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line="259" w:lineRule="auto"/>
        <w:jc w:val="both"/>
        <w:rPr>
          <w:b/>
          <w:bCs/>
          <w:sz w:val="44"/>
          <w:szCs w:val="48"/>
          <w:lang w:val="en-US" w:eastAsia="en-IN"/>
        </w:rPr>
      </w:pPr>
      <w:bookmarkStart w:id="25" w:name="_GoBack"/>
      <w:bookmarkEnd w:id="25"/>
    </w:p>
    <w:p>
      <w:pPr>
        <w:pBdr>
          <w:bottom w:val="single" w:color="auto" w:sz="4" w:space="1"/>
        </w:pBdr>
        <w:spacing w:line="259" w:lineRule="auto"/>
        <w:jc w:val="right"/>
        <w:rPr>
          <w:b/>
          <w:bCs/>
          <w:sz w:val="44"/>
          <w:szCs w:val="48"/>
          <w:lang w:val="en-US" w:eastAsia="en-IN"/>
        </w:rPr>
      </w:pPr>
    </w:p>
    <w:p>
      <w:pPr>
        <w:pBdr>
          <w:bottom w:val="single" w:color="auto" w:sz="4" w:space="1"/>
        </w:pBdr>
        <w:spacing w:line="259" w:lineRule="auto"/>
        <w:jc w:val="right"/>
        <w:rPr>
          <w:b/>
          <w:bCs/>
          <w:sz w:val="44"/>
          <w:szCs w:val="48"/>
          <w:lang w:val="en-US" w:eastAsia="en-IN"/>
        </w:rPr>
      </w:pPr>
    </w:p>
    <w:p>
      <w:pPr>
        <w:pBdr>
          <w:bottom w:val="single" w:color="auto" w:sz="4" w:space="1"/>
        </w:pBdr>
        <w:spacing w:line="259" w:lineRule="auto"/>
        <w:jc w:val="right"/>
        <w:rPr>
          <w:b/>
          <w:bCs/>
          <w:sz w:val="60"/>
          <w:szCs w:val="64"/>
          <w:lang w:val="en-US" w:eastAsia="en-IN"/>
        </w:rPr>
      </w:pPr>
      <w:r>
        <w:rPr>
          <w:b/>
          <w:bCs/>
          <w:sz w:val="44"/>
          <w:szCs w:val="48"/>
          <w:lang w:val="en-US" w:eastAsia="en-IN"/>
        </w:rPr>
        <w:t>Contents</w:t>
      </w:r>
    </w:p>
    <w:p>
      <w:pPr>
        <w:jc w:val="both"/>
        <w:rPr>
          <w:rFonts w:ascii="Arial" w:hAnsi="Arial" w:cs="Arial"/>
          <w:b/>
          <w:bCs/>
          <w:sz w:val="30"/>
          <w:szCs w:val="30"/>
        </w:rPr>
      </w:pPr>
    </w:p>
    <w:p>
      <w:pPr>
        <w:jc w:val="both"/>
        <w:rPr>
          <w:b/>
          <w:bCs/>
          <w:sz w:val="30"/>
          <w:szCs w:val="30"/>
        </w:rPr>
      </w:pPr>
    </w:p>
    <w:p>
      <w:pPr>
        <w:tabs>
          <w:tab w:val="left" w:pos="284"/>
          <w:tab w:val="right" w:leader="dot" w:pos="6521"/>
          <w:tab w:val="right" w:leader="dot" w:pos="9180"/>
        </w:tabs>
        <w:spacing w:after="120" w:line="240" w:lineRule="atLeast"/>
        <w:jc w:val="both"/>
        <w:rPr>
          <w:i/>
        </w:rPr>
      </w:pPr>
      <w:r>
        <w:rPr>
          <w:i/>
        </w:rPr>
        <w:t>Foreword</w:t>
      </w:r>
    </w:p>
    <w:p>
      <w:pPr>
        <w:tabs>
          <w:tab w:val="left" w:pos="284"/>
          <w:tab w:val="right" w:leader="dot" w:pos="6521"/>
          <w:tab w:val="right" w:leader="dot" w:pos="9360"/>
        </w:tabs>
        <w:spacing w:after="120" w:line="240" w:lineRule="atLeast"/>
        <w:jc w:val="both"/>
        <w:rPr>
          <w:i/>
        </w:rPr>
      </w:pPr>
      <w:r>
        <w:rPr>
          <w:i/>
        </w:rPr>
        <w:t>Preface</w:t>
      </w:r>
    </w:p>
    <w:p>
      <w:pPr>
        <w:tabs>
          <w:tab w:val="right" w:leader="dot" w:pos="9360"/>
        </w:tabs>
        <w:spacing w:before="240" w:after="240" w:line="240" w:lineRule="atLeast"/>
        <w:jc w:val="both"/>
        <w:rPr>
          <w:b/>
        </w:rPr>
      </w:pPr>
      <w:r>
        <w:rPr>
          <w:b/>
        </w:rPr>
        <w:t>Abbreviations</w:t>
      </w:r>
      <w:r>
        <w:rPr>
          <w:b/>
        </w:rPr>
        <w:tab/>
      </w:r>
      <w:r>
        <w:rPr>
          <w:b/>
        </w:rPr>
        <w:t>1-2</w:t>
      </w:r>
    </w:p>
    <w:p>
      <w:pPr>
        <w:tabs>
          <w:tab w:val="right" w:leader="dot" w:pos="9360"/>
        </w:tabs>
        <w:spacing w:before="240" w:after="240" w:line="240" w:lineRule="atLeast"/>
        <w:jc w:val="both"/>
        <w:rPr>
          <w:b/>
        </w:rPr>
      </w:pPr>
      <w:r>
        <w:rPr>
          <w:b/>
        </w:rPr>
        <w:t>Introduction</w:t>
      </w:r>
      <w:r>
        <w:rPr>
          <w:b/>
        </w:rPr>
        <w:tab/>
      </w:r>
      <w:r>
        <w:rPr>
          <w:b/>
        </w:rPr>
        <w:t>3-4</w:t>
      </w:r>
    </w:p>
    <w:p>
      <w:pPr>
        <w:tabs>
          <w:tab w:val="right" w:leader="dot" w:pos="9360"/>
        </w:tabs>
        <w:spacing w:before="240" w:after="240" w:line="240" w:lineRule="atLeast"/>
        <w:jc w:val="both"/>
        <w:rPr>
          <w:b/>
        </w:rPr>
      </w:pPr>
      <w:r>
        <w:rPr>
          <w:b/>
        </w:rPr>
        <w:t>Chapter 1: Appointment</w:t>
      </w:r>
      <w:r>
        <w:rPr>
          <w:b/>
        </w:rPr>
        <w:tab/>
      </w:r>
      <w:r>
        <w:rPr>
          <w:b/>
        </w:rPr>
        <w:t>5-18</w:t>
      </w:r>
    </w:p>
    <w:p>
      <w:pPr>
        <w:tabs>
          <w:tab w:val="left" w:pos="720"/>
          <w:tab w:val="right" w:leader="dot" w:pos="9360"/>
        </w:tabs>
        <w:spacing w:before="80" w:after="80"/>
        <w:jc w:val="both"/>
      </w:pPr>
      <w:r>
        <w:t>1.1</w:t>
      </w:r>
      <w:r>
        <w:tab/>
      </w:r>
      <w:r>
        <w:t>A Note on Appointment</w:t>
      </w:r>
      <w:r>
        <w:tab/>
      </w:r>
      <w:r>
        <w:t>7</w:t>
      </w:r>
    </w:p>
    <w:p>
      <w:pPr>
        <w:tabs>
          <w:tab w:val="left" w:pos="720"/>
          <w:tab w:val="right" w:leader="dot" w:pos="9360"/>
        </w:tabs>
        <w:spacing w:before="80" w:after="80"/>
        <w:jc w:val="both"/>
      </w:pPr>
      <w:r>
        <w:t>1.2</w:t>
      </w:r>
      <w:r>
        <w:tab/>
      </w:r>
      <w:r>
        <w:t>ADT-1</w:t>
      </w:r>
      <w:r>
        <w:tab/>
      </w:r>
      <w:r>
        <w:t>12</w:t>
      </w:r>
    </w:p>
    <w:p>
      <w:pPr>
        <w:tabs>
          <w:tab w:val="left" w:pos="720"/>
          <w:tab w:val="right" w:leader="dot" w:pos="9360"/>
        </w:tabs>
        <w:spacing w:before="80" w:after="80"/>
        <w:jc w:val="both"/>
      </w:pPr>
      <w:r>
        <w:t>1.3</w:t>
      </w:r>
      <w:r>
        <w:tab/>
      </w:r>
      <w:r>
        <w:t>Challan of ADT-1</w:t>
      </w:r>
      <w:r>
        <w:tab/>
      </w:r>
      <w:r>
        <w:t>13</w:t>
      </w:r>
    </w:p>
    <w:p>
      <w:pPr>
        <w:tabs>
          <w:tab w:val="left" w:pos="720"/>
          <w:tab w:val="right" w:leader="dot" w:pos="9360"/>
        </w:tabs>
        <w:spacing w:before="80" w:after="80"/>
        <w:jc w:val="both"/>
      </w:pPr>
      <w:r>
        <w:t>1.4</w:t>
      </w:r>
      <w:r>
        <w:tab/>
      </w:r>
      <w:r>
        <w:t>Engagement Acceptance / Continuation Decision Checklist</w:t>
      </w:r>
      <w:r>
        <w:tab/>
      </w:r>
      <w:r>
        <w:t>14</w:t>
      </w:r>
    </w:p>
    <w:p>
      <w:pPr>
        <w:tabs>
          <w:tab w:val="left" w:pos="720"/>
          <w:tab w:val="right" w:leader="dot" w:pos="9360"/>
        </w:tabs>
        <w:spacing w:before="80" w:after="80"/>
        <w:jc w:val="both"/>
      </w:pPr>
      <w:r>
        <w:t>1.5</w:t>
      </w:r>
      <w:r>
        <w:tab/>
      </w:r>
      <w:r>
        <w:t>Engagement Letter</w:t>
      </w:r>
      <w:r>
        <w:tab/>
      </w:r>
      <w:r>
        <w:t>16</w:t>
      </w:r>
    </w:p>
    <w:p>
      <w:pPr>
        <w:tabs>
          <w:tab w:val="left" w:pos="720"/>
          <w:tab w:val="right" w:leader="dot" w:pos="9360"/>
        </w:tabs>
        <w:spacing w:before="80" w:after="80"/>
        <w:jc w:val="both"/>
      </w:pPr>
      <w:r>
        <w:t>1.6</w:t>
      </w:r>
      <w:r>
        <w:tab/>
      </w:r>
      <w:r>
        <w:t>Independence Confirmations</w:t>
      </w:r>
      <w:r>
        <w:tab/>
      </w:r>
      <w:r>
        <w:t>17</w:t>
      </w:r>
    </w:p>
    <w:p>
      <w:pPr>
        <w:tabs>
          <w:tab w:val="left" w:pos="720"/>
          <w:tab w:val="right" w:leader="dot" w:pos="9360"/>
        </w:tabs>
        <w:spacing w:before="80" w:after="80"/>
        <w:jc w:val="both"/>
      </w:pPr>
      <w:r>
        <w:t>1.7</w:t>
      </w:r>
      <w:r>
        <w:tab/>
      </w:r>
      <w:r>
        <w:t>Confidentiality Undertakings</w:t>
      </w:r>
      <w:r>
        <w:tab/>
      </w:r>
      <w:r>
        <w:t>18</w:t>
      </w:r>
    </w:p>
    <w:p>
      <w:pPr>
        <w:tabs>
          <w:tab w:val="right" w:leader="dot" w:pos="9360"/>
        </w:tabs>
        <w:spacing w:before="240" w:after="240" w:line="240" w:lineRule="atLeast"/>
        <w:jc w:val="both"/>
        <w:rPr>
          <w:b/>
        </w:rPr>
      </w:pPr>
      <w:r>
        <w:rPr>
          <w:b/>
        </w:rPr>
        <w:t>Chapter 2: Planning</w:t>
      </w:r>
      <w:r>
        <w:rPr>
          <w:b/>
        </w:rPr>
        <w:tab/>
      </w:r>
      <w:r>
        <w:rPr>
          <w:b/>
        </w:rPr>
        <w:t>19-118</w:t>
      </w:r>
    </w:p>
    <w:p>
      <w:pPr>
        <w:tabs>
          <w:tab w:val="left" w:pos="720"/>
          <w:tab w:val="right" w:leader="dot" w:pos="9360"/>
        </w:tabs>
        <w:spacing w:before="80" w:after="80"/>
        <w:jc w:val="both"/>
      </w:pPr>
      <w:r>
        <w:t>2.1</w:t>
      </w:r>
      <w:r>
        <w:tab/>
      </w:r>
      <w:r>
        <w:t xml:space="preserve">Planning Scope of Engagement </w:t>
      </w:r>
      <w:r>
        <w:tab/>
      </w:r>
      <w:r>
        <w:t>21</w:t>
      </w:r>
    </w:p>
    <w:p>
      <w:pPr>
        <w:tabs>
          <w:tab w:val="left" w:pos="720"/>
          <w:tab w:val="right" w:leader="dot" w:pos="9360"/>
        </w:tabs>
        <w:spacing w:before="80" w:after="80"/>
        <w:jc w:val="both"/>
      </w:pPr>
      <w:r>
        <w:t>2.2</w:t>
      </w:r>
      <w:r>
        <w:tab/>
      </w:r>
      <w:r>
        <w:t>Minutes of Planning Meeting</w:t>
      </w:r>
      <w:r>
        <w:tab/>
      </w:r>
      <w:r>
        <w:t>23</w:t>
      </w:r>
    </w:p>
    <w:p>
      <w:pPr>
        <w:tabs>
          <w:tab w:val="left" w:pos="720"/>
          <w:tab w:val="right" w:leader="dot" w:pos="9360"/>
        </w:tabs>
        <w:spacing w:before="80" w:after="80"/>
        <w:jc w:val="both"/>
      </w:pPr>
      <w:r>
        <w:t>2.3</w:t>
      </w:r>
      <w:r>
        <w:tab/>
      </w:r>
      <w:r>
        <w:t>Team Mobilisation</w:t>
      </w:r>
      <w:r>
        <w:tab/>
      </w:r>
      <w:r>
        <w:t>26</w:t>
      </w:r>
    </w:p>
    <w:p>
      <w:pPr>
        <w:tabs>
          <w:tab w:val="left" w:pos="720"/>
          <w:tab w:val="right" w:leader="dot" w:pos="9360"/>
        </w:tabs>
        <w:spacing w:before="80" w:after="80"/>
        <w:jc w:val="both"/>
      </w:pPr>
      <w:r>
        <w:t>2.4</w:t>
      </w:r>
      <w:r>
        <w:tab/>
      </w:r>
      <w:r>
        <w:t xml:space="preserve">Budgeting Time / Man Days </w:t>
      </w:r>
      <w:r>
        <w:tab/>
      </w:r>
      <w:r>
        <w:t>26</w:t>
      </w:r>
    </w:p>
    <w:p>
      <w:pPr>
        <w:tabs>
          <w:tab w:val="left" w:pos="720"/>
          <w:tab w:val="right" w:leader="dot" w:pos="9360"/>
        </w:tabs>
        <w:spacing w:before="80" w:after="80"/>
        <w:jc w:val="both"/>
      </w:pPr>
      <w:r>
        <w:t>2.5</w:t>
      </w:r>
      <w:r>
        <w:tab/>
      </w:r>
      <w:r>
        <w:t>Audit Strategy</w:t>
      </w:r>
      <w:r>
        <w:tab/>
      </w:r>
      <w:r>
        <w:t>28</w:t>
      </w:r>
    </w:p>
    <w:p>
      <w:pPr>
        <w:tabs>
          <w:tab w:val="left" w:pos="720"/>
          <w:tab w:val="right" w:leader="dot" w:pos="9360"/>
        </w:tabs>
        <w:spacing w:before="80" w:after="80"/>
        <w:jc w:val="both"/>
      </w:pPr>
      <w:r>
        <w:t>2.6</w:t>
      </w:r>
      <w:r>
        <w:tab/>
      </w:r>
      <w:r>
        <w:t>Note on Understanding Client (KYC) Business, Key People</w:t>
      </w:r>
      <w:r>
        <w:tab/>
      </w:r>
      <w:r>
        <w:t>32</w:t>
      </w:r>
    </w:p>
    <w:p>
      <w:pPr>
        <w:tabs>
          <w:tab w:val="left" w:pos="720"/>
          <w:tab w:val="right" w:leader="dot" w:pos="9360"/>
        </w:tabs>
        <w:spacing w:before="80" w:after="80"/>
        <w:jc w:val="both"/>
      </w:pPr>
      <w:r>
        <w:t>2.7</w:t>
      </w:r>
      <w:r>
        <w:tab/>
      </w:r>
      <w:r>
        <w:t>Minutes of Kick Off Meeting</w:t>
      </w:r>
      <w:r>
        <w:tab/>
      </w:r>
      <w:r>
        <w:t>34</w:t>
      </w:r>
    </w:p>
    <w:p>
      <w:pPr>
        <w:tabs>
          <w:tab w:val="left" w:pos="720"/>
          <w:tab w:val="right" w:leader="dot" w:pos="9360"/>
        </w:tabs>
        <w:spacing w:before="80" w:after="80"/>
        <w:jc w:val="both"/>
      </w:pPr>
      <w:r>
        <w:t>2.8</w:t>
      </w:r>
      <w:r>
        <w:tab/>
      </w:r>
      <w:r>
        <w:t>Note on Materiality</w:t>
      </w:r>
      <w:r>
        <w:tab/>
      </w:r>
      <w:r>
        <w:t>36</w:t>
      </w:r>
    </w:p>
    <w:p>
      <w:pPr>
        <w:tabs>
          <w:tab w:val="left" w:pos="720"/>
          <w:tab w:val="right" w:leader="dot" w:pos="9360"/>
        </w:tabs>
        <w:spacing w:before="80" w:after="80"/>
        <w:jc w:val="both"/>
      </w:pPr>
      <w:r>
        <w:t>2.9</w:t>
      </w:r>
      <w:r>
        <w:tab/>
      </w:r>
      <w:r>
        <w:t>Note on Basis of Materiality</w:t>
      </w:r>
      <w:r>
        <w:tab/>
      </w:r>
      <w:r>
        <w:t>36</w:t>
      </w:r>
    </w:p>
    <w:p>
      <w:pPr>
        <w:tabs>
          <w:tab w:val="left" w:pos="720"/>
          <w:tab w:val="right" w:leader="dot" w:pos="9360"/>
        </w:tabs>
        <w:spacing w:before="80" w:after="80"/>
        <w:jc w:val="both"/>
      </w:pPr>
      <w:r>
        <w:t>2.10</w:t>
      </w:r>
      <w:r>
        <w:tab/>
      </w:r>
      <w:r>
        <w:t>Significant Risks and Planned Procedures</w:t>
      </w:r>
      <w:r>
        <w:tab/>
      </w:r>
      <w:r>
        <w:t>39</w:t>
      </w:r>
    </w:p>
    <w:p>
      <w:pPr>
        <w:tabs>
          <w:tab w:val="left" w:pos="720"/>
          <w:tab w:val="right" w:leader="dot" w:pos="9360"/>
        </w:tabs>
        <w:spacing w:before="80" w:after="80"/>
        <w:jc w:val="both"/>
      </w:pPr>
      <w:r>
        <w:t>2.11</w:t>
      </w:r>
      <w:r>
        <w:tab/>
      </w:r>
      <w:r>
        <w:t xml:space="preserve">Fraud Risk </w:t>
      </w:r>
      <w:r>
        <w:tab/>
      </w:r>
      <w:r>
        <w:t>42</w:t>
      </w:r>
    </w:p>
    <w:p>
      <w:pPr>
        <w:tabs>
          <w:tab w:val="left" w:pos="720"/>
          <w:tab w:val="right" w:leader="dot" w:pos="9360"/>
        </w:tabs>
        <w:spacing w:before="80" w:after="80"/>
        <w:jc w:val="both"/>
      </w:pPr>
      <w:r>
        <w:t>2.12</w:t>
      </w:r>
      <w:r>
        <w:tab/>
      </w:r>
      <w:r>
        <w:t>Testing Strategy</w:t>
      </w:r>
      <w:r>
        <w:tab/>
      </w:r>
      <w:r>
        <w:t>44</w:t>
      </w:r>
    </w:p>
    <w:p>
      <w:pPr>
        <w:tabs>
          <w:tab w:val="left" w:pos="720"/>
          <w:tab w:val="right" w:leader="dot" w:pos="9360"/>
        </w:tabs>
        <w:spacing w:before="80" w:after="80"/>
        <w:jc w:val="both"/>
      </w:pPr>
      <w:r>
        <w:t>2.13</w:t>
      </w:r>
      <w:r>
        <w:tab/>
      </w:r>
      <w:r>
        <w:t>Preliminary Analytical</w:t>
      </w:r>
      <w:r>
        <w:tab/>
      </w:r>
      <w:r>
        <w:t>49</w:t>
      </w:r>
    </w:p>
    <w:p>
      <w:pPr>
        <w:tabs>
          <w:tab w:val="left" w:pos="720"/>
          <w:tab w:val="right" w:leader="dot" w:pos="9360"/>
        </w:tabs>
        <w:spacing w:before="80" w:after="80"/>
        <w:jc w:val="both"/>
      </w:pPr>
      <w:r>
        <w:t>2.14</w:t>
      </w:r>
      <w:r>
        <w:tab/>
      </w:r>
      <w:r>
        <w:t>Variance Analysis</w:t>
      </w:r>
      <w:r>
        <w:tab/>
      </w:r>
      <w:r>
        <w:t>50</w:t>
      </w:r>
    </w:p>
    <w:p>
      <w:pPr>
        <w:tabs>
          <w:tab w:val="left" w:pos="720"/>
          <w:tab w:val="right" w:leader="dot" w:pos="9360"/>
        </w:tabs>
        <w:spacing w:before="80" w:after="80"/>
        <w:jc w:val="both"/>
      </w:pPr>
      <w:r>
        <w:t>2.15</w:t>
      </w:r>
      <w:r>
        <w:tab/>
      </w:r>
      <w:r>
        <w:t>Significant Laws and Regulations</w:t>
      </w:r>
      <w:r>
        <w:tab/>
      </w:r>
      <w:r>
        <w:t>57</w:t>
      </w:r>
    </w:p>
    <w:p>
      <w:pPr>
        <w:tabs>
          <w:tab w:val="left" w:pos="720"/>
          <w:tab w:val="right" w:leader="dot" w:pos="9360"/>
        </w:tabs>
        <w:spacing w:before="80" w:after="80"/>
        <w:jc w:val="both"/>
      </w:pPr>
      <w:r>
        <w:t>2.16</w:t>
      </w:r>
      <w:r>
        <w:tab/>
      </w:r>
      <w:r>
        <w:t>Work Allocation</w:t>
      </w:r>
      <w:r>
        <w:tab/>
      </w:r>
      <w:r>
        <w:t>58</w:t>
      </w:r>
    </w:p>
    <w:p>
      <w:pPr>
        <w:tabs>
          <w:tab w:val="left" w:pos="720"/>
          <w:tab w:val="right" w:leader="dot" w:pos="9360"/>
        </w:tabs>
        <w:spacing w:before="80" w:after="80"/>
        <w:jc w:val="both"/>
      </w:pPr>
      <w:r>
        <w:t>2.17</w:t>
      </w:r>
      <w:r>
        <w:tab/>
      </w:r>
      <w:r>
        <w:t>Financial Statements</w:t>
      </w:r>
      <w:r>
        <w:tab/>
      </w:r>
      <w:r>
        <w:t>64</w:t>
      </w:r>
    </w:p>
    <w:p>
      <w:pPr>
        <w:tabs>
          <w:tab w:val="left" w:pos="720"/>
          <w:tab w:val="right" w:leader="dot" w:pos="9360"/>
        </w:tabs>
        <w:spacing w:before="80" w:after="80"/>
        <w:jc w:val="both"/>
      </w:pPr>
      <w:r>
        <w:t>2.18</w:t>
      </w:r>
      <w:r>
        <w:tab/>
      </w:r>
      <w:r>
        <w:t>Control Charts</w:t>
      </w:r>
      <w:r>
        <w:tab/>
      </w:r>
      <w:r>
        <w:t>69</w:t>
      </w:r>
    </w:p>
    <w:p>
      <w:pPr>
        <w:tabs>
          <w:tab w:val="left" w:pos="720"/>
          <w:tab w:val="right" w:leader="dot" w:pos="9360"/>
        </w:tabs>
        <w:spacing w:before="80" w:after="80"/>
        <w:jc w:val="both"/>
      </w:pPr>
      <w:r>
        <w:t>2.19</w:t>
      </w:r>
      <w:r>
        <w:tab/>
      </w:r>
      <w:r>
        <w:t>Initial Audit Checklist</w:t>
      </w:r>
      <w:r>
        <w:tab/>
      </w:r>
      <w:r>
        <w:t>99</w:t>
      </w:r>
    </w:p>
    <w:p>
      <w:pPr>
        <w:tabs>
          <w:tab w:val="left" w:pos="720"/>
          <w:tab w:val="right" w:leader="dot" w:pos="9360"/>
        </w:tabs>
        <w:spacing w:before="80" w:after="80"/>
        <w:jc w:val="both"/>
      </w:pPr>
      <w:r>
        <w:t>2.20</w:t>
      </w:r>
      <w:r>
        <w:tab/>
      </w:r>
      <w:r>
        <w:t>Evidence of Communication of Initial Audit Checklist</w:t>
      </w:r>
      <w:r>
        <w:tab/>
      </w:r>
      <w:r>
        <w:t>116</w:t>
      </w:r>
    </w:p>
    <w:p>
      <w:pPr>
        <w:tabs>
          <w:tab w:val="left" w:pos="720"/>
          <w:tab w:val="right" w:leader="dot" w:pos="9360"/>
        </w:tabs>
        <w:spacing w:before="80" w:after="80"/>
        <w:jc w:val="both"/>
      </w:pPr>
      <w:r>
        <w:t>2.21</w:t>
      </w:r>
      <w:r>
        <w:tab/>
      </w:r>
      <w:r>
        <w:t>Communication of Audit Schedule</w:t>
      </w:r>
      <w:r>
        <w:tab/>
      </w:r>
      <w:r>
        <w:t>117</w:t>
      </w:r>
    </w:p>
    <w:p>
      <w:pPr>
        <w:tabs>
          <w:tab w:val="left" w:pos="720"/>
          <w:tab w:val="right" w:leader="dot" w:pos="9360"/>
        </w:tabs>
        <w:spacing w:before="80" w:after="80"/>
        <w:jc w:val="both"/>
      </w:pPr>
      <w:r>
        <w:t>2.22</w:t>
      </w:r>
      <w:r>
        <w:tab/>
      </w:r>
      <w:r>
        <w:t>Audit Requirement Communication – Schedule III and CARO</w:t>
      </w:r>
      <w:r>
        <w:tab/>
      </w:r>
      <w:r>
        <w:t>118</w:t>
      </w:r>
    </w:p>
    <w:p>
      <w:pPr>
        <w:tabs>
          <w:tab w:val="right" w:leader="dot" w:pos="9360"/>
        </w:tabs>
        <w:spacing w:before="240" w:after="240" w:line="240" w:lineRule="atLeast"/>
        <w:jc w:val="both"/>
        <w:rPr>
          <w:b/>
        </w:rPr>
      </w:pPr>
      <w:r>
        <w:rPr>
          <w:b/>
        </w:rPr>
        <w:t>Chapter 3: Execution</w:t>
      </w:r>
      <w:r>
        <w:rPr>
          <w:b/>
        </w:rPr>
        <w:tab/>
      </w:r>
      <w:r>
        <w:rPr>
          <w:b/>
        </w:rPr>
        <w:t>119-164</w:t>
      </w:r>
    </w:p>
    <w:p>
      <w:pPr>
        <w:tabs>
          <w:tab w:val="left" w:pos="720"/>
          <w:tab w:val="right" w:leader="dot" w:pos="9360"/>
        </w:tabs>
        <w:spacing w:before="80" w:after="80"/>
        <w:jc w:val="both"/>
      </w:pPr>
      <w:r>
        <w:t>3.1</w:t>
      </w:r>
      <w:r>
        <w:tab/>
      </w:r>
      <w:r>
        <w:t>Property, Plant and Equipment</w:t>
      </w:r>
      <w:r>
        <w:tab/>
      </w:r>
      <w:r>
        <w:t>121</w:t>
      </w:r>
    </w:p>
    <w:p>
      <w:pPr>
        <w:tabs>
          <w:tab w:val="left" w:pos="720"/>
          <w:tab w:val="right" w:leader="dot" w:pos="9360"/>
        </w:tabs>
        <w:spacing w:before="80" w:after="80"/>
        <w:jc w:val="both"/>
      </w:pPr>
      <w:r>
        <w:t>3.2</w:t>
      </w:r>
      <w:r>
        <w:tab/>
      </w:r>
      <w:r>
        <w:t xml:space="preserve">CWIP </w:t>
      </w:r>
      <w:r>
        <w:tab/>
      </w:r>
      <w:r>
        <w:t>121</w:t>
      </w:r>
    </w:p>
    <w:p>
      <w:pPr>
        <w:tabs>
          <w:tab w:val="left" w:pos="720"/>
          <w:tab w:val="right" w:leader="dot" w:pos="9360"/>
        </w:tabs>
        <w:spacing w:before="80" w:after="80"/>
        <w:jc w:val="both"/>
      </w:pPr>
      <w:r>
        <w:t>3.3</w:t>
      </w:r>
      <w:r>
        <w:tab/>
      </w:r>
      <w:r>
        <w:t xml:space="preserve">Intangible Assets </w:t>
      </w:r>
      <w:r>
        <w:tab/>
      </w:r>
      <w:r>
        <w:t>121</w:t>
      </w:r>
    </w:p>
    <w:p>
      <w:pPr>
        <w:tabs>
          <w:tab w:val="left" w:pos="720"/>
          <w:tab w:val="right" w:leader="dot" w:pos="9360"/>
        </w:tabs>
        <w:spacing w:before="80" w:after="80"/>
        <w:jc w:val="both"/>
      </w:pPr>
      <w:r>
        <w:t>3.4</w:t>
      </w:r>
      <w:r>
        <w:tab/>
      </w:r>
      <w:r>
        <w:t xml:space="preserve">Right of Use of Assets </w:t>
      </w:r>
      <w:r>
        <w:tab/>
      </w:r>
      <w:r>
        <w:t>121</w:t>
      </w:r>
    </w:p>
    <w:p>
      <w:pPr>
        <w:tabs>
          <w:tab w:val="left" w:pos="720"/>
          <w:tab w:val="right" w:leader="dot" w:pos="9360"/>
        </w:tabs>
        <w:spacing w:before="80" w:after="80"/>
        <w:jc w:val="both"/>
      </w:pPr>
      <w:r>
        <w:t>3.5</w:t>
      </w:r>
      <w:r>
        <w:tab/>
      </w:r>
      <w:r>
        <w:t>Depreciation &amp; Amortization</w:t>
      </w:r>
      <w:r>
        <w:tab/>
      </w:r>
      <w:r>
        <w:t>121</w:t>
      </w:r>
    </w:p>
    <w:p>
      <w:pPr>
        <w:tabs>
          <w:tab w:val="left" w:pos="720"/>
          <w:tab w:val="right" w:leader="dot" w:pos="9360"/>
        </w:tabs>
        <w:spacing w:before="80" w:after="80"/>
        <w:jc w:val="both"/>
      </w:pPr>
      <w:r>
        <w:t>3.6</w:t>
      </w:r>
      <w:r>
        <w:tab/>
      </w:r>
      <w:r>
        <w:t>Investments</w:t>
      </w:r>
      <w:r>
        <w:tab/>
      </w:r>
      <w:r>
        <w:t>132</w:t>
      </w:r>
    </w:p>
    <w:p>
      <w:pPr>
        <w:tabs>
          <w:tab w:val="left" w:pos="720"/>
          <w:tab w:val="right" w:leader="dot" w:pos="9360"/>
        </w:tabs>
        <w:spacing w:before="80" w:after="80"/>
        <w:jc w:val="both"/>
      </w:pPr>
      <w:r>
        <w:t>3.7</w:t>
      </w:r>
      <w:r>
        <w:tab/>
      </w:r>
      <w:r>
        <w:t>Trade Receivables</w:t>
      </w:r>
      <w:r>
        <w:tab/>
      </w:r>
      <w:r>
        <w:t>137</w:t>
      </w:r>
    </w:p>
    <w:p>
      <w:pPr>
        <w:tabs>
          <w:tab w:val="left" w:pos="720"/>
          <w:tab w:val="right" w:leader="dot" w:pos="9360"/>
        </w:tabs>
        <w:spacing w:before="80" w:after="80"/>
        <w:jc w:val="both"/>
      </w:pPr>
      <w:r>
        <w:t>3.8</w:t>
      </w:r>
      <w:r>
        <w:tab/>
      </w:r>
      <w:r>
        <w:t>Cash and Bank</w:t>
      </w:r>
      <w:r>
        <w:tab/>
      </w:r>
      <w:r>
        <w:t>139</w:t>
      </w:r>
    </w:p>
    <w:p>
      <w:pPr>
        <w:tabs>
          <w:tab w:val="left" w:pos="720"/>
          <w:tab w:val="right" w:leader="dot" w:pos="9360"/>
        </w:tabs>
        <w:spacing w:before="80" w:after="80"/>
        <w:jc w:val="both"/>
      </w:pPr>
      <w:r>
        <w:t>3.9</w:t>
      </w:r>
      <w:r>
        <w:tab/>
      </w:r>
      <w:r>
        <w:t>Other Financial Assets</w:t>
      </w:r>
      <w:r>
        <w:tab/>
      </w:r>
      <w:r>
        <w:t>141</w:t>
      </w:r>
    </w:p>
    <w:p>
      <w:pPr>
        <w:tabs>
          <w:tab w:val="left" w:pos="720"/>
          <w:tab w:val="right" w:leader="dot" w:pos="9360"/>
        </w:tabs>
        <w:spacing w:before="80" w:after="80"/>
        <w:jc w:val="both"/>
      </w:pPr>
      <w:r>
        <w:t>3.10</w:t>
      </w:r>
      <w:r>
        <w:tab/>
      </w:r>
      <w:r>
        <w:t>Share Capital</w:t>
      </w:r>
      <w:r>
        <w:tab/>
      </w:r>
      <w:r>
        <w:t>142</w:t>
      </w:r>
    </w:p>
    <w:p>
      <w:pPr>
        <w:tabs>
          <w:tab w:val="left" w:pos="720"/>
          <w:tab w:val="right" w:leader="dot" w:pos="9360"/>
        </w:tabs>
        <w:spacing w:before="80" w:after="80"/>
        <w:jc w:val="both"/>
      </w:pPr>
      <w:r>
        <w:t>3.11</w:t>
      </w:r>
      <w:r>
        <w:tab/>
      </w:r>
      <w:r>
        <w:t>Other Equity</w:t>
      </w:r>
      <w:r>
        <w:tab/>
      </w:r>
      <w:r>
        <w:t>143</w:t>
      </w:r>
    </w:p>
    <w:p>
      <w:pPr>
        <w:tabs>
          <w:tab w:val="left" w:pos="720"/>
          <w:tab w:val="right" w:leader="dot" w:pos="9360"/>
        </w:tabs>
        <w:spacing w:before="80" w:after="80"/>
        <w:jc w:val="both"/>
      </w:pPr>
      <w:r>
        <w:t>3.12</w:t>
      </w:r>
      <w:r>
        <w:tab/>
      </w:r>
      <w:r>
        <w:t>Loans and Borrowings</w:t>
      </w:r>
      <w:r>
        <w:tab/>
      </w:r>
      <w:r>
        <w:t>144</w:t>
      </w:r>
    </w:p>
    <w:p>
      <w:pPr>
        <w:tabs>
          <w:tab w:val="left" w:pos="720"/>
          <w:tab w:val="right" w:leader="dot" w:pos="9360"/>
        </w:tabs>
        <w:spacing w:before="80" w:after="80"/>
        <w:jc w:val="both"/>
      </w:pPr>
      <w:r>
        <w:t>3.13</w:t>
      </w:r>
      <w:r>
        <w:tab/>
      </w:r>
      <w:r>
        <w:t>Finance Cost</w:t>
      </w:r>
      <w:r>
        <w:tab/>
      </w:r>
      <w:r>
        <w:t>146</w:t>
      </w:r>
    </w:p>
    <w:p>
      <w:pPr>
        <w:tabs>
          <w:tab w:val="left" w:pos="720"/>
          <w:tab w:val="right" w:leader="dot" w:pos="9360"/>
        </w:tabs>
        <w:spacing w:before="80" w:after="80"/>
        <w:jc w:val="both"/>
      </w:pPr>
      <w:r>
        <w:t>3.14</w:t>
      </w:r>
      <w:r>
        <w:tab/>
      </w:r>
      <w:r>
        <w:t>Lease Liabilities</w:t>
      </w:r>
      <w:r>
        <w:tab/>
      </w:r>
      <w:r>
        <w:t>148</w:t>
      </w:r>
    </w:p>
    <w:p>
      <w:pPr>
        <w:tabs>
          <w:tab w:val="left" w:pos="720"/>
          <w:tab w:val="right" w:leader="dot" w:pos="9360"/>
        </w:tabs>
        <w:spacing w:before="80" w:after="80"/>
        <w:jc w:val="both"/>
      </w:pPr>
      <w:r>
        <w:t>3.15</w:t>
      </w:r>
      <w:r>
        <w:tab/>
      </w:r>
      <w:r>
        <w:t>Trade Payables</w:t>
      </w:r>
      <w:r>
        <w:tab/>
      </w:r>
      <w:r>
        <w:t>149</w:t>
      </w:r>
    </w:p>
    <w:p>
      <w:pPr>
        <w:tabs>
          <w:tab w:val="left" w:pos="720"/>
          <w:tab w:val="right" w:leader="dot" w:pos="9360"/>
        </w:tabs>
        <w:spacing w:before="80" w:after="80"/>
        <w:jc w:val="both"/>
      </w:pPr>
      <w:r>
        <w:t>3.16</w:t>
      </w:r>
      <w:r>
        <w:tab/>
      </w:r>
      <w:r>
        <w:t>Other Financial Liabilities</w:t>
      </w:r>
      <w:r>
        <w:tab/>
      </w:r>
      <w:r>
        <w:t>151</w:t>
      </w:r>
    </w:p>
    <w:p>
      <w:pPr>
        <w:tabs>
          <w:tab w:val="left" w:pos="720"/>
          <w:tab w:val="right" w:leader="dot" w:pos="9360"/>
        </w:tabs>
        <w:spacing w:before="80" w:after="80"/>
        <w:jc w:val="both"/>
      </w:pPr>
      <w:r>
        <w:t>3.17</w:t>
      </w:r>
      <w:r>
        <w:tab/>
      </w:r>
      <w:r>
        <w:t>Tax Liabilities</w:t>
      </w:r>
      <w:r>
        <w:tab/>
      </w:r>
      <w:r>
        <w:t>152</w:t>
      </w:r>
    </w:p>
    <w:p>
      <w:pPr>
        <w:tabs>
          <w:tab w:val="left" w:pos="720"/>
          <w:tab w:val="right" w:leader="dot" w:pos="9360"/>
        </w:tabs>
        <w:spacing w:before="80" w:after="80"/>
        <w:jc w:val="both"/>
      </w:pPr>
      <w:r>
        <w:t>3.18</w:t>
      </w:r>
      <w:r>
        <w:tab/>
      </w:r>
      <w:r>
        <w:t>Other Current Liabilities</w:t>
      </w:r>
      <w:r>
        <w:tab/>
      </w:r>
      <w:r>
        <w:t>153</w:t>
      </w:r>
    </w:p>
    <w:p>
      <w:pPr>
        <w:tabs>
          <w:tab w:val="left" w:pos="720"/>
          <w:tab w:val="right" w:leader="dot" w:pos="9360"/>
        </w:tabs>
        <w:spacing w:before="80" w:after="80"/>
        <w:jc w:val="both"/>
      </w:pPr>
      <w:r>
        <w:t>3.19</w:t>
      </w:r>
      <w:r>
        <w:tab/>
      </w:r>
      <w:r>
        <w:t>Deferred Tax Liabilities</w:t>
      </w:r>
      <w:r>
        <w:tab/>
      </w:r>
      <w:r>
        <w:t>154</w:t>
      </w:r>
    </w:p>
    <w:p>
      <w:pPr>
        <w:tabs>
          <w:tab w:val="left" w:pos="720"/>
          <w:tab w:val="right" w:leader="dot" w:pos="9360"/>
        </w:tabs>
        <w:spacing w:before="80" w:after="80"/>
        <w:jc w:val="both"/>
      </w:pPr>
      <w:r>
        <w:t>3.20</w:t>
      </w:r>
      <w:r>
        <w:tab/>
      </w:r>
      <w:r>
        <w:t>Revenue from Operations</w:t>
      </w:r>
      <w:r>
        <w:tab/>
      </w:r>
      <w:r>
        <w:t>155</w:t>
      </w:r>
    </w:p>
    <w:p>
      <w:pPr>
        <w:tabs>
          <w:tab w:val="left" w:pos="720"/>
          <w:tab w:val="right" w:leader="dot" w:pos="9360"/>
        </w:tabs>
        <w:spacing w:before="80" w:after="80"/>
        <w:jc w:val="both"/>
      </w:pPr>
      <w:r>
        <w:t>3.21</w:t>
      </w:r>
      <w:r>
        <w:tab/>
      </w:r>
      <w:r>
        <w:t>Other Income</w:t>
      </w:r>
      <w:r>
        <w:tab/>
      </w:r>
      <w:r>
        <w:t>157</w:t>
      </w:r>
    </w:p>
    <w:p>
      <w:pPr>
        <w:tabs>
          <w:tab w:val="left" w:pos="720"/>
          <w:tab w:val="right" w:leader="dot" w:pos="9360"/>
        </w:tabs>
        <w:spacing w:before="80" w:after="80"/>
        <w:jc w:val="both"/>
      </w:pPr>
      <w:r>
        <w:t>3.22</w:t>
      </w:r>
      <w:r>
        <w:tab/>
      </w:r>
      <w:r>
        <w:t>Inventory</w:t>
      </w:r>
      <w:r>
        <w:tab/>
      </w:r>
      <w:r>
        <w:t>161</w:t>
      </w:r>
    </w:p>
    <w:p>
      <w:pPr>
        <w:tabs>
          <w:tab w:val="left" w:pos="720"/>
          <w:tab w:val="right" w:leader="dot" w:pos="9360"/>
        </w:tabs>
        <w:spacing w:before="80" w:after="80"/>
        <w:jc w:val="both"/>
      </w:pPr>
      <w:r>
        <w:t>3.23</w:t>
      </w:r>
      <w:r>
        <w:tab/>
      </w:r>
      <w:r>
        <w:t>Employee Benefits</w:t>
      </w:r>
      <w:r>
        <w:tab/>
      </w:r>
      <w:r>
        <w:t>163</w:t>
      </w:r>
    </w:p>
    <w:p>
      <w:pPr>
        <w:tabs>
          <w:tab w:val="left" w:pos="720"/>
          <w:tab w:val="right" w:leader="dot" w:pos="9360"/>
        </w:tabs>
        <w:spacing w:before="80" w:after="80"/>
        <w:jc w:val="both"/>
      </w:pPr>
      <w:r>
        <w:t>3.24</w:t>
      </w:r>
      <w:r>
        <w:tab/>
      </w:r>
      <w:r>
        <w:t>Expenses</w:t>
      </w:r>
      <w:r>
        <w:tab/>
      </w:r>
      <w:r>
        <w:t>164</w:t>
      </w:r>
    </w:p>
    <w:p>
      <w:pPr>
        <w:tabs>
          <w:tab w:val="right" w:leader="dot" w:pos="9360"/>
        </w:tabs>
        <w:spacing w:before="240" w:after="240" w:line="240" w:lineRule="atLeast"/>
        <w:jc w:val="both"/>
        <w:rPr>
          <w:b/>
        </w:rPr>
      </w:pPr>
      <w:r>
        <w:rPr>
          <w:b/>
        </w:rPr>
        <w:t>Chapter 4: Other Procedures</w:t>
      </w:r>
      <w:r>
        <w:rPr>
          <w:b/>
        </w:rPr>
        <w:tab/>
      </w:r>
      <w:r>
        <w:rPr>
          <w:b/>
        </w:rPr>
        <w:t>165-187</w:t>
      </w:r>
    </w:p>
    <w:p>
      <w:pPr>
        <w:tabs>
          <w:tab w:val="left" w:pos="720"/>
          <w:tab w:val="right" w:leader="dot" w:pos="9360"/>
        </w:tabs>
        <w:spacing w:before="80" w:after="80"/>
        <w:jc w:val="both"/>
      </w:pPr>
      <w:r>
        <w:t>4.1</w:t>
      </w:r>
      <w:r>
        <w:tab/>
      </w:r>
      <w:r>
        <w:t>Going Concern</w:t>
      </w:r>
      <w:r>
        <w:tab/>
      </w:r>
      <w:r>
        <w:t>167</w:t>
      </w:r>
    </w:p>
    <w:p>
      <w:pPr>
        <w:tabs>
          <w:tab w:val="left" w:pos="720"/>
          <w:tab w:val="right" w:leader="dot" w:pos="9360"/>
        </w:tabs>
        <w:spacing w:before="80" w:after="80"/>
        <w:jc w:val="both"/>
      </w:pPr>
      <w:r>
        <w:t>4.2</w:t>
      </w:r>
      <w:r>
        <w:tab/>
      </w:r>
      <w:r>
        <w:t>Laws and Regulations</w:t>
      </w:r>
      <w:r>
        <w:tab/>
      </w:r>
      <w:r>
        <w:t>173</w:t>
      </w:r>
    </w:p>
    <w:p>
      <w:pPr>
        <w:tabs>
          <w:tab w:val="left" w:pos="720"/>
          <w:tab w:val="right" w:leader="dot" w:pos="9360"/>
        </w:tabs>
        <w:spacing w:before="80" w:after="80"/>
        <w:jc w:val="both"/>
      </w:pPr>
      <w:r>
        <w:t>4.3</w:t>
      </w:r>
      <w:r>
        <w:tab/>
      </w:r>
      <w:r>
        <w:t>Subsequent Events</w:t>
      </w:r>
      <w:r>
        <w:tab/>
      </w:r>
      <w:r>
        <w:t>174</w:t>
      </w:r>
    </w:p>
    <w:p>
      <w:pPr>
        <w:tabs>
          <w:tab w:val="left" w:pos="720"/>
          <w:tab w:val="right" w:leader="dot" w:pos="9360"/>
        </w:tabs>
        <w:spacing w:before="80" w:after="80"/>
        <w:jc w:val="both"/>
      </w:pPr>
      <w:r>
        <w:t>4.4</w:t>
      </w:r>
      <w:r>
        <w:tab/>
      </w:r>
      <w:r>
        <w:t>Related Party Transactions</w:t>
      </w:r>
      <w:r>
        <w:tab/>
      </w:r>
      <w:r>
        <w:t>175</w:t>
      </w:r>
    </w:p>
    <w:p>
      <w:pPr>
        <w:tabs>
          <w:tab w:val="left" w:pos="720"/>
          <w:tab w:val="right" w:leader="dot" w:pos="9360"/>
        </w:tabs>
        <w:spacing w:before="80" w:after="80"/>
        <w:jc w:val="both"/>
      </w:pPr>
      <w:r>
        <w:t>4.5</w:t>
      </w:r>
      <w:r>
        <w:tab/>
      </w:r>
      <w:r>
        <w:t>Internal Control Over Financial Reporting (ICFR)</w:t>
      </w:r>
      <w:r>
        <w:tab/>
      </w:r>
      <w:r>
        <w:t>177</w:t>
      </w:r>
    </w:p>
    <w:p>
      <w:pPr>
        <w:tabs>
          <w:tab w:val="left" w:pos="720"/>
          <w:tab w:val="right" w:leader="dot" w:pos="9360"/>
        </w:tabs>
        <w:spacing w:before="80" w:after="80"/>
        <w:jc w:val="both"/>
      </w:pPr>
      <w:r>
        <w:t>4.6</w:t>
      </w:r>
      <w:r>
        <w:tab/>
      </w:r>
      <w:r>
        <w:t>Journal Entries</w:t>
      </w:r>
      <w:r>
        <w:tab/>
      </w:r>
      <w:r>
        <w:t>180</w:t>
      </w:r>
    </w:p>
    <w:p>
      <w:pPr>
        <w:tabs>
          <w:tab w:val="left" w:pos="720"/>
          <w:tab w:val="right" w:leader="dot" w:pos="9360"/>
        </w:tabs>
        <w:spacing w:before="80" w:after="80"/>
        <w:jc w:val="both"/>
      </w:pPr>
      <w:r>
        <w:t>4.7</w:t>
      </w:r>
      <w:r>
        <w:tab/>
      </w:r>
      <w:r>
        <w:t>Contingent Liabilities</w:t>
      </w:r>
      <w:r>
        <w:tab/>
      </w:r>
      <w:r>
        <w:t>183</w:t>
      </w:r>
    </w:p>
    <w:p>
      <w:pPr>
        <w:tabs>
          <w:tab w:val="left" w:pos="720"/>
          <w:tab w:val="right" w:leader="dot" w:pos="9360"/>
        </w:tabs>
        <w:spacing w:before="80" w:after="80"/>
        <w:jc w:val="both"/>
      </w:pPr>
      <w:r>
        <w:t>4.8</w:t>
      </w:r>
      <w:r>
        <w:tab/>
      </w:r>
      <w:r>
        <w:t>Use of Work of Experts</w:t>
      </w:r>
      <w:r>
        <w:tab/>
      </w:r>
      <w:r>
        <w:t>184</w:t>
      </w:r>
    </w:p>
    <w:p>
      <w:pPr>
        <w:tabs>
          <w:tab w:val="left" w:pos="720"/>
          <w:tab w:val="right" w:leader="dot" w:pos="9360"/>
        </w:tabs>
        <w:spacing w:before="80" w:after="80"/>
        <w:jc w:val="both"/>
      </w:pPr>
      <w:r>
        <w:t>4.9</w:t>
      </w:r>
      <w:r>
        <w:tab/>
      </w:r>
      <w:r>
        <w:t>Work of Internal Auditors</w:t>
      </w:r>
      <w:r>
        <w:tab/>
      </w:r>
      <w:r>
        <w:t>185</w:t>
      </w:r>
    </w:p>
    <w:p>
      <w:pPr>
        <w:tabs>
          <w:tab w:val="left" w:pos="720"/>
          <w:tab w:val="right" w:leader="dot" w:pos="9360"/>
        </w:tabs>
        <w:spacing w:before="80" w:after="80"/>
        <w:jc w:val="both"/>
      </w:pPr>
      <w:r>
        <w:t>4.10</w:t>
      </w:r>
      <w:r>
        <w:tab/>
      </w:r>
      <w:r>
        <w:t>Secretarial Compliances</w:t>
      </w:r>
      <w:r>
        <w:tab/>
      </w:r>
      <w:r>
        <w:t>186</w:t>
      </w:r>
    </w:p>
    <w:p>
      <w:pPr>
        <w:tabs>
          <w:tab w:val="left" w:pos="720"/>
          <w:tab w:val="right" w:leader="dot" w:pos="9360"/>
        </w:tabs>
        <w:spacing w:before="80" w:after="80"/>
        <w:jc w:val="both"/>
      </w:pPr>
      <w:r>
        <w:t>4.11</w:t>
      </w:r>
      <w:r>
        <w:tab/>
      </w:r>
      <w:r>
        <w:t>ESOPS</w:t>
      </w:r>
      <w:r>
        <w:tab/>
      </w:r>
      <w:r>
        <w:t>187</w:t>
      </w:r>
    </w:p>
    <w:p>
      <w:pPr>
        <w:tabs>
          <w:tab w:val="right" w:leader="dot" w:pos="9360"/>
        </w:tabs>
        <w:spacing w:before="240" w:after="240" w:line="240" w:lineRule="atLeast"/>
        <w:jc w:val="both"/>
        <w:rPr>
          <w:b/>
        </w:rPr>
      </w:pPr>
      <w:r>
        <w:rPr>
          <w:b/>
        </w:rPr>
        <w:t>Chapter 5: Financial Reporting</w:t>
      </w:r>
      <w:r>
        <w:rPr>
          <w:b/>
        </w:rPr>
        <w:tab/>
      </w:r>
      <w:r>
        <w:rPr>
          <w:b/>
        </w:rPr>
        <w:t>188-272</w:t>
      </w:r>
    </w:p>
    <w:p>
      <w:pPr>
        <w:tabs>
          <w:tab w:val="left" w:pos="720"/>
          <w:tab w:val="right" w:leader="dot" w:pos="9360"/>
        </w:tabs>
        <w:spacing w:before="80" w:after="80"/>
        <w:jc w:val="both"/>
      </w:pPr>
      <w:r>
        <w:t>5.1</w:t>
      </w:r>
      <w:r>
        <w:tab/>
      </w:r>
      <w:r>
        <w:t>Accounting Policies</w:t>
      </w:r>
      <w:r>
        <w:tab/>
      </w:r>
      <w:r>
        <w:t>190</w:t>
      </w:r>
    </w:p>
    <w:p>
      <w:pPr>
        <w:tabs>
          <w:tab w:val="left" w:pos="720"/>
          <w:tab w:val="right" w:leader="dot" w:pos="9360"/>
        </w:tabs>
        <w:spacing w:before="80" w:after="80"/>
        <w:jc w:val="both"/>
      </w:pPr>
      <w:r>
        <w:t>5.2</w:t>
      </w:r>
      <w:r>
        <w:tab/>
      </w:r>
      <w:r>
        <w:t>Notes to Accounts and Disclosures</w:t>
      </w:r>
      <w:r>
        <w:tab/>
      </w:r>
      <w:r>
        <w:t>195</w:t>
      </w:r>
    </w:p>
    <w:p>
      <w:pPr>
        <w:tabs>
          <w:tab w:val="left" w:pos="720"/>
          <w:tab w:val="right" w:leader="dot" w:pos="9360"/>
        </w:tabs>
        <w:spacing w:before="80" w:after="80"/>
        <w:jc w:val="both"/>
      </w:pPr>
      <w:r>
        <w:t>5.3</w:t>
      </w:r>
      <w:r>
        <w:tab/>
      </w:r>
      <w:r>
        <w:t xml:space="preserve">Schedule III Checklist </w:t>
      </w:r>
      <w:r>
        <w:tab/>
      </w:r>
      <w:r>
        <w:t>201</w:t>
      </w:r>
    </w:p>
    <w:p>
      <w:pPr>
        <w:tabs>
          <w:tab w:val="left" w:pos="720"/>
          <w:tab w:val="right" w:leader="dot" w:pos="9360"/>
        </w:tabs>
        <w:spacing w:before="80" w:after="80"/>
        <w:jc w:val="both"/>
      </w:pPr>
      <w:r>
        <w:t>5.4</w:t>
      </w:r>
      <w:r>
        <w:tab/>
      </w:r>
      <w:r>
        <w:t>CARO Checklist</w:t>
      </w:r>
      <w:r>
        <w:tab/>
      </w:r>
      <w:r>
        <w:t>236</w:t>
      </w:r>
    </w:p>
    <w:p>
      <w:pPr>
        <w:tabs>
          <w:tab w:val="right" w:leader="dot" w:pos="9360"/>
        </w:tabs>
        <w:spacing w:before="240" w:after="240" w:line="240" w:lineRule="atLeast"/>
        <w:jc w:val="both"/>
        <w:rPr>
          <w:b/>
        </w:rPr>
      </w:pPr>
      <w:r>
        <w:rPr>
          <w:b/>
        </w:rPr>
        <w:t>Chapter 6: Completion Section</w:t>
      </w:r>
      <w:r>
        <w:rPr>
          <w:b/>
        </w:rPr>
        <w:tab/>
      </w:r>
      <w:r>
        <w:rPr>
          <w:b/>
        </w:rPr>
        <w:t>273-320</w:t>
      </w:r>
    </w:p>
    <w:p>
      <w:pPr>
        <w:tabs>
          <w:tab w:val="left" w:pos="720"/>
          <w:tab w:val="right" w:leader="dot" w:pos="9360"/>
        </w:tabs>
        <w:spacing w:before="80" w:after="80"/>
        <w:jc w:val="both"/>
      </w:pPr>
      <w:r>
        <w:t>6.1</w:t>
      </w:r>
      <w:r>
        <w:tab/>
      </w:r>
      <w:r>
        <w:t>Audit Report and Financial Statements</w:t>
      </w:r>
      <w:r>
        <w:tab/>
      </w:r>
      <w:r>
        <w:t>275</w:t>
      </w:r>
    </w:p>
    <w:p>
      <w:pPr>
        <w:tabs>
          <w:tab w:val="left" w:pos="720"/>
          <w:tab w:val="right" w:leader="dot" w:pos="9360"/>
        </w:tabs>
        <w:spacing w:before="80" w:after="80"/>
        <w:jc w:val="both"/>
      </w:pPr>
      <w:r>
        <w:t>6.2</w:t>
      </w:r>
      <w:r>
        <w:tab/>
      </w:r>
      <w:r>
        <w:t>Audit Issues and Closure</w:t>
      </w:r>
      <w:r>
        <w:tab/>
      </w:r>
      <w:r>
        <w:t>281</w:t>
      </w:r>
    </w:p>
    <w:p>
      <w:pPr>
        <w:tabs>
          <w:tab w:val="left" w:pos="720"/>
          <w:tab w:val="right" w:leader="dot" w:pos="9360"/>
        </w:tabs>
        <w:spacing w:before="80" w:after="80"/>
        <w:jc w:val="both"/>
      </w:pPr>
      <w:r>
        <w:t>6.3</w:t>
      </w:r>
      <w:r>
        <w:tab/>
      </w:r>
      <w:r>
        <w:t>Engagement Quality Control Review Process</w:t>
      </w:r>
      <w:r>
        <w:tab/>
      </w:r>
      <w:r>
        <w:t>282</w:t>
      </w:r>
    </w:p>
    <w:p>
      <w:pPr>
        <w:tabs>
          <w:tab w:val="left" w:pos="720"/>
          <w:tab w:val="right" w:leader="dot" w:pos="9360"/>
        </w:tabs>
        <w:spacing w:before="80" w:after="80"/>
        <w:jc w:val="both"/>
      </w:pPr>
      <w:r>
        <w:t>6.4</w:t>
      </w:r>
      <w:r>
        <w:tab/>
      </w:r>
      <w:r>
        <w:t>Management Representation Letter</w:t>
      </w:r>
      <w:r>
        <w:tab/>
      </w:r>
      <w:r>
        <w:t>284</w:t>
      </w:r>
    </w:p>
    <w:p>
      <w:pPr>
        <w:tabs>
          <w:tab w:val="left" w:pos="720"/>
          <w:tab w:val="right" w:leader="dot" w:pos="9360"/>
        </w:tabs>
        <w:spacing w:before="80" w:after="80"/>
        <w:jc w:val="both"/>
      </w:pPr>
      <w:r>
        <w:t>6.5</w:t>
      </w:r>
      <w:r>
        <w:tab/>
      </w:r>
      <w:r>
        <w:t>SUM / SAD</w:t>
      </w:r>
      <w:r>
        <w:tab/>
      </w:r>
      <w:r>
        <w:t>291</w:t>
      </w:r>
    </w:p>
    <w:p>
      <w:pPr>
        <w:tabs>
          <w:tab w:val="left" w:pos="720"/>
          <w:tab w:val="right" w:leader="dot" w:pos="9360"/>
        </w:tabs>
        <w:spacing w:before="80" w:after="80"/>
        <w:jc w:val="both"/>
      </w:pPr>
      <w:r>
        <w:t>6.6</w:t>
      </w:r>
      <w:r>
        <w:tab/>
      </w:r>
      <w:r>
        <w:t>Actual Manhours</w:t>
      </w:r>
      <w:r>
        <w:tab/>
      </w:r>
      <w:r>
        <w:t>292</w:t>
      </w:r>
    </w:p>
    <w:p>
      <w:pPr>
        <w:tabs>
          <w:tab w:val="left" w:pos="720"/>
          <w:tab w:val="right" w:leader="dot" w:pos="9360"/>
        </w:tabs>
        <w:spacing w:before="80" w:after="80"/>
        <w:jc w:val="both"/>
      </w:pPr>
      <w:r>
        <w:t>6.7</w:t>
      </w:r>
      <w:r>
        <w:tab/>
      </w:r>
      <w:r>
        <w:t>Final Analytical</w:t>
      </w:r>
      <w:r>
        <w:tab/>
      </w:r>
      <w:r>
        <w:t>309</w:t>
      </w:r>
    </w:p>
    <w:p>
      <w:pPr>
        <w:tabs>
          <w:tab w:val="left" w:pos="720"/>
          <w:tab w:val="right" w:leader="dot" w:pos="9360"/>
        </w:tabs>
        <w:spacing w:before="80" w:after="80"/>
        <w:jc w:val="both"/>
      </w:pPr>
      <w:r>
        <w:t>6.8</w:t>
      </w:r>
      <w:r>
        <w:tab/>
      </w:r>
      <w:r>
        <w:t>Communication with Audit Committee / Those Charged With Governance</w:t>
      </w:r>
      <w:r>
        <w:tab/>
      </w:r>
      <w:r>
        <w:t>311</w:t>
      </w:r>
    </w:p>
    <w:p>
      <w:pPr>
        <w:tabs>
          <w:tab w:val="left" w:pos="720"/>
          <w:tab w:val="right" w:leader="dot" w:pos="9360"/>
        </w:tabs>
        <w:spacing w:before="80" w:after="80"/>
        <w:jc w:val="both"/>
      </w:pPr>
      <w:r>
        <w:t>6.9</w:t>
      </w:r>
      <w:r>
        <w:tab/>
      </w:r>
      <w:r>
        <w:t>CARO Checklist</w:t>
      </w:r>
      <w:r>
        <w:tab/>
      </w:r>
      <w:r>
        <w:t>315</w:t>
      </w:r>
    </w:p>
    <w:p>
      <w:pPr>
        <w:tabs>
          <w:tab w:val="left" w:pos="720"/>
          <w:tab w:val="right" w:leader="dot" w:pos="9360"/>
        </w:tabs>
        <w:spacing w:before="80" w:after="80"/>
        <w:jc w:val="both"/>
      </w:pPr>
      <w:r>
        <w:t>6.10</w:t>
      </w:r>
      <w:r>
        <w:tab/>
      </w:r>
      <w:r>
        <w:t>Partner Review Documents</w:t>
      </w:r>
      <w:r>
        <w:tab/>
      </w:r>
      <w:r>
        <w:t>316</w:t>
      </w:r>
    </w:p>
    <w:p>
      <w:pPr>
        <w:tabs>
          <w:tab w:val="left" w:pos="720"/>
          <w:tab w:val="right" w:leader="dot" w:pos="9360"/>
        </w:tabs>
        <w:spacing w:before="80" w:after="80"/>
        <w:jc w:val="both"/>
      </w:pPr>
      <w:r>
        <w:t>6.11</w:t>
      </w:r>
      <w:r>
        <w:tab/>
      </w:r>
      <w:r>
        <w:t>Closure</w:t>
      </w:r>
      <w:r>
        <w:tab/>
      </w:r>
      <w:r>
        <w:t>317</w:t>
      </w:r>
    </w:p>
    <w:p>
      <w:pPr>
        <w:tabs>
          <w:tab w:val="left" w:pos="720"/>
          <w:tab w:val="right" w:leader="dot" w:pos="9360"/>
        </w:tabs>
        <w:spacing w:before="80" w:after="80"/>
        <w:jc w:val="both"/>
      </w:pPr>
      <w:r>
        <w:t>6.12</w:t>
      </w:r>
      <w:r>
        <w:tab/>
      </w:r>
      <w:r>
        <w:t>Procedures for Client’s Documents</w:t>
      </w:r>
      <w:r>
        <w:tab/>
      </w:r>
      <w:r>
        <w:t>320</w:t>
      </w:r>
    </w:p>
    <w:p>
      <w:pPr>
        <w:spacing w:before="80" w:after="80"/>
        <w:jc w:val="both"/>
      </w:pPr>
      <w:r>
        <w:tab/>
      </w:r>
    </w:p>
    <w:p>
      <w:pPr>
        <w:spacing w:after="160" w:line="259" w:lineRule="auto"/>
      </w:pPr>
      <w:r>
        <w:br w:type="page"/>
      </w:r>
    </w:p>
    <w:p>
      <w:pPr>
        <w:jc w:val="both"/>
      </w:pPr>
    </w:p>
    <w:p>
      <w:pPr>
        <w:spacing w:after="160" w:line="259" w:lineRule="auto"/>
        <w:jc w:val="both"/>
        <w:sectPr>
          <w:footerReference r:id="rId5" w:type="default"/>
          <w:footerReference r:id="rId6" w:type="even"/>
          <w:pgSz w:w="12240" w:h="15840"/>
          <w:pgMar w:top="1584" w:right="1440" w:bottom="1440" w:left="1584" w:header="1152" w:footer="1152" w:gutter="0"/>
          <w:cols w:space="708" w:num="1"/>
          <w:titlePg/>
          <w:docGrid w:linePitch="360" w:charSpace="0"/>
        </w:sectPr>
      </w:pPr>
    </w:p>
    <w:p>
      <w:pPr>
        <w:pBdr>
          <w:bottom w:val="single" w:color="auto" w:sz="4" w:space="1"/>
        </w:pBdr>
        <w:spacing w:line="259" w:lineRule="auto"/>
        <w:jc w:val="right"/>
        <w:rPr>
          <w:b/>
          <w:bCs/>
          <w:sz w:val="44"/>
          <w:szCs w:val="48"/>
          <w:lang w:val="en-US" w:eastAsia="en-IN"/>
        </w:rPr>
      </w:pPr>
      <w:r>
        <w:rPr>
          <w:b/>
          <w:bCs/>
          <w:sz w:val="44"/>
          <w:szCs w:val="48"/>
          <w:lang w:val="en-US" w:eastAsia="en-IN"/>
        </w:rPr>
        <w:t>Abbreviations</w:t>
      </w:r>
    </w:p>
    <w:p>
      <w:pPr>
        <w:jc w:val="both"/>
        <w:rPr>
          <w:rFonts w:ascii="Arial" w:hAnsi="Arial" w:cs="Arial"/>
          <w:highlight w:val="yellow"/>
        </w:rPr>
      </w:pPr>
    </w:p>
    <w:p>
      <w:pPr>
        <w:spacing w:before="60" w:after="60" w:line="260" w:lineRule="atLeast"/>
        <w:jc w:val="both"/>
      </w:pPr>
      <w:r>
        <w:t>C</w:t>
      </w:r>
      <w:r>
        <w:tab/>
      </w:r>
      <w:r>
        <w:t>Audit Team</w:t>
      </w:r>
    </w:p>
    <w:p>
      <w:pPr>
        <w:spacing w:before="60" w:after="60" w:line="260" w:lineRule="atLeast"/>
        <w:jc w:val="both"/>
      </w:pPr>
      <w:r>
        <w:t>T</w:t>
      </w:r>
      <w:r>
        <w:tab/>
      </w:r>
      <w:r>
        <w:t>Engagement Manager</w:t>
      </w:r>
    </w:p>
    <w:p>
      <w:pPr>
        <w:spacing w:before="60" w:after="60" w:line="260" w:lineRule="atLeast"/>
        <w:jc w:val="both"/>
      </w:pPr>
      <w:r>
        <w:t>A</w:t>
      </w:r>
      <w:r>
        <w:tab/>
      </w:r>
      <w:r>
        <w:t>Engagement Partner</w:t>
      </w:r>
    </w:p>
    <w:p>
      <w:pPr>
        <w:spacing w:before="60" w:after="60" w:line="260" w:lineRule="atLeast"/>
        <w:jc w:val="both"/>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980"/>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KYC</w:t>
            </w:r>
          </w:p>
        </w:tc>
        <w:tc>
          <w:tcPr>
            <w:tcW w:w="6714" w:type="dxa"/>
          </w:tcPr>
          <w:p>
            <w:pPr>
              <w:spacing w:before="60" w:after="60" w:line="260" w:lineRule="atLeast"/>
              <w:jc w:val="both"/>
            </w:pPr>
            <w:r>
              <w:t>Know Your Customer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ROU</w:t>
            </w:r>
          </w:p>
        </w:tc>
        <w:tc>
          <w:tcPr>
            <w:tcW w:w="6714" w:type="dxa"/>
          </w:tcPr>
          <w:p>
            <w:pPr>
              <w:spacing w:before="60" w:after="60" w:line="260" w:lineRule="atLeast"/>
              <w:jc w:val="both"/>
            </w:pPr>
            <w:r>
              <w:t xml:space="preserve">Right of Use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CWIP</w:t>
            </w:r>
          </w:p>
        </w:tc>
        <w:tc>
          <w:tcPr>
            <w:tcW w:w="6714" w:type="dxa"/>
          </w:tcPr>
          <w:p>
            <w:pPr>
              <w:spacing w:before="60" w:after="60" w:line="260" w:lineRule="atLeast"/>
              <w:jc w:val="both"/>
            </w:pPr>
            <w:r>
              <w:t>Capital Work 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FD</w:t>
            </w:r>
          </w:p>
        </w:tc>
        <w:tc>
          <w:tcPr>
            <w:tcW w:w="6714" w:type="dxa"/>
          </w:tcPr>
          <w:p>
            <w:pPr>
              <w:spacing w:before="60" w:after="60" w:line="260" w:lineRule="atLeast"/>
              <w:jc w:val="both"/>
            </w:pPr>
            <w:r>
              <w:t>Fixed Deposits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EPCG</w:t>
            </w:r>
          </w:p>
        </w:tc>
        <w:tc>
          <w:tcPr>
            <w:tcW w:w="6714" w:type="dxa"/>
          </w:tcPr>
          <w:p>
            <w:pPr>
              <w:spacing w:before="60" w:after="60" w:line="260" w:lineRule="atLeast"/>
              <w:jc w:val="both"/>
            </w:pPr>
            <w:r>
              <w:t>Export Promotion Capital Goods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NRV</w:t>
            </w:r>
          </w:p>
        </w:tc>
        <w:tc>
          <w:tcPr>
            <w:tcW w:w="6714" w:type="dxa"/>
          </w:tcPr>
          <w:p>
            <w:pPr>
              <w:spacing w:before="60" w:after="60" w:line="260" w:lineRule="atLeast"/>
              <w:jc w:val="both"/>
            </w:pPr>
            <w:r>
              <w:t>Net Realisable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BRS</w:t>
            </w:r>
          </w:p>
        </w:tc>
        <w:tc>
          <w:tcPr>
            <w:tcW w:w="6714" w:type="dxa"/>
          </w:tcPr>
          <w:p>
            <w:pPr>
              <w:spacing w:before="60" w:after="60" w:line="260" w:lineRule="atLeast"/>
              <w:jc w:val="both"/>
            </w:pPr>
            <w:r>
              <w:t>Bank Reconciliation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MCA</w:t>
            </w:r>
          </w:p>
        </w:tc>
        <w:tc>
          <w:tcPr>
            <w:tcW w:w="6714" w:type="dxa"/>
          </w:tcPr>
          <w:p>
            <w:pPr>
              <w:spacing w:before="60" w:after="60" w:line="260" w:lineRule="atLeast"/>
              <w:jc w:val="both"/>
            </w:pPr>
            <w:r>
              <w:t>Ministry of Corporate Affairs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 xml:space="preserve">PT </w:t>
            </w:r>
          </w:p>
        </w:tc>
        <w:tc>
          <w:tcPr>
            <w:tcW w:w="6714" w:type="dxa"/>
          </w:tcPr>
          <w:p>
            <w:pPr>
              <w:spacing w:before="60" w:after="60" w:line="260" w:lineRule="atLeast"/>
              <w:jc w:val="both"/>
            </w:pPr>
            <w:r>
              <w:t>Professional Tax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ESIC</w:t>
            </w:r>
          </w:p>
        </w:tc>
        <w:tc>
          <w:tcPr>
            <w:tcW w:w="6714" w:type="dxa"/>
          </w:tcPr>
          <w:p>
            <w:pPr>
              <w:spacing w:before="60" w:after="60" w:line="260" w:lineRule="atLeast"/>
              <w:jc w:val="both"/>
            </w:pPr>
            <w:r>
              <w:t>Employee State Insurance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LWF</w:t>
            </w:r>
          </w:p>
        </w:tc>
        <w:tc>
          <w:tcPr>
            <w:tcW w:w="6714" w:type="dxa"/>
          </w:tcPr>
          <w:p>
            <w:pPr>
              <w:spacing w:before="60" w:after="60" w:line="260" w:lineRule="atLeast"/>
              <w:jc w:val="both"/>
            </w:pPr>
            <w:r>
              <w:t>Labour Welfare 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DB</w:t>
            </w:r>
          </w:p>
        </w:tc>
        <w:tc>
          <w:tcPr>
            <w:tcW w:w="6714" w:type="dxa"/>
          </w:tcPr>
          <w:p>
            <w:pPr>
              <w:spacing w:before="60" w:after="60" w:line="260" w:lineRule="atLeast"/>
              <w:jc w:val="both"/>
            </w:pPr>
            <w:r>
              <w:t>Distribution Expenses Balance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ECL</w:t>
            </w:r>
          </w:p>
        </w:tc>
        <w:tc>
          <w:tcPr>
            <w:tcW w:w="6714" w:type="dxa"/>
          </w:tcPr>
          <w:p>
            <w:pPr>
              <w:spacing w:before="60" w:after="60" w:line="260" w:lineRule="atLeast"/>
              <w:jc w:val="both"/>
            </w:pPr>
            <w:r>
              <w:t>Expected Credit Loss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TOC</w:t>
            </w:r>
          </w:p>
        </w:tc>
        <w:tc>
          <w:tcPr>
            <w:tcW w:w="6714" w:type="dxa"/>
          </w:tcPr>
          <w:p>
            <w:pPr>
              <w:spacing w:before="60" w:after="60" w:line="260" w:lineRule="atLeast"/>
              <w:jc w:val="both"/>
            </w:pPr>
            <w:r>
              <w:t>Test of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TOD</w:t>
            </w:r>
          </w:p>
        </w:tc>
        <w:tc>
          <w:tcPr>
            <w:tcW w:w="6714" w:type="dxa"/>
          </w:tcPr>
          <w:p>
            <w:pPr>
              <w:spacing w:before="60" w:after="60" w:line="260" w:lineRule="atLeast"/>
              <w:jc w:val="both"/>
            </w:pPr>
            <w:r>
              <w:t>Test of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MTM</w:t>
            </w:r>
          </w:p>
        </w:tc>
        <w:tc>
          <w:tcPr>
            <w:tcW w:w="6714" w:type="dxa"/>
          </w:tcPr>
          <w:p>
            <w:pPr>
              <w:spacing w:before="60" w:after="60" w:line="260" w:lineRule="atLeast"/>
              <w:jc w:val="both"/>
            </w:pPr>
            <w:r>
              <w:t>Month to 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BOE</w:t>
            </w:r>
          </w:p>
        </w:tc>
        <w:tc>
          <w:tcPr>
            <w:tcW w:w="6714" w:type="dxa"/>
          </w:tcPr>
          <w:p>
            <w:pPr>
              <w:spacing w:before="60" w:after="60" w:line="260" w:lineRule="atLeast"/>
              <w:jc w:val="both"/>
            </w:pPr>
            <w:r>
              <w:t>Bill of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ECB</w:t>
            </w:r>
          </w:p>
        </w:tc>
        <w:tc>
          <w:tcPr>
            <w:tcW w:w="6714" w:type="dxa"/>
          </w:tcPr>
          <w:p>
            <w:pPr>
              <w:spacing w:before="60" w:after="60" w:line="260" w:lineRule="atLeast"/>
              <w:jc w:val="both"/>
            </w:pPr>
            <w:r>
              <w:t>External Commercial Borrowing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PF</w:t>
            </w:r>
          </w:p>
        </w:tc>
        <w:tc>
          <w:tcPr>
            <w:tcW w:w="6714" w:type="dxa"/>
          </w:tcPr>
          <w:p>
            <w:pPr>
              <w:spacing w:before="60" w:after="60" w:line="260" w:lineRule="atLeast"/>
              <w:jc w:val="both"/>
            </w:pPr>
            <w:r>
              <w:t>Pension 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CAPEX</w:t>
            </w:r>
          </w:p>
        </w:tc>
        <w:tc>
          <w:tcPr>
            <w:tcW w:w="6714" w:type="dxa"/>
          </w:tcPr>
          <w:p>
            <w:pPr>
              <w:spacing w:before="60" w:after="60" w:line="260" w:lineRule="atLeast"/>
              <w:jc w:val="both"/>
            </w:pPr>
            <w:r>
              <w:t>Capital Expenditure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ESOP</w:t>
            </w:r>
          </w:p>
        </w:tc>
        <w:tc>
          <w:tcPr>
            <w:tcW w:w="6714" w:type="dxa"/>
          </w:tcPr>
          <w:p>
            <w:pPr>
              <w:spacing w:before="60" w:after="60" w:line="260" w:lineRule="atLeast"/>
              <w:jc w:val="both"/>
            </w:pPr>
            <w:r>
              <w:t>Employee Stock Option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SLM</w:t>
            </w:r>
          </w:p>
        </w:tc>
        <w:tc>
          <w:tcPr>
            <w:tcW w:w="6714" w:type="dxa"/>
          </w:tcPr>
          <w:p>
            <w:pPr>
              <w:spacing w:before="60" w:after="60" w:line="260" w:lineRule="atLeast"/>
              <w:jc w:val="both"/>
            </w:pPr>
            <w:r>
              <w:t>Straight Line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GL</w:t>
            </w:r>
          </w:p>
        </w:tc>
        <w:tc>
          <w:tcPr>
            <w:tcW w:w="6714" w:type="dxa"/>
          </w:tcPr>
          <w:p>
            <w:pPr>
              <w:spacing w:before="60" w:after="60" w:line="260" w:lineRule="atLeast"/>
              <w:jc w:val="both"/>
            </w:pPr>
            <w:r>
              <w:t>General Ledger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AOA</w:t>
            </w:r>
          </w:p>
        </w:tc>
        <w:tc>
          <w:tcPr>
            <w:tcW w:w="6714" w:type="dxa"/>
          </w:tcPr>
          <w:p>
            <w:pPr>
              <w:spacing w:before="60" w:after="60" w:line="260" w:lineRule="atLeast"/>
              <w:jc w:val="both"/>
            </w:pPr>
            <w:r>
              <w:t>Articles of Association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MOA</w:t>
            </w:r>
          </w:p>
        </w:tc>
        <w:tc>
          <w:tcPr>
            <w:tcW w:w="6714" w:type="dxa"/>
          </w:tcPr>
          <w:p>
            <w:pPr>
              <w:spacing w:before="60" w:after="60" w:line="260" w:lineRule="atLeast"/>
              <w:jc w:val="both"/>
            </w:pPr>
            <w:r>
              <w:t>Memorandum of Association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FOB</w:t>
            </w:r>
          </w:p>
        </w:tc>
        <w:tc>
          <w:tcPr>
            <w:tcW w:w="6714" w:type="dxa"/>
          </w:tcPr>
          <w:p>
            <w:pPr>
              <w:spacing w:before="60" w:after="60" w:line="260" w:lineRule="atLeast"/>
              <w:jc w:val="both"/>
            </w:pPr>
            <w:r>
              <w:t>Free on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CIF</w:t>
            </w:r>
          </w:p>
        </w:tc>
        <w:tc>
          <w:tcPr>
            <w:tcW w:w="6714" w:type="dxa"/>
          </w:tcPr>
          <w:p>
            <w:pPr>
              <w:spacing w:before="60" w:after="60" w:line="260" w:lineRule="atLeast"/>
              <w:jc w:val="both"/>
            </w:pPr>
            <w:r>
              <w:t>Cost, Insurance and Freight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SAD</w:t>
            </w:r>
          </w:p>
        </w:tc>
        <w:tc>
          <w:tcPr>
            <w:tcW w:w="6714" w:type="dxa"/>
          </w:tcPr>
          <w:p>
            <w:pPr>
              <w:spacing w:before="60" w:after="60" w:line="260" w:lineRule="atLeast"/>
              <w:jc w:val="both"/>
            </w:pPr>
            <w:r>
              <w:t>Summary/Schedule of Unadjusted Differences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SUM</w:t>
            </w:r>
          </w:p>
        </w:tc>
        <w:tc>
          <w:tcPr>
            <w:tcW w:w="6714" w:type="dxa"/>
          </w:tcPr>
          <w:p>
            <w:pPr>
              <w:spacing w:before="60" w:after="60" w:line="260" w:lineRule="atLeast"/>
              <w:jc w:val="both"/>
            </w:pPr>
            <w:r>
              <w:t>Summary of Uncorrected Misstatements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ICFR</w:t>
            </w:r>
          </w:p>
        </w:tc>
        <w:tc>
          <w:tcPr>
            <w:tcW w:w="6714" w:type="dxa"/>
          </w:tcPr>
          <w:p>
            <w:pPr>
              <w:spacing w:before="60" w:after="60" w:line="260" w:lineRule="atLeast"/>
              <w:jc w:val="both"/>
            </w:pPr>
            <w:r>
              <w:t>Internal Control over Financial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PPE</w:t>
            </w:r>
          </w:p>
        </w:tc>
        <w:tc>
          <w:tcPr>
            <w:tcW w:w="6714" w:type="dxa"/>
          </w:tcPr>
          <w:p>
            <w:pPr>
              <w:spacing w:before="60" w:after="60" w:line="260" w:lineRule="atLeast"/>
              <w:jc w:val="both"/>
            </w:pPr>
            <w:r>
              <w:t>Property, Plant and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GST</w:t>
            </w:r>
          </w:p>
        </w:tc>
        <w:tc>
          <w:tcPr>
            <w:tcW w:w="6714" w:type="dxa"/>
          </w:tcPr>
          <w:p>
            <w:pPr>
              <w:spacing w:before="60" w:after="60" w:line="260" w:lineRule="atLeast"/>
              <w:jc w:val="both"/>
            </w:pPr>
            <w:r>
              <w:t xml:space="preserve">Goods and Services Tax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MSME</w:t>
            </w:r>
          </w:p>
        </w:tc>
        <w:tc>
          <w:tcPr>
            <w:tcW w:w="6714" w:type="dxa"/>
          </w:tcPr>
          <w:p>
            <w:pPr>
              <w:spacing w:before="60" w:after="60" w:line="260" w:lineRule="atLeast"/>
              <w:jc w:val="both"/>
            </w:pPr>
            <w:r>
              <w:t>Micro, Small and Medium Enterprises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ICEGATE</w:t>
            </w:r>
          </w:p>
        </w:tc>
        <w:tc>
          <w:tcPr>
            <w:tcW w:w="6714" w:type="dxa"/>
          </w:tcPr>
          <w:p>
            <w:pPr>
              <w:spacing w:before="60" w:after="60" w:line="260" w:lineRule="atLeast"/>
              <w:jc w:val="both"/>
            </w:pPr>
            <w:r>
              <w:t>Indian Customs EDI Gateway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pStyle w:val="52"/>
              <w:numPr>
                <w:ilvl w:val="0"/>
                <w:numId w:val="4"/>
              </w:numPr>
              <w:spacing w:before="60" w:after="60" w:line="260" w:lineRule="atLeast"/>
              <w:ind w:left="504"/>
              <w:jc w:val="both"/>
            </w:pPr>
          </w:p>
        </w:tc>
        <w:tc>
          <w:tcPr>
            <w:tcW w:w="1980" w:type="dxa"/>
          </w:tcPr>
          <w:p>
            <w:pPr>
              <w:spacing w:before="60" w:after="60" w:line="260" w:lineRule="atLeast"/>
              <w:jc w:val="both"/>
            </w:pPr>
            <w:r>
              <w:t>SIT</w:t>
            </w:r>
          </w:p>
        </w:tc>
        <w:tc>
          <w:tcPr>
            <w:tcW w:w="6714" w:type="dxa"/>
          </w:tcPr>
          <w:p>
            <w:pPr>
              <w:spacing w:before="60" w:after="60" w:line="260" w:lineRule="atLeast"/>
              <w:jc w:val="both"/>
            </w:pPr>
            <w:r>
              <w:t>Stock-in-Trade</w:t>
            </w:r>
          </w:p>
        </w:tc>
      </w:tr>
    </w:tbl>
    <w:p>
      <w:pPr>
        <w:spacing w:before="60" w:after="60" w:line="260" w:lineRule="atLeast"/>
        <w:jc w:val="both"/>
      </w:pPr>
    </w:p>
    <w:p>
      <w:pPr>
        <w:spacing w:before="60" w:after="60" w:line="260" w:lineRule="atLeast"/>
        <w:jc w:val="both"/>
      </w:pPr>
    </w:p>
    <w:p>
      <w:pPr>
        <w:spacing w:after="160" w:line="259" w:lineRule="auto"/>
        <w:jc w:val="both"/>
        <w:rPr>
          <w:rFonts w:ascii="Arial" w:hAnsi="Arial" w:cs="Arial"/>
          <w:b/>
          <w:bCs/>
          <w:sz w:val="30"/>
          <w:szCs w:val="30"/>
        </w:rPr>
        <w:sectPr>
          <w:headerReference r:id="rId7" w:type="default"/>
          <w:footerReference r:id="rId9" w:type="default"/>
          <w:headerReference r:id="rId8" w:type="even"/>
          <w:footerReference r:id="rId10" w:type="even"/>
          <w:pgSz w:w="12240" w:h="15840"/>
          <w:pgMar w:top="1584" w:right="1440" w:bottom="1440" w:left="1584" w:header="1152" w:footer="1152" w:gutter="0"/>
          <w:pgNumType w:start="1"/>
          <w:cols w:space="708" w:num="1"/>
          <w:titlePg/>
          <w:docGrid w:linePitch="360" w:charSpace="0"/>
        </w:sectPr>
      </w:pPr>
    </w:p>
    <w:p>
      <w:pPr>
        <w:pBdr>
          <w:bottom w:val="single" w:color="auto" w:sz="4" w:space="1"/>
        </w:pBdr>
        <w:spacing w:line="259" w:lineRule="auto"/>
        <w:jc w:val="right"/>
        <w:rPr>
          <w:b/>
          <w:bCs/>
          <w:sz w:val="44"/>
          <w:szCs w:val="48"/>
          <w:lang w:val="en-US" w:eastAsia="en-IN"/>
        </w:rPr>
      </w:pPr>
      <w:r>
        <w:rPr>
          <w:b/>
          <w:bCs/>
          <w:sz w:val="44"/>
          <w:szCs w:val="48"/>
          <w:lang w:val="en-US" w:eastAsia="en-IN"/>
        </w:rPr>
        <w:t>Introduction</w:t>
      </w:r>
    </w:p>
    <w:p>
      <w:pPr>
        <w:jc w:val="both"/>
        <w:rPr>
          <w:rFonts w:ascii="Arial" w:hAnsi="Arial" w:cs="Arial"/>
        </w:rPr>
      </w:pPr>
    </w:p>
    <w:p>
      <w:pPr>
        <w:spacing w:before="240" w:after="240" w:line="300" w:lineRule="atLeast"/>
        <w:jc w:val="both"/>
        <w:rPr>
          <w:sz w:val="22"/>
          <w:szCs w:val="22"/>
        </w:rPr>
      </w:pPr>
      <w:r>
        <w:rPr>
          <w:sz w:val="22"/>
          <w:szCs w:val="22"/>
        </w:rPr>
        <w:t>Audit work papers are crucial component of the statutory audit process. They are written record of audit procedures performed, the findings and the conclusions reached by the auditor. Standard on Auditing (SA) 230, “Audit Documentation” sets out the principles that auditors should follow when preparing audit documentation.</w:t>
      </w:r>
    </w:p>
    <w:p>
      <w:pPr>
        <w:spacing w:before="240" w:after="240" w:line="300" w:lineRule="atLeast"/>
        <w:jc w:val="both"/>
        <w:rPr>
          <w:sz w:val="22"/>
          <w:szCs w:val="22"/>
        </w:rPr>
      </w:pPr>
      <w:r>
        <w:rPr>
          <w:sz w:val="22"/>
          <w:szCs w:val="22"/>
        </w:rPr>
        <w:t>SA 230 requires auditors to prepare sufficient and appropriate audit documentation to support their audit opinion. This standard provides in principle guidance on the form, content, and extent of audit documentation and assembly of the final audit file.</w:t>
      </w:r>
    </w:p>
    <w:p>
      <w:pPr>
        <w:spacing w:before="240" w:after="240" w:line="300" w:lineRule="atLeast"/>
        <w:jc w:val="both"/>
        <w:rPr>
          <w:sz w:val="22"/>
          <w:szCs w:val="22"/>
        </w:rPr>
      </w:pPr>
      <w:r>
        <w:rPr>
          <w:sz w:val="22"/>
          <w:szCs w:val="22"/>
        </w:rPr>
        <w:t xml:space="preserve">The standard also requires auditors to document their compliance with standards on auditing besides various regulatory requirements and to prepare a final audit file that includes all audit documentation. The standard emphasizes the importance of audit documentation as evidence that the audit was planned and performed in accordance with Standards on Auditing and applicable legal and regulatory requirements. </w:t>
      </w:r>
    </w:p>
    <w:p>
      <w:pPr>
        <w:spacing w:before="240" w:after="240" w:line="300" w:lineRule="atLeast"/>
        <w:jc w:val="both"/>
        <w:rPr>
          <w:sz w:val="22"/>
          <w:szCs w:val="22"/>
        </w:rPr>
      </w:pPr>
      <w:r>
        <w:rPr>
          <w:sz w:val="22"/>
          <w:szCs w:val="22"/>
        </w:rPr>
        <w:t>Various types of information should be included in audit work papers, such as audit plan, audit procedures performed, the results of those procedures, and the conclusions arrived at by the auditor besides documenting professional judgment and the reasons for that judgment of the auditor. There are some key advantages of having proper audit file. First and foremost, audit work papers provide evidence</w:t>
      </w:r>
      <w:r>
        <w:rPr>
          <w:b/>
          <w:bCs/>
          <w:sz w:val="22"/>
          <w:szCs w:val="22"/>
        </w:rPr>
        <w:t xml:space="preserve"> </w:t>
      </w:r>
      <w:r>
        <w:rPr>
          <w:sz w:val="22"/>
          <w:szCs w:val="22"/>
        </w:rPr>
        <w:t>of the work carried out and the basis for the auditor's opinion.</w:t>
      </w:r>
    </w:p>
    <w:p>
      <w:pPr>
        <w:spacing w:before="240" w:after="240" w:line="300" w:lineRule="atLeast"/>
        <w:jc w:val="both"/>
        <w:rPr>
          <w:sz w:val="22"/>
          <w:szCs w:val="22"/>
        </w:rPr>
      </w:pPr>
      <w:r>
        <w:rPr>
          <w:sz w:val="22"/>
          <w:szCs w:val="22"/>
        </w:rPr>
        <w:t>Proper audit work papers help the auditor or reviewer to gain confidence that the quality</w:t>
      </w:r>
      <w:r>
        <w:rPr>
          <w:b/>
          <w:bCs/>
          <w:sz w:val="22"/>
          <w:szCs w:val="22"/>
        </w:rPr>
        <w:t xml:space="preserve"> </w:t>
      </w:r>
      <w:r>
        <w:rPr>
          <w:sz w:val="22"/>
          <w:szCs w:val="22"/>
        </w:rPr>
        <w:t>of the audit was up to the mark if a record of the audit procedures is maintained along with the evidence. Other advantages of audit work papers are:</w:t>
      </w:r>
    </w:p>
    <w:p>
      <w:pPr>
        <w:numPr>
          <w:ilvl w:val="0"/>
          <w:numId w:val="5"/>
        </w:numPr>
        <w:spacing w:before="240" w:after="240" w:line="300" w:lineRule="atLeast"/>
        <w:ind w:left="432" w:hanging="432"/>
        <w:jc w:val="both"/>
        <w:rPr>
          <w:sz w:val="22"/>
          <w:szCs w:val="22"/>
        </w:rPr>
      </w:pPr>
      <w:r>
        <w:rPr>
          <w:sz w:val="22"/>
          <w:szCs w:val="22"/>
        </w:rPr>
        <w:t xml:space="preserve">Auditors will be able to demonstrate that the audit was performed in accordance with standards on auditing. </w:t>
      </w:r>
    </w:p>
    <w:p>
      <w:pPr>
        <w:numPr>
          <w:ilvl w:val="0"/>
          <w:numId w:val="5"/>
        </w:numPr>
        <w:spacing w:before="240" w:after="240" w:line="300" w:lineRule="atLeast"/>
        <w:ind w:left="432" w:hanging="432"/>
        <w:jc w:val="both"/>
        <w:rPr>
          <w:sz w:val="22"/>
          <w:szCs w:val="22"/>
        </w:rPr>
      </w:pPr>
      <w:r>
        <w:rPr>
          <w:sz w:val="22"/>
          <w:szCs w:val="22"/>
        </w:rPr>
        <w:t xml:space="preserve">Audit work papers also serve as a reference point for future audits. </w:t>
      </w:r>
    </w:p>
    <w:p>
      <w:pPr>
        <w:numPr>
          <w:ilvl w:val="0"/>
          <w:numId w:val="5"/>
        </w:numPr>
        <w:spacing w:before="240" w:after="240" w:line="300" w:lineRule="atLeast"/>
        <w:ind w:left="432" w:hanging="432"/>
        <w:jc w:val="both"/>
        <w:rPr>
          <w:sz w:val="22"/>
          <w:szCs w:val="22"/>
        </w:rPr>
      </w:pPr>
      <w:r>
        <w:rPr>
          <w:sz w:val="22"/>
          <w:szCs w:val="22"/>
        </w:rPr>
        <w:t xml:space="preserve">Audit work papers also facilitate communication among the engagement team members. They provide a common reference point to discuss their findings, conclusions and issues involved.  </w:t>
      </w:r>
    </w:p>
    <w:p>
      <w:pPr>
        <w:spacing w:before="240" w:after="240" w:line="300" w:lineRule="atLeast"/>
        <w:jc w:val="both"/>
        <w:rPr>
          <w:b/>
          <w:bCs/>
          <w:sz w:val="22"/>
          <w:szCs w:val="22"/>
        </w:rPr>
      </w:pPr>
      <w:r>
        <w:rPr>
          <w:b/>
          <w:bCs/>
          <w:sz w:val="22"/>
          <w:szCs w:val="22"/>
        </w:rPr>
        <w:t>Audit Working Paper Templates</w:t>
      </w:r>
    </w:p>
    <w:p>
      <w:pPr>
        <w:spacing w:before="240" w:after="240" w:line="300" w:lineRule="atLeast"/>
        <w:jc w:val="both"/>
        <w:rPr>
          <w:sz w:val="22"/>
          <w:szCs w:val="22"/>
        </w:rPr>
      </w:pPr>
      <w:r>
        <w:rPr>
          <w:sz w:val="22"/>
          <w:szCs w:val="22"/>
        </w:rPr>
        <w:t xml:space="preserve">These templates attempt to help in the manner that the audit work papers are consistently structured and formatted, making it easier for the professional or audit firms carrying audits to organize and document the procedures performed. This will help in bringing consistency and make it easier for auditors to prepare audit file. This can also help auditors in saving time by providing a structure for the audit work papers and be more efficient and reduce the time required. </w:t>
      </w:r>
    </w:p>
    <w:p>
      <w:pPr>
        <w:spacing w:before="240" w:after="240" w:line="300" w:lineRule="atLeast"/>
        <w:jc w:val="both"/>
        <w:rPr>
          <w:sz w:val="22"/>
          <w:szCs w:val="22"/>
        </w:rPr>
      </w:pPr>
      <w:r>
        <w:rPr>
          <w:sz w:val="22"/>
          <w:szCs w:val="22"/>
        </w:rPr>
        <w:t xml:space="preserve">There may be overlapping at some places in work paper templates, which have been kept for the better utility of the document. These templates will need to be used considering the size and complexity of the entity under audit and professionals may use their judgement if they need to make any change in a particular work paper as per the requirements. </w:t>
      </w:r>
    </w:p>
    <w:p>
      <w:pPr>
        <w:spacing w:before="240" w:after="240" w:line="300" w:lineRule="atLeast"/>
        <w:rPr>
          <w:rFonts w:ascii="Arial" w:hAnsi="Arial" w:cs="Arial"/>
          <w:sz w:val="22"/>
          <w:szCs w:val="22"/>
        </w:rPr>
      </w:pPr>
    </w:p>
    <w:p>
      <w:pPr>
        <w:spacing w:after="160" w:line="259" w:lineRule="auto"/>
        <w:jc w:val="both"/>
        <w:rPr>
          <w:rFonts w:ascii="Arial" w:hAnsi="Arial" w:cs="Arial"/>
          <w:sz w:val="22"/>
          <w:szCs w:val="22"/>
        </w:rPr>
      </w:pPr>
      <w:r>
        <w:rPr>
          <w:rFonts w:ascii="Arial" w:hAnsi="Arial" w:cs="Arial"/>
          <w:sz w:val="22"/>
          <w:szCs w:val="22"/>
          <w:lang w:eastAsia="en-IN" w:bidi="hi-IN"/>
        </w:rPr>
        <mc:AlternateContent>
          <mc:Choice Requires="wps">
            <w:drawing>
              <wp:anchor distT="0" distB="0" distL="114300" distR="114300" simplePos="0" relativeHeight="251662336" behindDoc="0" locked="0" layoutInCell="1" allowOverlap="1">
                <wp:simplePos x="0" y="0"/>
                <wp:positionH relativeFrom="column">
                  <wp:posOffset>2787650</wp:posOffset>
                </wp:positionH>
                <wp:positionV relativeFrom="paragraph">
                  <wp:posOffset>8138160</wp:posOffset>
                </wp:positionV>
                <wp:extent cx="443865" cy="273050"/>
                <wp:effectExtent l="0" t="0" r="13970" b="13335"/>
                <wp:wrapNone/>
                <wp:docPr id="5" name="Text Box 5"/>
                <wp:cNvGraphicFramePr/>
                <a:graphic xmlns:a="http://schemas.openxmlformats.org/drawingml/2006/main">
                  <a:graphicData uri="http://schemas.microsoft.com/office/word/2010/wordprocessingShape">
                    <wps:wsp>
                      <wps:cNvSpPr txBox="1"/>
                      <wps:spPr>
                        <a:xfrm>
                          <a:off x="0" y="0"/>
                          <a:ext cx="443552" cy="27295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5pt;margin-top:640.8pt;height:21.5pt;width:34.95pt;z-index:251662336;mso-width-relative:page;mso-height-relative:page;" fillcolor="#FFFFFF [3212]" filled="t" stroked="t" coordsize="21600,21600" o:gfxdata="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MB2nkNsAAAANAQAADwAAAAAAAAABACAAAAA4AAAAZHJzL2Rvd25yZXYueG1sUEsBAhQAFAAA&#10;AAgAh07iQJXIEjdIAgAAxAQAAA4AAAAAAAAAAQAgAAAAQAEAAGRycy9lMm9Eb2MueG1sUEsFBgAA&#10;AAAGAAYAWQEAAPoFAAAAAA==&#10;">
                <v:fill on="t" focussize="0,0"/>
                <v:stroke weight="0.5pt" color="#FFFFFF [3212]" joinstyle="round"/>
                <v:imagedata o:title=""/>
                <o:lock v:ext="edit" aspectratio="f"/>
                <v:textbox>
                  <w:txbxContent>
                    <w:p/>
                  </w:txbxContent>
                </v:textbox>
              </v:shape>
            </w:pict>
          </mc:Fallback>
        </mc:AlternateContent>
      </w:r>
      <w:r>
        <w:rPr>
          <w:rFonts w:ascii="Arial" w:hAnsi="Arial" w:cs="Arial"/>
          <w:sz w:val="22"/>
          <w:szCs w:val="22"/>
          <w:lang w:eastAsia="en-IN" w:bidi="hi-IN"/>
        </w:rPr>
        <mc:AlternateContent>
          <mc:Choice Requires="wps">
            <w:drawing>
              <wp:anchor distT="0" distB="0" distL="114300" distR="114300" simplePos="0" relativeHeight="251661312" behindDoc="0" locked="0" layoutInCell="1" allowOverlap="1">
                <wp:simplePos x="0" y="0"/>
                <wp:positionH relativeFrom="column">
                  <wp:posOffset>-97790</wp:posOffset>
                </wp:positionH>
                <wp:positionV relativeFrom="paragraph">
                  <wp:posOffset>-350520</wp:posOffset>
                </wp:positionV>
                <wp:extent cx="6087110" cy="340995"/>
                <wp:effectExtent l="0" t="0" r="28575" b="20955"/>
                <wp:wrapNone/>
                <wp:docPr id="4" name="Text Box 4"/>
                <wp:cNvGraphicFramePr/>
                <a:graphic xmlns:a="http://schemas.openxmlformats.org/drawingml/2006/main">
                  <a:graphicData uri="http://schemas.microsoft.com/office/word/2010/wordprocessingShape">
                    <wps:wsp>
                      <wps:cNvSpPr txBox="1"/>
                      <wps:spPr>
                        <a:xfrm>
                          <a:off x="0" y="0"/>
                          <a:ext cx="6086902" cy="34119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pt;margin-top:-27.6pt;height:26.85pt;width:479.3pt;z-index:251661312;mso-width-relative:page;mso-height-relative:page;" fillcolor="#FFFFFF [3201]" filled="t" stroked="t" coordsize="21600,21600" o:gfxdata="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yra1dcAAAAKAQAADwAAAAAAAAABACAAAAA4AAAAZHJzL2Rvd25yZXYueG1sUEsBAhQAFAAAAAgA&#10;h07iQH+b+k1JAgAAxQQAAA4AAAAAAAAAAQAgAAAAPAEAAGRycy9lMm9Eb2MueG1sUEsFBgAAAAAG&#10;AAYAWQEAAPcFAAAAAA==&#10;">
                <v:fill on="t" focussize="0,0"/>
                <v:stroke weight="0.5pt" color="#FFFFFF [3212]" joinstyle="round"/>
                <v:imagedata o:title=""/>
                <o:lock v:ext="edit" aspectratio="f"/>
                <v:textbox>
                  <w:txbxContent>
                    <w:p/>
                  </w:txbxContent>
                </v:textbox>
              </v:shape>
            </w:pict>
          </mc:Fallback>
        </mc:AlternateContent>
      </w:r>
    </w:p>
    <w:p>
      <w:pPr>
        <w:spacing w:after="160" w:line="259" w:lineRule="auto"/>
        <w:jc w:val="both"/>
        <w:rPr>
          <w:rFonts w:ascii="Arial" w:hAnsi="Arial" w:cs="Arial"/>
          <w:sz w:val="22"/>
          <w:szCs w:val="22"/>
        </w:rPr>
        <w:sectPr>
          <w:pgSz w:w="12240" w:h="15840"/>
          <w:pgMar w:top="1584" w:right="1440" w:bottom="1440" w:left="1584" w:header="1152" w:footer="1152" w:gutter="0"/>
          <w:cols w:space="708" w:num="1"/>
          <w:titlePg/>
          <w:docGrid w:linePitch="360" w:charSpace="0"/>
        </w:sectPr>
      </w:pPr>
    </w:p>
    <w:p>
      <w:pPr>
        <w:spacing w:after="200" w:line="276" w:lineRule="auto"/>
        <w:jc w:val="both"/>
        <w:rPr>
          <w:rFonts w:ascii="Arial" w:hAnsi="Arial" w:cs="Arial"/>
        </w:rPr>
      </w:pPr>
    </w:p>
    <w:p>
      <w:pPr>
        <w:spacing w:after="200" w:line="276" w:lineRule="auto"/>
        <w:jc w:val="both"/>
        <w:rPr>
          <w:rFonts w:ascii="Arial" w:hAnsi="Arial" w:cs="Arial"/>
        </w:rPr>
      </w:pPr>
    </w:p>
    <w:p>
      <w:pPr>
        <w:spacing w:after="200" w:line="276" w:lineRule="auto"/>
        <w:jc w:val="both"/>
        <w:rPr>
          <w:rFonts w:ascii="Arial" w:hAnsi="Arial" w:cs="Arial"/>
        </w:rPr>
      </w:pPr>
    </w:p>
    <w:p>
      <w:pPr>
        <w:spacing w:after="200" w:line="276" w:lineRule="auto"/>
        <w:jc w:val="both"/>
        <w:rPr>
          <w:rFonts w:ascii="Arial" w:hAnsi="Arial" w:cs="Arial"/>
        </w:rPr>
      </w:pPr>
    </w:p>
    <w:p>
      <w:pPr>
        <w:spacing w:after="200" w:line="276" w:lineRule="auto"/>
        <w:jc w:val="both"/>
        <w:rPr>
          <w:rFonts w:ascii="Arial" w:hAnsi="Arial" w:cs="Arial"/>
        </w:rPr>
      </w:pP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jc w:val="center"/>
              <w:rPr>
                <w:b/>
                <w:bCs/>
                <w:sz w:val="36"/>
                <w:szCs w:val="36"/>
              </w:rPr>
            </w:pPr>
            <w:r>
              <w:rPr>
                <w:b/>
                <w:bCs/>
                <w:sz w:val="36"/>
                <w:szCs w:val="36"/>
              </w:rPr>
              <w:t>Chapter 1: Appointment</w:t>
            </w:r>
          </w:p>
          <w:p>
            <w:pPr>
              <w:jc w:val="both"/>
              <w:rPr>
                <w:b/>
                <w:bCs/>
                <w:sz w:val="32"/>
                <w:szCs w:val="32"/>
              </w:rPr>
            </w:pPr>
          </w:p>
          <w:p>
            <w:pPr>
              <w:spacing w:before="120" w:after="120"/>
              <w:jc w:val="both"/>
              <w:rPr>
                <w:sz w:val="28"/>
                <w:szCs w:val="28"/>
              </w:rPr>
            </w:pPr>
            <w:r>
              <w:rPr>
                <w:sz w:val="28"/>
                <w:szCs w:val="28"/>
              </w:rPr>
              <w:t>1.1</w:t>
            </w:r>
            <w:r>
              <w:rPr>
                <w:sz w:val="28"/>
                <w:szCs w:val="28"/>
              </w:rPr>
              <w:tab/>
            </w:r>
            <w:r>
              <w:rPr>
                <w:sz w:val="28"/>
                <w:szCs w:val="28"/>
              </w:rPr>
              <w:t>A Note on Appointment</w:t>
            </w:r>
          </w:p>
          <w:p>
            <w:pPr>
              <w:spacing w:before="120" w:after="120"/>
              <w:jc w:val="both"/>
              <w:rPr>
                <w:sz w:val="28"/>
                <w:szCs w:val="28"/>
              </w:rPr>
            </w:pPr>
            <w:r>
              <w:rPr>
                <w:sz w:val="28"/>
                <w:szCs w:val="28"/>
              </w:rPr>
              <w:t>1.2</w:t>
            </w:r>
            <w:r>
              <w:rPr>
                <w:sz w:val="28"/>
                <w:szCs w:val="28"/>
              </w:rPr>
              <w:tab/>
            </w:r>
            <w:r>
              <w:rPr>
                <w:sz w:val="28"/>
                <w:szCs w:val="28"/>
              </w:rPr>
              <w:t>ADT-1</w:t>
            </w:r>
          </w:p>
          <w:p>
            <w:pPr>
              <w:spacing w:before="120" w:after="120"/>
              <w:jc w:val="both"/>
              <w:rPr>
                <w:sz w:val="28"/>
                <w:szCs w:val="28"/>
              </w:rPr>
            </w:pPr>
            <w:r>
              <w:rPr>
                <w:sz w:val="28"/>
                <w:szCs w:val="28"/>
              </w:rPr>
              <w:t>1.3</w:t>
            </w:r>
            <w:r>
              <w:rPr>
                <w:sz w:val="28"/>
                <w:szCs w:val="28"/>
              </w:rPr>
              <w:tab/>
            </w:r>
            <w:r>
              <w:rPr>
                <w:sz w:val="28"/>
                <w:szCs w:val="28"/>
              </w:rPr>
              <w:t>Challan of ADT-1</w:t>
            </w:r>
          </w:p>
          <w:p>
            <w:pPr>
              <w:spacing w:before="120" w:after="120"/>
              <w:jc w:val="both"/>
              <w:rPr>
                <w:sz w:val="28"/>
                <w:szCs w:val="28"/>
              </w:rPr>
            </w:pPr>
            <w:r>
              <w:rPr>
                <w:sz w:val="28"/>
                <w:szCs w:val="28"/>
              </w:rPr>
              <w:t>1.4</w:t>
            </w:r>
            <w:r>
              <w:rPr>
                <w:sz w:val="28"/>
                <w:szCs w:val="28"/>
              </w:rPr>
              <w:tab/>
            </w:r>
            <w:r>
              <w:rPr>
                <w:sz w:val="28"/>
                <w:szCs w:val="28"/>
              </w:rPr>
              <w:t>Engagement Acceptance / Continuation Decision Checklist</w:t>
            </w:r>
          </w:p>
          <w:p>
            <w:pPr>
              <w:spacing w:before="120" w:after="120"/>
              <w:jc w:val="both"/>
              <w:rPr>
                <w:sz w:val="28"/>
                <w:szCs w:val="28"/>
              </w:rPr>
            </w:pPr>
            <w:r>
              <w:rPr>
                <w:sz w:val="28"/>
                <w:szCs w:val="28"/>
              </w:rPr>
              <w:t>1.5</w:t>
            </w:r>
            <w:r>
              <w:rPr>
                <w:sz w:val="28"/>
                <w:szCs w:val="28"/>
              </w:rPr>
              <w:tab/>
            </w:r>
            <w:r>
              <w:rPr>
                <w:sz w:val="28"/>
                <w:szCs w:val="28"/>
              </w:rPr>
              <w:t>Engagement Letter</w:t>
            </w:r>
          </w:p>
          <w:p>
            <w:pPr>
              <w:spacing w:before="120" w:after="120"/>
              <w:jc w:val="both"/>
              <w:rPr>
                <w:sz w:val="28"/>
                <w:szCs w:val="28"/>
              </w:rPr>
            </w:pPr>
            <w:r>
              <w:rPr>
                <w:sz w:val="28"/>
                <w:szCs w:val="28"/>
              </w:rPr>
              <w:t>1.6</w:t>
            </w:r>
            <w:r>
              <w:rPr>
                <w:sz w:val="28"/>
                <w:szCs w:val="28"/>
              </w:rPr>
              <w:tab/>
            </w:r>
            <w:r>
              <w:rPr>
                <w:sz w:val="28"/>
                <w:szCs w:val="28"/>
              </w:rPr>
              <w:t>Independence Confirmations</w:t>
            </w:r>
          </w:p>
          <w:p>
            <w:pPr>
              <w:spacing w:before="120" w:after="120"/>
              <w:jc w:val="both"/>
              <w:rPr>
                <w:rFonts w:ascii="Arial" w:hAnsi="Arial" w:cs="Arial"/>
                <w:sz w:val="32"/>
                <w:szCs w:val="32"/>
              </w:rPr>
            </w:pPr>
            <w:r>
              <w:rPr>
                <w:sz w:val="28"/>
                <w:szCs w:val="28"/>
              </w:rPr>
              <w:t>1.7</w:t>
            </w:r>
            <w:r>
              <w:rPr>
                <w:sz w:val="28"/>
                <w:szCs w:val="28"/>
              </w:rPr>
              <w:tab/>
            </w:r>
            <w:r>
              <w:rPr>
                <w:sz w:val="28"/>
                <w:szCs w:val="28"/>
              </w:rPr>
              <w:t>Confidentiality Undertakings</w:t>
            </w:r>
          </w:p>
        </w:tc>
      </w:tr>
    </w:tbl>
    <w:p>
      <w:pPr>
        <w:spacing w:after="200" w:line="276" w:lineRule="auto"/>
        <w:jc w:val="both"/>
        <w:rPr>
          <w:rFonts w:ascii="Arial" w:hAnsi="Arial" w:cs="Arial"/>
          <w:sz w:val="32"/>
          <w:szCs w:val="32"/>
        </w:rPr>
      </w:pPr>
    </w:p>
    <w:p>
      <w:pPr>
        <w:spacing w:after="160" w:line="259" w:lineRule="auto"/>
        <w:rPr>
          <w:rFonts w:ascii="Arial" w:hAnsi="Arial" w:cs="Arial"/>
          <w:sz w:val="22"/>
          <w:szCs w:val="22"/>
        </w:rPr>
      </w:pPr>
      <w:r>
        <w:rPr>
          <w:rFonts w:ascii="Arial" w:hAnsi="Arial" w:cs="Arial"/>
          <w:sz w:val="22"/>
          <w:szCs w:val="22"/>
        </w:rPr>
        <w:br w:type="page"/>
      </w:r>
    </w:p>
    <w:p>
      <w:pPr>
        <w:spacing w:after="160" w:line="259" w:lineRule="auto"/>
        <w:rPr>
          <w:rFonts w:ascii="Arial" w:hAnsi="Arial" w:cs="Arial"/>
          <w:sz w:val="22"/>
          <w:szCs w:val="22"/>
        </w:rPr>
      </w:pPr>
      <w:r>
        <w:rPr>
          <w:rFonts w:ascii="Arial" w:hAnsi="Arial" w:cs="Arial"/>
          <w:sz w:val="22"/>
          <w:szCs w:val="22"/>
          <w:lang w:eastAsia="en-IN" w:bidi="hi-IN"/>
        </w:rPr>
        <mc:AlternateContent>
          <mc:Choice Requires="wps">
            <w:drawing>
              <wp:anchor distT="0" distB="0" distL="114300" distR="114300" simplePos="0" relativeHeight="251660288" behindDoc="0" locked="0" layoutInCell="1" allowOverlap="1">
                <wp:simplePos x="0" y="0"/>
                <wp:positionH relativeFrom="column">
                  <wp:posOffset>2781300</wp:posOffset>
                </wp:positionH>
                <wp:positionV relativeFrom="paragraph">
                  <wp:posOffset>8089900</wp:posOffset>
                </wp:positionV>
                <wp:extent cx="334645" cy="307340"/>
                <wp:effectExtent l="0" t="0" r="27940" b="17145"/>
                <wp:wrapNone/>
                <wp:docPr id="3" name="Text Box 3"/>
                <wp:cNvGraphicFramePr/>
                <a:graphic xmlns:a="http://schemas.openxmlformats.org/drawingml/2006/main">
                  <a:graphicData uri="http://schemas.microsoft.com/office/word/2010/wordprocessingShape">
                    <wps:wsp>
                      <wps:cNvSpPr txBox="1"/>
                      <wps:spPr>
                        <a:xfrm>
                          <a:off x="0" y="0"/>
                          <a:ext cx="334370" cy="3070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pt;margin-top:637pt;height:24.2pt;width:26.35pt;z-index:251660288;mso-width-relative:page;mso-height-relative:page;" fillcolor="#FFFFFF [3201]" filled="t" stroked="t" coordsize="21600,21600" o:gfxdata="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5Fjj1NsAAAANAQAADwAAAAAAAAABACAAAAA4AAAAZHJzL2Rvd25yZXYueG1sUEsBAhQAFAAAAAgA&#10;h07iQKC+SdNFAgAAxAQAAA4AAAAAAAAAAQAgAAAAQAEAAGRycy9lMm9Eb2MueG1sUEsFBgAAAAAG&#10;AAYAWQEAAPcFAAAAAA==&#10;">
                <v:fill on="t" focussize="0,0"/>
                <v:stroke weight="0.5pt" color="#FFFFFF [3212]" joinstyle="round"/>
                <v:imagedata o:title=""/>
                <o:lock v:ext="edit" aspectratio="f"/>
                <v:textbox>
                  <w:txbxContent>
                    <w:p/>
                  </w:txbxContent>
                </v:textbox>
              </v:shape>
            </w:pict>
          </mc:Fallback>
        </mc:AlternateContent>
      </w:r>
      <w:r>
        <w:rPr>
          <w:rFonts w:ascii="Arial" w:hAnsi="Arial" w:cs="Arial"/>
          <w:sz w:val="22"/>
          <w:szCs w:val="22"/>
          <w:lang w:eastAsia="en-IN" w:bidi="hi-IN"/>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-316230</wp:posOffset>
                </wp:positionV>
                <wp:extent cx="5984240" cy="313690"/>
                <wp:effectExtent l="0" t="0" r="16510" b="10160"/>
                <wp:wrapNone/>
                <wp:docPr id="2" name="Text Box 2"/>
                <wp:cNvGraphicFramePr/>
                <a:graphic xmlns:a="http://schemas.openxmlformats.org/drawingml/2006/main">
                  <a:graphicData uri="http://schemas.microsoft.com/office/word/2010/wordprocessingShape">
                    <wps:wsp>
                      <wps:cNvSpPr txBox="1"/>
                      <wps:spPr>
                        <a:xfrm>
                          <a:off x="0" y="0"/>
                          <a:ext cx="5984543" cy="3138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pt;margin-top:-24.9pt;height:24.7pt;width:471.2pt;z-index:251659264;mso-width-relative:page;mso-height-relative:page;" fillcolor="#FFFFFF [3201]" filled="t" stroked="t" coordsize="21600,21600" o:gfxdata="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ZZdjq&#10;1gAAAAgBAAAPAAAAAAAAAAEAIAAAADgAAABkcnMvZG93bnJldi54bWxQSwECFAAUAAAACACHTuJA&#10;CYUMJUYCAADFBAAADgAAAAAAAAABACAAAAA7AQAAZHJzL2Uyb0RvYy54bWxQSwUGAAAAAAYABgBZ&#10;AQAA8wUAAAAA&#10;">
                <v:fill on="t" focussize="0,0"/>
                <v:stroke weight="0.5pt" color="#FFFFFF [3212]" joinstyle="round"/>
                <v:imagedata o:title=""/>
                <o:lock v:ext="edit" aspectratio="f"/>
                <v:textbox>
                  <w:txbxContent>
                    <w:p/>
                  </w:txbxContent>
                </v:textbox>
              </v:shape>
            </w:pict>
          </mc:Fallback>
        </mc:AlternateContent>
      </w:r>
      <w:r>
        <w:rPr>
          <w:rFonts w:ascii="Arial" w:hAnsi="Arial" w:cs="Arial"/>
          <w:sz w:val="22"/>
          <w:szCs w:val="22"/>
        </w:rPr>
        <w:br w:type="page"/>
      </w:r>
    </w:p>
    <w:p>
      <w:pPr>
        <w:pStyle w:val="53"/>
        <w:spacing w:before="240" w:beforeAutospacing="0" w:after="240" w:afterAutospacing="0" w:line="260" w:lineRule="atLeast"/>
        <w:jc w:val="both"/>
        <w:textAlignment w:val="baseline"/>
        <w:rPr>
          <w:rStyle w:val="54"/>
          <w:i/>
          <w:iCs/>
          <w:sz w:val="22"/>
          <w:szCs w:val="22"/>
          <w:lang w:val="en-US"/>
        </w:rPr>
      </w:pP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1.1</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A Note on Appointment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pStyle w:val="53"/>
        <w:spacing w:before="240" w:beforeAutospacing="0" w:after="24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pStyle w:val="53"/>
        <w:spacing w:before="120" w:beforeAutospacing="0" w:after="120" w:afterAutospacing="0" w:line="260" w:lineRule="atLeast"/>
        <w:jc w:val="both"/>
        <w:textAlignment w:val="baseline"/>
        <w:rPr>
          <w:sz w:val="22"/>
          <w:szCs w:val="22"/>
        </w:rPr>
      </w:pPr>
      <w:r>
        <w:rPr>
          <w:sz w:val="22"/>
          <w:szCs w:val="22"/>
        </w:rPr>
        <w:t>Standard on Auditing (SA) 210, “Agreeing</w:t>
      </w:r>
      <w:r>
        <w:rPr>
          <w:spacing w:val="-3"/>
          <w:sz w:val="22"/>
          <w:szCs w:val="22"/>
        </w:rPr>
        <w:t xml:space="preserve"> </w:t>
      </w:r>
      <w:r>
        <w:rPr>
          <w:sz w:val="22"/>
          <w:szCs w:val="22"/>
        </w:rPr>
        <w:t>the</w:t>
      </w:r>
      <w:r>
        <w:rPr>
          <w:spacing w:val="-3"/>
          <w:sz w:val="22"/>
          <w:szCs w:val="22"/>
        </w:rPr>
        <w:t xml:space="preserve"> </w:t>
      </w:r>
      <w:r>
        <w:rPr>
          <w:sz w:val="22"/>
          <w:szCs w:val="22"/>
        </w:rPr>
        <w:t>Terms</w:t>
      </w:r>
      <w:r>
        <w:rPr>
          <w:spacing w:val="-2"/>
          <w:sz w:val="22"/>
          <w:szCs w:val="22"/>
        </w:rPr>
        <w:t xml:space="preserve"> </w:t>
      </w:r>
      <w:r>
        <w:rPr>
          <w:sz w:val="22"/>
          <w:szCs w:val="22"/>
        </w:rPr>
        <w:t>of</w:t>
      </w:r>
      <w:r>
        <w:rPr>
          <w:spacing w:val="-4"/>
          <w:sz w:val="22"/>
          <w:szCs w:val="22"/>
        </w:rPr>
        <w:t xml:space="preserve"> </w:t>
      </w:r>
      <w:r>
        <w:rPr>
          <w:sz w:val="22"/>
          <w:szCs w:val="22"/>
        </w:rPr>
        <w:t>Audit</w:t>
      </w:r>
      <w:r>
        <w:rPr>
          <w:spacing w:val="-1"/>
          <w:sz w:val="22"/>
          <w:szCs w:val="22"/>
        </w:rPr>
        <w:t xml:space="preserve"> </w:t>
      </w:r>
      <w:r>
        <w:rPr>
          <w:sz w:val="22"/>
          <w:szCs w:val="22"/>
        </w:rPr>
        <w:t>Engagements” deals with the auditor’s responsibilities in agreeing to the terms of the audit engagement with management and, where appropriate, those charges with governance. SA 210 establishes the preconditions for an audit, terms of an audit engagement and changes thereof, segregates the responsibility of the management and auditors etc.</w:t>
      </w:r>
    </w:p>
    <w:p>
      <w:pPr>
        <w:pStyle w:val="53"/>
        <w:spacing w:before="120" w:beforeAutospacing="0" w:after="120" w:afterAutospacing="0" w:line="260" w:lineRule="atLeast"/>
        <w:jc w:val="both"/>
        <w:textAlignment w:val="baseline"/>
        <w:rPr>
          <w:sz w:val="22"/>
          <w:szCs w:val="22"/>
        </w:rPr>
      </w:pPr>
      <w:r>
        <w:rPr>
          <w:sz w:val="22"/>
          <w:szCs w:val="22"/>
        </w:rPr>
        <w:t>Auditor’s Objective is to accept or continue an audit engagement only when the basis upon which it is to be performed has been agreed, through</w:t>
      </w:r>
    </w:p>
    <w:p>
      <w:pPr>
        <w:pStyle w:val="53"/>
        <w:spacing w:before="120" w:beforeAutospacing="0" w:after="120" w:afterAutospacing="0" w:line="260" w:lineRule="atLeast"/>
        <w:jc w:val="both"/>
        <w:textAlignment w:val="baseline"/>
        <w:rPr>
          <w:sz w:val="22"/>
          <w:szCs w:val="22"/>
        </w:rPr>
      </w:pPr>
      <w:r>
        <w:rPr>
          <w:sz w:val="22"/>
          <w:szCs w:val="22"/>
        </w:rPr>
        <w:t>1. Ensuring if the Preconditions for an audit are present and</w:t>
      </w:r>
    </w:p>
    <w:p>
      <w:pPr>
        <w:pStyle w:val="53"/>
        <w:spacing w:before="120" w:beforeAutospacing="0" w:after="120" w:afterAutospacing="0" w:line="260" w:lineRule="atLeast"/>
        <w:jc w:val="both"/>
        <w:textAlignment w:val="baseline"/>
        <w:rPr>
          <w:sz w:val="22"/>
          <w:szCs w:val="22"/>
        </w:rPr>
      </w:pPr>
      <w:r>
        <w:rPr>
          <w:sz w:val="22"/>
          <w:szCs w:val="22"/>
        </w:rPr>
        <w:t>2. Confirming if there is a common understanding between auditor and management and, where appropriate, those charged with governance of the terms of the audit engagement.</w:t>
      </w:r>
    </w:p>
    <w:p>
      <w:pPr>
        <w:pStyle w:val="4"/>
        <w:numPr>
          <w:ilvl w:val="0"/>
          <w:numId w:val="0"/>
        </w:numPr>
        <w:spacing w:before="120" w:after="120" w:line="260" w:lineRule="atLeast"/>
        <w:ind w:left="432" w:hanging="432"/>
        <w:jc w:val="both"/>
        <w:rPr>
          <w:rFonts w:ascii="Times New Roman" w:hAnsi="Times New Roman" w:cs="Times New Roman"/>
          <w:sz w:val="22"/>
          <w:szCs w:val="22"/>
        </w:rPr>
      </w:pPr>
      <w:r>
        <w:rPr>
          <w:rFonts w:ascii="Times New Roman" w:hAnsi="Times New Roman" w:cs="Times New Roman"/>
          <w:sz w:val="22"/>
          <w:szCs w:val="22"/>
        </w:rPr>
        <w:t xml:space="preserve">Draft format of Engagement letter </w:t>
      </w:r>
    </w:p>
    <w:p>
      <w:pPr>
        <w:rPr>
          <w:lang w:val="en-US" w:eastAsia="en-US"/>
        </w:rPr>
      </w:pPr>
    </w:p>
    <w:p>
      <w:pPr>
        <w:pStyle w:val="14"/>
        <w:tabs>
          <w:tab w:val="left" w:leader="dot" w:pos="4133"/>
        </w:tabs>
        <w:spacing w:before="120" w:line="260" w:lineRule="atLeast"/>
        <w:jc w:val="both"/>
        <w:rPr>
          <w:spacing w:val="-1"/>
          <w:sz w:val="22"/>
          <w:szCs w:val="22"/>
        </w:rPr>
      </w:pPr>
      <w:r>
        <w:rPr>
          <w:sz w:val="22"/>
          <w:szCs w:val="22"/>
        </w:rPr>
        <w:t>To,</w:t>
      </w:r>
      <w:r>
        <w:rPr>
          <w:spacing w:val="-1"/>
          <w:sz w:val="22"/>
          <w:szCs w:val="22"/>
        </w:rPr>
        <w:t xml:space="preserve"> </w:t>
      </w:r>
    </w:p>
    <w:p>
      <w:pPr>
        <w:pStyle w:val="14"/>
        <w:tabs>
          <w:tab w:val="left" w:leader="dot" w:pos="4133"/>
        </w:tabs>
        <w:spacing w:before="120" w:line="260" w:lineRule="atLeast"/>
        <w:jc w:val="both"/>
        <w:rPr>
          <w:sz w:val="22"/>
          <w:szCs w:val="22"/>
        </w:rPr>
      </w:pPr>
      <w:r>
        <w:rPr>
          <w:sz w:val="22"/>
          <w:szCs w:val="22"/>
        </w:rPr>
        <w:t>The</w:t>
      </w:r>
      <w:r>
        <w:rPr>
          <w:spacing w:val="-2"/>
          <w:sz w:val="22"/>
          <w:szCs w:val="22"/>
        </w:rPr>
        <w:t xml:space="preserve"> </w:t>
      </w:r>
      <w:r>
        <w:rPr>
          <w:sz w:val="22"/>
          <w:szCs w:val="22"/>
        </w:rPr>
        <w:t>Board of</w:t>
      </w:r>
      <w:r>
        <w:rPr>
          <w:spacing w:val="-2"/>
          <w:sz w:val="22"/>
          <w:szCs w:val="22"/>
        </w:rPr>
        <w:t xml:space="preserve"> </w:t>
      </w:r>
      <w:r>
        <w:rPr>
          <w:sz w:val="22"/>
          <w:szCs w:val="22"/>
        </w:rPr>
        <w:t>Directors</w:t>
      </w:r>
      <w:r>
        <w:rPr>
          <w:spacing w:val="2"/>
          <w:sz w:val="22"/>
          <w:szCs w:val="22"/>
        </w:rPr>
        <w:t xml:space="preserve"> </w:t>
      </w:r>
      <w:r>
        <w:rPr>
          <w:sz w:val="22"/>
          <w:szCs w:val="22"/>
        </w:rPr>
        <w:t>of</w:t>
      </w:r>
      <w:r>
        <w:rPr>
          <w:sz w:val="22"/>
          <w:szCs w:val="22"/>
        </w:rPr>
        <w:tab/>
      </w:r>
      <w:r>
        <w:rPr>
          <w:sz w:val="22"/>
          <w:szCs w:val="22"/>
        </w:rPr>
        <w:t>……………                                        (name</w:t>
      </w:r>
      <w:r>
        <w:rPr>
          <w:spacing w:val="-2"/>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Entity)</w:t>
      </w:r>
    </w:p>
    <w:p>
      <w:pPr>
        <w:spacing w:before="120" w:after="120" w:line="260" w:lineRule="atLeast"/>
        <w:jc w:val="both"/>
        <w:rPr>
          <w:i/>
          <w:sz w:val="22"/>
          <w:szCs w:val="22"/>
        </w:rPr>
      </w:pPr>
      <w:r>
        <w:rPr>
          <w:i/>
          <w:sz w:val="22"/>
          <w:szCs w:val="22"/>
        </w:rPr>
        <w:t>(Address)</w:t>
      </w:r>
    </w:p>
    <w:p>
      <w:pPr>
        <w:pStyle w:val="14"/>
        <w:spacing w:before="120" w:line="260" w:lineRule="atLeast"/>
        <w:jc w:val="both"/>
        <w:rPr>
          <w:i/>
          <w:sz w:val="22"/>
          <w:szCs w:val="22"/>
        </w:rPr>
      </w:pPr>
    </w:p>
    <w:p>
      <w:pPr>
        <w:pStyle w:val="14"/>
        <w:spacing w:before="120" w:line="260" w:lineRule="atLeast"/>
        <w:jc w:val="both"/>
        <w:rPr>
          <w:sz w:val="22"/>
          <w:szCs w:val="22"/>
        </w:rPr>
      </w:pPr>
      <w:r>
        <w:rPr>
          <w:sz w:val="22"/>
          <w:szCs w:val="22"/>
        </w:rPr>
        <w:t>Dear</w:t>
      </w:r>
      <w:r>
        <w:rPr>
          <w:spacing w:val="-5"/>
          <w:sz w:val="22"/>
          <w:szCs w:val="22"/>
        </w:rPr>
        <w:t xml:space="preserve"> </w:t>
      </w:r>
      <w:r>
        <w:rPr>
          <w:sz w:val="22"/>
          <w:szCs w:val="22"/>
        </w:rPr>
        <w:t>Sirs,</w:t>
      </w:r>
    </w:p>
    <w:p>
      <w:pPr>
        <w:pStyle w:val="14"/>
        <w:tabs>
          <w:tab w:val="left" w:pos="5272"/>
        </w:tabs>
        <w:spacing w:before="120" w:line="260" w:lineRule="atLeast"/>
        <w:jc w:val="both"/>
        <w:rPr>
          <w:sz w:val="22"/>
          <w:szCs w:val="22"/>
        </w:rPr>
      </w:pPr>
      <w:r>
        <w:rPr>
          <w:sz w:val="22"/>
          <w:szCs w:val="22"/>
        </w:rPr>
        <w:t xml:space="preserve">I  </w:t>
      </w:r>
      <w:r>
        <w:rPr>
          <w:spacing w:val="12"/>
          <w:sz w:val="22"/>
          <w:szCs w:val="22"/>
        </w:rPr>
        <w:t xml:space="preserve"> </w:t>
      </w:r>
      <w:r>
        <w:rPr>
          <w:sz w:val="22"/>
          <w:szCs w:val="22"/>
        </w:rPr>
        <w:t xml:space="preserve">/  </w:t>
      </w:r>
      <w:r>
        <w:rPr>
          <w:spacing w:val="19"/>
          <w:sz w:val="22"/>
          <w:szCs w:val="22"/>
        </w:rPr>
        <w:t xml:space="preserve"> </w:t>
      </w:r>
      <w:r>
        <w:rPr>
          <w:sz w:val="22"/>
          <w:szCs w:val="22"/>
        </w:rPr>
        <w:t xml:space="preserve">We  </w:t>
      </w:r>
      <w:r>
        <w:rPr>
          <w:spacing w:val="15"/>
          <w:sz w:val="22"/>
          <w:szCs w:val="22"/>
        </w:rPr>
        <w:t xml:space="preserve"> </w:t>
      </w:r>
      <w:r>
        <w:rPr>
          <w:sz w:val="22"/>
          <w:szCs w:val="22"/>
        </w:rPr>
        <w:t xml:space="preserve">refer  </w:t>
      </w:r>
      <w:r>
        <w:rPr>
          <w:spacing w:val="16"/>
          <w:sz w:val="22"/>
          <w:szCs w:val="22"/>
        </w:rPr>
        <w:t xml:space="preserve"> </w:t>
      </w:r>
      <w:r>
        <w:rPr>
          <w:sz w:val="22"/>
          <w:szCs w:val="22"/>
        </w:rPr>
        <w:t xml:space="preserve">to  </w:t>
      </w:r>
      <w:r>
        <w:rPr>
          <w:spacing w:val="16"/>
          <w:sz w:val="22"/>
          <w:szCs w:val="22"/>
        </w:rPr>
        <w:t xml:space="preserve"> </w:t>
      </w:r>
      <w:r>
        <w:rPr>
          <w:sz w:val="22"/>
          <w:szCs w:val="22"/>
        </w:rPr>
        <w:t xml:space="preserve">the  </w:t>
      </w:r>
      <w:r>
        <w:rPr>
          <w:spacing w:val="18"/>
          <w:sz w:val="22"/>
          <w:szCs w:val="22"/>
        </w:rPr>
        <w:t xml:space="preserve"> </w:t>
      </w:r>
      <w:r>
        <w:rPr>
          <w:sz w:val="22"/>
          <w:szCs w:val="22"/>
        </w:rPr>
        <w:t xml:space="preserve">letter  </w:t>
      </w:r>
      <w:r>
        <w:rPr>
          <w:spacing w:val="16"/>
          <w:sz w:val="22"/>
          <w:szCs w:val="22"/>
        </w:rPr>
        <w:t xml:space="preserve"> </w:t>
      </w:r>
      <w:r>
        <w:rPr>
          <w:sz w:val="22"/>
          <w:szCs w:val="22"/>
        </w:rPr>
        <w:t>dated</w:t>
      </w:r>
      <w:r>
        <w:rPr>
          <w:sz w:val="22"/>
          <w:szCs w:val="22"/>
          <w:u w:val="single"/>
        </w:rPr>
        <w:tab/>
      </w:r>
      <w:r>
        <w:rPr>
          <w:sz w:val="22"/>
          <w:szCs w:val="22"/>
        </w:rPr>
        <w:t>informing</w:t>
      </w:r>
      <w:r>
        <w:rPr>
          <w:spacing w:val="78"/>
          <w:sz w:val="22"/>
          <w:szCs w:val="22"/>
        </w:rPr>
        <w:t xml:space="preserve"> </w:t>
      </w:r>
      <w:r>
        <w:rPr>
          <w:sz w:val="22"/>
          <w:szCs w:val="22"/>
        </w:rPr>
        <w:t xml:space="preserve">me  </w:t>
      </w:r>
      <w:r>
        <w:rPr>
          <w:spacing w:val="15"/>
          <w:sz w:val="22"/>
          <w:szCs w:val="22"/>
        </w:rPr>
        <w:t xml:space="preserve"> </w:t>
      </w:r>
      <w:r>
        <w:rPr>
          <w:sz w:val="22"/>
          <w:szCs w:val="22"/>
        </w:rPr>
        <w:t xml:space="preserve">/  </w:t>
      </w:r>
      <w:r>
        <w:rPr>
          <w:spacing w:val="20"/>
          <w:sz w:val="22"/>
          <w:szCs w:val="22"/>
        </w:rPr>
        <w:t xml:space="preserve"> </w:t>
      </w:r>
      <w:r>
        <w:rPr>
          <w:sz w:val="22"/>
          <w:szCs w:val="22"/>
        </w:rPr>
        <w:t xml:space="preserve">us  </w:t>
      </w:r>
      <w:r>
        <w:rPr>
          <w:spacing w:val="17"/>
          <w:sz w:val="22"/>
          <w:szCs w:val="22"/>
        </w:rPr>
        <w:t xml:space="preserve"> </w:t>
      </w:r>
      <w:r>
        <w:rPr>
          <w:sz w:val="22"/>
          <w:szCs w:val="22"/>
        </w:rPr>
        <w:t xml:space="preserve">about  </w:t>
      </w:r>
      <w:r>
        <w:rPr>
          <w:spacing w:val="18"/>
          <w:sz w:val="22"/>
          <w:szCs w:val="22"/>
        </w:rPr>
        <w:t xml:space="preserve"> </w:t>
      </w:r>
      <w:r>
        <w:rPr>
          <w:sz w:val="22"/>
          <w:szCs w:val="22"/>
        </w:rPr>
        <w:t xml:space="preserve">my  </w:t>
      </w:r>
      <w:r>
        <w:rPr>
          <w:spacing w:val="12"/>
          <w:sz w:val="22"/>
          <w:szCs w:val="22"/>
        </w:rPr>
        <w:t xml:space="preserve"> </w:t>
      </w:r>
      <w:r>
        <w:rPr>
          <w:sz w:val="22"/>
          <w:szCs w:val="22"/>
        </w:rPr>
        <w:t xml:space="preserve">/  </w:t>
      </w:r>
      <w:r>
        <w:rPr>
          <w:spacing w:val="17"/>
          <w:sz w:val="22"/>
          <w:szCs w:val="22"/>
        </w:rPr>
        <w:t xml:space="preserve"> </w:t>
      </w:r>
      <w:r>
        <w:rPr>
          <w:sz w:val="22"/>
          <w:szCs w:val="22"/>
        </w:rPr>
        <w:t xml:space="preserve">our  </w:t>
      </w:r>
      <w:r>
        <w:rPr>
          <w:spacing w:val="19"/>
          <w:sz w:val="22"/>
          <w:szCs w:val="22"/>
        </w:rPr>
        <w:t xml:space="preserve"> </w:t>
      </w:r>
      <w:r>
        <w:rPr>
          <w:sz w:val="22"/>
          <w:szCs w:val="22"/>
        </w:rPr>
        <w:t>(re) appointment as the auditors of the Company. You have requested that I / we audit the</w:t>
      </w:r>
      <w:r>
        <w:rPr>
          <w:spacing w:val="1"/>
          <w:sz w:val="22"/>
          <w:szCs w:val="22"/>
        </w:rPr>
        <w:t xml:space="preserve"> </w:t>
      </w:r>
      <w:r>
        <w:rPr>
          <w:sz w:val="22"/>
          <w:szCs w:val="22"/>
        </w:rPr>
        <w:t>financial statements of the Company as defined in Section 2(40) of the Companies Act, 2013 (‘Act’), for the financial year(s) beginning April 1, 2xx2 and ending March 31, 2xx3. The financial</w:t>
      </w:r>
      <w:r>
        <w:rPr>
          <w:spacing w:val="1"/>
          <w:sz w:val="22"/>
          <w:szCs w:val="22"/>
        </w:rPr>
        <w:t xml:space="preserve"> </w:t>
      </w:r>
      <w:r>
        <w:rPr>
          <w:sz w:val="22"/>
          <w:szCs w:val="22"/>
        </w:rPr>
        <w:t>statements</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Company</w:t>
      </w:r>
      <w:r>
        <w:rPr>
          <w:spacing w:val="1"/>
          <w:sz w:val="22"/>
          <w:szCs w:val="22"/>
        </w:rPr>
        <w:t xml:space="preserve"> </w:t>
      </w:r>
      <w:r>
        <w:rPr>
          <w:sz w:val="22"/>
          <w:szCs w:val="22"/>
        </w:rPr>
        <w:t>include,</w:t>
      </w:r>
      <w:r>
        <w:rPr>
          <w:spacing w:val="1"/>
          <w:sz w:val="22"/>
          <w:szCs w:val="22"/>
        </w:rPr>
        <w:t xml:space="preserve"> </w:t>
      </w:r>
      <w:r>
        <w:rPr>
          <w:sz w:val="22"/>
          <w:szCs w:val="22"/>
        </w:rPr>
        <w:t>where</w:t>
      </w:r>
      <w:r>
        <w:rPr>
          <w:spacing w:val="1"/>
          <w:sz w:val="22"/>
          <w:szCs w:val="22"/>
        </w:rPr>
        <w:t xml:space="preserve"> </w:t>
      </w:r>
      <w:r>
        <w:rPr>
          <w:sz w:val="22"/>
          <w:szCs w:val="22"/>
        </w:rPr>
        <w:t>applicable,</w:t>
      </w:r>
      <w:r>
        <w:rPr>
          <w:spacing w:val="1"/>
          <w:sz w:val="22"/>
          <w:szCs w:val="22"/>
        </w:rPr>
        <w:t xml:space="preserve"> </w:t>
      </w:r>
      <w:r>
        <w:rPr>
          <w:sz w:val="22"/>
          <w:szCs w:val="22"/>
        </w:rPr>
        <w:t>consolidated</w:t>
      </w:r>
      <w:r>
        <w:rPr>
          <w:spacing w:val="1"/>
          <w:sz w:val="22"/>
          <w:szCs w:val="22"/>
        </w:rPr>
        <w:t xml:space="preserve"> </w:t>
      </w:r>
      <w:r>
        <w:rPr>
          <w:sz w:val="22"/>
          <w:szCs w:val="22"/>
        </w:rPr>
        <w:t>financial</w:t>
      </w:r>
      <w:r>
        <w:rPr>
          <w:spacing w:val="1"/>
          <w:sz w:val="22"/>
          <w:szCs w:val="22"/>
        </w:rPr>
        <w:t xml:space="preserve"> </w:t>
      </w:r>
      <w:r>
        <w:rPr>
          <w:sz w:val="22"/>
          <w:szCs w:val="22"/>
        </w:rPr>
        <w:t>statements</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Company and of all its subsidiaries, associate companies and joint ventures. I am / We are pleased to</w:t>
      </w:r>
      <w:r>
        <w:rPr>
          <w:spacing w:val="1"/>
          <w:sz w:val="22"/>
          <w:szCs w:val="22"/>
        </w:rPr>
        <w:t xml:space="preserve"> </w:t>
      </w:r>
      <w:r>
        <w:rPr>
          <w:sz w:val="22"/>
          <w:szCs w:val="22"/>
        </w:rPr>
        <w:t>confirm my / our acceptance and my / our understanding of this audit engagement by means of this</w:t>
      </w:r>
      <w:r>
        <w:rPr>
          <w:spacing w:val="1"/>
          <w:sz w:val="22"/>
          <w:szCs w:val="22"/>
        </w:rPr>
        <w:t xml:space="preserve"> </w:t>
      </w:r>
      <w:r>
        <w:rPr>
          <w:sz w:val="22"/>
          <w:szCs w:val="22"/>
        </w:rPr>
        <w:t>letter.</w:t>
      </w:r>
    </w:p>
    <w:p>
      <w:pPr>
        <w:pStyle w:val="14"/>
        <w:spacing w:before="120" w:line="260" w:lineRule="atLeast"/>
        <w:jc w:val="both"/>
        <w:rPr>
          <w:sz w:val="22"/>
          <w:szCs w:val="22"/>
        </w:rPr>
      </w:pPr>
      <w:r>
        <w:rPr>
          <w:sz w:val="22"/>
          <w:szCs w:val="22"/>
        </w:rPr>
        <w:t>My / Our audit will be conducted with the objective of me / our expressing an opinion if the aforesaid</w:t>
      </w:r>
      <w:r>
        <w:rPr>
          <w:spacing w:val="1"/>
          <w:sz w:val="22"/>
          <w:szCs w:val="22"/>
        </w:rPr>
        <w:t xml:space="preserve"> </w:t>
      </w:r>
      <w:r>
        <w:rPr>
          <w:sz w:val="22"/>
          <w:szCs w:val="22"/>
        </w:rPr>
        <w:t>financial</w:t>
      </w:r>
      <w:r>
        <w:rPr>
          <w:spacing w:val="5"/>
          <w:sz w:val="22"/>
          <w:szCs w:val="22"/>
        </w:rPr>
        <w:t xml:space="preserve"> </w:t>
      </w:r>
      <w:r>
        <w:rPr>
          <w:sz w:val="22"/>
          <w:szCs w:val="22"/>
        </w:rPr>
        <w:t>statements</w:t>
      </w:r>
      <w:r>
        <w:rPr>
          <w:spacing w:val="8"/>
          <w:sz w:val="22"/>
          <w:szCs w:val="22"/>
        </w:rPr>
        <w:t xml:space="preserve"> </w:t>
      </w:r>
      <w:r>
        <w:rPr>
          <w:sz w:val="22"/>
          <w:szCs w:val="22"/>
        </w:rPr>
        <w:t>give</w:t>
      </w:r>
      <w:r>
        <w:rPr>
          <w:spacing w:val="7"/>
          <w:sz w:val="22"/>
          <w:szCs w:val="22"/>
        </w:rPr>
        <w:t xml:space="preserve"> </w:t>
      </w:r>
      <w:r>
        <w:rPr>
          <w:sz w:val="22"/>
          <w:szCs w:val="22"/>
        </w:rPr>
        <w:t>the</w:t>
      </w:r>
      <w:r>
        <w:rPr>
          <w:spacing w:val="5"/>
          <w:sz w:val="22"/>
          <w:szCs w:val="22"/>
        </w:rPr>
        <w:t xml:space="preserve"> </w:t>
      </w:r>
      <w:r>
        <w:rPr>
          <w:sz w:val="22"/>
          <w:szCs w:val="22"/>
        </w:rPr>
        <w:t>information</w:t>
      </w:r>
      <w:r>
        <w:rPr>
          <w:spacing w:val="8"/>
          <w:sz w:val="22"/>
          <w:szCs w:val="22"/>
        </w:rPr>
        <w:t xml:space="preserve"> </w:t>
      </w:r>
      <w:r>
        <w:rPr>
          <w:sz w:val="22"/>
          <w:szCs w:val="22"/>
        </w:rPr>
        <w:t>required</w:t>
      </w:r>
      <w:r>
        <w:rPr>
          <w:spacing w:val="8"/>
          <w:sz w:val="22"/>
          <w:szCs w:val="22"/>
        </w:rPr>
        <w:t xml:space="preserve"> </w:t>
      </w:r>
      <w:r>
        <w:rPr>
          <w:sz w:val="22"/>
          <w:szCs w:val="22"/>
        </w:rPr>
        <w:t>by</w:t>
      </w:r>
      <w:r>
        <w:rPr>
          <w:spacing w:val="1"/>
          <w:sz w:val="22"/>
          <w:szCs w:val="22"/>
        </w:rPr>
        <w:t xml:space="preserve"> </w:t>
      </w:r>
      <w:r>
        <w:rPr>
          <w:sz w:val="22"/>
          <w:szCs w:val="22"/>
        </w:rPr>
        <w:t>the</w:t>
      </w:r>
      <w:r>
        <w:rPr>
          <w:spacing w:val="5"/>
          <w:sz w:val="22"/>
          <w:szCs w:val="22"/>
        </w:rPr>
        <w:t xml:space="preserve"> </w:t>
      </w:r>
      <w:r>
        <w:rPr>
          <w:sz w:val="22"/>
          <w:szCs w:val="22"/>
        </w:rPr>
        <w:t>Act</w:t>
      </w:r>
      <w:r>
        <w:rPr>
          <w:spacing w:val="6"/>
          <w:sz w:val="22"/>
          <w:szCs w:val="22"/>
        </w:rPr>
        <w:t xml:space="preserve"> </w:t>
      </w:r>
      <w:r>
        <w:rPr>
          <w:sz w:val="22"/>
          <w:szCs w:val="22"/>
        </w:rPr>
        <w:t>in</w:t>
      </w:r>
      <w:r>
        <w:rPr>
          <w:spacing w:val="6"/>
          <w:sz w:val="22"/>
          <w:szCs w:val="22"/>
        </w:rPr>
        <w:t xml:space="preserve"> </w:t>
      </w:r>
      <w:r>
        <w:rPr>
          <w:sz w:val="22"/>
          <w:szCs w:val="22"/>
        </w:rPr>
        <w:t>the</w:t>
      </w:r>
      <w:r>
        <w:rPr>
          <w:spacing w:val="7"/>
          <w:sz w:val="22"/>
          <w:szCs w:val="22"/>
        </w:rPr>
        <w:t xml:space="preserve"> </w:t>
      </w:r>
      <w:r>
        <w:rPr>
          <w:sz w:val="22"/>
          <w:szCs w:val="22"/>
        </w:rPr>
        <w:t>manner</w:t>
      </w:r>
      <w:r>
        <w:rPr>
          <w:spacing w:val="5"/>
          <w:sz w:val="22"/>
          <w:szCs w:val="22"/>
        </w:rPr>
        <w:t xml:space="preserve"> </w:t>
      </w:r>
      <w:r>
        <w:rPr>
          <w:sz w:val="22"/>
          <w:szCs w:val="22"/>
        </w:rPr>
        <w:t>so</w:t>
      </w:r>
      <w:r>
        <w:rPr>
          <w:spacing w:val="9"/>
          <w:sz w:val="22"/>
          <w:szCs w:val="22"/>
        </w:rPr>
        <w:t xml:space="preserve"> </w:t>
      </w:r>
      <w:r>
        <w:rPr>
          <w:sz w:val="22"/>
          <w:szCs w:val="22"/>
        </w:rPr>
        <w:t>required,</w:t>
      </w:r>
      <w:r>
        <w:rPr>
          <w:spacing w:val="6"/>
          <w:sz w:val="22"/>
          <w:szCs w:val="22"/>
        </w:rPr>
        <w:t xml:space="preserve"> </w:t>
      </w:r>
      <w:r>
        <w:rPr>
          <w:sz w:val="22"/>
          <w:szCs w:val="22"/>
        </w:rPr>
        <w:t>and</w:t>
      </w:r>
      <w:r>
        <w:rPr>
          <w:spacing w:val="11"/>
          <w:sz w:val="22"/>
          <w:szCs w:val="22"/>
        </w:rPr>
        <w:t xml:space="preserve"> </w:t>
      </w:r>
      <w:r>
        <w:rPr>
          <w:sz w:val="22"/>
          <w:szCs w:val="22"/>
        </w:rPr>
        <w:t xml:space="preserve">give a true and fair view in conformity with the applicable accounting principles generally accepted in India, </w:t>
      </w:r>
      <w:r>
        <w:rPr>
          <w:spacing w:val="-57"/>
          <w:sz w:val="22"/>
          <w:szCs w:val="22"/>
        </w:rPr>
        <w:t xml:space="preserve"> </w:t>
      </w:r>
      <w:r>
        <w:rPr>
          <w:sz w:val="22"/>
          <w:szCs w:val="22"/>
        </w:rPr>
        <w:t>of the state of affairs of the Company as at 31</w:t>
      </w:r>
      <w:r>
        <w:rPr>
          <w:sz w:val="22"/>
          <w:szCs w:val="22"/>
          <w:vertAlign w:val="superscript"/>
        </w:rPr>
        <w:t>st</w:t>
      </w:r>
      <w:r>
        <w:rPr>
          <w:sz w:val="22"/>
          <w:szCs w:val="22"/>
        </w:rPr>
        <w:t xml:space="preserve"> March, 2xx3, and its profit/loss and its cash flows for</w:t>
      </w:r>
      <w:r>
        <w:rPr>
          <w:spacing w:val="1"/>
          <w:sz w:val="22"/>
          <w:szCs w:val="22"/>
        </w:rPr>
        <w:t xml:space="preserve"> </w:t>
      </w:r>
      <w:r>
        <w:rPr>
          <w:sz w:val="22"/>
          <w:szCs w:val="22"/>
        </w:rPr>
        <w:t xml:space="preserve">the year ended on that date which, </w:t>
      </w:r>
      <w:r>
        <w:rPr>
          <w:i/>
          <w:sz w:val="22"/>
          <w:szCs w:val="22"/>
        </w:rPr>
        <w:t>inter alia</w:t>
      </w:r>
      <w:r>
        <w:rPr>
          <w:sz w:val="22"/>
          <w:szCs w:val="22"/>
        </w:rPr>
        <w:t>, includes reporting in conjunction whether the Company</w:t>
      </w:r>
      <w:r>
        <w:rPr>
          <w:spacing w:val="1"/>
          <w:sz w:val="22"/>
          <w:szCs w:val="22"/>
        </w:rPr>
        <w:t xml:space="preserve"> </w:t>
      </w:r>
      <w:r>
        <w:rPr>
          <w:sz w:val="22"/>
          <w:szCs w:val="22"/>
        </w:rPr>
        <w:t>has an adequate internal financial controls system over financial reporting in place and the operating</w:t>
      </w:r>
      <w:r>
        <w:rPr>
          <w:spacing w:val="1"/>
          <w:sz w:val="22"/>
          <w:szCs w:val="22"/>
        </w:rPr>
        <w:t xml:space="preserve"> </w:t>
      </w:r>
      <w:r>
        <w:rPr>
          <w:sz w:val="22"/>
          <w:szCs w:val="22"/>
        </w:rPr>
        <w:t>effectiveness of such controls. In forming my / our opinion on the financial statements, I / we will rely</w:t>
      </w:r>
      <w:r>
        <w:rPr>
          <w:spacing w:val="1"/>
          <w:sz w:val="22"/>
          <w:szCs w:val="22"/>
        </w:rPr>
        <w:t xml:space="preserve"> </w:t>
      </w:r>
      <w:r>
        <w:rPr>
          <w:sz w:val="22"/>
          <w:szCs w:val="22"/>
        </w:rPr>
        <w:t>on</w:t>
      </w:r>
      <w:r>
        <w:rPr>
          <w:spacing w:val="19"/>
          <w:sz w:val="22"/>
          <w:szCs w:val="22"/>
        </w:rPr>
        <w:t xml:space="preserve"> </w:t>
      </w:r>
      <w:r>
        <w:rPr>
          <w:sz w:val="22"/>
          <w:szCs w:val="22"/>
        </w:rPr>
        <w:t>the</w:t>
      </w:r>
      <w:r>
        <w:rPr>
          <w:spacing w:val="18"/>
          <w:sz w:val="22"/>
          <w:szCs w:val="22"/>
        </w:rPr>
        <w:t xml:space="preserve"> </w:t>
      </w:r>
      <w:r>
        <w:rPr>
          <w:sz w:val="22"/>
          <w:szCs w:val="22"/>
        </w:rPr>
        <w:t>work</w:t>
      </w:r>
      <w:r>
        <w:rPr>
          <w:spacing w:val="19"/>
          <w:sz w:val="22"/>
          <w:szCs w:val="22"/>
        </w:rPr>
        <w:t xml:space="preserve"> </w:t>
      </w:r>
      <w:r>
        <w:rPr>
          <w:sz w:val="22"/>
          <w:szCs w:val="22"/>
        </w:rPr>
        <w:t>of</w:t>
      </w:r>
      <w:r>
        <w:rPr>
          <w:spacing w:val="18"/>
          <w:sz w:val="22"/>
          <w:szCs w:val="22"/>
        </w:rPr>
        <w:t xml:space="preserve"> </w:t>
      </w:r>
      <w:r>
        <w:rPr>
          <w:sz w:val="22"/>
          <w:szCs w:val="22"/>
        </w:rPr>
        <w:t>branch</w:t>
      </w:r>
      <w:r>
        <w:rPr>
          <w:spacing w:val="21"/>
          <w:sz w:val="22"/>
          <w:szCs w:val="22"/>
        </w:rPr>
        <w:t xml:space="preserve"> </w:t>
      </w:r>
      <w:r>
        <w:rPr>
          <w:sz w:val="22"/>
          <w:szCs w:val="22"/>
        </w:rPr>
        <w:t>auditors</w:t>
      </w:r>
      <w:r>
        <w:rPr>
          <w:spacing w:val="20"/>
          <w:sz w:val="22"/>
          <w:szCs w:val="22"/>
        </w:rPr>
        <w:t xml:space="preserve"> </w:t>
      </w:r>
      <w:r>
        <w:rPr>
          <w:sz w:val="22"/>
          <w:szCs w:val="22"/>
        </w:rPr>
        <w:t>appointed</w:t>
      </w:r>
      <w:r>
        <w:rPr>
          <w:spacing w:val="19"/>
          <w:sz w:val="22"/>
          <w:szCs w:val="22"/>
        </w:rPr>
        <w:t xml:space="preserve"> </w:t>
      </w:r>
      <w:r>
        <w:rPr>
          <w:sz w:val="22"/>
          <w:szCs w:val="22"/>
        </w:rPr>
        <w:t>by</w:t>
      </w:r>
      <w:r>
        <w:rPr>
          <w:spacing w:val="14"/>
          <w:sz w:val="22"/>
          <w:szCs w:val="22"/>
        </w:rPr>
        <w:t xml:space="preserve"> </w:t>
      </w:r>
      <w:r>
        <w:rPr>
          <w:sz w:val="22"/>
          <w:szCs w:val="22"/>
        </w:rPr>
        <w:t>the</w:t>
      </w:r>
      <w:r>
        <w:rPr>
          <w:spacing w:val="20"/>
          <w:sz w:val="22"/>
          <w:szCs w:val="22"/>
        </w:rPr>
        <w:t xml:space="preserve"> </w:t>
      </w:r>
      <w:r>
        <w:rPr>
          <w:sz w:val="22"/>
          <w:szCs w:val="22"/>
        </w:rPr>
        <w:t>Company</w:t>
      </w:r>
      <w:r>
        <w:rPr>
          <w:spacing w:val="14"/>
          <w:sz w:val="22"/>
          <w:szCs w:val="22"/>
        </w:rPr>
        <w:t xml:space="preserve"> </w:t>
      </w:r>
      <w:r>
        <w:rPr>
          <w:sz w:val="22"/>
          <w:szCs w:val="22"/>
        </w:rPr>
        <w:t>and</w:t>
      </w:r>
      <w:r>
        <w:rPr>
          <w:spacing w:val="19"/>
          <w:sz w:val="22"/>
          <w:szCs w:val="22"/>
        </w:rPr>
        <w:t xml:space="preserve"> </w:t>
      </w:r>
      <w:r>
        <w:rPr>
          <w:sz w:val="22"/>
          <w:szCs w:val="22"/>
        </w:rPr>
        <w:t>my</w:t>
      </w:r>
      <w:r>
        <w:rPr>
          <w:spacing w:val="15"/>
          <w:sz w:val="22"/>
          <w:szCs w:val="22"/>
        </w:rPr>
        <w:t xml:space="preserve"> </w:t>
      </w:r>
      <w:r>
        <w:rPr>
          <w:sz w:val="22"/>
          <w:szCs w:val="22"/>
        </w:rPr>
        <w:t>/</w:t>
      </w:r>
      <w:r>
        <w:rPr>
          <w:spacing w:val="19"/>
          <w:sz w:val="22"/>
          <w:szCs w:val="22"/>
        </w:rPr>
        <w:t xml:space="preserve"> </w:t>
      </w:r>
      <w:r>
        <w:rPr>
          <w:sz w:val="22"/>
          <w:szCs w:val="22"/>
        </w:rPr>
        <w:t>our</w:t>
      </w:r>
      <w:r>
        <w:rPr>
          <w:spacing w:val="20"/>
          <w:sz w:val="22"/>
          <w:szCs w:val="22"/>
        </w:rPr>
        <w:t xml:space="preserve"> </w:t>
      </w:r>
      <w:r>
        <w:rPr>
          <w:sz w:val="22"/>
          <w:szCs w:val="22"/>
        </w:rPr>
        <w:t>report</w:t>
      </w:r>
      <w:r>
        <w:rPr>
          <w:spacing w:val="19"/>
          <w:sz w:val="22"/>
          <w:szCs w:val="22"/>
        </w:rPr>
        <w:t xml:space="preserve"> </w:t>
      </w:r>
      <w:r>
        <w:rPr>
          <w:sz w:val="22"/>
          <w:szCs w:val="22"/>
        </w:rPr>
        <w:t>would</w:t>
      </w:r>
      <w:r>
        <w:rPr>
          <w:spacing w:val="19"/>
          <w:sz w:val="22"/>
          <w:szCs w:val="22"/>
        </w:rPr>
        <w:t xml:space="preserve"> </w:t>
      </w:r>
      <w:r>
        <w:rPr>
          <w:sz w:val="22"/>
          <w:szCs w:val="22"/>
        </w:rPr>
        <w:t>expressly</w:t>
      </w:r>
      <w:r>
        <w:rPr>
          <w:spacing w:val="14"/>
          <w:sz w:val="22"/>
          <w:szCs w:val="22"/>
        </w:rPr>
        <w:t xml:space="preserve"> </w:t>
      </w:r>
      <w:r>
        <w:rPr>
          <w:sz w:val="22"/>
          <w:szCs w:val="22"/>
        </w:rPr>
        <w:t>state</w:t>
      </w:r>
      <w:r>
        <w:rPr>
          <w:spacing w:val="-57"/>
          <w:sz w:val="22"/>
          <w:szCs w:val="22"/>
        </w:rPr>
        <w:t xml:space="preserve"> </w:t>
      </w:r>
      <w:r>
        <w:rPr>
          <w:sz w:val="22"/>
          <w:szCs w:val="22"/>
        </w:rPr>
        <w:t>the</w:t>
      </w:r>
      <w:r>
        <w:rPr>
          <w:spacing w:val="-2"/>
          <w:sz w:val="22"/>
          <w:szCs w:val="22"/>
        </w:rPr>
        <w:t xml:space="preserve"> </w:t>
      </w:r>
      <w:r>
        <w:rPr>
          <w:sz w:val="22"/>
          <w:szCs w:val="22"/>
        </w:rPr>
        <w:t>fact of</w:t>
      </w:r>
      <w:r>
        <w:rPr>
          <w:spacing w:val="-1"/>
          <w:sz w:val="22"/>
          <w:szCs w:val="22"/>
        </w:rPr>
        <w:t xml:space="preserve"> </w:t>
      </w:r>
      <w:r>
        <w:rPr>
          <w:sz w:val="22"/>
          <w:szCs w:val="22"/>
        </w:rPr>
        <w:t>such reliance.</w:t>
      </w:r>
    </w:p>
    <w:p>
      <w:pPr>
        <w:pStyle w:val="14"/>
        <w:spacing w:before="120" w:line="260" w:lineRule="atLeast"/>
        <w:jc w:val="both"/>
        <w:rPr>
          <w:sz w:val="22"/>
          <w:szCs w:val="22"/>
        </w:rPr>
      </w:pPr>
      <w:r>
        <w:rPr>
          <w:sz w:val="22"/>
          <w:szCs w:val="22"/>
        </w:rPr>
        <w:t>(User may delete sentence on branch auditors where not applicable)</w:t>
      </w:r>
    </w:p>
    <w:p>
      <w:pPr>
        <w:pStyle w:val="14"/>
        <w:spacing w:before="120" w:line="260" w:lineRule="atLeast"/>
        <w:jc w:val="both"/>
        <w:rPr>
          <w:sz w:val="22"/>
          <w:szCs w:val="22"/>
        </w:rPr>
      </w:pPr>
      <w:r>
        <w:rPr>
          <w:sz w:val="22"/>
          <w:szCs w:val="22"/>
        </w:rPr>
        <w:t xml:space="preserve">I / We will conduct my / our audit in accordance with the Standards on Auditing (SAs), specified under Section 143(10) of the Act. Those Standards require that I / we comply with ethical requirements.  As part of an audit in accordance with SAs, we exercise professional judgment and maintain professional skepticism throughout the audit. We also: </w:t>
      </w:r>
    </w:p>
    <w:p>
      <w:pPr>
        <w:pStyle w:val="14"/>
        <w:spacing w:before="120" w:line="260" w:lineRule="atLeast"/>
        <w:ind w:left="432" w:hanging="432"/>
        <w:jc w:val="both"/>
        <w:rPr>
          <w:sz w:val="22"/>
          <w:szCs w:val="22"/>
        </w:rPr>
      </w:pPr>
      <w:r>
        <w:rPr>
          <w:sz w:val="22"/>
          <w:szCs w:val="22"/>
        </w:rPr>
        <w:t>•</w:t>
      </w:r>
      <w:r>
        <w:rPr>
          <w:sz w:val="22"/>
          <w:szCs w:val="22"/>
        </w:rPr>
        <w:tab/>
      </w:r>
      <w:r>
        <w:rPr>
          <w:sz w:val="22"/>
          <w:szCs w:val="22"/>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pPr>
        <w:pStyle w:val="14"/>
        <w:spacing w:before="120" w:line="260" w:lineRule="atLeast"/>
        <w:ind w:left="432" w:hanging="432"/>
        <w:jc w:val="both"/>
        <w:rPr>
          <w:sz w:val="22"/>
          <w:szCs w:val="22"/>
        </w:rPr>
      </w:pPr>
      <w:r>
        <w:rPr>
          <w:sz w:val="22"/>
          <w:szCs w:val="22"/>
        </w:rPr>
        <w:t>•</w:t>
      </w:r>
      <w:r>
        <w:rPr>
          <w:sz w:val="22"/>
          <w:szCs w:val="22"/>
        </w:rPr>
        <w:tab/>
      </w:r>
      <w:r>
        <w:rPr>
          <w:sz w:val="22"/>
          <w:szCs w:val="22"/>
        </w:rPr>
        <w:t>Obtain an understanding of internal control relevant to the audit in order to design audit procedures that are appropriate in the circumstances. Under section 143(3)(i) of the Companies Act, 2013, we are also responsible for expressing our opinion on whether the company has adequate internal financial controls system in place and the operating effectiveness of such controls.</w:t>
      </w:r>
    </w:p>
    <w:p>
      <w:pPr>
        <w:pStyle w:val="14"/>
        <w:spacing w:before="120" w:line="260" w:lineRule="atLeast"/>
        <w:ind w:left="432" w:hanging="432"/>
        <w:jc w:val="both"/>
        <w:rPr>
          <w:sz w:val="22"/>
          <w:szCs w:val="22"/>
        </w:rPr>
      </w:pPr>
      <w:r>
        <w:rPr>
          <w:sz w:val="22"/>
          <w:szCs w:val="22"/>
        </w:rPr>
        <w:t>•</w:t>
      </w:r>
      <w:r>
        <w:rPr>
          <w:sz w:val="22"/>
          <w:szCs w:val="22"/>
        </w:rPr>
        <w:tab/>
      </w:r>
      <w:r>
        <w:rPr>
          <w:sz w:val="22"/>
          <w:szCs w:val="22"/>
        </w:rPr>
        <w:t xml:space="preserve">Evaluate the appropriateness of accounting policies used and the reasonableness of accounting estimates and related disclosures made by management. </w:t>
      </w:r>
    </w:p>
    <w:p>
      <w:pPr>
        <w:pStyle w:val="14"/>
        <w:spacing w:before="120" w:line="260" w:lineRule="atLeast"/>
        <w:ind w:left="432" w:hanging="432"/>
        <w:jc w:val="both"/>
        <w:rPr>
          <w:sz w:val="22"/>
          <w:szCs w:val="22"/>
        </w:rPr>
      </w:pPr>
      <w:r>
        <w:rPr>
          <w:sz w:val="22"/>
          <w:szCs w:val="22"/>
        </w:rPr>
        <w:t>•</w:t>
      </w:r>
      <w:r>
        <w:rPr>
          <w:sz w:val="22"/>
          <w:szCs w:val="22"/>
        </w:rPr>
        <w:tab/>
      </w:r>
      <w:r>
        <w:rPr>
          <w:sz w:val="22"/>
          <w:szCs w:val="22"/>
        </w:rPr>
        <w:t xml:space="preserve">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pPr>
        <w:pStyle w:val="14"/>
        <w:spacing w:before="120" w:line="260" w:lineRule="atLeast"/>
        <w:ind w:left="432" w:hanging="432"/>
        <w:jc w:val="both"/>
        <w:rPr>
          <w:sz w:val="22"/>
          <w:szCs w:val="22"/>
        </w:rPr>
      </w:pPr>
      <w:r>
        <w:rPr>
          <w:sz w:val="22"/>
          <w:szCs w:val="22"/>
        </w:rPr>
        <w:t>•</w:t>
      </w:r>
      <w:r>
        <w:rPr>
          <w:sz w:val="22"/>
          <w:szCs w:val="22"/>
        </w:rPr>
        <w:tab/>
      </w:r>
      <w:r>
        <w:rPr>
          <w:sz w:val="22"/>
          <w:szCs w:val="22"/>
        </w:rPr>
        <w:t>Evaluate the overall presentation, structure and content of the financial statements, including the disclosures, and whether the financial statements represent the underlying transactions and events in a manner that achieves fair presentation.</w:t>
      </w:r>
    </w:p>
    <w:p>
      <w:pPr>
        <w:pStyle w:val="14"/>
        <w:spacing w:before="120" w:line="260" w:lineRule="atLeast"/>
        <w:jc w:val="both"/>
        <w:rPr>
          <w:sz w:val="22"/>
          <w:szCs w:val="22"/>
        </w:rPr>
      </w:pPr>
      <w:r>
        <w:rPr>
          <w:sz w:val="22"/>
          <w:szCs w:val="22"/>
        </w:rPr>
        <w:t>Because of the inherent limitations of an audit, including the possibility of collusion or improper</w:t>
      </w:r>
      <w:r>
        <w:rPr>
          <w:spacing w:val="1"/>
          <w:sz w:val="22"/>
          <w:szCs w:val="22"/>
        </w:rPr>
        <w:t xml:space="preserve"> </w:t>
      </w:r>
      <w:r>
        <w:rPr>
          <w:sz w:val="22"/>
          <w:szCs w:val="22"/>
        </w:rPr>
        <w:t>management override of controls, there is an unavoidable risk that material misstatements due to fraud</w:t>
      </w:r>
      <w:r>
        <w:rPr>
          <w:spacing w:val="1"/>
          <w:sz w:val="22"/>
          <w:szCs w:val="22"/>
        </w:rPr>
        <w:t xml:space="preserve"> </w:t>
      </w:r>
      <w:r>
        <w:rPr>
          <w:sz w:val="22"/>
          <w:szCs w:val="22"/>
        </w:rPr>
        <w:t>or error may occur and not be detected, even though the audit is properly planned and performed in</w:t>
      </w:r>
      <w:r>
        <w:rPr>
          <w:spacing w:val="1"/>
          <w:sz w:val="22"/>
          <w:szCs w:val="22"/>
        </w:rPr>
        <w:t xml:space="preserve"> </w:t>
      </w:r>
      <w:r>
        <w:rPr>
          <w:sz w:val="22"/>
          <w:szCs w:val="22"/>
        </w:rPr>
        <w:t>accordance with the SAs. Also, projections of any evaluation of the internal financial controls over</w:t>
      </w:r>
      <w:r>
        <w:rPr>
          <w:spacing w:val="1"/>
          <w:sz w:val="22"/>
          <w:szCs w:val="22"/>
        </w:rPr>
        <w:t xml:space="preserve"> </w:t>
      </w:r>
      <w:r>
        <w:rPr>
          <w:sz w:val="22"/>
          <w:szCs w:val="22"/>
        </w:rPr>
        <w:t>financial reporting to future periods are subject to the risk that the internal financial controls over</w:t>
      </w:r>
      <w:r>
        <w:rPr>
          <w:spacing w:val="1"/>
          <w:sz w:val="22"/>
          <w:szCs w:val="22"/>
        </w:rPr>
        <w:t xml:space="preserve"> </w:t>
      </w:r>
      <w:r>
        <w:rPr>
          <w:sz w:val="22"/>
          <w:szCs w:val="22"/>
        </w:rPr>
        <w:t>financial reporting may become inadequate because of changes in conditions, or that the degree of</w:t>
      </w:r>
      <w:r>
        <w:rPr>
          <w:spacing w:val="1"/>
          <w:sz w:val="22"/>
          <w:szCs w:val="22"/>
        </w:rPr>
        <w:t xml:space="preserve"> </w:t>
      </w:r>
      <w:r>
        <w:rPr>
          <w:sz w:val="22"/>
          <w:szCs w:val="22"/>
        </w:rPr>
        <w:t>compliance</w:t>
      </w:r>
      <w:r>
        <w:rPr>
          <w:spacing w:val="-2"/>
          <w:sz w:val="22"/>
          <w:szCs w:val="22"/>
        </w:rPr>
        <w:t xml:space="preserve"> </w:t>
      </w:r>
      <w:r>
        <w:rPr>
          <w:sz w:val="22"/>
          <w:szCs w:val="22"/>
        </w:rPr>
        <w:t>with the</w:t>
      </w:r>
      <w:r>
        <w:rPr>
          <w:spacing w:val="-1"/>
          <w:sz w:val="22"/>
          <w:szCs w:val="22"/>
        </w:rPr>
        <w:t xml:space="preserve"> </w:t>
      </w:r>
      <w:r>
        <w:rPr>
          <w:sz w:val="22"/>
          <w:szCs w:val="22"/>
        </w:rPr>
        <w:t>policies or</w:t>
      </w:r>
      <w:r>
        <w:rPr>
          <w:spacing w:val="-1"/>
          <w:sz w:val="22"/>
          <w:szCs w:val="22"/>
        </w:rPr>
        <w:t xml:space="preserve"> </w:t>
      </w:r>
      <w:r>
        <w:rPr>
          <w:sz w:val="22"/>
          <w:szCs w:val="22"/>
        </w:rPr>
        <w:t>procedures may</w:t>
      </w:r>
      <w:r>
        <w:rPr>
          <w:spacing w:val="-5"/>
          <w:sz w:val="22"/>
          <w:szCs w:val="22"/>
        </w:rPr>
        <w:t xml:space="preserve"> </w:t>
      </w:r>
      <w:r>
        <w:rPr>
          <w:sz w:val="22"/>
          <w:szCs w:val="22"/>
        </w:rPr>
        <w:t>deteriorate.</w:t>
      </w:r>
    </w:p>
    <w:p>
      <w:pPr>
        <w:pStyle w:val="14"/>
        <w:spacing w:before="120" w:line="260" w:lineRule="atLeast"/>
        <w:jc w:val="both"/>
        <w:rPr>
          <w:sz w:val="22"/>
          <w:szCs w:val="22"/>
        </w:rPr>
      </w:pPr>
      <w:r>
        <w:rPr>
          <w:sz w:val="22"/>
          <w:szCs w:val="22"/>
        </w:rPr>
        <w:t>My / Our audit will be conducted on the basis that the Management and those charged with governance</w:t>
      </w:r>
      <w:r>
        <w:rPr>
          <w:spacing w:val="-57"/>
          <w:sz w:val="22"/>
          <w:szCs w:val="22"/>
        </w:rPr>
        <w:t xml:space="preserve"> </w:t>
      </w:r>
      <w:r>
        <w:rPr>
          <w:sz w:val="22"/>
          <w:szCs w:val="22"/>
        </w:rPr>
        <w:t>(Audit</w:t>
      </w:r>
      <w:r>
        <w:rPr>
          <w:spacing w:val="-1"/>
          <w:sz w:val="22"/>
          <w:szCs w:val="22"/>
        </w:rPr>
        <w:t xml:space="preserve"> </w:t>
      </w:r>
      <w:r>
        <w:rPr>
          <w:sz w:val="22"/>
          <w:szCs w:val="22"/>
        </w:rPr>
        <w:t>Committee</w:t>
      </w:r>
      <w:r>
        <w:rPr>
          <w:spacing w:val="-1"/>
          <w:sz w:val="22"/>
          <w:szCs w:val="22"/>
        </w:rPr>
        <w:t xml:space="preserve"> </w:t>
      </w:r>
      <w:r>
        <w:rPr>
          <w:sz w:val="22"/>
          <w:szCs w:val="22"/>
        </w:rPr>
        <w:t>/</w:t>
      </w:r>
      <w:r>
        <w:rPr>
          <w:spacing w:val="-1"/>
          <w:sz w:val="22"/>
          <w:szCs w:val="22"/>
        </w:rPr>
        <w:t xml:space="preserve"> </w:t>
      </w:r>
      <w:r>
        <w:rPr>
          <w:sz w:val="22"/>
          <w:szCs w:val="22"/>
        </w:rPr>
        <w:t>Board)</w:t>
      </w:r>
      <w:r>
        <w:rPr>
          <w:spacing w:val="-2"/>
          <w:sz w:val="22"/>
          <w:szCs w:val="22"/>
        </w:rPr>
        <w:t xml:space="preserve"> </w:t>
      </w:r>
      <w:r>
        <w:rPr>
          <w:sz w:val="22"/>
          <w:szCs w:val="22"/>
        </w:rPr>
        <w:t>acknowledge</w:t>
      </w:r>
      <w:r>
        <w:rPr>
          <w:spacing w:val="-1"/>
          <w:sz w:val="22"/>
          <w:szCs w:val="22"/>
        </w:rPr>
        <w:t xml:space="preserve"> </w:t>
      </w:r>
      <w:r>
        <w:rPr>
          <w:sz w:val="22"/>
          <w:szCs w:val="22"/>
        </w:rPr>
        <w:t>and</w:t>
      </w:r>
      <w:r>
        <w:rPr>
          <w:spacing w:val="-1"/>
          <w:sz w:val="22"/>
          <w:szCs w:val="22"/>
        </w:rPr>
        <w:t xml:space="preserve"> </w:t>
      </w:r>
      <w:r>
        <w:rPr>
          <w:sz w:val="22"/>
          <w:szCs w:val="22"/>
        </w:rPr>
        <w:t>understand that</w:t>
      </w:r>
      <w:r>
        <w:rPr>
          <w:spacing w:val="-1"/>
          <w:sz w:val="22"/>
          <w:szCs w:val="22"/>
        </w:rPr>
        <w:t xml:space="preserve"> </w:t>
      </w:r>
      <w:r>
        <w:rPr>
          <w:sz w:val="22"/>
          <w:szCs w:val="22"/>
        </w:rPr>
        <w:t>they</w:t>
      </w:r>
      <w:r>
        <w:rPr>
          <w:spacing w:val="-5"/>
          <w:sz w:val="22"/>
          <w:szCs w:val="22"/>
        </w:rPr>
        <w:t xml:space="preserve"> </w:t>
      </w:r>
      <w:r>
        <w:rPr>
          <w:sz w:val="22"/>
          <w:szCs w:val="22"/>
        </w:rPr>
        <w:t>have</w:t>
      </w:r>
      <w:r>
        <w:rPr>
          <w:spacing w:val="-1"/>
          <w:sz w:val="22"/>
          <w:szCs w:val="22"/>
        </w:rPr>
        <w:t xml:space="preserve"> </w:t>
      </w:r>
      <w:r>
        <w:rPr>
          <w:sz w:val="22"/>
          <w:szCs w:val="22"/>
        </w:rPr>
        <w:t>the responsibility:</w:t>
      </w:r>
    </w:p>
    <w:p>
      <w:pPr>
        <w:pStyle w:val="52"/>
        <w:widowControl w:val="0"/>
        <w:numPr>
          <w:ilvl w:val="0"/>
          <w:numId w:val="6"/>
        </w:numPr>
        <w:tabs>
          <w:tab w:val="left" w:pos="493"/>
        </w:tabs>
        <w:autoSpaceDE w:val="0"/>
        <w:autoSpaceDN w:val="0"/>
        <w:spacing w:before="120" w:after="120" w:line="260" w:lineRule="atLeast"/>
        <w:ind w:left="432" w:hanging="432"/>
        <w:contextualSpacing w:val="0"/>
        <w:jc w:val="both"/>
        <w:rPr>
          <w:sz w:val="22"/>
          <w:szCs w:val="22"/>
        </w:rPr>
      </w:pPr>
      <w:r>
        <w:rPr>
          <w:sz w:val="22"/>
          <w:szCs w:val="22"/>
        </w:rPr>
        <w:t>For the preparation of financial statements that give a true and fair view in accordance with the</w:t>
      </w:r>
      <w:r>
        <w:rPr>
          <w:spacing w:val="1"/>
          <w:sz w:val="22"/>
          <w:szCs w:val="22"/>
        </w:rPr>
        <w:t xml:space="preserve"> </w:t>
      </w:r>
      <w:r>
        <w:rPr>
          <w:sz w:val="22"/>
          <w:szCs w:val="22"/>
        </w:rPr>
        <w:t>applicable Financial Reporting Standards and other generally accepted accounting principles in</w:t>
      </w:r>
      <w:r>
        <w:rPr>
          <w:spacing w:val="1"/>
          <w:sz w:val="22"/>
          <w:szCs w:val="22"/>
        </w:rPr>
        <w:t xml:space="preserve"> </w:t>
      </w:r>
      <w:r>
        <w:rPr>
          <w:sz w:val="22"/>
          <w:szCs w:val="22"/>
        </w:rPr>
        <w:t>India.</w:t>
      </w:r>
      <w:r>
        <w:rPr>
          <w:spacing w:val="1"/>
          <w:sz w:val="22"/>
          <w:szCs w:val="22"/>
        </w:rPr>
        <w:t xml:space="preserve"> </w:t>
      </w:r>
      <w:r>
        <w:rPr>
          <w:sz w:val="22"/>
          <w:szCs w:val="22"/>
        </w:rPr>
        <w:t>This includes:</w:t>
      </w:r>
    </w:p>
    <w:p>
      <w:pPr>
        <w:pStyle w:val="52"/>
        <w:widowControl w:val="0"/>
        <w:numPr>
          <w:ilvl w:val="1"/>
          <w:numId w:val="6"/>
        </w:numPr>
        <w:tabs>
          <w:tab w:val="left" w:pos="852"/>
          <w:tab w:val="left" w:pos="853"/>
        </w:tabs>
        <w:autoSpaceDE w:val="0"/>
        <w:autoSpaceDN w:val="0"/>
        <w:spacing w:before="120" w:after="120" w:line="260" w:lineRule="atLeast"/>
        <w:ind w:left="864" w:hanging="432"/>
        <w:contextualSpacing w:val="0"/>
        <w:jc w:val="both"/>
        <w:rPr>
          <w:sz w:val="22"/>
          <w:szCs w:val="22"/>
        </w:rPr>
      </w:pPr>
      <w:r>
        <w:rPr>
          <w:sz w:val="22"/>
          <w:szCs w:val="22"/>
        </w:rPr>
        <w:t>Compliance</w:t>
      </w:r>
      <w:r>
        <w:rPr>
          <w:spacing w:val="-2"/>
          <w:sz w:val="22"/>
          <w:szCs w:val="22"/>
        </w:rPr>
        <w:t xml:space="preserve"> </w:t>
      </w:r>
      <w:r>
        <w:rPr>
          <w:sz w:val="22"/>
          <w:szCs w:val="22"/>
        </w:rPr>
        <w:t>with</w:t>
      </w:r>
      <w:r>
        <w:rPr>
          <w:spacing w:val="-1"/>
          <w:sz w:val="22"/>
          <w:szCs w:val="22"/>
        </w:rPr>
        <w:t xml:space="preserve"> </w:t>
      </w:r>
      <w:r>
        <w:rPr>
          <w:sz w:val="22"/>
          <w:szCs w:val="22"/>
        </w:rPr>
        <w:t>the</w:t>
      </w:r>
      <w:r>
        <w:rPr>
          <w:spacing w:val="-2"/>
          <w:sz w:val="22"/>
          <w:szCs w:val="22"/>
        </w:rPr>
        <w:t xml:space="preserve"> </w:t>
      </w:r>
      <w:r>
        <w:rPr>
          <w:sz w:val="22"/>
          <w:szCs w:val="22"/>
        </w:rPr>
        <w:t>applicable</w:t>
      </w:r>
      <w:r>
        <w:rPr>
          <w:spacing w:val="-1"/>
          <w:sz w:val="22"/>
          <w:szCs w:val="22"/>
        </w:rPr>
        <w:t xml:space="preserve"> </w:t>
      </w:r>
      <w:r>
        <w:rPr>
          <w:sz w:val="22"/>
          <w:szCs w:val="22"/>
        </w:rPr>
        <w:t>provisions</w:t>
      </w:r>
      <w:r>
        <w:rPr>
          <w:spacing w:val="-1"/>
          <w:sz w:val="22"/>
          <w:szCs w:val="22"/>
        </w:rPr>
        <w:t xml:space="preserve"> </w:t>
      </w:r>
      <w:r>
        <w:rPr>
          <w:sz w:val="22"/>
          <w:szCs w:val="22"/>
        </w:rPr>
        <w:t>of</w:t>
      </w:r>
      <w:r>
        <w:rPr>
          <w:spacing w:val="-2"/>
          <w:sz w:val="22"/>
          <w:szCs w:val="22"/>
        </w:rPr>
        <w:t xml:space="preserve"> </w:t>
      </w:r>
      <w:r>
        <w:rPr>
          <w:sz w:val="22"/>
          <w:szCs w:val="22"/>
        </w:rPr>
        <w:t>the Act.</w:t>
      </w:r>
    </w:p>
    <w:p>
      <w:pPr>
        <w:pStyle w:val="52"/>
        <w:widowControl w:val="0"/>
        <w:numPr>
          <w:ilvl w:val="1"/>
          <w:numId w:val="6"/>
        </w:numPr>
        <w:tabs>
          <w:tab w:val="left" w:pos="852"/>
          <w:tab w:val="left" w:pos="853"/>
        </w:tabs>
        <w:autoSpaceDE w:val="0"/>
        <w:autoSpaceDN w:val="0"/>
        <w:spacing w:before="120" w:after="120" w:line="260" w:lineRule="atLeast"/>
        <w:ind w:left="864" w:hanging="432"/>
        <w:contextualSpacing w:val="0"/>
        <w:jc w:val="both"/>
        <w:rPr>
          <w:sz w:val="22"/>
          <w:szCs w:val="22"/>
        </w:rPr>
      </w:pPr>
      <w:r>
        <w:rPr>
          <w:sz w:val="22"/>
          <w:szCs w:val="22"/>
        </w:rPr>
        <w:t>Proper</w:t>
      </w:r>
      <w:r>
        <w:rPr>
          <w:spacing w:val="-3"/>
          <w:sz w:val="22"/>
          <w:szCs w:val="22"/>
        </w:rPr>
        <w:t xml:space="preserve"> </w:t>
      </w:r>
      <w:r>
        <w:rPr>
          <w:sz w:val="22"/>
          <w:szCs w:val="22"/>
        </w:rPr>
        <w:t>maintenance</w:t>
      </w:r>
      <w:r>
        <w:rPr>
          <w:spacing w:val="-3"/>
          <w:sz w:val="22"/>
          <w:szCs w:val="22"/>
        </w:rPr>
        <w:t xml:space="preserve"> </w:t>
      </w:r>
      <w:r>
        <w:rPr>
          <w:sz w:val="22"/>
          <w:szCs w:val="22"/>
        </w:rPr>
        <w:t>of</w:t>
      </w:r>
      <w:r>
        <w:rPr>
          <w:spacing w:val="-1"/>
          <w:sz w:val="22"/>
          <w:szCs w:val="22"/>
        </w:rPr>
        <w:t xml:space="preserve"> </w:t>
      </w:r>
      <w:r>
        <w:rPr>
          <w:sz w:val="22"/>
          <w:szCs w:val="22"/>
        </w:rPr>
        <w:t>accounts</w:t>
      </w:r>
      <w:r>
        <w:rPr>
          <w:spacing w:val="-1"/>
          <w:sz w:val="22"/>
          <w:szCs w:val="22"/>
        </w:rPr>
        <w:t xml:space="preserve"> </w:t>
      </w:r>
      <w:r>
        <w:rPr>
          <w:sz w:val="22"/>
          <w:szCs w:val="22"/>
        </w:rPr>
        <w:t>and</w:t>
      </w:r>
      <w:r>
        <w:rPr>
          <w:spacing w:val="-2"/>
          <w:sz w:val="22"/>
          <w:szCs w:val="22"/>
        </w:rPr>
        <w:t xml:space="preserve"> </w:t>
      </w:r>
      <w:r>
        <w:rPr>
          <w:sz w:val="22"/>
          <w:szCs w:val="22"/>
        </w:rPr>
        <w:t>other</w:t>
      </w:r>
      <w:r>
        <w:rPr>
          <w:spacing w:val="-3"/>
          <w:sz w:val="22"/>
          <w:szCs w:val="22"/>
        </w:rPr>
        <w:t xml:space="preserve"> </w:t>
      </w:r>
      <w:r>
        <w:rPr>
          <w:sz w:val="22"/>
          <w:szCs w:val="22"/>
        </w:rPr>
        <w:t>matters</w:t>
      </w:r>
      <w:r>
        <w:rPr>
          <w:spacing w:val="1"/>
          <w:sz w:val="22"/>
          <w:szCs w:val="22"/>
        </w:rPr>
        <w:t xml:space="preserve"> </w:t>
      </w:r>
      <w:r>
        <w:rPr>
          <w:sz w:val="22"/>
          <w:szCs w:val="22"/>
        </w:rPr>
        <w:t>connected</w:t>
      </w:r>
      <w:r>
        <w:rPr>
          <w:spacing w:val="-2"/>
          <w:sz w:val="22"/>
          <w:szCs w:val="22"/>
        </w:rPr>
        <w:t xml:space="preserve"> </w:t>
      </w:r>
      <w:r>
        <w:rPr>
          <w:sz w:val="22"/>
          <w:szCs w:val="22"/>
        </w:rPr>
        <w:t>therewith.</w:t>
      </w:r>
    </w:p>
    <w:p>
      <w:pPr>
        <w:pStyle w:val="52"/>
        <w:widowControl w:val="0"/>
        <w:numPr>
          <w:ilvl w:val="1"/>
          <w:numId w:val="6"/>
        </w:numPr>
        <w:tabs>
          <w:tab w:val="left" w:pos="852"/>
          <w:tab w:val="left" w:pos="853"/>
        </w:tabs>
        <w:autoSpaceDE w:val="0"/>
        <w:autoSpaceDN w:val="0"/>
        <w:spacing w:before="120" w:after="120" w:line="260" w:lineRule="atLeast"/>
        <w:ind w:left="864" w:hanging="432"/>
        <w:contextualSpacing w:val="0"/>
        <w:jc w:val="both"/>
        <w:rPr>
          <w:sz w:val="22"/>
          <w:szCs w:val="22"/>
        </w:rPr>
      </w:pPr>
      <w:r>
        <w:rPr>
          <w:sz w:val="22"/>
          <w:szCs w:val="22"/>
        </w:rPr>
        <w:t>The</w:t>
      </w:r>
      <w:r>
        <w:rPr>
          <w:spacing w:val="-2"/>
          <w:sz w:val="22"/>
          <w:szCs w:val="22"/>
        </w:rPr>
        <w:t xml:space="preserve"> </w:t>
      </w:r>
      <w:r>
        <w:rPr>
          <w:sz w:val="22"/>
          <w:szCs w:val="22"/>
        </w:rPr>
        <w:t>responsibility</w:t>
      </w:r>
      <w:r>
        <w:rPr>
          <w:spacing w:val="-6"/>
          <w:sz w:val="22"/>
          <w:szCs w:val="22"/>
        </w:rPr>
        <w:t xml:space="preserve"> </w:t>
      </w:r>
      <w:r>
        <w:rPr>
          <w:sz w:val="22"/>
          <w:szCs w:val="22"/>
        </w:rPr>
        <w:t>for</w:t>
      </w:r>
      <w:r>
        <w:rPr>
          <w:spacing w:val="-2"/>
          <w:sz w:val="22"/>
          <w:szCs w:val="22"/>
        </w:rPr>
        <w:t xml:space="preserve"> </w:t>
      </w:r>
      <w:r>
        <w:rPr>
          <w:sz w:val="22"/>
          <w:szCs w:val="22"/>
        </w:rPr>
        <w:t>the preparation</w:t>
      </w:r>
      <w:r>
        <w:rPr>
          <w:spacing w:val="-1"/>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financial</w:t>
      </w:r>
      <w:r>
        <w:rPr>
          <w:spacing w:val="-1"/>
          <w:sz w:val="22"/>
          <w:szCs w:val="22"/>
        </w:rPr>
        <w:t xml:space="preserve"> </w:t>
      </w:r>
      <w:r>
        <w:rPr>
          <w:sz w:val="22"/>
          <w:szCs w:val="22"/>
        </w:rPr>
        <w:t>statements</w:t>
      </w:r>
      <w:r>
        <w:rPr>
          <w:spacing w:val="-1"/>
          <w:sz w:val="22"/>
          <w:szCs w:val="22"/>
        </w:rPr>
        <w:t xml:space="preserve"> </w:t>
      </w:r>
      <w:r>
        <w:rPr>
          <w:sz w:val="22"/>
          <w:szCs w:val="22"/>
        </w:rPr>
        <w:t>on</w:t>
      </w:r>
      <w:r>
        <w:rPr>
          <w:spacing w:val="-1"/>
          <w:sz w:val="22"/>
          <w:szCs w:val="22"/>
        </w:rPr>
        <w:t xml:space="preserve"> </w:t>
      </w:r>
      <w:r>
        <w:rPr>
          <w:sz w:val="22"/>
          <w:szCs w:val="22"/>
        </w:rPr>
        <w:t>a going</w:t>
      </w:r>
      <w:r>
        <w:rPr>
          <w:spacing w:val="-1"/>
          <w:sz w:val="22"/>
          <w:szCs w:val="22"/>
        </w:rPr>
        <w:t xml:space="preserve"> </w:t>
      </w:r>
      <w:r>
        <w:rPr>
          <w:sz w:val="22"/>
          <w:szCs w:val="22"/>
        </w:rPr>
        <w:t>concern basis.</w:t>
      </w:r>
    </w:p>
    <w:p>
      <w:pPr>
        <w:pStyle w:val="52"/>
        <w:widowControl w:val="0"/>
        <w:numPr>
          <w:ilvl w:val="1"/>
          <w:numId w:val="6"/>
        </w:numPr>
        <w:tabs>
          <w:tab w:val="left" w:pos="853"/>
        </w:tabs>
        <w:autoSpaceDE w:val="0"/>
        <w:autoSpaceDN w:val="0"/>
        <w:spacing w:before="120" w:after="120" w:line="260" w:lineRule="atLeast"/>
        <w:ind w:left="864" w:hanging="432"/>
        <w:contextualSpacing w:val="0"/>
        <w:jc w:val="both"/>
        <w:rPr>
          <w:sz w:val="22"/>
          <w:szCs w:val="22"/>
        </w:rPr>
      </w:pPr>
      <w:r>
        <w:rPr>
          <w:sz w:val="22"/>
          <w:szCs w:val="22"/>
        </w:rPr>
        <w:t>The preparation of the annual accounts in accordance with, the applicable accounting standards</w:t>
      </w:r>
      <w:r>
        <w:rPr>
          <w:spacing w:val="1"/>
          <w:sz w:val="22"/>
          <w:szCs w:val="22"/>
        </w:rPr>
        <w:t xml:space="preserve"> </w:t>
      </w:r>
      <w:r>
        <w:rPr>
          <w:sz w:val="22"/>
          <w:szCs w:val="22"/>
        </w:rPr>
        <w:t>and providing proper explanation relating to any material departures from those accounting</w:t>
      </w:r>
      <w:r>
        <w:rPr>
          <w:spacing w:val="1"/>
          <w:sz w:val="22"/>
          <w:szCs w:val="22"/>
        </w:rPr>
        <w:t xml:space="preserve"> </w:t>
      </w:r>
      <w:r>
        <w:rPr>
          <w:sz w:val="22"/>
          <w:szCs w:val="22"/>
        </w:rPr>
        <w:t>standards;</w:t>
      </w:r>
    </w:p>
    <w:p>
      <w:pPr>
        <w:pStyle w:val="52"/>
        <w:widowControl w:val="0"/>
        <w:numPr>
          <w:ilvl w:val="1"/>
          <w:numId w:val="6"/>
        </w:numPr>
        <w:tabs>
          <w:tab w:val="left" w:pos="853"/>
        </w:tabs>
        <w:autoSpaceDE w:val="0"/>
        <w:autoSpaceDN w:val="0"/>
        <w:spacing w:before="120" w:after="120" w:line="260" w:lineRule="atLeast"/>
        <w:ind w:left="864" w:hanging="432"/>
        <w:contextualSpacing w:val="0"/>
        <w:jc w:val="both"/>
        <w:rPr>
          <w:sz w:val="22"/>
          <w:szCs w:val="22"/>
        </w:rPr>
      </w:pPr>
      <w:r>
        <w:rPr>
          <w:sz w:val="22"/>
          <w:szCs w:val="22"/>
        </w:rPr>
        <w:t>Selection of accounting policies and applying them consistently and making judgments and</w:t>
      </w:r>
      <w:r>
        <w:rPr>
          <w:spacing w:val="1"/>
          <w:sz w:val="22"/>
          <w:szCs w:val="22"/>
        </w:rPr>
        <w:t xml:space="preserve"> </w:t>
      </w:r>
      <w:r>
        <w:rPr>
          <w:sz w:val="22"/>
          <w:szCs w:val="22"/>
        </w:rPr>
        <w:t>estimates that are reasonable and prudent so as to give a true and fair view of the state of affairs</w:t>
      </w:r>
      <w:r>
        <w:rPr>
          <w:spacing w:val="1"/>
          <w:sz w:val="22"/>
          <w:szCs w:val="22"/>
        </w:rPr>
        <w:t xml:space="preserve"> </w:t>
      </w:r>
      <w:r>
        <w:rPr>
          <w:sz w:val="22"/>
          <w:szCs w:val="22"/>
        </w:rPr>
        <w:t>of the Company at the end of the financial year and of the profit and loss of the Company for</w:t>
      </w:r>
      <w:r>
        <w:rPr>
          <w:spacing w:val="1"/>
          <w:sz w:val="22"/>
          <w:szCs w:val="22"/>
        </w:rPr>
        <w:t xml:space="preserve"> </w:t>
      </w:r>
      <w:r>
        <w:rPr>
          <w:sz w:val="22"/>
          <w:szCs w:val="22"/>
        </w:rPr>
        <w:t>that</w:t>
      </w:r>
      <w:r>
        <w:rPr>
          <w:spacing w:val="-1"/>
          <w:sz w:val="22"/>
          <w:szCs w:val="22"/>
        </w:rPr>
        <w:t xml:space="preserve"> </w:t>
      </w:r>
      <w:r>
        <w:rPr>
          <w:sz w:val="22"/>
          <w:szCs w:val="22"/>
        </w:rPr>
        <w:t>period;</w:t>
      </w:r>
    </w:p>
    <w:p>
      <w:pPr>
        <w:pStyle w:val="52"/>
        <w:widowControl w:val="0"/>
        <w:numPr>
          <w:ilvl w:val="1"/>
          <w:numId w:val="6"/>
        </w:numPr>
        <w:tabs>
          <w:tab w:val="left" w:pos="853"/>
        </w:tabs>
        <w:autoSpaceDE w:val="0"/>
        <w:autoSpaceDN w:val="0"/>
        <w:spacing w:before="120" w:after="120" w:line="260" w:lineRule="atLeast"/>
        <w:ind w:left="864" w:hanging="432"/>
        <w:contextualSpacing w:val="0"/>
        <w:jc w:val="both"/>
        <w:rPr>
          <w:sz w:val="22"/>
          <w:szCs w:val="22"/>
        </w:rPr>
      </w:pPr>
      <w:r>
        <w:rPr>
          <w:sz w:val="22"/>
          <w:szCs w:val="22"/>
        </w:rPr>
        <w:t>Taking</w:t>
      </w:r>
      <w:r>
        <w:rPr>
          <w:spacing w:val="1"/>
          <w:sz w:val="22"/>
          <w:szCs w:val="22"/>
        </w:rPr>
        <w:t xml:space="preserve"> </w:t>
      </w:r>
      <w:r>
        <w:rPr>
          <w:sz w:val="22"/>
          <w:szCs w:val="22"/>
        </w:rPr>
        <w:t>proper</w:t>
      </w:r>
      <w:r>
        <w:rPr>
          <w:spacing w:val="1"/>
          <w:sz w:val="22"/>
          <w:szCs w:val="22"/>
        </w:rPr>
        <w:t xml:space="preserve"> </w:t>
      </w:r>
      <w:r>
        <w:rPr>
          <w:sz w:val="22"/>
          <w:szCs w:val="22"/>
        </w:rPr>
        <w:t>and</w:t>
      </w:r>
      <w:r>
        <w:rPr>
          <w:spacing w:val="1"/>
          <w:sz w:val="22"/>
          <w:szCs w:val="22"/>
        </w:rPr>
        <w:t xml:space="preserve"> </w:t>
      </w:r>
      <w:r>
        <w:rPr>
          <w:sz w:val="22"/>
          <w:szCs w:val="22"/>
        </w:rPr>
        <w:t>sufficient</w:t>
      </w:r>
      <w:r>
        <w:rPr>
          <w:spacing w:val="1"/>
          <w:sz w:val="22"/>
          <w:szCs w:val="22"/>
        </w:rPr>
        <w:t xml:space="preserve"> </w:t>
      </w:r>
      <w:r>
        <w:rPr>
          <w:sz w:val="22"/>
          <w:szCs w:val="22"/>
        </w:rPr>
        <w:t>care</w:t>
      </w:r>
      <w:r>
        <w:rPr>
          <w:spacing w:val="1"/>
          <w:sz w:val="22"/>
          <w:szCs w:val="22"/>
        </w:rPr>
        <w:t xml:space="preserve"> </w:t>
      </w:r>
      <w:r>
        <w:rPr>
          <w:sz w:val="22"/>
          <w:szCs w:val="22"/>
        </w:rPr>
        <w:t>for</w:t>
      </w:r>
      <w:r>
        <w:rPr>
          <w:spacing w:val="1"/>
          <w:sz w:val="22"/>
          <w:szCs w:val="22"/>
        </w:rPr>
        <w:t xml:space="preserve"> </w:t>
      </w:r>
      <w:r>
        <w:rPr>
          <w:sz w:val="22"/>
          <w:szCs w:val="22"/>
        </w:rPr>
        <w:t>the</w:t>
      </w:r>
      <w:r>
        <w:rPr>
          <w:spacing w:val="1"/>
          <w:sz w:val="22"/>
          <w:szCs w:val="22"/>
        </w:rPr>
        <w:t xml:space="preserve"> </w:t>
      </w:r>
      <w:r>
        <w:rPr>
          <w:sz w:val="22"/>
          <w:szCs w:val="22"/>
        </w:rPr>
        <w:t>maintenance</w:t>
      </w:r>
      <w:r>
        <w:rPr>
          <w:spacing w:val="1"/>
          <w:sz w:val="22"/>
          <w:szCs w:val="22"/>
        </w:rPr>
        <w:t xml:space="preserve"> </w:t>
      </w:r>
      <w:r>
        <w:rPr>
          <w:sz w:val="22"/>
          <w:szCs w:val="22"/>
        </w:rPr>
        <w:t>of</w:t>
      </w:r>
      <w:r>
        <w:rPr>
          <w:spacing w:val="1"/>
          <w:sz w:val="22"/>
          <w:szCs w:val="22"/>
        </w:rPr>
        <w:t xml:space="preserve"> </w:t>
      </w:r>
      <w:r>
        <w:rPr>
          <w:sz w:val="22"/>
          <w:szCs w:val="22"/>
        </w:rPr>
        <w:t>adequate</w:t>
      </w:r>
      <w:r>
        <w:rPr>
          <w:spacing w:val="1"/>
          <w:sz w:val="22"/>
          <w:szCs w:val="22"/>
        </w:rPr>
        <w:t xml:space="preserve"> </w:t>
      </w:r>
      <w:r>
        <w:rPr>
          <w:sz w:val="22"/>
          <w:szCs w:val="22"/>
        </w:rPr>
        <w:t>accounting</w:t>
      </w:r>
      <w:r>
        <w:rPr>
          <w:spacing w:val="1"/>
          <w:sz w:val="22"/>
          <w:szCs w:val="22"/>
        </w:rPr>
        <w:t xml:space="preserve"> </w:t>
      </w:r>
      <w:r>
        <w:rPr>
          <w:sz w:val="22"/>
          <w:szCs w:val="22"/>
        </w:rPr>
        <w:t>records</w:t>
      </w:r>
      <w:r>
        <w:rPr>
          <w:spacing w:val="1"/>
          <w:sz w:val="22"/>
          <w:szCs w:val="22"/>
        </w:rPr>
        <w:t xml:space="preserve"> </w:t>
      </w:r>
      <w:r>
        <w:rPr>
          <w:sz w:val="22"/>
          <w:szCs w:val="22"/>
        </w:rPr>
        <w:t>in</w:t>
      </w:r>
      <w:r>
        <w:rPr>
          <w:spacing w:val="1"/>
          <w:sz w:val="22"/>
          <w:szCs w:val="22"/>
        </w:rPr>
        <w:t xml:space="preserve"> </w:t>
      </w:r>
      <w:r>
        <w:rPr>
          <w:sz w:val="22"/>
          <w:szCs w:val="22"/>
        </w:rPr>
        <w:t>accordance with the provisions of the Act for safeguarding the assets of the Company and</w:t>
      </w:r>
      <w:r>
        <w:rPr>
          <w:spacing w:val="1"/>
          <w:sz w:val="22"/>
          <w:szCs w:val="22"/>
        </w:rPr>
        <w:t xml:space="preserve"> </w:t>
      </w:r>
      <w:r>
        <w:rPr>
          <w:sz w:val="22"/>
          <w:szCs w:val="22"/>
        </w:rPr>
        <w:t>for</w:t>
      </w:r>
      <w:r>
        <w:rPr>
          <w:spacing w:val="-2"/>
          <w:sz w:val="22"/>
          <w:szCs w:val="22"/>
        </w:rPr>
        <w:t xml:space="preserve"> </w:t>
      </w:r>
      <w:r>
        <w:rPr>
          <w:sz w:val="22"/>
          <w:szCs w:val="22"/>
        </w:rPr>
        <w:t>preventing and detecting</w:t>
      </w:r>
      <w:r>
        <w:rPr>
          <w:spacing w:val="-3"/>
          <w:sz w:val="22"/>
          <w:szCs w:val="22"/>
        </w:rPr>
        <w:t xml:space="preserve"> </w:t>
      </w:r>
      <w:r>
        <w:rPr>
          <w:sz w:val="22"/>
          <w:szCs w:val="22"/>
        </w:rPr>
        <w:t>fraud and other</w:t>
      </w:r>
      <w:r>
        <w:rPr>
          <w:spacing w:val="-1"/>
          <w:sz w:val="22"/>
          <w:szCs w:val="22"/>
        </w:rPr>
        <w:t xml:space="preserve"> </w:t>
      </w:r>
      <w:r>
        <w:rPr>
          <w:sz w:val="22"/>
          <w:szCs w:val="22"/>
        </w:rPr>
        <w:t>irregularities;</w:t>
      </w:r>
    </w:p>
    <w:p>
      <w:pPr>
        <w:pStyle w:val="52"/>
        <w:widowControl w:val="0"/>
        <w:numPr>
          <w:ilvl w:val="1"/>
          <w:numId w:val="6"/>
        </w:numPr>
        <w:tabs>
          <w:tab w:val="left" w:pos="852"/>
          <w:tab w:val="left" w:pos="853"/>
        </w:tabs>
        <w:autoSpaceDE w:val="0"/>
        <w:autoSpaceDN w:val="0"/>
        <w:spacing w:before="120" w:after="120" w:line="260" w:lineRule="atLeast"/>
        <w:ind w:left="864" w:hanging="432"/>
        <w:contextualSpacing w:val="0"/>
        <w:jc w:val="both"/>
        <w:rPr>
          <w:sz w:val="22"/>
          <w:szCs w:val="22"/>
        </w:rPr>
      </w:pPr>
      <w:r>
        <w:rPr>
          <w:sz w:val="22"/>
          <w:szCs w:val="22"/>
        </w:rPr>
        <w:t>Laying</w:t>
      </w:r>
      <w:r>
        <w:rPr>
          <w:spacing w:val="13"/>
          <w:sz w:val="22"/>
          <w:szCs w:val="22"/>
        </w:rPr>
        <w:t xml:space="preserve"> </w:t>
      </w:r>
      <w:r>
        <w:rPr>
          <w:sz w:val="22"/>
          <w:szCs w:val="22"/>
        </w:rPr>
        <w:t>down</w:t>
      </w:r>
      <w:r>
        <w:rPr>
          <w:spacing w:val="16"/>
          <w:sz w:val="22"/>
          <w:szCs w:val="22"/>
        </w:rPr>
        <w:t xml:space="preserve"> </w:t>
      </w:r>
      <w:r>
        <w:rPr>
          <w:sz w:val="22"/>
          <w:szCs w:val="22"/>
        </w:rPr>
        <w:t>internal</w:t>
      </w:r>
      <w:r>
        <w:rPr>
          <w:spacing w:val="17"/>
          <w:sz w:val="22"/>
          <w:szCs w:val="22"/>
        </w:rPr>
        <w:t xml:space="preserve"> </w:t>
      </w:r>
      <w:r>
        <w:rPr>
          <w:sz w:val="22"/>
          <w:szCs w:val="22"/>
        </w:rPr>
        <w:t>financial</w:t>
      </w:r>
      <w:r>
        <w:rPr>
          <w:spacing w:val="17"/>
          <w:sz w:val="22"/>
          <w:szCs w:val="22"/>
        </w:rPr>
        <w:t xml:space="preserve"> </w:t>
      </w:r>
      <w:r>
        <w:rPr>
          <w:sz w:val="22"/>
          <w:szCs w:val="22"/>
        </w:rPr>
        <w:t>controls</w:t>
      </w:r>
      <w:r>
        <w:rPr>
          <w:spacing w:val="16"/>
          <w:sz w:val="22"/>
          <w:szCs w:val="22"/>
        </w:rPr>
        <w:t xml:space="preserve"> </w:t>
      </w:r>
      <w:r>
        <w:rPr>
          <w:sz w:val="22"/>
          <w:szCs w:val="22"/>
        </w:rPr>
        <w:t>to</w:t>
      </w:r>
      <w:r>
        <w:rPr>
          <w:spacing w:val="16"/>
          <w:sz w:val="22"/>
          <w:szCs w:val="22"/>
        </w:rPr>
        <w:t xml:space="preserve"> </w:t>
      </w:r>
      <w:r>
        <w:rPr>
          <w:sz w:val="22"/>
          <w:szCs w:val="22"/>
        </w:rPr>
        <w:t>be</w:t>
      </w:r>
      <w:r>
        <w:rPr>
          <w:spacing w:val="15"/>
          <w:sz w:val="22"/>
          <w:szCs w:val="22"/>
        </w:rPr>
        <w:t xml:space="preserve"> </w:t>
      </w:r>
      <w:r>
        <w:rPr>
          <w:sz w:val="22"/>
          <w:szCs w:val="22"/>
        </w:rPr>
        <w:t>followed</w:t>
      </w:r>
      <w:r>
        <w:rPr>
          <w:spacing w:val="16"/>
          <w:sz w:val="22"/>
          <w:szCs w:val="22"/>
        </w:rPr>
        <w:t xml:space="preserve"> </w:t>
      </w:r>
      <w:r>
        <w:rPr>
          <w:sz w:val="22"/>
          <w:szCs w:val="22"/>
        </w:rPr>
        <w:t>by</w:t>
      </w:r>
      <w:r>
        <w:rPr>
          <w:spacing w:val="12"/>
          <w:sz w:val="22"/>
          <w:szCs w:val="22"/>
        </w:rPr>
        <w:t xml:space="preserve"> </w:t>
      </w:r>
      <w:r>
        <w:rPr>
          <w:sz w:val="22"/>
          <w:szCs w:val="22"/>
        </w:rPr>
        <w:t>the</w:t>
      </w:r>
      <w:r>
        <w:rPr>
          <w:spacing w:val="15"/>
          <w:sz w:val="22"/>
          <w:szCs w:val="22"/>
        </w:rPr>
        <w:t xml:space="preserve"> </w:t>
      </w:r>
      <w:r>
        <w:rPr>
          <w:sz w:val="22"/>
          <w:szCs w:val="22"/>
        </w:rPr>
        <w:t>Company</w:t>
      </w:r>
      <w:r>
        <w:rPr>
          <w:spacing w:val="14"/>
          <w:sz w:val="22"/>
          <w:szCs w:val="22"/>
        </w:rPr>
        <w:t xml:space="preserve"> </w:t>
      </w:r>
      <w:r>
        <w:rPr>
          <w:sz w:val="22"/>
          <w:szCs w:val="22"/>
        </w:rPr>
        <w:t>and</w:t>
      </w:r>
      <w:r>
        <w:rPr>
          <w:spacing w:val="16"/>
          <w:sz w:val="22"/>
          <w:szCs w:val="22"/>
        </w:rPr>
        <w:t xml:space="preserve"> </w:t>
      </w:r>
      <w:r>
        <w:rPr>
          <w:sz w:val="22"/>
          <w:szCs w:val="22"/>
        </w:rPr>
        <w:t>that</w:t>
      </w:r>
      <w:r>
        <w:rPr>
          <w:spacing w:val="17"/>
          <w:sz w:val="22"/>
          <w:szCs w:val="22"/>
        </w:rPr>
        <w:t xml:space="preserve"> </w:t>
      </w:r>
      <w:r>
        <w:rPr>
          <w:sz w:val="22"/>
          <w:szCs w:val="22"/>
        </w:rPr>
        <w:t>such</w:t>
      </w:r>
      <w:r>
        <w:rPr>
          <w:spacing w:val="16"/>
          <w:sz w:val="22"/>
          <w:szCs w:val="22"/>
        </w:rPr>
        <w:t xml:space="preserve"> </w:t>
      </w:r>
      <w:r>
        <w:rPr>
          <w:sz w:val="22"/>
          <w:szCs w:val="22"/>
        </w:rPr>
        <w:t xml:space="preserve">internal </w:t>
      </w:r>
      <w:r>
        <w:rPr>
          <w:spacing w:val="-57"/>
          <w:sz w:val="22"/>
          <w:szCs w:val="22"/>
        </w:rPr>
        <w:t xml:space="preserve">       </w:t>
      </w:r>
      <w:r>
        <w:rPr>
          <w:sz w:val="22"/>
          <w:szCs w:val="22"/>
        </w:rPr>
        <w:t>financial</w:t>
      </w:r>
      <w:r>
        <w:rPr>
          <w:spacing w:val="-1"/>
          <w:sz w:val="22"/>
          <w:szCs w:val="22"/>
        </w:rPr>
        <w:t xml:space="preserve"> </w:t>
      </w:r>
      <w:r>
        <w:rPr>
          <w:sz w:val="22"/>
          <w:szCs w:val="22"/>
        </w:rPr>
        <w:t>controls are</w:t>
      </w:r>
      <w:r>
        <w:rPr>
          <w:spacing w:val="-1"/>
          <w:sz w:val="22"/>
          <w:szCs w:val="22"/>
        </w:rPr>
        <w:t xml:space="preserve"> </w:t>
      </w:r>
      <w:r>
        <w:rPr>
          <w:sz w:val="22"/>
          <w:szCs w:val="22"/>
        </w:rPr>
        <w:t>adequate</w:t>
      </w:r>
      <w:r>
        <w:rPr>
          <w:spacing w:val="-1"/>
          <w:sz w:val="22"/>
          <w:szCs w:val="22"/>
        </w:rPr>
        <w:t xml:space="preserve"> </w:t>
      </w:r>
      <w:r>
        <w:rPr>
          <w:sz w:val="22"/>
          <w:szCs w:val="22"/>
        </w:rPr>
        <w:t>and</w:t>
      </w:r>
      <w:r>
        <w:rPr>
          <w:spacing w:val="-1"/>
          <w:sz w:val="22"/>
          <w:szCs w:val="22"/>
        </w:rPr>
        <w:t xml:space="preserve"> </w:t>
      </w:r>
      <w:r>
        <w:rPr>
          <w:sz w:val="22"/>
          <w:szCs w:val="22"/>
        </w:rPr>
        <w:t>were</w:t>
      </w:r>
      <w:r>
        <w:rPr>
          <w:spacing w:val="-1"/>
          <w:sz w:val="22"/>
          <w:szCs w:val="22"/>
        </w:rPr>
        <w:t xml:space="preserve"> </w:t>
      </w:r>
      <w:r>
        <w:rPr>
          <w:sz w:val="22"/>
          <w:szCs w:val="22"/>
        </w:rPr>
        <w:t>operating effectively;</w:t>
      </w:r>
      <w:r>
        <w:rPr>
          <w:spacing w:val="2"/>
          <w:sz w:val="22"/>
          <w:szCs w:val="22"/>
        </w:rPr>
        <w:t xml:space="preserve"> </w:t>
      </w:r>
      <w:r>
        <w:rPr>
          <w:sz w:val="22"/>
          <w:szCs w:val="22"/>
        </w:rPr>
        <w:t>and</w:t>
      </w:r>
    </w:p>
    <w:p>
      <w:pPr>
        <w:pStyle w:val="52"/>
        <w:widowControl w:val="0"/>
        <w:numPr>
          <w:ilvl w:val="1"/>
          <w:numId w:val="6"/>
        </w:numPr>
        <w:tabs>
          <w:tab w:val="left" w:pos="852"/>
          <w:tab w:val="left" w:pos="853"/>
        </w:tabs>
        <w:autoSpaceDE w:val="0"/>
        <w:autoSpaceDN w:val="0"/>
        <w:spacing w:before="120" w:after="120" w:line="260" w:lineRule="atLeast"/>
        <w:ind w:left="864" w:hanging="432"/>
        <w:contextualSpacing w:val="0"/>
        <w:jc w:val="both"/>
        <w:rPr>
          <w:sz w:val="22"/>
          <w:szCs w:val="22"/>
        </w:rPr>
      </w:pPr>
      <w:r>
        <w:rPr>
          <w:sz w:val="22"/>
          <w:szCs w:val="22"/>
        </w:rPr>
        <w:t>Devising proper systems to ensure compliance with the provisions of all applicable laws and that such systems were adequate and operating effectively.</w:t>
      </w:r>
    </w:p>
    <w:p>
      <w:pPr>
        <w:pStyle w:val="52"/>
        <w:widowControl w:val="0"/>
        <w:numPr>
          <w:ilvl w:val="0"/>
          <w:numId w:val="6"/>
        </w:numPr>
        <w:tabs>
          <w:tab w:val="left" w:pos="493"/>
        </w:tabs>
        <w:autoSpaceDE w:val="0"/>
        <w:autoSpaceDN w:val="0"/>
        <w:spacing w:before="120" w:after="120" w:line="260" w:lineRule="atLeast"/>
        <w:ind w:left="432" w:hanging="432"/>
        <w:contextualSpacing w:val="0"/>
        <w:jc w:val="both"/>
        <w:rPr>
          <w:sz w:val="22"/>
          <w:szCs w:val="22"/>
        </w:rPr>
      </w:pPr>
      <w:r>
        <w:rPr>
          <w:sz w:val="22"/>
          <w:szCs w:val="22"/>
        </w:rPr>
        <w:t>Identifying and informing me / us of financial transactions or matters that may have any adverse</w:t>
      </w:r>
      <w:r>
        <w:rPr>
          <w:spacing w:val="1"/>
          <w:sz w:val="22"/>
          <w:szCs w:val="22"/>
        </w:rPr>
        <w:t xml:space="preserve"> </w:t>
      </w:r>
      <w:r>
        <w:rPr>
          <w:sz w:val="22"/>
          <w:szCs w:val="22"/>
        </w:rPr>
        <w:t>effect</w:t>
      </w:r>
      <w:r>
        <w:rPr>
          <w:spacing w:val="-1"/>
          <w:sz w:val="22"/>
          <w:szCs w:val="22"/>
        </w:rPr>
        <w:t xml:space="preserve"> </w:t>
      </w:r>
      <w:r>
        <w:rPr>
          <w:sz w:val="22"/>
          <w:szCs w:val="22"/>
        </w:rPr>
        <w:t>on the</w:t>
      </w:r>
      <w:r>
        <w:rPr>
          <w:spacing w:val="-1"/>
          <w:sz w:val="22"/>
          <w:szCs w:val="22"/>
        </w:rPr>
        <w:t xml:space="preserve"> </w:t>
      </w:r>
      <w:r>
        <w:rPr>
          <w:sz w:val="22"/>
          <w:szCs w:val="22"/>
        </w:rPr>
        <w:t>functioning of</w:t>
      </w:r>
      <w:r>
        <w:rPr>
          <w:spacing w:val="-1"/>
          <w:sz w:val="22"/>
          <w:szCs w:val="22"/>
        </w:rPr>
        <w:t xml:space="preserve"> </w:t>
      </w:r>
      <w:r>
        <w:rPr>
          <w:sz w:val="22"/>
          <w:szCs w:val="22"/>
        </w:rPr>
        <w:t>the</w:t>
      </w:r>
      <w:r>
        <w:rPr>
          <w:spacing w:val="-1"/>
          <w:sz w:val="22"/>
          <w:szCs w:val="22"/>
        </w:rPr>
        <w:t xml:space="preserve"> </w:t>
      </w:r>
      <w:r>
        <w:rPr>
          <w:sz w:val="22"/>
          <w:szCs w:val="22"/>
        </w:rPr>
        <w:t>Company.</w:t>
      </w:r>
    </w:p>
    <w:p>
      <w:pPr>
        <w:pStyle w:val="52"/>
        <w:widowControl w:val="0"/>
        <w:numPr>
          <w:ilvl w:val="0"/>
          <w:numId w:val="6"/>
        </w:numPr>
        <w:tabs>
          <w:tab w:val="left" w:pos="493"/>
        </w:tabs>
        <w:autoSpaceDE w:val="0"/>
        <w:autoSpaceDN w:val="0"/>
        <w:spacing w:before="120" w:after="120" w:line="260" w:lineRule="atLeast"/>
        <w:ind w:left="432" w:hanging="432"/>
        <w:contextualSpacing w:val="0"/>
        <w:jc w:val="both"/>
        <w:rPr>
          <w:sz w:val="22"/>
          <w:szCs w:val="22"/>
        </w:rPr>
      </w:pPr>
      <w:r>
        <w:rPr>
          <w:sz w:val="22"/>
          <w:szCs w:val="22"/>
        </w:rPr>
        <w:t>Identifying</w:t>
      </w:r>
      <w:r>
        <w:rPr>
          <w:spacing w:val="-1"/>
          <w:sz w:val="22"/>
          <w:szCs w:val="22"/>
        </w:rPr>
        <w:t xml:space="preserve"> </w:t>
      </w:r>
      <w:r>
        <w:rPr>
          <w:sz w:val="22"/>
          <w:szCs w:val="22"/>
        </w:rPr>
        <w:t>and</w:t>
      </w:r>
      <w:r>
        <w:rPr>
          <w:spacing w:val="-1"/>
          <w:sz w:val="22"/>
          <w:szCs w:val="22"/>
        </w:rPr>
        <w:t xml:space="preserve"> </w:t>
      </w:r>
      <w:r>
        <w:rPr>
          <w:sz w:val="22"/>
          <w:szCs w:val="22"/>
        </w:rPr>
        <w:t>informing</w:t>
      </w:r>
      <w:r>
        <w:rPr>
          <w:spacing w:val="-4"/>
          <w:sz w:val="22"/>
          <w:szCs w:val="22"/>
        </w:rPr>
        <w:t xml:space="preserve"> </w:t>
      </w:r>
      <w:r>
        <w:rPr>
          <w:sz w:val="22"/>
          <w:szCs w:val="22"/>
        </w:rPr>
        <w:t>me</w:t>
      </w:r>
      <w:r>
        <w:rPr>
          <w:spacing w:val="-1"/>
          <w:sz w:val="22"/>
          <w:szCs w:val="22"/>
        </w:rPr>
        <w:t xml:space="preserve"> </w:t>
      </w:r>
      <w:r>
        <w:rPr>
          <w:sz w:val="22"/>
          <w:szCs w:val="22"/>
        </w:rPr>
        <w:t>/</w:t>
      </w:r>
      <w:r>
        <w:rPr>
          <w:spacing w:val="-1"/>
          <w:sz w:val="22"/>
          <w:szCs w:val="22"/>
        </w:rPr>
        <w:t xml:space="preserve"> </w:t>
      </w:r>
      <w:r>
        <w:rPr>
          <w:sz w:val="22"/>
          <w:szCs w:val="22"/>
        </w:rPr>
        <w:t>us</w:t>
      </w:r>
      <w:r>
        <w:rPr>
          <w:spacing w:val="-1"/>
          <w:sz w:val="22"/>
          <w:szCs w:val="22"/>
        </w:rPr>
        <w:t xml:space="preserve"> </w:t>
      </w:r>
      <w:r>
        <w:rPr>
          <w:sz w:val="22"/>
          <w:szCs w:val="22"/>
        </w:rPr>
        <w:t>of</w:t>
      </w:r>
      <w:r>
        <w:rPr>
          <w:spacing w:val="-2"/>
          <w:sz w:val="22"/>
          <w:szCs w:val="22"/>
        </w:rPr>
        <w:t xml:space="preserve"> </w:t>
      </w:r>
      <w:r>
        <w:rPr>
          <w:sz w:val="22"/>
          <w:szCs w:val="22"/>
        </w:rPr>
        <w:t>:</w:t>
      </w:r>
    </w:p>
    <w:p>
      <w:pPr>
        <w:pStyle w:val="52"/>
        <w:widowControl w:val="0"/>
        <w:numPr>
          <w:ilvl w:val="1"/>
          <w:numId w:val="6"/>
        </w:numPr>
        <w:autoSpaceDE w:val="0"/>
        <w:autoSpaceDN w:val="0"/>
        <w:spacing w:before="120" w:after="120" w:line="260" w:lineRule="atLeast"/>
        <w:ind w:left="864" w:hanging="432"/>
        <w:contextualSpacing w:val="0"/>
        <w:jc w:val="both"/>
        <w:rPr>
          <w:sz w:val="22"/>
          <w:szCs w:val="22"/>
        </w:rPr>
      </w:pPr>
      <w:r>
        <w:rPr>
          <w:sz w:val="22"/>
          <w:szCs w:val="22"/>
        </w:rPr>
        <w:t>All the pending litigations and confirming that the impact of the pending litigations on the Company’s financial position has been disclosed in its financial statements;</w:t>
      </w:r>
    </w:p>
    <w:p>
      <w:pPr>
        <w:pStyle w:val="52"/>
        <w:widowControl w:val="0"/>
        <w:numPr>
          <w:ilvl w:val="1"/>
          <w:numId w:val="6"/>
        </w:numPr>
        <w:tabs>
          <w:tab w:val="left" w:pos="853"/>
        </w:tabs>
        <w:autoSpaceDE w:val="0"/>
        <w:autoSpaceDN w:val="0"/>
        <w:spacing w:before="120" w:after="120" w:line="260" w:lineRule="atLeast"/>
        <w:ind w:left="864" w:hanging="432"/>
        <w:contextualSpacing w:val="0"/>
        <w:jc w:val="both"/>
        <w:rPr>
          <w:sz w:val="22"/>
          <w:szCs w:val="22"/>
        </w:rPr>
      </w:pPr>
      <w:r>
        <w:rPr>
          <w:sz w:val="22"/>
          <w:szCs w:val="22"/>
        </w:rPr>
        <w:t>All material foreseeable losses, if any, on long term contracts including derivative contracts and the accrual for such losses as required under any law or accounting standards; and</w:t>
      </w:r>
    </w:p>
    <w:p>
      <w:pPr>
        <w:pStyle w:val="52"/>
        <w:widowControl w:val="0"/>
        <w:numPr>
          <w:ilvl w:val="1"/>
          <w:numId w:val="6"/>
        </w:numPr>
        <w:tabs>
          <w:tab w:val="left" w:pos="853"/>
        </w:tabs>
        <w:autoSpaceDE w:val="0"/>
        <w:autoSpaceDN w:val="0"/>
        <w:spacing w:before="120" w:after="120" w:line="260" w:lineRule="atLeast"/>
        <w:ind w:left="864" w:hanging="432"/>
        <w:contextualSpacing w:val="0"/>
        <w:jc w:val="both"/>
        <w:rPr>
          <w:sz w:val="22"/>
          <w:szCs w:val="22"/>
        </w:rPr>
      </w:pPr>
      <w:r>
        <w:rPr>
          <w:sz w:val="22"/>
          <w:szCs w:val="22"/>
        </w:rPr>
        <w:t>Any delay in transferring amounts, required to be transferred, to the Investor Education and Protection Fund by the Company.</w:t>
      </w:r>
    </w:p>
    <w:p>
      <w:pPr>
        <w:pStyle w:val="52"/>
        <w:widowControl w:val="0"/>
        <w:numPr>
          <w:ilvl w:val="0"/>
          <w:numId w:val="6"/>
        </w:numPr>
        <w:tabs>
          <w:tab w:val="left" w:pos="493"/>
        </w:tabs>
        <w:autoSpaceDE w:val="0"/>
        <w:autoSpaceDN w:val="0"/>
        <w:spacing w:before="120" w:after="120" w:line="260" w:lineRule="atLeast"/>
        <w:ind w:left="432" w:hanging="432"/>
        <w:contextualSpacing w:val="0"/>
        <w:jc w:val="both"/>
        <w:rPr>
          <w:sz w:val="22"/>
          <w:szCs w:val="22"/>
        </w:rPr>
      </w:pPr>
      <w:r>
        <w:rPr>
          <w:sz w:val="22"/>
          <w:szCs w:val="22"/>
        </w:rPr>
        <w:t>Informing me / us of facts that may affect the financial statements, of which Management may</w:t>
      </w:r>
      <w:r>
        <w:rPr>
          <w:spacing w:val="1"/>
          <w:sz w:val="22"/>
          <w:szCs w:val="22"/>
        </w:rPr>
        <w:t xml:space="preserve"> </w:t>
      </w:r>
      <w:r>
        <w:rPr>
          <w:sz w:val="22"/>
          <w:szCs w:val="22"/>
        </w:rPr>
        <w:t xml:space="preserve">become aware during the period from the date of my / our report to the date the financial statements </w:t>
      </w:r>
      <w:r>
        <w:rPr>
          <w:spacing w:val="-57"/>
          <w:sz w:val="22"/>
          <w:szCs w:val="22"/>
        </w:rPr>
        <w:t xml:space="preserve">        </w:t>
      </w:r>
      <w:r>
        <w:rPr>
          <w:sz w:val="22"/>
          <w:szCs w:val="22"/>
        </w:rPr>
        <w:t>are issued.</w:t>
      </w:r>
    </w:p>
    <w:p>
      <w:pPr>
        <w:pStyle w:val="52"/>
        <w:widowControl w:val="0"/>
        <w:numPr>
          <w:ilvl w:val="0"/>
          <w:numId w:val="6"/>
        </w:numPr>
        <w:tabs>
          <w:tab w:val="left" w:pos="493"/>
        </w:tabs>
        <w:autoSpaceDE w:val="0"/>
        <w:autoSpaceDN w:val="0"/>
        <w:spacing w:before="120" w:after="120" w:line="260" w:lineRule="atLeast"/>
        <w:ind w:left="432" w:hanging="432"/>
        <w:contextualSpacing w:val="0"/>
        <w:jc w:val="both"/>
        <w:rPr>
          <w:sz w:val="22"/>
          <w:szCs w:val="22"/>
        </w:rPr>
      </w:pPr>
      <w:r>
        <w:rPr>
          <w:sz w:val="22"/>
          <w:szCs w:val="22"/>
        </w:rPr>
        <w:t>Identifying</w:t>
      </w:r>
      <w:r>
        <w:rPr>
          <w:spacing w:val="61"/>
          <w:sz w:val="22"/>
          <w:szCs w:val="22"/>
        </w:rPr>
        <w:t xml:space="preserve"> </w:t>
      </w:r>
      <w:r>
        <w:rPr>
          <w:sz w:val="22"/>
          <w:szCs w:val="22"/>
        </w:rPr>
        <w:t>and</w:t>
      </w:r>
      <w:r>
        <w:rPr>
          <w:spacing w:val="61"/>
          <w:sz w:val="22"/>
          <w:szCs w:val="22"/>
        </w:rPr>
        <w:t xml:space="preserve"> </w:t>
      </w:r>
      <w:r>
        <w:rPr>
          <w:sz w:val="22"/>
          <w:szCs w:val="22"/>
        </w:rPr>
        <w:t>informing</w:t>
      </w:r>
      <w:r>
        <w:rPr>
          <w:spacing w:val="61"/>
          <w:sz w:val="22"/>
          <w:szCs w:val="22"/>
        </w:rPr>
        <w:t xml:space="preserve"> </w:t>
      </w:r>
      <w:r>
        <w:rPr>
          <w:sz w:val="22"/>
          <w:szCs w:val="22"/>
        </w:rPr>
        <w:t>me</w:t>
      </w:r>
      <w:r>
        <w:rPr>
          <w:spacing w:val="61"/>
          <w:sz w:val="22"/>
          <w:szCs w:val="22"/>
        </w:rPr>
        <w:t xml:space="preserve"> </w:t>
      </w:r>
      <w:r>
        <w:rPr>
          <w:sz w:val="22"/>
          <w:szCs w:val="22"/>
        </w:rPr>
        <w:t>/</w:t>
      </w:r>
      <w:r>
        <w:rPr>
          <w:spacing w:val="61"/>
          <w:sz w:val="22"/>
          <w:szCs w:val="22"/>
        </w:rPr>
        <w:t xml:space="preserve"> </w:t>
      </w:r>
      <w:r>
        <w:rPr>
          <w:sz w:val="22"/>
          <w:szCs w:val="22"/>
        </w:rPr>
        <w:t>us</w:t>
      </w:r>
      <w:r>
        <w:rPr>
          <w:spacing w:val="61"/>
          <w:sz w:val="22"/>
          <w:szCs w:val="22"/>
        </w:rPr>
        <w:t xml:space="preserve"> </w:t>
      </w:r>
      <w:r>
        <w:rPr>
          <w:sz w:val="22"/>
          <w:szCs w:val="22"/>
        </w:rPr>
        <w:t>as</w:t>
      </w:r>
      <w:r>
        <w:rPr>
          <w:spacing w:val="61"/>
          <w:sz w:val="22"/>
          <w:szCs w:val="22"/>
        </w:rPr>
        <w:t xml:space="preserve"> </w:t>
      </w:r>
      <w:r>
        <w:rPr>
          <w:sz w:val="22"/>
          <w:szCs w:val="22"/>
        </w:rPr>
        <w:t>to whether any director is disqualified as on</w:t>
      </w:r>
      <w:r>
        <w:rPr>
          <w:spacing w:val="1"/>
          <w:sz w:val="22"/>
          <w:szCs w:val="22"/>
        </w:rPr>
        <w:t xml:space="preserve"> </w:t>
      </w:r>
      <w:r>
        <w:rPr>
          <w:sz w:val="22"/>
          <w:szCs w:val="22"/>
        </w:rPr>
        <w:t>March 31, 2xx3 from being appointed as a director in terms of Section 164 (2) of the Act.</w:t>
      </w:r>
      <w:r>
        <w:rPr>
          <w:spacing w:val="1"/>
          <w:sz w:val="22"/>
          <w:szCs w:val="22"/>
        </w:rPr>
        <w:t xml:space="preserve"> </w:t>
      </w:r>
      <w:r>
        <w:rPr>
          <w:sz w:val="22"/>
          <w:szCs w:val="22"/>
        </w:rPr>
        <w:t>This</w:t>
      </w:r>
      <w:r>
        <w:rPr>
          <w:spacing w:val="61"/>
          <w:sz w:val="22"/>
          <w:szCs w:val="22"/>
        </w:rPr>
        <w:t xml:space="preserve"> </w:t>
      </w:r>
      <w:r>
        <w:rPr>
          <w:sz w:val="22"/>
          <w:szCs w:val="22"/>
        </w:rPr>
        <w:t>should</w:t>
      </w:r>
      <w:r>
        <w:rPr>
          <w:spacing w:val="61"/>
          <w:sz w:val="22"/>
          <w:szCs w:val="22"/>
        </w:rPr>
        <w:t xml:space="preserve"> </w:t>
      </w:r>
      <w:r>
        <w:rPr>
          <w:sz w:val="22"/>
          <w:szCs w:val="22"/>
        </w:rPr>
        <w:t>be</w:t>
      </w:r>
      <w:r>
        <w:rPr>
          <w:spacing w:val="61"/>
          <w:sz w:val="22"/>
          <w:szCs w:val="22"/>
        </w:rPr>
        <w:t xml:space="preserve"> </w:t>
      </w:r>
      <w:r>
        <w:rPr>
          <w:sz w:val="22"/>
          <w:szCs w:val="22"/>
        </w:rPr>
        <w:t>supported</w:t>
      </w:r>
      <w:r>
        <w:rPr>
          <w:spacing w:val="61"/>
          <w:sz w:val="22"/>
          <w:szCs w:val="22"/>
        </w:rPr>
        <w:t xml:space="preserve"> </w:t>
      </w:r>
      <w:r>
        <w:rPr>
          <w:sz w:val="22"/>
          <w:szCs w:val="22"/>
        </w:rPr>
        <w:t>by</w:t>
      </w:r>
      <w:r>
        <w:rPr>
          <w:spacing w:val="60"/>
          <w:sz w:val="22"/>
          <w:szCs w:val="22"/>
        </w:rPr>
        <w:t xml:space="preserve"> </w:t>
      </w:r>
      <w:r>
        <w:rPr>
          <w:sz w:val="22"/>
          <w:szCs w:val="22"/>
        </w:rPr>
        <w:t>written</w:t>
      </w:r>
      <w:r>
        <w:rPr>
          <w:spacing w:val="61"/>
          <w:sz w:val="22"/>
          <w:szCs w:val="22"/>
        </w:rPr>
        <w:t xml:space="preserve"> </w:t>
      </w:r>
      <w:r>
        <w:rPr>
          <w:sz w:val="22"/>
          <w:szCs w:val="22"/>
        </w:rPr>
        <w:t>representations</w:t>
      </w:r>
      <w:r>
        <w:rPr>
          <w:spacing w:val="61"/>
          <w:sz w:val="22"/>
          <w:szCs w:val="22"/>
        </w:rPr>
        <w:t xml:space="preserve"> </w:t>
      </w:r>
      <w:r>
        <w:rPr>
          <w:sz w:val="22"/>
          <w:szCs w:val="22"/>
        </w:rPr>
        <w:t>received</w:t>
      </w:r>
      <w:r>
        <w:rPr>
          <w:spacing w:val="61"/>
          <w:sz w:val="22"/>
          <w:szCs w:val="22"/>
        </w:rPr>
        <w:t xml:space="preserve"> </w:t>
      </w:r>
      <w:r>
        <w:rPr>
          <w:sz w:val="22"/>
          <w:szCs w:val="22"/>
        </w:rPr>
        <w:t>from</w:t>
      </w:r>
      <w:r>
        <w:rPr>
          <w:spacing w:val="61"/>
          <w:sz w:val="22"/>
          <w:szCs w:val="22"/>
        </w:rPr>
        <w:t xml:space="preserve"> </w:t>
      </w:r>
      <w:r>
        <w:rPr>
          <w:sz w:val="22"/>
          <w:szCs w:val="22"/>
        </w:rPr>
        <w:t>the</w:t>
      </w:r>
      <w:r>
        <w:rPr>
          <w:spacing w:val="61"/>
          <w:sz w:val="22"/>
          <w:szCs w:val="22"/>
        </w:rPr>
        <w:t xml:space="preserve"> </w:t>
      </w:r>
      <w:r>
        <w:rPr>
          <w:sz w:val="22"/>
          <w:szCs w:val="22"/>
        </w:rPr>
        <w:t>directors as on March 31, 2xx3 and taken on record</w:t>
      </w:r>
      <w:r>
        <w:rPr>
          <w:spacing w:val="-1"/>
          <w:sz w:val="22"/>
          <w:szCs w:val="22"/>
        </w:rPr>
        <w:t xml:space="preserve"> </w:t>
      </w:r>
      <w:r>
        <w:rPr>
          <w:sz w:val="22"/>
          <w:szCs w:val="22"/>
        </w:rPr>
        <w:t>by</w:t>
      </w:r>
      <w:r>
        <w:rPr>
          <w:spacing w:val="-5"/>
          <w:sz w:val="22"/>
          <w:szCs w:val="22"/>
        </w:rPr>
        <w:t xml:space="preserve"> </w:t>
      </w:r>
      <w:r>
        <w:rPr>
          <w:sz w:val="22"/>
          <w:szCs w:val="22"/>
        </w:rPr>
        <w:t>the</w:t>
      </w:r>
      <w:r>
        <w:rPr>
          <w:spacing w:val="1"/>
          <w:sz w:val="22"/>
          <w:szCs w:val="22"/>
        </w:rPr>
        <w:t xml:space="preserve"> </w:t>
      </w:r>
      <w:r>
        <w:rPr>
          <w:sz w:val="22"/>
          <w:szCs w:val="22"/>
        </w:rPr>
        <w:t>Board of</w:t>
      </w:r>
      <w:r>
        <w:rPr>
          <w:spacing w:val="-1"/>
          <w:sz w:val="22"/>
          <w:szCs w:val="22"/>
        </w:rPr>
        <w:t xml:space="preserve"> </w:t>
      </w:r>
      <w:r>
        <w:rPr>
          <w:sz w:val="22"/>
          <w:szCs w:val="22"/>
        </w:rPr>
        <w:t>Directors.</w:t>
      </w:r>
    </w:p>
    <w:p>
      <w:pPr>
        <w:pStyle w:val="52"/>
        <w:widowControl w:val="0"/>
        <w:numPr>
          <w:ilvl w:val="0"/>
          <w:numId w:val="6"/>
        </w:numPr>
        <w:tabs>
          <w:tab w:val="left" w:pos="493"/>
        </w:tabs>
        <w:autoSpaceDE w:val="0"/>
        <w:autoSpaceDN w:val="0"/>
        <w:spacing w:before="120" w:after="120" w:line="260" w:lineRule="atLeast"/>
        <w:ind w:left="432" w:hanging="432"/>
        <w:contextualSpacing w:val="0"/>
        <w:jc w:val="both"/>
        <w:rPr>
          <w:sz w:val="22"/>
          <w:szCs w:val="22"/>
        </w:rPr>
      </w:pPr>
      <w:r>
        <w:rPr>
          <w:sz w:val="22"/>
          <w:szCs w:val="22"/>
        </w:rPr>
        <w:t>To</w:t>
      </w:r>
      <w:r>
        <w:rPr>
          <w:spacing w:val="-1"/>
          <w:sz w:val="22"/>
          <w:szCs w:val="22"/>
        </w:rPr>
        <w:t xml:space="preserve"> </w:t>
      </w:r>
      <w:r>
        <w:rPr>
          <w:sz w:val="22"/>
          <w:szCs w:val="22"/>
        </w:rPr>
        <w:t>provide</w:t>
      </w:r>
      <w:r>
        <w:rPr>
          <w:spacing w:val="-1"/>
          <w:sz w:val="22"/>
          <w:szCs w:val="22"/>
        </w:rPr>
        <w:t xml:space="preserve"> </w:t>
      </w:r>
      <w:r>
        <w:rPr>
          <w:sz w:val="22"/>
          <w:szCs w:val="22"/>
        </w:rPr>
        <w:t>me</w:t>
      </w:r>
      <w:r>
        <w:rPr>
          <w:spacing w:val="-2"/>
          <w:sz w:val="22"/>
          <w:szCs w:val="22"/>
        </w:rPr>
        <w:t xml:space="preserve"> </w:t>
      </w:r>
      <w:r>
        <w:rPr>
          <w:sz w:val="22"/>
          <w:szCs w:val="22"/>
        </w:rPr>
        <w:t>/ us,</w:t>
      </w:r>
      <w:r>
        <w:rPr>
          <w:spacing w:val="-1"/>
          <w:sz w:val="22"/>
          <w:szCs w:val="22"/>
        </w:rPr>
        <w:t xml:space="preserve"> </w:t>
      </w:r>
      <w:r>
        <w:rPr>
          <w:i/>
          <w:sz w:val="22"/>
          <w:szCs w:val="22"/>
        </w:rPr>
        <w:t>inter alia</w:t>
      </w:r>
      <w:r>
        <w:rPr>
          <w:sz w:val="22"/>
          <w:szCs w:val="22"/>
        </w:rPr>
        <w:t>,</w:t>
      </w:r>
      <w:r>
        <w:rPr>
          <w:spacing w:val="-1"/>
          <w:sz w:val="22"/>
          <w:szCs w:val="22"/>
        </w:rPr>
        <w:t xml:space="preserve"> </w:t>
      </w:r>
      <w:r>
        <w:rPr>
          <w:sz w:val="22"/>
          <w:szCs w:val="22"/>
        </w:rPr>
        <w:t>with:</w:t>
      </w:r>
    </w:p>
    <w:p>
      <w:pPr>
        <w:pStyle w:val="52"/>
        <w:widowControl w:val="0"/>
        <w:numPr>
          <w:ilvl w:val="0"/>
          <w:numId w:val="7"/>
        </w:numPr>
        <w:tabs>
          <w:tab w:val="left" w:pos="1573"/>
        </w:tabs>
        <w:autoSpaceDE w:val="0"/>
        <w:autoSpaceDN w:val="0"/>
        <w:spacing w:before="120" w:after="120" w:line="260" w:lineRule="atLeast"/>
        <w:ind w:left="864" w:hanging="432"/>
        <w:contextualSpacing w:val="0"/>
        <w:jc w:val="both"/>
        <w:rPr>
          <w:sz w:val="22"/>
          <w:szCs w:val="22"/>
        </w:rPr>
      </w:pPr>
      <w:r>
        <w:rPr>
          <w:sz w:val="22"/>
          <w:szCs w:val="22"/>
        </w:rPr>
        <w:t>Access,</w:t>
      </w:r>
      <w:r>
        <w:rPr>
          <w:spacing w:val="41"/>
          <w:sz w:val="22"/>
          <w:szCs w:val="22"/>
        </w:rPr>
        <w:t xml:space="preserve"> </w:t>
      </w:r>
      <w:r>
        <w:rPr>
          <w:sz w:val="22"/>
          <w:szCs w:val="22"/>
        </w:rPr>
        <w:t>at</w:t>
      </w:r>
      <w:r>
        <w:rPr>
          <w:spacing w:val="42"/>
          <w:sz w:val="22"/>
          <w:szCs w:val="22"/>
        </w:rPr>
        <w:t xml:space="preserve"> </w:t>
      </w:r>
      <w:r>
        <w:rPr>
          <w:sz w:val="22"/>
          <w:szCs w:val="22"/>
        </w:rPr>
        <w:t>all</w:t>
      </w:r>
      <w:r>
        <w:rPr>
          <w:spacing w:val="42"/>
          <w:sz w:val="22"/>
          <w:szCs w:val="22"/>
        </w:rPr>
        <w:t xml:space="preserve"> </w:t>
      </w:r>
      <w:r>
        <w:rPr>
          <w:sz w:val="22"/>
          <w:szCs w:val="22"/>
        </w:rPr>
        <w:t>times,</w:t>
      </w:r>
      <w:r>
        <w:rPr>
          <w:spacing w:val="41"/>
          <w:sz w:val="22"/>
          <w:szCs w:val="22"/>
        </w:rPr>
        <w:t xml:space="preserve"> </w:t>
      </w:r>
      <w:r>
        <w:rPr>
          <w:sz w:val="22"/>
          <w:szCs w:val="22"/>
        </w:rPr>
        <w:t>to</w:t>
      </w:r>
      <w:r>
        <w:rPr>
          <w:spacing w:val="42"/>
          <w:sz w:val="22"/>
          <w:szCs w:val="22"/>
        </w:rPr>
        <w:t xml:space="preserve"> </w:t>
      </w:r>
      <w:r>
        <w:rPr>
          <w:sz w:val="22"/>
          <w:szCs w:val="22"/>
        </w:rPr>
        <w:t>all</w:t>
      </w:r>
      <w:r>
        <w:rPr>
          <w:spacing w:val="42"/>
          <w:sz w:val="22"/>
          <w:szCs w:val="22"/>
        </w:rPr>
        <w:t xml:space="preserve"> </w:t>
      </w:r>
      <w:r>
        <w:rPr>
          <w:sz w:val="22"/>
          <w:szCs w:val="22"/>
        </w:rPr>
        <w:t>information,</w:t>
      </w:r>
      <w:r>
        <w:rPr>
          <w:spacing w:val="41"/>
          <w:sz w:val="22"/>
          <w:szCs w:val="22"/>
        </w:rPr>
        <w:t xml:space="preserve"> </w:t>
      </w:r>
      <w:r>
        <w:rPr>
          <w:sz w:val="22"/>
          <w:szCs w:val="22"/>
        </w:rPr>
        <w:t>including</w:t>
      </w:r>
      <w:r>
        <w:rPr>
          <w:spacing w:val="39"/>
          <w:sz w:val="22"/>
          <w:szCs w:val="22"/>
        </w:rPr>
        <w:t xml:space="preserve"> </w:t>
      </w:r>
      <w:r>
        <w:rPr>
          <w:sz w:val="22"/>
          <w:szCs w:val="22"/>
        </w:rPr>
        <w:t>the</w:t>
      </w:r>
      <w:r>
        <w:rPr>
          <w:spacing w:val="41"/>
          <w:sz w:val="22"/>
          <w:szCs w:val="22"/>
        </w:rPr>
        <w:t xml:space="preserve"> </w:t>
      </w:r>
      <w:r>
        <w:rPr>
          <w:sz w:val="22"/>
          <w:szCs w:val="22"/>
        </w:rPr>
        <w:t>books,</w:t>
      </w:r>
      <w:r>
        <w:rPr>
          <w:spacing w:val="41"/>
          <w:sz w:val="22"/>
          <w:szCs w:val="22"/>
        </w:rPr>
        <w:t xml:space="preserve"> </w:t>
      </w:r>
      <w:r>
        <w:rPr>
          <w:sz w:val="22"/>
          <w:szCs w:val="22"/>
        </w:rPr>
        <w:t>accounts,</w:t>
      </w:r>
      <w:r>
        <w:rPr>
          <w:spacing w:val="42"/>
          <w:sz w:val="22"/>
          <w:szCs w:val="22"/>
        </w:rPr>
        <w:t xml:space="preserve"> </w:t>
      </w:r>
      <w:r>
        <w:rPr>
          <w:sz w:val="22"/>
          <w:szCs w:val="22"/>
        </w:rPr>
        <w:t>vouchers</w:t>
      </w:r>
      <w:r>
        <w:rPr>
          <w:spacing w:val="42"/>
          <w:sz w:val="22"/>
          <w:szCs w:val="22"/>
        </w:rPr>
        <w:t xml:space="preserve"> </w:t>
      </w:r>
      <w:r>
        <w:rPr>
          <w:sz w:val="22"/>
          <w:szCs w:val="22"/>
        </w:rPr>
        <w:t>and other records and documentation of the Company, whether kept at the Head Office or</w:t>
      </w:r>
      <w:r>
        <w:rPr>
          <w:spacing w:val="1"/>
          <w:sz w:val="22"/>
          <w:szCs w:val="22"/>
        </w:rPr>
        <w:t xml:space="preserve"> </w:t>
      </w:r>
      <w:r>
        <w:rPr>
          <w:sz w:val="22"/>
          <w:szCs w:val="22"/>
        </w:rPr>
        <w:t>elsewhere, of which the Management is aware that are relevant to the preparation of the</w:t>
      </w:r>
      <w:r>
        <w:rPr>
          <w:spacing w:val="1"/>
          <w:sz w:val="22"/>
          <w:szCs w:val="22"/>
        </w:rPr>
        <w:t xml:space="preserve"> </w:t>
      </w:r>
      <w:r>
        <w:rPr>
          <w:sz w:val="22"/>
          <w:szCs w:val="22"/>
        </w:rPr>
        <w:t>financial statements such as records, documentation and other matters. This will include</w:t>
      </w:r>
      <w:r>
        <w:rPr>
          <w:spacing w:val="1"/>
          <w:sz w:val="22"/>
          <w:szCs w:val="22"/>
        </w:rPr>
        <w:t xml:space="preserve"> </w:t>
      </w:r>
      <w:r>
        <w:rPr>
          <w:sz w:val="22"/>
          <w:szCs w:val="22"/>
        </w:rPr>
        <w:t>books</w:t>
      </w:r>
      <w:r>
        <w:rPr>
          <w:spacing w:val="-1"/>
          <w:sz w:val="22"/>
          <w:szCs w:val="22"/>
        </w:rPr>
        <w:t xml:space="preserve"> </w:t>
      </w:r>
      <w:r>
        <w:rPr>
          <w:sz w:val="22"/>
          <w:szCs w:val="22"/>
        </w:rPr>
        <w:t>of</w:t>
      </w:r>
      <w:r>
        <w:rPr>
          <w:spacing w:val="-1"/>
          <w:sz w:val="22"/>
          <w:szCs w:val="22"/>
        </w:rPr>
        <w:t xml:space="preserve"> </w:t>
      </w:r>
      <w:r>
        <w:rPr>
          <w:sz w:val="22"/>
          <w:szCs w:val="22"/>
        </w:rPr>
        <w:t>account maintained in electronic</w:t>
      </w:r>
      <w:r>
        <w:rPr>
          <w:spacing w:val="-1"/>
          <w:sz w:val="22"/>
          <w:szCs w:val="22"/>
        </w:rPr>
        <w:t xml:space="preserve"> </w:t>
      </w:r>
      <w:r>
        <w:rPr>
          <w:sz w:val="22"/>
          <w:szCs w:val="22"/>
        </w:rPr>
        <w:t>mode;</w:t>
      </w:r>
    </w:p>
    <w:p>
      <w:pPr>
        <w:pStyle w:val="52"/>
        <w:widowControl w:val="0"/>
        <w:numPr>
          <w:ilvl w:val="0"/>
          <w:numId w:val="7"/>
        </w:numPr>
        <w:tabs>
          <w:tab w:val="left" w:pos="1573"/>
        </w:tabs>
        <w:autoSpaceDE w:val="0"/>
        <w:autoSpaceDN w:val="0"/>
        <w:spacing w:before="120" w:after="120" w:line="260" w:lineRule="atLeast"/>
        <w:ind w:left="864" w:hanging="432"/>
        <w:contextualSpacing w:val="0"/>
        <w:jc w:val="both"/>
        <w:rPr>
          <w:sz w:val="22"/>
          <w:szCs w:val="22"/>
        </w:rPr>
      </w:pPr>
      <w:r>
        <w:rPr>
          <w:sz w:val="22"/>
          <w:szCs w:val="22"/>
        </w:rPr>
        <w:t>Access, at all times, to the records of all the subsidiaries (including associate companies</w:t>
      </w:r>
      <w:r>
        <w:rPr>
          <w:spacing w:val="1"/>
          <w:sz w:val="22"/>
          <w:szCs w:val="22"/>
        </w:rPr>
        <w:t xml:space="preserve"> </w:t>
      </w:r>
      <w:r>
        <w:rPr>
          <w:sz w:val="22"/>
          <w:szCs w:val="22"/>
        </w:rPr>
        <w:t>and</w:t>
      </w:r>
      <w:r>
        <w:rPr>
          <w:spacing w:val="1"/>
          <w:sz w:val="22"/>
          <w:szCs w:val="22"/>
        </w:rPr>
        <w:t xml:space="preserve"> </w:t>
      </w:r>
      <w:r>
        <w:rPr>
          <w:sz w:val="22"/>
          <w:szCs w:val="22"/>
        </w:rPr>
        <w:t>joint</w:t>
      </w:r>
      <w:r>
        <w:rPr>
          <w:spacing w:val="1"/>
          <w:sz w:val="22"/>
          <w:szCs w:val="22"/>
        </w:rPr>
        <w:t xml:space="preserve"> </w:t>
      </w:r>
      <w:r>
        <w:rPr>
          <w:sz w:val="22"/>
          <w:szCs w:val="22"/>
        </w:rPr>
        <w:t>ventures</w:t>
      </w:r>
      <w:r>
        <w:rPr>
          <w:spacing w:val="1"/>
          <w:sz w:val="22"/>
          <w:szCs w:val="22"/>
        </w:rPr>
        <w:t xml:space="preserve"> </w:t>
      </w:r>
      <w:r>
        <w:rPr>
          <w:sz w:val="22"/>
          <w:szCs w:val="22"/>
        </w:rPr>
        <w:t>as</w:t>
      </w:r>
      <w:r>
        <w:rPr>
          <w:spacing w:val="1"/>
          <w:sz w:val="22"/>
          <w:szCs w:val="22"/>
        </w:rPr>
        <w:t xml:space="preserve"> </w:t>
      </w:r>
      <w:r>
        <w:rPr>
          <w:sz w:val="22"/>
          <w:szCs w:val="22"/>
        </w:rPr>
        <w:t>per</w:t>
      </w:r>
      <w:r>
        <w:rPr>
          <w:spacing w:val="1"/>
          <w:sz w:val="22"/>
          <w:szCs w:val="22"/>
        </w:rPr>
        <w:t xml:space="preserve"> </w:t>
      </w:r>
      <w:r>
        <w:rPr>
          <w:sz w:val="22"/>
          <w:szCs w:val="22"/>
        </w:rPr>
        <w:t>Explanation</w:t>
      </w:r>
      <w:r>
        <w:rPr>
          <w:spacing w:val="1"/>
          <w:sz w:val="22"/>
          <w:szCs w:val="22"/>
        </w:rPr>
        <w:t xml:space="preserve"> </w:t>
      </w:r>
      <w:r>
        <w:rPr>
          <w:sz w:val="22"/>
          <w:szCs w:val="22"/>
        </w:rPr>
        <w:t>to</w:t>
      </w:r>
      <w:r>
        <w:rPr>
          <w:spacing w:val="1"/>
          <w:sz w:val="22"/>
          <w:szCs w:val="22"/>
        </w:rPr>
        <w:t xml:space="preserve"> </w:t>
      </w:r>
      <w:r>
        <w:rPr>
          <w:sz w:val="22"/>
          <w:szCs w:val="22"/>
        </w:rPr>
        <w:t>Section</w:t>
      </w:r>
      <w:r>
        <w:rPr>
          <w:spacing w:val="1"/>
          <w:sz w:val="22"/>
          <w:szCs w:val="22"/>
        </w:rPr>
        <w:t xml:space="preserve"> </w:t>
      </w:r>
      <w:r>
        <w:rPr>
          <w:sz w:val="22"/>
          <w:szCs w:val="22"/>
        </w:rPr>
        <w:t>129(3)</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Act)</w:t>
      </w:r>
      <w:r>
        <w:rPr>
          <w:spacing w:val="1"/>
          <w:sz w:val="22"/>
          <w:szCs w:val="22"/>
        </w:rPr>
        <w:t xml:space="preserve"> </w:t>
      </w:r>
      <w:r>
        <w:rPr>
          <w:sz w:val="22"/>
          <w:szCs w:val="22"/>
        </w:rPr>
        <w:t>of</w:t>
      </w:r>
      <w:r>
        <w:rPr>
          <w:spacing w:val="60"/>
          <w:sz w:val="22"/>
          <w:szCs w:val="22"/>
        </w:rPr>
        <w:t xml:space="preserve"> </w:t>
      </w:r>
      <w:r>
        <w:rPr>
          <w:sz w:val="22"/>
          <w:szCs w:val="22"/>
        </w:rPr>
        <w:t>the</w:t>
      </w:r>
      <w:r>
        <w:rPr>
          <w:spacing w:val="1"/>
          <w:sz w:val="22"/>
          <w:szCs w:val="22"/>
        </w:rPr>
        <w:t xml:space="preserve"> </w:t>
      </w:r>
      <w:r>
        <w:rPr>
          <w:sz w:val="22"/>
          <w:szCs w:val="22"/>
        </w:rPr>
        <w:t>Company in</w:t>
      </w:r>
      <w:r>
        <w:rPr>
          <w:spacing w:val="1"/>
          <w:sz w:val="22"/>
          <w:szCs w:val="22"/>
        </w:rPr>
        <w:t xml:space="preserve"> </w:t>
      </w:r>
      <w:r>
        <w:rPr>
          <w:sz w:val="22"/>
          <w:szCs w:val="22"/>
        </w:rPr>
        <w:t>so</w:t>
      </w:r>
      <w:r>
        <w:rPr>
          <w:spacing w:val="1"/>
          <w:sz w:val="22"/>
          <w:szCs w:val="22"/>
        </w:rPr>
        <w:t xml:space="preserve"> </w:t>
      </w:r>
      <w:r>
        <w:rPr>
          <w:sz w:val="22"/>
          <w:szCs w:val="22"/>
        </w:rPr>
        <w:t>far</w:t>
      </w:r>
      <w:r>
        <w:rPr>
          <w:spacing w:val="1"/>
          <w:sz w:val="22"/>
          <w:szCs w:val="22"/>
        </w:rPr>
        <w:t xml:space="preserve"> </w:t>
      </w:r>
      <w:r>
        <w:rPr>
          <w:sz w:val="22"/>
          <w:szCs w:val="22"/>
        </w:rPr>
        <w:t>as</w:t>
      </w:r>
      <w:r>
        <w:rPr>
          <w:spacing w:val="1"/>
          <w:sz w:val="22"/>
          <w:szCs w:val="22"/>
        </w:rPr>
        <w:t xml:space="preserve"> </w:t>
      </w:r>
      <w:r>
        <w:rPr>
          <w:sz w:val="22"/>
          <w:szCs w:val="22"/>
        </w:rPr>
        <w:t>it</w:t>
      </w:r>
      <w:r>
        <w:rPr>
          <w:spacing w:val="1"/>
          <w:sz w:val="22"/>
          <w:szCs w:val="22"/>
        </w:rPr>
        <w:t xml:space="preserve"> </w:t>
      </w:r>
      <w:r>
        <w:rPr>
          <w:sz w:val="22"/>
          <w:szCs w:val="22"/>
        </w:rPr>
        <w:t>relates</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consolidation</w:t>
      </w:r>
      <w:r>
        <w:rPr>
          <w:spacing w:val="1"/>
          <w:sz w:val="22"/>
          <w:szCs w:val="22"/>
        </w:rPr>
        <w:t xml:space="preserve"> </w:t>
      </w:r>
      <w:r>
        <w:rPr>
          <w:sz w:val="22"/>
          <w:szCs w:val="22"/>
        </w:rPr>
        <w:t>of its</w:t>
      </w:r>
      <w:r>
        <w:rPr>
          <w:spacing w:val="1"/>
          <w:sz w:val="22"/>
          <w:szCs w:val="22"/>
        </w:rPr>
        <w:t xml:space="preserve"> </w:t>
      </w:r>
      <w:r>
        <w:rPr>
          <w:sz w:val="22"/>
          <w:szCs w:val="22"/>
        </w:rPr>
        <w:t>financial</w:t>
      </w:r>
      <w:r>
        <w:rPr>
          <w:spacing w:val="1"/>
          <w:sz w:val="22"/>
          <w:szCs w:val="22"/>
        </w:rPr>
        <w:t xml:space="preserve"> </w:t>
      </w:r>
      <w:r>
        <w:rPr>
          <w:sz w:val="22"/>
          <w:szCs w:val="22"/>
        </w:rPr>
        <w:t>statements,</w:t>
      </w:r>
      <w:r>
        <w:rPr>
          <w:spacing w:val="1"/>
          <w:sz w:val="22"/>
          <w:szCs w:val="22"/>
        </w:rPr>
        <w:t xml:space="preserve"> </w:t>
      </w:r>
      <w:r>
        <w:rPr>
          <w:sz w:val="22"/>
          <w:szCs w:val="22"/>
        </w:rPr>
        <w:t>as</w:t>
      </w:r>
      <w:r>
        <w:rPr>
          <w:spacing w:val="1"/>
          <w:sz w:val="22"/>
          <w:szCs w:val="22"/>
        </w:rPr>
        <w:t xml:space="preserve"> </w:t>
      </w:r>
      <w:r>
        <w:rPr>
          <w:sz w:val="22"/>
          <w:szCs w:val="22"/>
        </w:rPr>
        <w:t>envisaged</w:t>
      </w:r>
      <w:r>
        <w:rPr>
          <w:spacing w:val="-1"/>
          <w:sz w:val="22"/>
          <w:szCs w:val="22"/>
        </w:rPr>
        <w:t xml:space="preserve"> </w:t>
      </w:r>
      <w:r>
        <w:rPr>
          <w:sz w:val="22"/>
          <w:szCs w:val="22"/>
        </w:rPr>
        <w:t>in the</w:t>
      </w:r>
      <w:r>
        <w:rPr>
          <w:spacing w:val="-1"/>
          <w:sz w:val="22"/>
          <w:szCs w:val="22"/>
        </w:rPr>
        <w:t xml:space="preserve"> </w:t>
      </w:r>
      <w:r>
        <w:rPr>
          <w:sz w:val="22"/>
          <w:szCs w:val="22"/>
        </w:rPr>
        <w:t>Act;</w:t>
      </w:r>
    </w:p>
    <w:p>
      <w:pPr>
        <w:pStyle w:val="52"/>
        <w:widowControl w:val="0"/>
        <w:numPr>
          <w:ilvl w:val="0"/>
          <w:numId w:val="7"/>
        </w:numPr>
        <w:tabs>
          <w:tab w:val="left" w:pos="1573"/>
        </w:tabs>
        <w:autoSpaceDE w:val="0"/>
        <w:autoSpaceDN w:val="0"/>
        <w:spacing w:before="120" w:after="120" w:line="260" w:lineRule="atLeast"/>
        <w:ind w:left="864" w:hanging="432"/>
        <w:contextualSpacing w:val="0"/>
        <w:jc w:val="both"/>
        <w:rPr>
          <w:sz w:val="22"/>
          <w:szCs w:val="22"/>
        </w:rPr>
      </w:pPr>
      <w:r>
        <w:rPr>
          <w:sz w:val="22"/>
          <w:szCs w:val="22"/>
        </w:rPr>
        <w:t>Access to reports, if any, relating to internal reporting on frauds (e.g., vigil mechanism</w:t>
      </w:r>
      <w:r>
        <w:rPr>
          <w:spacing w:val="1"/>
          <w:sz w:val="22"/>
          <w:szCs w:val="22"/>
        </w:rPr>
        <w:t xml:space="preserve"> </w:t>
      </w:r>
      <w:r>
        <w:rPr>
          <w:sz w:val="22"/>
          <w:szCs w:val="22"/>
        </w:rPr>
        <w:t>reports etc.), including those submitted by cost accountant or company secretary in</w:t>
      </w:r>
      <w:r>
        <w:rPr>
          <w:spacing w:val="1"/>
          <w:sz w:val="22"/>
          <w:szCs w:val="22"/>
        </w:rPr>
        <w:t xml:space="preserve"> </w:t>
      </w:r>
      <w:r>
        <w:rPr>
          <w:sz w:val="22"/>
          <w:szCs w:val="22"/>
        </w:rPr>
        <w:t>practice to the extent it relates to their reporting on frauds in accordance with the</w:t>
      </w:r>
      <w:r>
        <w:rPr>
          <w:spacing w:val="1"/>
          <w:sz w:val="22"/>
          <w:szCs w:val="22"/>
        </w:rPr>
        <w:t xml:space="preserve"> </w:t>
      </w:r>
      <w:r>
        <w:rPr>
          <w:sz w:val="22"/>
          <w:szCs w:val="22"/>
        </w:rPr>
        <w:t>requirements</w:t>
      </w:r>
      <w:r>
        <w:rPr>
          <w:spacing w:val="-1"/>
          <w:sz w:val="22"/>
          <w:szCs w:val="22"/>
        </w:rPr>
        <w:t xml:space="preserve"> </w:t>
      </w:r>
      <w:r>
        <w:rPr>
          <w:sz w:val="22"/>
          <w:szCs w:val="22"/>
        </w:rPr>
        <w:t>of</w:t>
      </w:r>
      <w:r>
        <w:rPr>
          <w:spacing w:val="-1"/>
          <w:sz w:val="22"/>
          <w:szCs w:val="22"/>
        </w:rPr>
        <w:t xml:space="preserve"> </w:t>
      </w:r>
      <w:r>
        <w:rPr>
          <w:sz w:val="22"/>
          <w:szCs w:val="22"/>
        </w:rPr>
        <w:t>Section 143(12)</w:t>
      </w:r>
      <w:r>
        <w:rPr>
          <w:spacing w:val="-2"/>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Act;</w:t>
      </w:r>
    </w:p>
    <w:p>
      <w:pPr>
        <w:pStyle w:val="52"/>
        <w:widowControl w:val="0"/>
        <w:numPr>
          <w:ilvl w:val="0"/>
          <w:numId w:val="7"/>
        </w:numPr>
        <w:tabs>
          <w:tab w:val="left" w:pos="1573"/>
        </w:tabs>
        <w:autoSpaceDE w:val="0"/>
        <w:autoSpaceDN w:val="0"/>
        <w:spacing w:before="120" w:after="120" w:line="260" w:lineRule="atLeast"/>
        <w:ind w:left="864" w:hanging="432"/>
        <w:contextualSpacing w:val="0"/>
        <w:jc w:val="both"/>
        <w:rPr>
          <w:sz w:val="22"/>
          <w:szCs w:val="22"/>
        </w:rPr>
      </w:pPr>
      <w:r>
        <w:rPr>
          <w:sz w:val="22"/>
          <w:szCs w:val="22"/>
        </w:rPr>
        <w:t>Additional information that I / we may request from the Management for the purposes of my</w:t>
      </w:r>
      <w:r>
        <w:rPr>
          <w:spacing w:val="-5"/>
          <w:sz w:val="22"/>
          <w:szCs w:val="22"/>
        </w:rPr>
        <w:t xml:space="preserve"> </w:t>
      </w:r>
      <w:r>
        <w:rPr>
          <w:sz w:val="22"/>
          <w:szCs w:val="22"/>
        </w:rPr>
        <w:t>/ our</w:t>
      </w:r>
      <w:r>
        <w:rPr>
          <w:spacing w:val="-1"/>
          <w:sz w:val="22"/>
          <w:szCs w:val="22"/>
        </w:rPr>
        <w:t xml:space="preserve"> </w:t>
      </w:r>
      <w:r>
        <w:rPr>
          <w:sz w:val="22"/>
          <w:szCs w:val="22"/>
        </w:rPr>
        <w:t>audit;</w:t>
      </w:r>
    </w:p>
    <w:p>
      <w:pPr>
        <w:pStyle w:val="52"/>
        <w:widowControl w:val="0"/>
        <w:numPr>
          <w:ilvl w:val="0"/>
          <w:numId w:val="7"/>
        </w:numPr>
        <w:tabs>
          <w:tab w:val="left" w:pos="1573"/>
        </w:tabs>
        <w:autoSpaceDE w:val="0"/>
        <w:autoSpaceDN w:val="0"/>
        <w:spacing w:before="120" w:after="120" w:line="260" w:lineRule="atLeast"/>
        <w:ind w:left="864" w:hanging="432"/>
        <w:contextualSpacing w:val="0"/>
        <w:jc w:val="both"/>
        <w:rPr>
          <w:sz w:val="22"/>
          <w:szCs w:val="22"/>
        </w:rPr>
      </w:pPr>
      <w:r>
        <w:rPr>
          <w:sz w:val="22"/>
          <w:szCs w:val="22"/>
        </w:rPr>
        <w:t>Unrestricted access to persons within the Company from whom I / we deem it necessary</w:t>
      </w:r>
      <w:r>
        <w:rPr>
          <w:spacing w:val="1"/>
          <w:sz w:val="22"/>
          <w:szCs w:val="22"/>
        </w:rPr>
        <w:t xml:space="preserve"> </w:t>
      </w:r>
      <w:r>
        <w:rPr>
          <w:sz w:val="22"/>
          <w:szCs w:val="22"/>
        </w:rPr>
        <w:t>to obtain audit evidence. This includes my / our entitlement to require from the officers</w:t>
      </w:r>
      <w:r>
        <w:rPr>
          <w:spacing w:val="1"/>
          <w:sz w:val="22"/>
          <w:szCs w:val="22"/>
        </w:rPr>
        <w:t xml:space="preserve"> </w:t>
      </w:r>
      <w:r>
        <w:rPr>
          <w:sz w:val="22"/>
          <w:szCs w:val="22"/>
        </w:rPr>
        <w:t>of the Company such information and explanations as I / we may think necessary for the performance</w:t>
      </w:r>
      <w:r>
        <w:rPr>
          <w:spacing w:val="-2"/>
          <w:sz w:val="22"/>
          <w:szCs w:val="22"/>
        </w:rPr>
        <w:t xml:space="preserve"> </w:t>
      </w:r>
      <w:r>
        <w:rPr>
          <w:sz w:val="22"/>
          <w:szCs w:val="22"/>
        </w:rPr>
        <w:t>of</w:t>
      </w:r>
      <w:r>
        <w:rPr>
          <w:spacing w:val="-1"/>
          <w:sz w:val="22"/>
          <w:szCs w:val="22"/>
        </w:rPr>
        <w:t xml:space="preserve"> </w:t>
      </w:r>
      <w:r>
        <w:rPr>
          <w:sz w:val="22"/>
          <w:szCs w:val="22"/>
        </w:rPr>
        <w:t>my</w:t>
      </w:r>
      <w:r>
        <w:rPr>
          <w:spacing w:val="-5"/>
          <w:sz w:val="22"/>
          <w:szCs w:val="22"/>
        </w:rPr>
        <w:t xml:space="preserve"> </w:t>
      </w:r>
      <w:r>
        <w:rPr>
          <w:sz w:val="22"/>
          <w:szCs w:val="22"/>
        </w:rPr>
        <w:t>/ our</w:t>
      </w:r>
      <w:r>
        <w:rPr>
          <w:spacing w:val="1"/>
          <w:sz w:val="22"/>
          <w:szCs w:val="22"/>
        </w:rPr>
        <w:t xml:space="preserve"> </w:t>
      </w:r>
      <w:r>
        <w:rPr>
          <w:sz w:val="22"/>
          <w:szCs w:val="22"/>
        </w:rPr>
        <w:t>duties as</w:t>
      </w:r>
      <w:r>
        <w:rPr>
          <w:spacing w:val="-1"/>
          <w:sz w:val="22"/>
          <w:szCs w:val="22"/>
        </w:rPr>
        <w:t xml:space="preserve"> </w:t>
      </w:r>
      <w:r>
        <w:rPr>
          <w:sz w:val="22"/>
          <w:szCs w:val="22"/>
        </w:rPr>
        <w:t>the</w:t>
      </w:r>
      <w:r>
        <w:rPr>
          <w:spacing w:val="-1"/>
          <w:sz w:val="22"/>
          <w:szCs w:val="22"/>
        </w:rPr>
        <w:t xml:space="preserve"> </w:t>
      </w:r>
      <w:r>
        <w:rPr>
          <w:sz w:val="22"/>
          <w:szCs w:val="22"/>
        </w:rPr>
        <w:t>auditors of</w:t>
      </w:r>
      <w:r>
        <w:rPr>
          <w:spacing w:val="-1"/>
          <w:sz w:val="22"/>
          <w:szCs w:val="22"/>
        </w:rPr>
        <w:t xml:space="preserve"> </w:t>
      </w:r>
      <w:r>
        <w:rPr>
          <w:sz w:val="22"/>
          <w:szCs w:val="22"/>
        </w:rPr>
        <w:t>the</w:t>
      </w:r>
      <w:r>
        <w:rPr>
          <w:spacing w:val="-1"/>
          <w:sz w:val="22"/>
          <w:szCs w:val="22"/>
        </w:rPr>
        <w:t xml:space="preserve"> </w:t>
      </w:r>
      <w:r>
        <w:rPr>
          <w:sz w:val="22"/>
          <w:szCs w:val="22"/>
        </w:rPr>
        <w:t>Company; and</w:t>
      </w:r>
    </w:p>
    <w:p>
      <w:pPr>
        <w:pStyle w:val="52"/>
        <w:widowControl w:val="0"/>
        <w:numPr>
          <w:ilvl w:val="0"/>
          <w:numId w:val="7"/>
        </w:numPr>
        <w:tabs>
          <w:tab w:val="left" w:pos="1573"/>
        </w:tabs>
        <w:autoSpaceDE w:val="0"/>
        <w:autoSpaceDN w:val="0"/>
        <w:spacing w:before="120" w:after="120" w:line="260" w:lineRule="atLeast"/>
        <w:ind w:left="864" w:hanging="432"/>
        <w:contextualSpacing w:val="0"/>
        <w:jc w:val="both"/>
        <w:rPr>
          <w:sz w:val="22"/>
          <w:szCs w:val="22"/>
        </w:rPr>
      </w:pPr>
      <w:r>
        <w:rPr>
          <w:sz w:val="22"/>
          <w:szCs w:val="22"/>
        </w:rPr>
        <w:t>All</w:t>
      </w:r>
      <w:r>
        <w:rPr>
          <w:spacing w:val="1"/>
          <w:sz w:val="22"/>
          <w:szCs w:val="22"/>
        </w:rPr>
        <w:t xml:space="preserve"> </w:t>
      </w:r>
      <w:r>
        <w:rPr>
          <w:sz w:val="22"/>
          <w:szCs w:val="22"/>
        </w:rPr>
        <w:t>the</w:t>
      </w:r>
      <w:r>
        <w:rPr>
          <w:spacing w:val="1"/>
          <w:sz w:val="22"/>
          <w:szCs w:val="22"/>
        </w:rPr>
        <w:t xml:space="preserve"> </w:t>
      </w:r>
      <w:r>
        <w:rPr>
          <w:sz w:val="22"/>
          <w:szCs w:val="22"/>
        </w:rPr>
        <w:t>required</w:t>
      </w:r>
      <w:r>
        <w:rPr>
          <w:spacing w:val="1"/>
          <w:sz w:val="22"/>
          <w:szCs w:val="22"/>
        </w:rPr>
        <w:t xml:space="preserve"> </w:t>
      </w:r>
      <w:r>
        <w:rPr>
          <w:sz w:val="22"/>
          <w:szCs w:val="22"/>
        </w:rPr>
        <w:t>support</w:t>
      </w:r>
      <w:r>
        <w:rPr>
          <w:spacing w:val="1"/>
          <w:sz w:val="22"/>
          <w:szCs w:val="22"/>
        </w:rPr>
        <w:t xml:space="preserve"> </w:t>
      </w:r>
      <w:r>
        <w:rPr>
          <w:sz w:val="22"/>
          <w:szCs w:val="22"/>
        </w:rPr>
        <w:t>to</w:t>
      </w:r>
      <w:r>
        <w:rPr>
          <w:spacing w:val="1"/>
          <w:sz w:val="22"/>
          <w:szCs w:val="22"/>
        </w:rPr>
        <w:t xml:space="preserve"> </w:t>
      </w:r>
      <w:r>
        <w:rPr>
          <w:sz w:val="22"/>
          <w:szCs w:val="22"/>
        </w:rPr>
        <w:t>discharge</w:t>
      </w:r>
      <w:r>
        <w:rPr>
          <w:spacing w:val="1"/>
          <w:sz w:val="22"/>
          <w:szCs w:val="22"/>
        </w:rPr>
        <w:t xml:space="preserve"> </w:t>
      </w:r>
      <w:r>
        <w:rPr>
          <w:sz w:val="22"/>
          <w:szCs w:val="22"/>
        </w:rPr>
        <w:t>my</w:t>
      </w:r>
      <w:r>
        <w:rPr>
          <w:spacing w:val="1"/>
          <w:sz w:val="22"/>
          <w:szCs w:val="22"/>
        </w:rPr>
        <w:t xml:space="preserve"> </w:t>
      </w:r>
      <w:r>
        <w:rPr>
          <w:sz w:val="22"/>
          <w:szCs w:val="22"/>
        </w:rPr>
        <w:t>/</w:t>
      </w:r>
      <w:r>
        <w:rPr>
          <w:spacing w:val="1"/>
          <w:sz w:val="22"/>
          <w:szCs w:val="22"/>
        </w:rPr>
        <w:t xml:space="preserve"> </w:t>
      </w:r>
      <w:r>
        <w:rPr>
          <w:sz w:val="22"/>
          <w:szCs w:val="22"/>
        </w:rPr>
        <w:t>our</w:t>
      </w:r>
      <w:r>
        <w:rPr>
          <w:spacing w:val="1"/>
          <w:sz w:val="22"/>
          <w:szCs w:val="22"/>
        </w:rPr>
        <w:t xml:space="preserve"> </w:t>
      </w:r>
      <w:r>
        <w:rPr>
          <w:sz w:val="22"/>
          <w:szCs w:val="22"/>
        </w:rPr>
        <w:t>duties</w:t>
      </w:r>
      <w:r>
        <w:rPr>
          <w:spacing w:val="1"/>
          <w:sz w:val="22"/>
          <w:szCs w:val="22"/>
        </w:rPr>
        <w:t xml:space="preserve"> </w:t>
      </w:r>
      <w:r>
        <w:rPr>
          <w:sz w:val="22"/>
          <w:szCs w:val="22"/>
        </w:rPr>
        <w:t>as</w:t>
      </w:r>
      <w:r>
        <w:rPr>
          <w:spacing w:val="1"/>
          <w:sz w:val="22"/>
          <w:szCs w:val="22"/>
        </w:rPr>
        <w:t xml:space="preserve"> </w:t>
      </w:r>
      <w:r>
        <w:rPr>
          <w:sz w:val="22"/>
          <w:szCs w:val="22"/>
        </w:rPr>
        <w:t>the</w:t>
      </w:r>
      <w:r>
        <w:rPr>
          <w:spacing w:val="1"/>
          <w:sz w:val="22"/>
          <w:szCs w:val="22"/>
        </w:rPr>
        <w:t xml:space="preserve"> </w:t>
      </w:r>
      <w:r>
        <w:rPr>
          <w:sz w:val="22"/>
          <w:szCs w:val="22"/>
        </w:rPr>
        <w:t>statutory</w:t>
      </w:r>
      <w:r>
        <w:rPr>
          <w:spacing w:val="1"/>
          <w:sz w:val="22"/>
          <w:szCs w:val="22"/>
        </w:rPr>
        <w:t xml:space="preserve"> </w:t>
      </w:r>
      <w:r>
        <w:rPr>
          <w:sz w:val="22"/>
          <w:szCs w:val="22"/>
        </w:rPr>
        <w:t>auditors</w:t>
      </w:r>
      <w:r>
        <w:rPr>
          <w:spacing w:val="1"/>
          <w:sz w:val="22"/>
          <w:szCs w:val="22"/>
        </w:rPr>
        <w:t xml:space="preserve"> </w:t>
      </w:r>
      <w:r>
        <w:rPr>
          <w:sz w:val="22"/>
          <w:szCs w:val="22"/>
        </w:rPr>
        <w:t>as</w:t>
      </w:r>
      <w:r>
        <w:rPr>
          <w:spacing w:val="-57"/>
          <w:sz w:val="22"/>
          <w:szCs w:val="22"/>
        </w:rPr>
        <w:t xml:space="preserve"> </w:t>
      </w:r>
      <w:r>
        <w:rPr>
          <w:sz w:val="22"/>
          <w:szCs w:val="22"/>
        </w:rPr>
        <w:t>stipulated under the Companies Act, 2013/ standards on auditing and applicable</w:t>
      </w:r>
      <w:r>
        <w:rPr>
          <w:spacing w:val="1"/>
          <w:sz w:val="22"/>
          <w:szCs w:val="22"/>
        </w:rPr>
        <w:t xml:space="preserve"> </w:t>
      </w:r>
      <w:r>
        <w:rPr>
          <w:sz w:val="22"/>
          <w:szCs w:val="22"/>
        </w:rPr>
        <w:t>guidance.</w:t>
      </w:r>
    </w:p>
    <w:p>
      <w:pPr>
        <w:pStyle w:val="14"/>
        <w:spacing w:before="120" w:line="260" w:lineRule="atLeast"/>
        <w:jc w:val="both"/>
        <w:rPr>
          <w:sz w:val="22"/>
          <w:szCs w:val="22"/>
        </w:rPr>
      </w:pPr>
      <w:r>
        <w:rPr>
          <w:sz w:val="22"/>
          <w:szCs w:val="22"/>
        </w:rPr>
        <w:t>As part of my / our audit process, I / we will request from the Management written confirmation</w:t>
      </w:r>
      <w:r>
        <w:rPr>
          <w:spacing w:val="1"/>
          <w:sz w:val="22"/>
          <w:szCs w:val="22"/>
        </w:rPr>
        <w:t xml:space="preserve"> </w:t>
      </w:r>
      <w:r>
        <w:rPr>
          <w:sz w:val="22"/>
          <w:szCs w:val="22"/>
        </w:rPr>
        <w:t>concerning</w:t>
      </w:r>
      <w:r>
        <w:rPr>
          <w:spacing w:val="-1"/>
          <w:sz w:val="22"/>
          <w:szCs w:val="22"/>
        </w:rPr>
        <w:t xml:space="preserve"> </w:t>
      </w:r>
      <w:r>
        <w:rPr>
          <w:sz w:val="22"/>
          <w:szCs w:val="22"/>
        </w:rPr>
        <w:t>representations made</w:t>
      </w:r>
      <w:r>
        <w:rPr>
          <w:spacing w:val="-1"/>
          <w:sz w:val="22"/>
          <w:szCs w:val="22"/>
        </w:rPr>
        <w:t xml:space="preserve"> </w:t>
      </w:r>
      <w:r>
        <w:rPr>
          <w:sz w:val="22"/>
          <w:szCs w:val="22"/>
        </w:rPr>
        <w:t>to me</w:t>
      </w:r>
      <w:r>
        <w:rPr>
          <w:spacing w:val="-1"/>
          <w:sz w:val="22"/>
          <w:szCs w:val="22"/>
        </w:rPr>
        <w:t xml:space="preserve"> </w:t>
      </w:r>
      <w:r>
        <w:rPr>
          <w:sz w:val="22"/>
          <w:szCs w:val="22"/>
        </w:rPr>
        <w:t>/ us in connection with</w:t>
      </w:r>
      <w:r>
        <w:rPr>
          <w:spacing w:val="-1"/>
          <w:sz w:val="22"/>
          <w:szCs w:val="22"/>
        </w:rPr>
        <w:t xml:space="preserve"> </w:t>
      </w:r>
      <w:r>
        <w:rPr>
          <w:sz w:val="22"/>
          <w:szCs w:val="22"/>
        </w:rPr>
        <w:t>my</w:t>
      </w:r>
      <w:r>
        <w:rPr>
          <w:spacing w:val="-5"/>
          <w:sz w:val="22"/>
          <w:szCs w:val="22"/>
        </w:rPr>
        <w:t xml:space="preserve"> </w:t>
      </w:r>
      <w:r>
        <w:rPr>
          <w:sz w:val="22"/>
          <w:szCs w:val="22"/>
        </w:rPr>
        <w:t>/ our</w:t>
      </w:r>
      <w:r>
        <w:rPr>
          <w:spacing w:val="-1"/>
          <w:sz w:val="22"/>
          <w:szCs w:val="22"/>
        </w:rPr>
        <w:t xml:space="preserve"> </w:t>
      </w:r>
      <w:r>
        <w:rPr>
          <w:sz w:val="22"/>
          <w:szCs w:val="22"/>
        </w:rPr>
        <w:t>audit.</w:t>
      </w:r>
    </w:p>
    <w:p>
      <w:pPr>
        <w:pStyle w:val="14"/>
        <w:spacing w:before="120" w:line="260" w:lineRule="atLeast"/>
        <w:jc w:val="both"/>
        <w:rPr>
          <w:sz w:val="22"/>
          <w:szCs w:val="22"/>
        </w:rPr>
      </w:pPr>
      <w:r>
        <w:rPr>
          <w:sz w:val="22"/>
          <w:szCs w:val="22"/>
        </w:rPr>
        <w:t>My / Our report prepared in accordance with relevant provisions of the Act would be addressed to the shareholders of the Company for adoption of the accounts at the Annual General Meeting.</w:t>
      </w:r>
      <w:r>
        <w:rPr>
          <w:spacing w:val="60"/>
          <w:sz w:val="22"/>
          <w:szCs w:val="22"/>
        </w:rPr>
        <w:t xml:space="preserve"> </w:t>
      </w:r>
      <w:r>
        <w:rPr>
          <w:sz w:val="22"/>
          <w:szCs w:val="22"/>
        </w:rPr>
        <w:t>In</w:t>
      </w:r>
      <w:r>
        <w:rPr>
          <w:spacing w:val="1"/>
          <w:sz w:val="22"/>
          <w:szCs w:val="22"/>
        </w:rPr>
        <w:t xml:space="preserve"> </w:t>
      </w:r>
      <w:r>
        <w:rPr>
          <w:sz w:val="22"/>
          <w:szCs w:val="22"/>
        </w:rPr>
        <w:t>respect of other services, my / our report would be addressed to the Board of Directors. The form and</w:t>
      </w:r>
      <w:r>
        <w:rPr>
          <w:spacing w:val="1"/>
          <w:sz w:val="22"/>
          <w:szCs w:val="22"/>
        </w:rPr>
        <w:t xml:space="preserve"> </w:t>
      </w:r>
      <w:r>
        <w:rPr>
          <w:sz w:val="22"/>
          <w:szCs w:val="22"/>
        </w:rPr>
        <w:t>content of</w:t>
      </w:r>
      <w:r>
        <w:rPr>
          <w:spacing w:val="-1"/>
          <w:sz w:val="22"/>
          <w:szCs w:val="22"/>
        </w:rPr>
        <w:t xml:space="preserve"> </w:t>
      </w:r>
      <w:r>
        <w:rPr>
          <w:sz w:val="22"/>
          <w:szCs w:val="22"/>
        </w:rPr>
        <w:t>my</w:t>
      </w:r>
      <w:r>
        <w:rPr>
          <w:spacing w:val="-5"/>
          <w:sz w:val="22"/>
          <w:szCs w:val="22"/>
        </w:rPr>
        <w:t xml:space="preserve"> </w:t>
      </w:r>
      <w:r>
        <w:rPr>
          <w:sz w:val="22"/>
          <w:szCs w:val="22"/>
        </w:rPr>
        <w:t>/ our</w:t>
      </w:r>
      <w:r>
        <w:rPr>
          <w:spacing w:val="-1"/>
          <w:sz w:val="22"/>
          <w:szCs w:val="22"/>
        </w:rPr>
        <w:t xml:space="preserve"> </w:t>
      </w:r>
      <w:r>
        <w:rPr>
          <w:sz w:val="22"/>
          <w:szCs w:val="22"/>
        </w:rPr>
        <w:t>report may</w:t>
      </w:r>
      <w:r>
        <w:rPr>
          <w:spacing w:val="-5"/>
          <w:sz w:val="22"/>
          <w:szCs w:val="22"/>
        </w:rPr>
        <w:t xml:space="preserve"> </w:t>
      </w:r>
      <w:r>
        <w:rPr>
          <w:sz w:val="22"/>
          <w:szCs w:val="22"/>
        </w:rPr>
        <w:t>need to be</w:t>
      </w:r>
      <w:r>
        <w:rPr>
          <w:spacing w:val="-1"/>
          <w:sz w:val="22"/>
          <w:szCs w:val="22"/>
        </w:rPr>
        <w:t xml:space="preserve"> </w:t>
      </w:r>
      <w:r>
        <w:rPr>
          <w:sz w:val="22"/>
          <w:szCs w:val="22"/>
        </w:rPr>
        <w:t>amended in the</w:t>
      </w:r>
      <w:r>
        <w:rPr>
          <w:spacing w:val="-1"/>
          <w:sz w:val="22"/>
          <w:szCs w:val="22"/>
        </w:rPr>
        <w:t xml:space="preserve"> </w:t>
      </w:r>
      <w:r>
        <w:rPr>
          <w:sz w:val="22"/>
          <w:szCs w:val="22"/>
        </w:rPr>
        <w:t>light of</w:t>
      </w:r>
      <w:r>
        <w:rPr>
          <w:spacing w:val="-1"/>
          <w:sz w:val="22"/>
          <w:szCs w:val="22"/>
        </w:rPr>
        <w:t xml:space="preserve"> </w:t>
      </w:r>
      <w:r>
        <w:rPr>
          <w:sz w:val="22"/>
          <w:szCs w:val="22"/>
        </w:rPr>
        <w:t>my</w:t>
      </w:r>
      <w:r>
        <w:rPr>
          <w:spacing w:val="-5"/>
          <w:sz w:val="22"/>
          <w:szCs w:val="22"/>
        </w:rPr>
        <w:t xml:space="preserve"> </w:t>
      </w:r>
      <w:r>
        <w:rPr>
          <w:sz w:val="22"/>
          <w:szCs w:val="22"/>
        </w:rPr>
        <w:t>/ our</w:t>
      </w:r>
      <w:r>
        <w:rPr>
          <w:spacing w:val="1"/>
          <w:sz w:val="22"/>
          <w:szCs w:val="22"/>
        </w:rPr>
        <w:t xml:space="preserve"> </w:t>
      </w:r>
      <w:r>
        <w:rPr>
          <w:sz w:val="22"/>
          <w:szCs w:val="22"/>
        </w:rPr>
        <w:t>audit findings.</w:t>
      </w:r>
    </w:p>
    <w:p>
      <w:pPr>
        <w:pStyle w:val="14"/>
        <w:spacing w:before="120" w:line="260" w:lineRule="atLeast"/>
        <w:jc w:val="both"/>
        <w:rPr>
          <w:sz w:val="22"/>
          <w:szCs w:val="22"/>
        </w:rPr>
      </w:pPr>
      <w:r>
        <w:rPr>
          <w:sz w:val="22"/>
          <w:szCs w:val="22"/>
        </w:rPr>
        <w:t>In</w:t>
      </w:r>
      <w:r>
        <w:rPr>
          <w:spacing w:val="1"/>
          <w:sz w:val="22"/>
          <w:szCs w:val="22"/>
        </w:rPr>
        <w:t xml:space="preserve"> </w:t>
      </w:r>
      <w:r>
        <w:rPr>
          <w:sz w:val="22"/>
          <w:szCs w:val="22"/>
        </w:rPr>
        <w:t>accordance</w:t>
      </w:r>
      <w:r>
        <w:rPr>
          <w:spacing w:val="1"/>
          <w:sz w:val="22"/>
          <w:szCs w:val="22"/>
        </w:rPr>
        <w:t xml:space="preserve"> </w:t>
      </w:r>
      <w:r>
        <w:rPr>
          <w:sz w:val="22"/>
          <w:szCs w:val="22"/>
        </w:rPr>
        <w:t>with</w:t>
      </w:r>
      <w:r>
        <w:rPr>
          <w:spacing w:val="1"/>
          <w:sz w:val="22"/>
          <w:szCs w:val="22"/>
        </w:rPr>
        <w:t xml:space="preserve"> </w:t>
      </w:r>
      <w:r>
        <w:rPr>
          <w:sz w:val="22"/>
          <w:szCs w:val="22"/>
        </w:rPr>
        <w:t>the</w:t>
      </w:r>
      <w:r>
        <w:rPr>
          <w:spacing w:val="1"/>
          <w:sz w:val="22"/>
          <w:szCs w:val="22"/>
        </w:rPr>
        <w:t xml:space="preserve"> </w:t>
      </w:r>
      <w:r>
        <w:rPr>
          <w:sz w:val="22"/>
          <w:szCs w:val="22"/>
        </w:rPr>
        <w:t>requirements</w:t>
      </w:r>
      <w:r>
        <w:rPr>
          <w:spacing w:val="1"/>
          <w:sz w:val="22"/>
          <w:szCs w:val="22"/>
        </w:rPr>
        <w:t xml:space="preserve"> </w:t>
      </w:r>
      <w:r>
        <w:rPr>
          <w:sz w:val="22"/>
          <w:szCs w:val="22"/>
        </w:rPr>
        <w:t>of</w:t>
      </w:r>
      <w:r>
        <w:rPr>
          <w:spacing w:val="1"/>
          <w:sz w:val="22"/>
          <w:szCs w:val="22"/>
        </w:rPr>
        <w:t xml:space="preserve"> </w:t>
      </w:r>
      <w:r>
        <w:rPr>
          <w:sz w:val="22"/>
          <w:szCs w:val="22"/>
        </w:rPr>
        <w:t>Section</w:t>
      </w:r>
      <w:r>
        <w:rPr>
          <w:spacing w:val="1"/>
          <w:sz w:val="22"/>
          <w:szCs w:val="22"/>
        </w:rPr>
        <w:t xml:space="preserve"> </w:t>
      </w:r>
      <w:r>
        <w:rPr>
          <w:sz w:val="22"/>
          <w:szCs w:val="22"/>
        </w:rPr>
        <w:t>143(12)</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Act,</w:t>
      </w:r>
      <w:r>
        <w:rPr>
          <w:spacing w:val="1"/>
          <w:sz w:val="22"/>
          <w:szCs w:val="22"/>
        </w:rPr>
        <w:t xml:space="preserve"> </w:t>
      </w:r>
      <w:r>
        <w:rPr>
          <w:sz w:val="22"/>
          <w:szCs w:val="22"/>
        </w:rPr>
        <w:t>if</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course</w:t>
      </w:r>
      <w:r>
        <w:rPr>
          <w:spacing w:val="60"/>
          <w:sz w:val="22"/>
          <w:szCs w:val="22"/>
        </w:rPr>
        <w:t xml:space="preserve"> </w:t>
      </w:r>
      <w:r>
        <w:rPr>
          <w:sz w:val="22"/>
          <w:szCs w:val="22"/>
        </w:rPr>
        <w:t>of</w:t>
      </w:r>
      <w:r>
        <w:rPr>
          <w:spacing w:val="1"/>
          <w:sz w:val="22"/>
          <w:szCs w:val="22"/>
        </w:rPr>
        <w:t xml:space="preserve"> </w:t>
      </w:r>
      <w:r>
        <w:rPr>
          <w:sz w:val="22"/>
          <w:szCs w:val="22"/>
        </w:rPr>
        <w:t>performance of my / our duties as auditor, I / we have reason to believe that an offence involving fraud</w:t>
      </w:r>
      <w:r>
        <w:rPr>
          <w:spacing w:val="1"/>
          <w:sz w:val="22"/>
          <w:szCs w:val="22"/>
        </w:rPr>
        <w:t xml:space="preserve"> </w:t>
      </w:r>
      <w:r>
        <w:rPr>
          <w:sz w:val="22"/>
          <w:szCs w:val="22"/>
        </w:rPr>
        <w:t>is being or has been committed against the Company by officers or employees of the Company, I / we</w:t>
      </w:r>
      <w:r>
        <w:rPr>
          <w:spacing w:val="1"/>
          <w:sz w:val="22"/>
          <w:szCs w:val="22"/>
        </w:rPr>
        <w:t xml:space="preserve"> </w:t>
      </w:r>
      <w:r>
        <w:rPr>
          <w:sz w:val="22"/>
          <w:szCs w:val="22"/>
        </w:rPr>
        <w:t>will be required to report to the Central Government, in accordance with the rules prescribed in this</w:t>
      </w:r>
      <w:r>
        <w:rPr>
          <w:spacing w:val="1"/>
          <w:sz w:val="22"/>
          <w:szCs w:val="22"/>
        </w:rPr>
        <w:t xml:space="preserve"> </w:t>
      </w:r>
      <w:r>
        <w:rPr>
          <w:sz w:val="22"/>
          <w:szCs w:val="22"/>
        </w:rPr>
        <w:t xml:space="preserve">regard which, </w:t>
      </w:r>
      <w:r>
        <w:rPr>
          <w:i/>
          <w:sz w:val="22"/>
          <w:szCs w:val="22"/>
        </w:rPr>
        <w:t xml:space="preserve">inter alia, </w:t>
      </w:r>
      <w:r>
        <w:rPr>
          <w:sz w:val="22"/>
          <w:szCs w:val="22"/>
        </w:rPr>
        <w:t>requires me / us to forward my / our report to the Board or Audit Committee,</w:t>
      </w:r>
      <w:r>
        <w:rPr>
          <w:spacing w:val="1"/>
          <w:sz w:val="22"/>
          <w:szCs w:val="22"/>
        </w:rPr>
        <w:t xml:space="preserve"> </w:t>
      </w:r>
      <w:r>
        <w:rPr>
          <w:sz w:val="22"/>
          <w:szCs w:val="22"/>
        </w:rPr>
        <w:t>as the case may be, seeking their reply or observations, to enable me / us to forward the same to the</w:t>
      </w:r>
      <w:r>
        <w:rPr>
          <w:spacing w:val="1"/>
          <w:sz w:val="22"/>
          <w:szCs w:val="22"/>
        </w:rPr>
        <w:t xml:space="preserve"> </w:t>
      </w:r>
      <w:r>
        <w:rPr>
          <w:sz w:val="22"/>
          <w:szCs w:val="22"/>
        </w:rPr>
        <w:t>Central</w:t>
      </w:r>
      <w:r>
        <w:rPr>
          <w:spacing w:val="-1"/>
          <w:sz w:val="22"/>
          <w:szCs w:val="22"/>
        </w:rPr>
        <w:t xml:space="preserve"> </w:t>
      </w:r>
      <w:r>
        <w:rPr>
          <w:sz w:val="22"/>
          <w:szCs w:val="22"/>
        </w:rPr>
        <w:t>Government.</w:t>
      </w:r>
    </w:p>
    <w:p>
      <w:pPr>
        <w:pStyle w:val="14"/>
        <w:spacing w:before="120" w:line="260" w:lineRule="atLeast"/>
        <w:jc w:val="both"/>
        <w:rPr>
          <w:sz w:val="22"/>
          <w:szCs w:val="22"/>
        </w:rPr>
      </w:pPr>
      <w:r>
        <w:rPr>
          <w:sz w:val="22"/>
          <w:szCs w:val="22"/>
        </w:rPr>
        <w:t>As stated above, given that I am / we are required as per Section 143(12) of the Act to report on frauds,</w:t>
      </w:r>
      <w:r>
        <w:rPr>
          <w:spacing w:val="1"/>
          <w:sz w:val="22"/>
          <w:szCs w:val="22"/>
        </w:rPr>
        <w:t xml:space="preserve"> </w:t>
      </w:r>
      <w:r>
        <w:rPr>
          <w:sz w:val="22"/>
          <w:szCs w:val="22"/>
        </w:rPr>
        <w:t>such</w:t>
      </w:r>
      <w:r>
        <w:rPr>
          <w:spacing w:val="1"/>
          <w:sz w:val="22"/>
          <w:szCs w:val="22"/>
        </w:rPr>
        <w:t xml:space="preserve"> </w:t>
      </w:r>
      <w:r>
        <w:rPr>
          <w:sz w:val="22"/>
          <w:szCs w:val="22"/>
        </w:rPr>
        <w:t>reporting</w:t>
      </w:r>
      <w:r>
        <w:rPr>
          <w:spacing w:val="1"/>
          <w:sz w:val="22"/>
          <w:szCs w:val="22"/>
        </w:rPr>
        <w:t xml:space="preserve"> </w:t>
      </w:r>
      <w:r>
        <w:rPr>
          <w:sz w:val="22"/>
          <w:szCs w:val="22"/>
        </w:rPr>
        <w:t>will</w:t>
      </w:r>
      <w:r>
        <w:rPr>
          <w:spacing w:val="1"/>
          <w:sz w:val="22"/>
          <w:szCs w:val="22"/>
        </w:rPr>
        <w:t xml:space="preserve"> </w:t>
      </w:r>
      <w:r>
        <w:rPr>
          <w:sz w:val="22"/>
          <w:szCs w:val="22"/>
        </w:rPr>
        <w:t>be</w:t>
      </w:r>
      <w:r>
        <w:rPr>
          <w:spacing w:val="1"/>
          <w:sz w:val="22"/>
          <w:szCs w:val="22"/>
        </w:rPr>
        <w:t xml:space="preserve"> </w:t>
      </w:r>
      <w:r>
        <w:rPr>
          <w:sz w:val="22"/>
          <w:szCs w:val="22"/>
        </w:rPr>
        <w:t>made</w:t>
      </w:r>
      <w:r>
        <w:rPr>
          <w:spacing w:val="1"/>
          <w:sz w:val="22"/>
          <w:szCs w:val="22"/>
        </w:rPr>
        <w:t xml:space="preserve"> </w:t>
      </w:r>
      <w:r>
        <w:rPr>
          <w:sz w:val="22"/>
          <w:szCs w:val="22"/>
        </w:rPr>
        <w:t>in</w:t>
      </w:r>
      <w:r>
        <w:rPr>
          <w:spacing w:val="1"/>
          <w:sz w:val="22"/>
          <w:szCs w:val="22"/>
        </w:rPr>
        <w:t xml:space="preserve"> </w:t>
      </w:r>
      <w:r>
        <w:rPr>
          <w:sz w:val="22"/>
          <w:szCs w:val="22"/>
        </w:rPr>
        <w:t>good</w:t>
      </w:r>
      <w:r>
        <w:rPr>
          <w:spacing w:val="1"/>
          <w:sz w:val="22"/>
          <w:szCs w:val="22"/>
        </w:rPr>
        <w:t xml:space="preserve"> </w:t>
      </w:r>
      <w:r>
        <w:rPr>
          <w:sz w:val="22"/>
          <w:szCs w:val="22"/>
        </w:rPr>
        <w:t>faith</w:t>
      </w:r>
      <w:r>
        <w:rPr>
          <w:spacing w:val="1"/>
          <w:sz w:val="22"/>
          <w:szCs w:val="22"/>
        </w:rPr>
        <w:t xml:space="preserve"> </w:t>
      </w:r>
      <w:r>
        <w:rPr>
          <w:sz w:val="22"/>
          <w:szCs w:val="22"/>
        </w:rPr>
        <w:t>and,</w:t>
      </w:r>
      <w:r>
        <w:rPr>
          <w:spacing w:val="1"/>
          <w:sz w:val="22"/>
          <w:szCs w:val="22"/>
        </w:rPr>
        <w:t xml:space="preserve"> </w:t>
      </w:r>
      <w:r>
        <w:rPr>
          <w:sz w:val="22"/>
          <w:szCs w:val="22"/>
        </w:rPr>
        <w:t>therefore,</w:t>
      </w:r>
      <w:r>
        <w:rPr>
          <w:spacing w:val="1"/>
          <w:sz w:val="22"/>
          <w:szCs w:val="22"/>
        </w:rPr>
        <w:t xml:space="preserve"> </w:t>
      </w:r>
      <w:r>
        <w:rPr>
          <w:sz w:val="22"/>
          <w:szCs w:val="22"/>
        </w:rPr>
        <w:t>cannot</w:t>
      </w:r>
      <w:r>
        <w:rPr>
          <w:spacing w:val="1"/>
          <w:sz w:val="22"/>
          <w:szCs w:val="22"/>
        </w:rPr>
        <w:t xml:space="preserve"> </w:t>
      </w:r>
      <w:r>
        <w:rPr>
          <w:sz w:val="22"/>
          <w:szCs w:val="22"/>
        </w:rPr>
        <w:t>be</w:t>
      </w:r>
      <w:r>
        <w:rPr>
          <w:spacing w:val="1"/>
          <w:sz w:val="22"/>
          <w:szCs w:val="22"/>
        </w:rPr>
        <w:t xml:space="preserve"> </w:t>
      </w:r>
      <w:r>
        <w:rPr>
          <w:sz w:val="22"/>
          <w:szCs w:val="22"/>
        </w:rPr>
        <w:t>considered</w:t>
      </w:r>
      <w:r>
        <w:rPr>
          <w:spacing w:val="1"/>
          <w:sz w:val="22"/>
          <w:szCs w:val="22"/>
        </w:rPr>
        <w:t xml:space="preserve"> </w:t>
      </w:r>
      <w:r>
        <w:rPr>
          <w:sz w:val="22"/>
          <w:szCs w:val="22"/>
        </w:rPr>
        <w:t>as</w:t>
      </w:r>
      <w:r>
        <w:rPr>
          <w:spacing w:val="1"/>
          <w:sz w:val="22"/>
          <w:szCs w:val="22"/>
        </w:rPr>
        <w:t xml:space="preserve"> </w:t>
      </w:r>
      <w:r>
        <w:rPr>
          <w:sz w:val="22"/>
          <w:szCs w:val="22"/>
        </w:rPr>
        <w:t>breach</w:t>
      </w:r>
      <w:r>
        <w:rPr>
          <w:spacing w:val="60"/>
          <w:sz w:val="22"/>
          <w:szCs w:val="22"/>
        </w:rPr>
        <w:t xml:space="preserve"> </w:t>
      </w:r>
      <w:r>
        <w:rPr>
          <w:sz w:val="22"/>
          <w:szCs w:val="22"/>
        </w:rPr>
        <w:t>of</w:t>
      </w:r>
      <w:r>
        <w:rPr>
          <w:spacing w:val="1"/>
          <w:sz w:val="22"/>
          <w:szCs w:val="22"/>
        </w:rPr>
        <w:t xml:space="preserve"> </w:t>
      </w:r>
      <w:r>
        <w:rPr>
          <w:sz w:val="22"/>
          <w:szCs w:val="22"/>
        </w:rPr>
        <w:t>maintenance of client confidentiality requirements or be subject to any suit, prosecution or other legal</w:t>
      </w:r>
      <w:r>
        <w:rPr>
          <w:spacing w:val="1"/>
          <w:sz w:val="22"/>
          <w:szCs w:val="22"/>
        </w:rPr>
        <w:t xml:space="preserve"> </w:t>
      </w:r>
      <w:r>
        <w:rPr>
          <w:sz w:val="22"/>
          <w:szCs w:val="22"/>
        </w:rPr>
        <w:t>proceeding</w:t>
      </w:r>
      <w:r>
        <w:rPr>
          <w:spacing w:val="-4"/>
          <w:sz w:val="22"/>
          <w:szCs w:val="22"/>
        </w:rPr>
        <w:t xml:space="preserve"> </w:t>
      </w:r>
      <w:r>
        <w:rPr>
          <w:sz w:val="22"/>
          <w:szCs w:val="22"/>
        </w:rPr>
        <w:t>since</w:t>
      </w:r>
      <w:r>
        <w:rPr>
          <w:spacing w:val="-1"/>
          <w:sz w:val="22"/>
          <w:szCs w:val="22"/>
        </w:rPr>
        <w:t xml:space="preserve"> </w:t>
      </w:r>
      <w:r>
        <w:rPr>
          <w:sz w:val="22"/>
          <w:szCs w:val="22"/>
        </w:rPr>
        <w:t>it is done</w:t>
      </w:r>
      <w:r>
        <w:rPr>
          <w:spacing w:val="-1"/>
          <w:sz w:val="22"/>
          <w:szCs w:val="22"/>
        </w:rPr>
        <w:t xml:space="preserve"> </w:t>
      </w:r>
      <w:r>
        <w:rPr>
          <w:sz w:val="22"/>
          <w:szCs w:val="22"/>
        </w:rPr>
        <w:t>in pursuance</w:t>
      </w:r>
      <w:r>
        <w:rPr>
          <w:spacing w:val="-2"/>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Act or</w:t>
      </w:r>
      <w:r>
        <w:rPr>
          <w:spacing w:val="-1"/>
          <w:sz w:val="22"/>
          <w:szCs w:val="22"/>
        </w:rPr>
        <w:t xml:space="preserve"> </w:t>
      </w:r>
      <w:r>
        <w:rPr>
          <w:sz w:val="22"/>
          <w:szCs w:val="22"/>
        </w:rPr>
        <w:t>of</w:t>
      </w:r>
      <w:r>
        <w:rPr>
          <w:spacing w:val="-1"/>
          <w:sz w:val="22"/>
          <w:szCs w:val="22"/>
        </w:rPr>
        <w:t xml:space="preserve"> </w:t>
      </w:r>
      <w:r>
        <w:rPr>
          <w:sz w:val="22"/>
          <w:szCs w:val="22"/>
        </w:rPr>
        <w:t>any</w:t>
      </w:r>
      <w:r>
        <w:rPr>
          <w:spacing w:val="-4"/>
          <w:sz w:val="22"/>
          <w:szCs w:val="22"/>
        </w:rPr>
        <w:t xml:space="preserve"> </w:t>
      </w:r>
      <w:r>
        <w:rPr>
          <w:sz w:val="22"/>
          <w:szCs w:val="22"/>
        </w:rPr>
        <w:t>rules or</w:t>
      </w:r>
      <w:r>
        <w:rPr>
          <w:spacing w:val="-1"/>
          <w:sz w:val="22"/>
          <w:szCs w:val="22"/>
        </w:rPr>
        <w:t xml:space="preserve"> </w:t>
      </w:r>
      <w:r>
        <w:rPr>
          <w:sz w:val="22"/>
          <w:szCs w:val="22"/>
        </w:rPr>
        <w:t>orders made</w:t>
      </w:r>
      <w:r>
        <w:rPr>
          <w:spacing w:val="-1"/>
          <w:sz w:val="22"/>
          <w:szCs w:val="22"/>
        </w:rPr>
        <w:t xml:space="preserve"> </w:t>
      </w:r>
      <w:r>
        <w:rPr>
          <w:sz w:val="22"/>
          <w:szCs w:val="22"/>
        </w:rPr>
        <w:t>thereunder.</w:t>
      </w:r>
    </w:p>
    <w:p>
      <w:pPr>
        <w:pStyle w:val="14"/>
        <w:spacing w:before="120" w:line="260" w:lineRule="atLeast"/>
        <w:jc w:val="both"/>
        <w:rPr>
          <w:sz w:val="22"/>
          <w:szCs w:val="22"/>
        </w:rPr>
      </w:pPr>
      <w:r>
        <w:rPr>
          <w:sz w:val="22"/>
          <w:szCs w:val="22"/>
        </w:rPr>
        <w:t>I / We also wish to invite your attention to the fact that our audit process is subject to ‘peer review’ /</w:t>
      </w:r>
      <w:r>
        <w:rPr>
          <w:spacing w:val="1"/>
          <w:sz w:val="22"/>
          <w:szCs w:val="22"/>
        </w:rPr>
        <w:t xml:space="preserve"> </w:t>
      </w:r>
      <w:r>
        <w:rPr>
          <w:sz w:val="22"/>
          <w:szCs w:val="22"/>
        </w:rPr>
        <w:t>‘quality review’ under the Chartered Accountants Act, 1949. The reviewer(s) may inspect, examine or</w:t>
      </w:r>
      <w:r>
        <w:rPr>
          <w:spacing w:val="1"/>
          <w:sz w:val="22"/>
          <w:szCs w:val="22"/>
        </w:rPr>
        <w:t xml:space="preserve"> </w:t>
      </w:r>
      <w:r>
        <w:rPr>
          <w:sz w:val="22"/>
          <w:szCs w:val="22"/>
        </w:rPr>
        <w:t>take</w:t>
      </w:r>
      <w:r>
        <w:rPr>
          <w:spacing w:val="-1"/>
          <w:sz w:val="22"/>
          <w:szCs w:val="22"/>
        </w:rPr>
        <w:t xml:space="preserve"> </w:t>
      </w:r>
      <w:r>
        <w:rPr>
          <w:sz w:val="22"/>
          <w:szCs w:val="22"/>
        </w:rPr>
        <w:t>abstract of</w:t>
      </w:r>
      <w:r>
        <w:rPr>
          <w:spacing w:val="-1"/>
          <w:sz w:val="22"/>
          <w:szCs w:val="22"/>
        </w:rPr>
        <w:t xml:space="preserve"> </w:t>
      </w:r>
      <w:r>
        <w:rPr>
          <w:sz w:val="22"/>
          <w:szCs w:val="22"/>
        </w:rPr>
        <w:t>my</w:t>
      </w:r>
      <w:r>
        <w:rPr>
          <w:spacing w:val="-5"/>
          <w:sz w:val="22"/>
          <w:szCs w:val="22"/>
        </w:rPr>
        <w:t xml:space="preserve"> </w:t>
      </w:r>
      <w:r>
        <w:rPr>
          <w:sz w:val="22"/>
          <w:szCs w:val="22"/>
        </w:rPr>
        <w:t>/ our</w:t>
      </w:r>
      <w:r>
        <w:rPr>
          <w:spacing w:val="1"/>
          <w:sz w:val="22"/>
          <w:szCs w:val="22"/>
        </w:rPr>
        <w:t xml:space="preserve"> </w:t>
      </w:r>
      <w:r>
        <w:rPr>
          <w:sz w:val="22"/>
          <w:szCs w:val="22"/>
        </w:rPr>
        <w:t>working</w:t>
      </w:r>
      <w:r>
        <w:rPr>
          <w:spacing w:val="-3"/>
          <w:sz w:val="22"/>
          <w:szCs w:val="22"/>
        </w:rPr>
        <w:t xml:space="preserve"> </w:t>
      </w:r>
      <w:r>
        <w:rPr>
          <w:sz w:val="22"/>
          <w:szCs w:val="22"/>
        </w:rPr>
        <w:t>papers during</w:t>
      </w:r>
      <w:r>
        <w:rPr>
          <w:spacing w:val="-3"/>
          <w:sz w:val="22"/>
          <w:szCs w:val="22"/>
        </w:rPr>
        <w:t xml:space="preserve"> </w:t>
      </w:r>
      <w:r>
        <w:rPr>
          <w:sz w:val="22"/>
          <w:szCs w:val="22"/>
        </w:rPr>
        <w:t>the</w:t>
      </w:r>
      <w:r>
        <w:rPr>
          <w:spacing w:val="-1"/>
          <w:sz w:val="22"/>
          <w:szCs w:val="22"/>
        </w:rPr>
        <w:t xml:space="preserve"> </w:t>
      </w:r>
      <w:r>
        <w:rPr>
          <w:sz w:val="22"/>
          <w:szCs w:val="22"/>
        </w:rPr>
        <w:t>course</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peer</w:t>
      </w:r>
      <w:r>
        <w:rPr>
          <w:spacing w:val="-1"/>
          <w:sz w:val="22"/>
          <w:szCs w:val="22"/>
        </w:rPr>
        <w:t xml:space="preserve"> </w:t>
      </w:r>
      <w:r>
        <w:rPr>
          <w:sz w:val="22"/>
          <w:szCs w:val="22"/>
        </w:rPr>
        <w:t>review/quality</w:t>
      </w:r>
      <w:r>
        <w:rPr>
          <w:spacing w:val="-5"/>
          <w:sz w:val="22"/>
          <w:szCs w:val="22"/>
        </w:rPr>
        <w:t xml:space="preserve"> </w:t>
      </w:r>
      <w:r>
        <w:rPr>
          <w:sz w:val="22"/>
          <w:szCs w:val="22"/>
        </w:rPr>
        <w:t>review.</w:t>
      </w:r>
    </w:p>
    <w:p>
      <w:pPr>
        <w:pStyle w:val="14"/>
        <w:spacing w:before="120" w:line="260" w:lineRule="atLeast"/>
        <w:jc w:val="both"/>
        <w:rPr>
          <w:sz w:val="22"/>
          <w:szCs w:val="22"/>
        </w:rPr>
      </w:pPr>
      <w:r>
        <w:rPr>
          <w:sz w:val="22"/>
          <w:szCs w:val="22"/>
        </w:rPr>
        <w:t>I / We may involve specialists and staff from our affiliated network firms to perform certain specific</w:t>
      </w:r>
      <w:r>
        <w:rPr>
          <w:spacing w:val="1"/>
          <w:sz w:val="22"/>
          <w:szCs w:val="22"/>
        </w:rPr>
        <w:t xml:space="preserve"> </w:t>
      </w:r>
      <w:r>
        <w:rPr>
          <w:sz w:val="22"/>
          <w:szCs w:val="22"/>
        </w:rPr>
        <w:t>audit procedures during</w:t>
      </w:r>
      <w:r>
        <w:rPr>
          <w:spacing w:val="-3"/>
          <w:sz w:val="22"/>
          <w:szCs w:val="22"/>
        </w:rPr>
        <w:t xml:space="preserve"> </w:t>
      </w:r>
      <w:r>
        <w:rPr>
          <w:sz w:val="22"/>
          <w:szCs w:val="22"/>
        </w:rPr>
        <w:t>the</w:t>
      </w:r>
      <w:r>
        <w:rPr>
          <w:spacing w:val="-1"/>
          <w:sz w:val="22"/>
          <w:szCs w:val="22"/>
        </w:rPr>
        <w:t xml:space="preserve"> </w:t>
      </w:r>
      <w:r>
        <w:rPr>
          <w:sz w:val="22"/>
          <w:szCs w:val="22"/>
        </w:rPr>
        <w:t>course</w:t>
      </w:r>
      <w:r>
        <w:rPr>
          <w:spacing w:val="-1"/>
          <w:sz w:val="22"/>
          <w:szCs w:val="22"/>
        </w:rPr>
        <w:t xml:space="preserve"> </w:t>
      </w:r>
      <w:r>
        <w:rPr>
          <w:sz w:val="22"/>
          <w:szCs w:val="22"/>
        </w:rPr>
        <w:t>of</w:t>
      </w:r>
      <w:r>
        <w:rPr>
          <w:spacing w:val="-1"/>
          <w:sz w:val="22"/>
          <w:szCs w:val="22"/>
        </w:rPr>
        <w:t xml:space="preserve"> </w:t>
      </w:r>
      <w:r>
        <w:rPr>
          <w:sz w:val="22"/>
          <w:szCs w:val="22"/>
        </w:rPr>
        <w:t>my</w:t>
      </w:r>
      <w:r>
        <w:rPr>
          <w:spacing w:val="-5"/>
          <w:sz w:val="22"/>
          <w:szCs w:val="22"/>
        </w:rPr>
        <w:t xml:space="preserve"> </w:t>
      </w:r>
      <w:r>
        <w:rPr>
          <w:sz w:val="22"/>
          <w:szCs w:val="22"/>
        </w:rPr>
        <w:t>/ our</w:t>
      </w:r>
      <w:r>
        <w:rPr>
          <w:spacing w:val="-1"/>
          <w:sz w:val="22"/>
          <w:szCs w:val="22"/>
        </w:rPr>
        <w:t xml:space="preserve"> </w:t>
      </w:r>
      <w:r>
        <w:rPr>
          <w:sz w:val="22"/>
          <w:szCs w:val="22"/>
        </w:rPr>
        <w:t>audit.</w:t>
      </w:r>
    </w:p>
    <w:p>
      <w:pPr>
        <w:pStyle w:val="14"/>
        <w:spacing w:before="120" w:line="260" w:lineRule="atLeast"/>
        <w:jc w:val="both"/>
        <w:rPr>
          <w:sz w:val="22"/>
          <w:szCs w:val="22"/>
        </w:rPr>
      </w:pPr>
      <w:r>
        <w:rPr>
          <w:sz w:val="22"/>
          <w:szCs w:val="22"/>
        </w:rPr>
        <w:t>In terms of Standard on Auditing (SA) 720 (Revised), “The Auditor’s Responsibilities Relating to Other Information”</w:t>
      </w:r>
      <w:r>
        <w:rPr>
          <w:spacing w:val="1"/>
          <w:sz w:val="22"/>
          <w:szCs w:val="22"/>
        </w:rPr>
        <w:t xml:space="preserve"> </w:t>
      </w:r>
      <w:r>
        <w:rPr>
          <w:sz w:val="22"/>
          <w:szCs w:val="22"/>
        </w:rPr>
        <w:t>issued</w:t>
      </w:r>
      <w:r>
        <w:rPr>
          <w:spacing w:val="1"/>
          <w:sz w:val="22"/>
          <w:szCs w:val="22"/>
        </w:rPr>
        <w:t xml:space="preserve"> </w:t>
      </w:r>
      <w:r>
        <w:rPr>
          <w:sz w:val="22"/>
          <w:szCs w:val="22"/>
        </w:rPr>
        <w:t>by</w:t>
      </w:r>
      <w:r>
        <w:rPr>
          <w:spacing w:val="1"/>
          <w:sz w:val="22"/>
          <w:szCs w:val="22"/>
        </w:rPr>
        <w:t xml:space="preserve"> </w:t>
      </w:r>
      <w:r>
        <w:rPr>
          <w:sz w:val="22"/>
          <w:szCs w:val="22"/>
        </w:rPr>
        <w:t>the</w:t>
      </w:r>
      <w:r>
        <w:rPr>
          <w:spacing w:val="1"/>
          <w:sz w:val="22"/>
          <w:szCs w:val="22"/>
        </w:rPr>
        <w:t xml:space="preserve"> </w:t>
      </w:r>
      <w:r>
        <w:rPr>
          <w:sz w:val="22"/>
          <w:szCs w:val="22"/>
        </w:rPr>
        <w:t>ICAI</w:t>
      </w:r>
      <w:r>
        <w:rPr>
          <w:spacing w:val="1"/>
          <w:sz w:val="22"/>
          <w:szCs w:val="22"/>
        </w:rPr>
        <w:t xml:space="preserve"> </w:t>
      </w:r>
      <w:r>
        <w:rPr>
          <w:sz w:val="22"/>
          <w:szCs w:val="22"/>
        </w:rPr>
        <w:t>and</w:t>
      </w:r>
      <w:r>
        <w:rPr>
          <w:spacing w:val="1"/>
          <w:sz w:val="22"/>
          <w:szCs w:val="22"/>
        </w:rPr>
        <w:t xml:space="preserve"> </w:t>
      </w:r>
      <w:r>
        <w:rPr>
          <w:sz w:val="22"/>
          <w:szCs w:val="22"/>
        </w:rPr>
        <w:t>deemed</w:t>
      </w:r>
      <w:r>
        <w:rPr>
          <w:spacing w:val="1"/>
          <w:sz w:val="22"/>
          <w:szCs w:val="22"/>
        </w:rPr>
        <w:t xml:space="preserve"> </w:t>
      </w:r>
      <w:r>
        <w:rPr>
          <w:sz w:val="22"/>
          <w:szCs w:val="22"/>
        </w:rPr>
        <w:t>to</w:t>
      </w:r>
      <w:r>
        <w:rPr>
          <w:spacing w:val="1"/>
          <w:sz w:val="22"/>
          <w:szCs w:val="22"/>
        </w:rPr>
        <w:t xml:space="preserve"> </w:t>
      </w:r>
      <w:r>
        <w:rPr>
          <w:sz w:val="22"/>
          <w:szCs w:val="22"/>
        </w:rPr>
        <w:t>be</w:t>
      </w:r>
      <w:r>
        <w:rPr>
          <w:spacing w:val="1"/>
          <w:sz w:val="22"/>
          <w:szCs w:val="22"/>
        </w:rPr>
        <w:t xml:space="preserve"> </w:t>
      </w:r>
      <w:r>
        <w:rPr>
          <w:sz w:val="22"/>
          <w:szCs w:val="22"/>
        </w:rPr>
        <w:t>prescribed by the Central Government in accordance with Section 143(10) of the Act, I / we</w:t>
      </w:r>
      <w:r>
        <w:rPr>
          <w:spacing w:val="1"/>
          <w:sz w:val="22"/>
          <w:szCs w:val="22"/>
        </w:rPr>
        <w:t xml:space="preserve"> </w:t>
      </w:r>
      <w:r>
        <w:rPr>
          <w:sz w:val="22"/>
          <w:szCs w:val="22"/>
        </w:rPr>
        <w:t>request</w:t>
      </w:r>
      <w:r>
        <w:rPr>
          <w:spacing w:val="1"/>
          <w:sz w:val="22"/>
          <w:szCs w:val="22"/>
        </w:rPr>
        <w:t xml:space="preserve"> </w:t>
      </w:r>
      <w:r>
        <w:rPr>
          <w:sz w:val="22"/>
          <w:szCs w:val="22"/>
        </w:rPr>
        <w:t>you to provide to me / us a Draft of the Annual Report containing the audited financial</w:t>
      </w:r>
      <w:r>
        <w:rPr>
          <w:spacing w:val="1"/>
          <w:sz w:val="22"/>
          <w:szCs w:val="22"/>
        </w:rPr>
        <w:t xml:space="preserve"> </w:t>
      </w:r>
      <w:r>
        <w:rPr>
          <w:sz w:val="22"/>
          <w:szCs w:val="22"/>
        </w:rPr>
        <w:t>statements so as to enable me / us to read the same and communicate material inconsistencies, if any,</w:t>
      </w:r>
      <w:r>
        <w:rPr>
          <w:spacing w:val="1"/>
          <w:sz w:val="22"/>
          <w:szCs w:val="22"/>
        </w:rPr>
        <w:t xml:space="preserve"> </w:t>
      </w:r>
      <w:r>
        <w:rPr>
          <w:sz w:val="22"/>
          <w:szCs w:val="22"/>
        </w:rPr>
        <w:t>with</w:t>
      </w:r>
      <w:r>
        <w:rPr>
          <w:spacing w:val="-2"/>
          <w:sz w:val="22"/>
          <w:szCs w:val="22"/>
        </w:rPr>
        <w:t xml:space="preserve"> </w:t>
      </w:r>
      <w:r>
        <w:rPr>
          <w:sz w:val="22"/>
          <w:szCs w:val="22"/>
        </w:rPr>
        <w:t>the</w:t>
      </w:r>
      <w:r>
        <w:rPr>
          <w:spacing w:val="-2"/>
          <w:sz w:val="22"/>
          <w:szCs w:val="22"/>
        </w:rPr>
        <w:t xml:space="preserve"> </w:t>
      </w:r>
      <w:r>
        <w:rPr>
          <w:sz w:val="22"/>
          <w:szCs w:val="22"/>
        </w:rPr>
        <w:t>audited</w:t>
      </w:r>
      <w:r>
        <w:rPr>
          <w:spacing w:val="-2"/>
          <w:sz w:val="22"/>
          <w:szCs w:val="22"/>
        </w:rPr>
        <w:t xml:space="preserve"> </w:t>
      </w:r>
      <w:r>
        <w:rPr>
          <w:sz w:val="22"/>
          <w:szCs w:val="22"/>
        </w:rPr>
        <w:t>financial</w:t>
      </w:r>
      <w:r>
        <w:rPr>
          <w:spacing w:val="1"/>
          <w:sz w:val="22"/>
          <w:szCs w:val="22"/>
        </w:rPr>
        <w:t xml:space="preserve"> </w:t>
      </w:r>
      <w:r>
        <w:rPr>
          <w:sz w:val="22"/>
          <w:szCs w:val="22"/>
        </w:rPr>
        <w:t>statements,</w:t>
      </w:r>
      <w:r>
        <w:rPr>
          <w:spacing w:val="-2"/>
          <w:sz w:val="22"/>
          <w:szCs w:val="22"/>
        </w:rPr>
        <w:t xml:space="preserve"> </w:t>
      </w:r>
      <w:r>
        <w:rPr>
          <w:sz w:val="22"/>
          <w:szCs w:val="22"/>
        </w:rPr>
        <w:t>before</w:t>
      </w:r>
      <w:r>
        <w:rPr>
          <w:spacing w:val="-2"/>
          <w:sz w:val="22"/>
          <w:szCs w:val="22"/>
        </w:rPr>
        <w:t xml:space="preserve"> </w:t>
      </w:r>
      <w:r>
        <w:rPr>
          <w:sz w:val="22"/>
          <w:szCs w:val="22"/>
        </w:rPr>
        <w:t>issuing</w:t>
      </w:r>
      <w:r>
        <w:rPr>
          <w:spacing w:val="-4"/>
          <w:sz w:val="22"/>
          <w:szCs w:val="22"/>
        </w:rPr>
        <w:t xml:space="preserve"> </w:t>
      </w:r>
      <w:r>
        <w:rPr>
          <w:sz w:val="22"/>
          <w:szCs w:val="22"/>
        </w:rPr>
        <w:t>the</w:t>
      </w:r>
      <w:r>
        <w:rPr>
          <w:spacing w:val="-1"/>
          <w:sz w:val="22"/>
          <w:szCs w:val="22"/>
        </w:rPr>
        <w:t xml:space="preserve"> </w:t>
      </w:r>
      <w:r>
        <w:rPr>
          <w:sz w:val="22"/>
          <w:szCs w:val="22"/>
        </w:rPr>
        <w:t>auditor’s</w:t>
      </w:r>
      <w:r>
        <w:rPr>
          <w:spacing w:val="-1"/>
          <w:sz w:val="22"/>
          <w:szCs w:val="22"/>
        </w:rPr>
        <w:t xml:space="preserve"> </w:t>
      </w:r>
      <w:r>
        <w:rPr>
          <w:sz w:val="22"/>
          <w:szCs w:val="22"/>
        </w:rPr>
        <w:t>report</w:t>
      </w:r>
      <w:r>
        <w:rPr>
          <w:spacing w:val="-2"/>
          <w:sz w:val="22"/>
          <w:szCs w:val="22"/>
        </w:rPr>
        <w:t xml:space="preserve"> </w:t>
      </w:r>
      <w:r>
        <w:rPr>
          <w:sz w:val="22"/>
          <w:szCs w:val="22"/>
        </w:rPr>
        <w:t>on</w:t>
      </w:r>
      <w:r>
        <w:rPr>
          <w:spacing w:val="-1"/>
          <w:sz w:val="22"/>
          <w:szCs w:val="22"/>
        </w:rPr>
        <w:t xml:space="preserve"> </w:t>
      </w:r>
      <w:r>
        <w:rPr>
          <w:sz w:val="22"/>
          <w:szCs w:val="22"/>
        </w:rPr>
        <w:t>the</w:t>
      </w:r>
      <w:r>
        <w:rPr>
          <w:spacing w:val="-2"/>
          <w:sz w:val="22"/>
          <w:szCs w:val="22"/>
        </w:rPr>
        <w:t xml:space="preserve"> </w:t>
      </w:r>
      <w:r>
        <w:rPr>
          <w:sz w:val="22"/>
          <w:szCs w:val="22"/>
        </w:rPr>
        <w:t>financial</w:t>
      </w:r>
      <w:r>
        <w:rPr>
          <w:spacing w:val="5"/>
          <w:sz w:val="22"/>
          <w:szCs w:val="22"/>
        </w:rPr>
        <w:t xml:space="preserve"> </w:t>
      </w:r>
      <w:r>
        <w:rPr>
          <w:sz w:val="22"/>
          <w:szCs w:val="22"/>
        </w:rPr>
        <w:t>statements.</w:t>
      </w:r>
    </w:p>
    <w:p>
      <w:pPr>
        <w:spacing w:before="120" w:after="120" w:line="260" w:lineRule="atLeast"/>
        <w:jc w:val="both"/>
        <w:rPr>
          <w:i/>
          <w:sz w:val="22"/>
          <w:szCs w:val="22"/>
        </w:rPr>
      </w:pPr>
      <w:r>
        <w:rPr>
          <w:i/>
          <w:sz w:val="22"/>
          <w:szCs w:val="22"/>
        </w:rPr>
        <w:t>{Other</w:t>
      </w:r>
      <w:r>
        <w:rPr>
          <w:i/>
          <w:spacing w:val="-6"/>
          <w:sz w:val="22"/>
          <w:szCs w:val="22"/>
        </w:rPr>
        <w:t xml:space="preserve"> </w:t>
      </w:r>
      <w:r>
        <w:rPr>
          <w:i/>
          <w:sz w:val="22"/>
          <w:szCs w:val="22"/>
        </w:rPr>
        <w:t>relevant</w:t>
      </w:r>
      <w:r>
        <w:rPr>
          <w:i/>
          <w:spacing w:val="-4"/>
          <w:sz w:val="22"/>
          <w:szCs w:val="22"/>
        </w:rPr>
        <w:t xml:space="preserve"> </w:t>
      </w:r>
      <w:r>
        <w:rPr>
          <w:i/>
          <w:sz w:val="22"/>
          <w:szCs w:val="22"/>
        </w:rPr>
        <w:t>information}</w:t>
      </w:r>
    </w:p>
    <w:p>
      <w:pPr>
        <w:spacing w:before="120" w:after="120" w:line="260" w:lineRule="atLeast"/>
        <w:jc w:val="both"/>
        <w:rPr>
          <w:i/>
          <w:sz w:val="22"/>
          <w:szCs w:val="22"/>
        </w:rPr>
      </w:pPr>
      <w:r>
        <w:rPr>
          <w:i/>
          <w:sz w:val="22"/>
          <w:szCs w:val="22"/>
        </w:rPr>
        <w:t>{Insert</w:t>
      </w:r>
      <w:r>
        <w:rPr>
          <w:i/>
          <w:spacing w:val="1"/>
          <w:sz w:val="22"/>
          <w:szCs w:val="22"/>
        </w:rPr>
        <w:t xml:space="preserve"> </w:t>
      </w:r>
      <w:r>
        <w:rPr>
          <w:i/>
          <w:sz w:val="22"/>
          <w:szCs w:val="22"/>
        </w:rPr>
        <w:t>Other</w:t>
      </w:r>
      <w:r>
        <w:rPr>
          <w:i/>
          <w:spacing w:val="1"/>
          <w:sz w:val="22"/>
          <w:szCs w:val="22"/>
        </w:rPr>
        <w:t xml:space="preserve"> </w:t>
      </w:r>
      <w:r>
        <w:rPr>
          <w:i/>
          <w:sz w:val="22"/>
          <w:szCs w:val="22"/>
        </w:rPr>
        <w:t>information,</w:t>
      </w:r>
      <w:r>
        <w:rPr>
          <w:i/>
          <w:spacing w:val="1"/>
          <w:sz w:val="22"/>
          <w:szCs w:val="22"/>
        </w:rPr>
        <w:t xml:space="preserve"> </w:t>
      </w:r>
      <w:r>
        <w:rPr>
          <w:i/>
          <w:sz w:val="22"/>
          <w:szCs w:val="22"/>
        </w:rPr>
        <w:t>such</w:t>
      </w:r>
      <w:r>
        <w:rPr>
          <w:i/>
          <w:spacing w:val="1"/>
          <w:sz w:val="22"/>
          <w:szCs w:val="22"/>
        </w:rPr>
        <w:t xml:space="preserve"> </w:t>
      </w:r>
      <w:r>
        <w:rPr>
          <w:i/>
          <w:sz w:val="22"/>
          <w:szCs w:val="22"/>
        </w:rPr>
        <w:t>as</w:t>
      </w:r>
      <w:r>
        <w:rPr>
          <w:i/>
          <w:spacing w:val="1"/>
          <w:sz w:val="22"/>
          <w:szCs w:val="22"/>
        </w:rPr>
        <w:t xml:space="preserve"> </w:t>
      </w:r>
      <w:r>
        <w:rPr>
          <w:i/>
          <w:sz w:val="22"/>
          <w:szCs w:val="22"/>
        </w:rPr>
        <w:t>fee</w:t>
      </w:r>
      <w:r>
        <w:rPr>
          <w:i/>
          <w:spacing w:val="1"/>
          <w:sz w:val="22"/>
          <w:szCs w:val="22"/>
        </w:rPr>
        <w:t xml:space="preserve"> </w:t>
      </w:r>
      <w:r>
        <w:rPr>
          <w:i/>
          <w:sz w:val="22"/>
          <w:szCs w:val="22"/>
        </w:rPr>
        <w:t>arrangements,</w:t>
      </w:r>
      <w:r>
        <w:rPr>
          <w:i/>
          <w:spacing w:val="1"/>
          <w:sz w:val="22"/>
          <w:szCs w:val="22"/>
        </w:rPr>
        <w:t xml:space="preserve"> </w:t>
      </w:r>
      <w:r>
        <w:rPr>
          <w:i/>
          <w:sz w:val="22"/>
          <w:szCs w:val="22"/>
        </w:rPr>
        <w:t>billings</w:t>
      </w:r>
      <w:r>
        <w:rPr>
          <w:i/>
          <w:spacing w:val="1"/>
          <w:sz w:val="22"/>
          <w:szCs w:val="22"/>
        </w:rPr>
        <w:t xml:space="preserve"> </w:t>
      </w:r>
      <w:r>
        <w:rPr>
          <w:i/>
          <w:sz w:val="22"/>
          <w:szCs w:val="22"/>
        </w:rPr>
        <w:t>and</w:t>
      </w:r>
      <w:r>
        <w:rPr>
          <w:i/>
          <w:spacing w:val="1"/>
          <w:sz w:val="22"/>
          <w:szCs w:val="22"/>
        </w:rPr>
        <w:t xml:space="preserve"> </w:t>
      </w:r>
      <w:r>
        <w:rPr>
          <w:i/>
          <w:sz w:val="22"/>
          <w:szCs w:val="22"/>
        </w:rPr>
        <w:t>other</w:t>
      </w:r>
      <w:r>
        <w:rPr>
          <w:i/>
          <w:spacing w:val="1"/>
          <w:sz w:val="22"/>
          <w:szCs w:val="22"/>
        </w:rPr>
        <w:t xml:space="preserve"> </w:t>
      </w:r>
      <w:r>
        <w:rPr>
          <w:i/>
          <w:sz w:val="22"/>
          <w:szCs w:val="22"/>
        </w:rPr>
        <w:t>specific</w:t>
      </w:r>
      <w:r>
        <w:rPr>
          <w:i/>
          <w:spacing w:val="1"/>
          <w:sz w:val="22"/>
          <w:szCs w:val="22"/>
        </w:rPr>
        <w:t xml:space="preserve"> </w:t>
      </w:r>
      <w:r>
        <w:rPr>
          <w:i/>
          <w:sz w:val="22"/>
          <w:szCs w:val="22"/>
        </w:rPr>
        <w:t>terms,</w:t>
      </w:r>
      <w:r>
        <w:rPr>
          <w:i/>
          <w:spacing w:val="55"/>
          <w:sz w:val="22"/>
          <w:szCs w:val="22"/>
        </w:rPr>
        <w:t xml:space="preserve"> </w:t>
      </w:r>
      <w:r>
        <w:rPr>
          <w:i/>
          <w:iCs/>
          <w:sz w:val="22"/>
          <w:szCs w:val="22"/>
        </w:rPr>
        <w:t>as appropriate</w:t>
      </w:r>
      <w:r>
        <w:rPr>
          <w:i/>
          <w:sz w:val="22"/>
          <w:szCs w:val="22"/>
        </w:rPr>
        <w:t>.}</w:t>
      </w:r>
    </w:p>
    <w:p>
      <w:pPr>
        <w:pStyle w:val="14"/>
        <w:spacing w:before="120" w:line="260" w:lineRule="atLeast"/>
        <w:jc w:val="both"/>
        <w:rPr>
          <w:sz w:val="22"/>
          <w:szCs w:val="22"/>
        </w:rPr>
      </w:pPr>
      <w:r>
        <w:rPr>
          <w:sz w:val="22"/>
          <w:szCs w:val="22"/>
        </w:rPr>
        <w:t>This letter should be read in conjunction with my / our letter dated _____ for the Audit of Internal</w:t>
      </w:r>
      <w:r>
        <w:rPr>
          <w:spacing w:val="1"/>
          <w:sz w:val="22"/>
          <w:szCs w:val="22"/>
        </w:rPr>
        <w:t xml:space="preserve"> </w:t>
      </w:r>
      <w:r>
        <w:rPr>
          <w:sz w:val="22"/>
          <w:szCs w:val="22"/>
        </w:rPr>
        <w:t>Financial Controls Over Financial Reporting under the Act, in respect of which separate fees have been</w:t>
      </w:r>
      <w:r>
        <w:rPr>
          <w:spacing w:val="-1"/>
          <w:sz w:val="22"/>
          <w:szCs w:val="22"/>
        </w:rPr>
        <w:t xml:space="preserve"> </w:t>
      </w:r>
      <w:r>
        <w:rPr>
          <w:sz w:val="22"/>
          <w:szCs w:val="22"/>
        </w:rPr>
        <w:t>fixed/will be</w:t>
      </w:r>
      <w:r>
        <w:rPr>
          <w:spacing w:val="-1"/>
          <w:sz w:val="22"/>
          <w:szCs w:val="22"/>
        </w:rPr>
        <w:t xml:space="preserve"> </w:t>
      </w:r>
      <w:r>
        <w:rPr>
          <w:sz w:val="22"/>
          <w:szCs w:val="22"/>
        </w:rPr>
        <w:t>mutually</w:t>
      </w:r>
      <w:r>
        <w:rPr>
          <w:spacing w:val="-5"/>
          <w:sz w:val="22"/>
          <w:szCs w:val="22"/>
        </w:rPr>
        <w:t xml:space="preserve"> </w:t>
      </w:r>
      <w:r>
        <w:rPr>
          <w:sz w:val="22"/>
          <w:szCs w:val="22"/>
        </w:rPr>
        <w:t>agreed.</w:t>
      </w:r>
    </w:p>
    <w:p>
      <w:pPr>
        <w:pStyle w:val="14"/>
        <w:spacing w:before="120" w:line="260" w:lineRule="atLeast"/>
        <w:jc w:val="both"/>
        <w:rPr>
          <w:sz w:val="22"/>
          <w:szCs w:val="22"/>
        </w:rPr>
      </w:pPr>
      <w:r>
        <w:rPr>
          <w:sz w:val="22"/>
          <w:szCs w:val="22"/>
        </w:rPr>
        <w:t>I</w:t>
      </w:r>
      <w:r>
        <w:rPr>
          <w:spacing w:val="-5"/>
          <w:sz w:val="22"/>
          <w:szCs w:val="22"/>
        </w:rPr>
        <w:t xml:space="preserve"> </w:t>
      </w:r>
      <w:r>
        <w:rPr>
          <w:sz w:val="22"/>
          <w:szCs w:val="22"/>
        </w:rPr>
        <w:t>/ We</w:t>
      </w:r>
      <w:r>
        <w:rPr>
          <w:spacing w:val="-2"/>
          <w:sz w:val="22"/>
          <w:szCs w:val="22"/>
        </w:rPr>
        <w:t xml:space="preserve"> </w:t>
      </w:r>
      <w:r>
        <w:rPr>
          <w:sz w:val="22"/>
          <w:szCs w:val="22"/>
        </w:rPr>
        <w:t>look forward</w:t>
      </w:r>
      <w:r>
        <w:rPr>
          <w:spacing w:val="-1"/>
          <w:sz w:val="22"/>
          <w:szCs w:val="22"/>
        </w:rPr>
        <w:t xml:space="preserve"> </w:t>
      </w:r>
      <w:r>
        <w:rPr>
          <w:sz w:val="22"/>
          <w:szCs w:val="22"/>
        </w:rPr>
        <w:t>to full cooperation</w:t>
      </w:r>
      <w:r>
        <w:rPr>
          <w:spacing w:val="-1"/>
          <w:sz w:val="22"/>
          <w:szCs w:val="22"/>
        </w:rPr>
        <w:t xml:space="preserve"> </w:t>
      </w:r>
      <w:r>
        <w:rPr>
          <w:sz w:val="22"/>
          <w:szCs w:val="22"/>
        </w:rPr>
        <w:t>from</w:t>
      </w:r>
      <w:r>
        <w:rPr>
          <w:spacing w:val="5"/>
          <w:sz w:val="22"/>
          <w:szCs w:val="22"/>
        </w:rPr>
        <w:t xml:space="preserve"> </w:t>
      </w:r>
      <w:r>
        <w:rPr>
          <w:sz w:val="22"/>
          <w:szCs w:val="22"/>
        </w:rPr>
        <w:t>your staff</w:t>
      </w:r>
      <w:r>
        <w:rPr>
          <w:spacing w:val="-1"/>
          <w:sz w:val="22"/>
          <w:szCs w:val="22"/>
        </w:rPr>
        <w:t xml:space="preserve"> </w:t>
      </w:r>
      <w:r>
        <w:rPr>
          <w:sz w:val="22"/>
          <w:szCs w:val="22"/>
        </w:rPr>
        <w:t>during</w:t>
      </w:r>
      <w:r>
        <w:rPr>
          <w:spacing w:val="-3"/>
          <w:sz w:val="22"/>
          <w:szCs w:val="22"/>
        </w:rPr>
        <w:t xml:space="preserve"> </w:t>
      </w:r>
      <w:r>
        <w:rPr>
          <w:sz w:val="22"/>
          <w:szCs w:val="22"/>
        </w:rPr>
        <w:t>my</w:t>
      </w:r>
      <w:r>
        <w:rPr>
          <w:spacing w:val="-5"/>
          <w:sz w:val="22"/>
          <w:szCs w:val="22"/>
        </w:rPr>
        <w:t xml:space="preserve"> </w:t>
      </w:r>
      <w:r>
        <w:rPr>
          <w:sz w:val="22"/>
          <w:szCs w:val="22"/>
        </w:rPr>
        <w:t>/ our</w:t>
      </w:r>
      <w:r>
        <w:rPr>
          <w:spacing w:val="-2"/>
          <w:sz w:val="22"/>
          <w:szCs w:val="22"/>
        </w:rPr>
        <w:t xml:space="preserve"> </w:t>
      </w:r>
      <w:r>
        <w:rPr>
          <w:sz w:val="22"/>
          <w:szCs w:val="22"/>
        </w:rPr>
        <w:t>audit.</w:t>
      </w:r>
    </w:p>
    <w:p>
      <w:pPr>
        <w:pStyle w:val="14"/>
        <w:spacing w:before="120" w:line="260" w:lineRule="atLeast"/>
        <w:jc w:val="both"/>
        <w:rPr>
          <w:sz w:val="22"/>
          <w:szCs w:val="22"/>
        </w:rPr>
      </w:pPr>
      <w:r>
        <w:rPr>
          <w:sz w:val="22"/>
          <w:szCs w:val="22"/>
        </w:rPr>
        <w:t>Please sign and return the attached copy of this letter to indicate</w:t>
      </w:r>
      <w:r>
        <w:rPr>
          <w:spacing w:val="1"/>
          <w:sz w:val="22"/>
          <w:szCs w:val="22"/>
        </w:rPr>
        <w:t xml:space="preserve"> </w:t>
      </w:r>
      <w:r>
        <w:rPr>
          <w:sz w:val="22"/>
          <w:szCs w:val="22"/>
        </w:rPr>
        <w:t>your acknowledgement of, and</w:t>
      </w:r>
      <w:r>
        <w:rPr>
          <w:spacing w:val="1"/>
          <w:sz w:val="22"/>
          <w:szCs w:val="22"/>
        </w:rPr>
        <w:t xml:space="preserve"> </w:t>
      </w:r>
      <w:r>
        <w:rPr>
          <w:sz w:val="22"/>
          <w:szCs w:val="22"/>
        </w:rPr>
        <w:t>agreement with, the arrangements for my / our audit of the financial statements including our respective</w:t>
      </w:r>
      <w:r>
        <w:rPr>
          <w:spacing w:val="-57"/>
          <w:sz w:val="22"/>
          <w:szCs w:val="22"/>
        </w:rPr>
        <w:t xml:space="preserve"> </w:t>
      </w:r>
      <w:r>
        <w:rPr>
          <w:sz w:val="22"/>
          <w:szCs w:val="22"/>
        </w:rPr>
        <w:t>responsibilities.</w:t>
      </w:r>
    </w:p>
    <w:p>
      <w:pPr>
        <w:pStyle w:val="14"/>
        <w:spacing w:before="120" w:line="260" w:lineRule="atLeast"/>
        <w:jc w:val="both"/>
        <w:rPr>
          <w:sz w:val="22"/>
          <w:szCs w:val="22"/>
        </w:rPr>
      </w:pPr>
      <w:r>
        <w:rPr>
          <w:sz w:val="22"/>
          <w:szCs w:val="22"/>
        </w:rPr>
        <w:t>Yours Faithfully,</w:t>
      </w:r>
    </w:p>
    <w:p>
      <w:pPr>
        <w:pStyle w:val="14"/>
        <w:spacing w:before="120" w:line="260" w:lineRule="atLeast"/>
        <w:jc w:val="both"/>
        <w:rPr>
          <w:sz w:val="22"/>
          <w:szCs w:val="22"/>
        </w:rPr>
      </w:pPr>
    </w:p>
    <w:p>
      <w:pPr>
        <w:pStyle w:val="14"/>
        <w:spacing w:after="0" w:line="260" w:lineRule="atLeast"/>
        <w:jc w:val="both"/>
        <w:rPr>
          <w:sz w:val="22"/>
          <w:szCs w:val="22"/>
        </w:rPr>
      </w:pPr>
      <w:r>
        <w:rPr>
          <w:sz w:val="22"/>
          <w:szCs w:val="22"/>
        </w:rPr>
        <w:t>(Signature)</w:t>
      </w:r>
    </w:p>
    <w:p>
      <w:pPr>
        <w:pStyle w:val="14"/>
        <w:spacing w:after="0" w:line="260" w:lineRule="atLeast"/>
        <w:jc w:val="both"/>
        <w:rPr>
          <w:sz w:val="22"/>
          <w:szCs w:val="22"/>
        </w:rPr>
      </w:pPr>
      <w:r>
        <w:rPr>
          <w:sz w:val="22"/>
          <w:szCs w:val="22"/>
        </w:rPr>
        <w:t>(Name of the person)</w:t>
      </w:r>
    </w:p>
    <w:p>
      <w:pPr>
        <w:pStyle w:val="14"/>
        <w:spacing w:after="0" w:line="260" w:lineRule="atLeast"/>
        <w:jc w:val="both"/>
        <w:rPr>
          <w:sz w:val="22"/>
          <w:szCs w:val="22"/>
        </w:rPr>
      </w:pPr>
      <w:r>
        <w:rPr>
          <w:sz w:val="22"/>
          <w:szCs w:val="22"/>
        </w:rPr>
        <w:t>(Designation)</w:t>
      </w:r>
    </w:p>
    <w:p>
      <w:pPr>
        <w:pStyle w:val="14"/>
        <w:spacing w:after="0" w:line="260" w:lineRule="atLeast"/>
        <w:jc w:val="both"/>
        <w:rPr>
          <w:sz w:val="22"/>
          <w:szCs w:val="22"/>
        </w:rPr>
      </w:pPr>
      <w:r>
        <w:rPr>
          <w:sz w:val="22"/>
          <w:szCs w:val="22"/>
        </w:rPr>
        <w:t>(Name of the firm)</w:t>
      </w:r>
    </w:p>
    <w:p>
      <w:pPr>
        <w:pStyle w:val="14"/>
        <w:spacing w:after="0" w:line="260" w:lineRule="atLeast"/>
        <w:jc w:val="both"/>
        <w:rPr>
          <w:sz w:val="22"/>
          <w:szCs w:val="22"/>
        </w:rPr>
      </w:pPr>
    </w:p>
    <w:p>
      <w:pPr>
        <w:pStyle w:val="14"/>
        <w:spacing w:after="0" w:line="260" w:lineRule="atLeast"/>
        <w:jc w:val="both"/>
        <w:rPr>
          <w:sz w:val="22"/>
          <w:szCs w:val="22"/>
        </w:rPr>
      </w:pPr>
      <w:r>
        <w:rPr>
          <w:sz w:val="22"/>
          <w:szCs w:val="22"/>
        </w:rPr>
        <w:t>Date:</w:t>
      </w:r>
    </w:p>
    <w:p>
      <w:pPr>
        <w:pStyle w:val="14"/>
        <w:spacing w:after="0" w:line="260" w:lineRule="atLeast"/>
        <w:jc w:val="both"/>
        <w:rPr>
          <w:sz w:val="22"/>
          <w:szCs w:val="22"/>
        </w:rPr>
      </w:pPr>
      <w:r>
        <w:rPr>
          <w:sz w:val="22"/>
          <w:szCs w:val="22"/>
        </w:rPr>
        <w:t>Place:</w:t>
      </w:r>
    </w:p>
    <w:p>
      <w:pPr>
        <w:spacing w:after="160" w:line="259" w:lineRule="auto"/>
        <w:rPr>
          <w:sz w:val="22"/>
          <w:szCs w:val="22"/>
        </w:rPr>
      </w:pPr>
    </w:p>
    <w:p>
      <w:pPr>
        <w:spacing w:after="160" w:line="259" w:lineRule="auto"/>
        <w:rPr>
          <w:sz w:val="22"/>
          <w:szCs w:val="22"/>
        </w:rPr>
      </w:pPr>
      <w:r>
        <w:rPr>
          <w:sz w:val="22"/>
          <w:szCs w:val="22"/>
        </w:rPr>
        <w:t>Acknowledged on behalf of XYZ Company Pvt Ltd</w:t>
      </w:r>
    </w:p>
    <w:p>
      <w:pPr>
        <w:spacing w:after="160" w:line="259" w:lineRule="auto"/>
        <w:rPr>
          <w:sz w:val="22"/>
          <w:szCs w:val="22"/>
        </w:rPr>
      </w:pPr>
      <w:r>
        <w:rPr>
          <w:sz w:val="22"/>
          <w:szCs w:val="22"/>
        </w:rPr>
        <w:t>Name and Designation:</w:t>
      </w:r>
    </w:p>
    <w:p>
      <w:pPr>
        <w:spacing w:after="160" w:line="259" w:lineRule="auto"/>
        <w:rPr>
          <w:sz w:val="22"/>
          <w:szCs w:val="22"/>
        </w:rPr>
      </w:pPr>
      <w:r>
        <w:rPr>
          <w:sz w:val="22"/>
          <w:szCs w:val="22"/>
        </w:rPr>
        <w:t>Date:</w:t>
      </w:r>
      <w:r>
        <w:rPr>
          <w:sz w:val="22"/>
          <w:szCs w:val="22"/>
        </w:rPr>
        <w:br w:type="page"/>
      </w:r>
    </w:p>
    <w:tbl>
      <w:tblPr>
        <w:tblStyle w:val="12"/>
        <w:tblW w:w="9073"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1.2</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42" w:type="dxa"/>
            <w:tcBorders>
              <w:top w:val="nil"/>
              <w:left w:val="nil"/>
              <w:bottom w:val="nil"/>
              <w:right w:val="nil"/>
            </w:tcBorders>
          </w:tcPr>
          <w:p>
            <w:pPr>
              <w:spacing w:before="60" w:after="60" w:line="260" w:lineRule="atLeast"/>
              <w:jc w:val="both"/>
              <w:rPr>
                <w:sz w:val="22"/>
                <w:szCs w:val="22"/>
              </w:rPr>
            </w:pPr>
            <w:r>
              <w:rPr>
                <w:sz w:val="22"/>
                <w:szCs w:val="22"/>
              </w:rPr>
              <w:t>Name</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ADT-1</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C</w:t>
            </w:r>
          </w:p>
        </w:tc>
        <w:tc>
          <w:tcPr>
            <w:tcW w:w="742"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T</w:t>
            </w:r>
          </w:p>
        </w:tc>
        <w:tc>
          <w:tcPr>
            <w:tcW w:w="742"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A</w:t>
            </w:r>
          </w:p>
        </w:tc>
        <w:tc>
          <w:tcPr>
            <w:tcW w:w="742"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42" w:type="dxa"/>
            <w:tcBorders>
              <w:top w:val="nil"/>
              <w:left w:val="nil"/>
              <w:bottom w:val="nil"/>
              <w:right w:val="nil"/>
            </w:tcBorders>
          </w:tcPr>
          <w:p>
            <w:pPr>
              <w:spacing w:before="60" w:after="60" w:line="260" w:lineRule="atLeast"/>
              <w:jc w:val="both"/>
              <w:rPr>
                <w:sz w:val="22"/>
                <w:szCs w:val="22"/>
              </w:rPr>
            </w:pPr>
          </w:p>
        </w:tc>
        <w:tc>
          <w:tcPr>
            <w:tcW w:w="742" w:type="dxa"/>
            <w:tcBorders>
              <w:top w:val="nil"/>
              <w:left w:val="nil"/>
              <w:bottom w:val="nil"/>
              <w:right w:val="nil"/>
            </w:tcBorders>
          </w:tcPr>
          <w:p>
            <w:pPr>
              <w:spacing w:before="60" w:after="6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p>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spacing w:before="120" w:after="120" w:line="260" w:lineRule="atLeast"/>
        <w:jc w:val="both"/>
        <w:rPr>
          <w:sz w:val="22"/>
          <w:szCs w:val="22"/>
        </w:rPr>
      </w:pPr>
      <w:r>
        <w:rPr>
          <w:sz w:val="22"/>
          <w:szCs w:val="22"/>
        </w:rPr>
        <w:t>Form ADT 1 – Intimation to the Registrar by Company for appointment of auditor</w:t>
      </w:r>
    </w:p>
    <w:p>
      <w:pPr>
        <w:spacing w:before="120" w:after="120" w:line="260" w:lineRule="atLeast"/>
        <w:jc w:val="both"/>
        <w:rPr>
          <w:sz w:val="22"/>
          <w:szCs w:val="22"/>
        </w:rPr>
      </w:pPr>
      <w:r>
        <w:rPr>
          <w:sz w:val="22"/>
          <w:szCs w:val="22"/>
        </w:rPr>
        <w:t>Forms are available on the official website of Ministry of Corporate Affairs and may be downloaded from the below link:</w:t>
      </w:r>
    </w:p>
    <w:p>
      <w:pPr>
        <w:spacing w:before="120" w:after="120" w:line="260" w:lineRule="atLeast"/>
        <w:jc w:val="both"/>
        <w:rPr>
          <w:sz w:val="22"/>
          <w:szCs w:val="22"/>
        </w:rPr>
      </w:pPr>
      <w:r>
        <w:rPr>
          <w:sz w:val="22"/>
          <w:szCs w:val="22"/>
        </w:rPr>
        <w:t>https://www.mca.gov.in/MinistryV2/companyformsdownload.html</w:t>
      </w:r>
    </w:p>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p>
      <w:pPr>
        <w:spacing w:before="120" w:after="120" w:line="260" w:lineRule="atLeast"/>
        <w:jc w:val="both"/>
        <w:rPr>
          <w:sz w:val="22"/>
          <w:szCs w:val="22"/>
        </w:rPr>
      </w:pP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20" w:after="2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20" w:after="20" w:line="260" w:lineRule="atLeast"/>
              <w:jc w:val="both"/>
              <w:rPr>
                <w:b/>
                <w:bCs/>
                <w:sz w:val="22"/>
                <w:szCs w:val="22"/>
              </w:rPr>
            </w:pPr>
            <w:r>
              <w:rPr>
                <w:b/>
                <w:bCs/>
                <w:sz w:val="22"/>
                <w:szCs w:val="22"/>
              </w:rPr>
              <w:t>1.3</w:t>
            </w:r>
          </w:p>
        </w:tc>
        <w:tc>
          <w:tcPr>
            <w:tcW w:w="1352" w:type="dxa"/>
            <w:tcBorders>
              <w:top w:val="nil"/>
              <w:left w:val="nil"/>
              <w:bottom w:val="nil"/>
              <w:right w:val="nil"/>
            </w:tcBorders>
            <w:noWrap/>
            <w:vAlign w:val="bottom"/>
          </w:tcPr>
          <w:p>
            <w:pPr>
              <w:spacing w:before="20" w:after="20" w:line="260" w:lineRule="atLeast"/>
              <w:jc w:val="both"/>
              <w:rPr>
                <w:sz w:val="22"/>
                <w:szCs w:val="22"/>
              </w:rPr>
            </w:pPr>
          </w:p>
        </w:tc>
        <w:tc>
          <w:tcPr>
            <w:tcW w:w="750" w:type="dxa"/>
            <w:tcBorders>
              <w:top w:val="nil"/>
              <w:left w:val="nil"/>
              <w:bottom w:val="nil"/>
              <w:right w:val="nil"/>
            </w:tcBorders>
          </w:tcPr>
          <w:p>
            <w:pPr>
              <w:spacing w:before="20" w:after="20" w:line="260" w:lineRule="atLeast"/>
              <w:jc w:val="both"/>
              <w:rPr>
                <w:sz w:val="22"/>
                <w:szCs w:val="22"/>
              </w:rPr>
            </w:pPr>
            <w:r>
              <w:rPr>
                <w:sz w:val="22"/>
                <w:szCs w:val="22"/>
              </w:rPr>
              <w:t>Name</w:t>
            </w:r>
          </w:p>
        </w:tc>
        <w:tc>
          <w:tcPr>
            <w:tcW w:w="683" w:type="dxa"/>
            <w:tcBorders>
              <w:top w:val="nil"/>
              <w:left w:val="nil"/>
              <w:bottom w:val="nil"/>
              <w:right w:val="nil"/>
            </w:tcBorders>
          </w:tcPr>
          <w:p>
            <w:pPr>
              <w:spacing w:before="20" w:after="2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20" w:after="2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20" w:after="20" w:line="260" w:lineRule="atLeast"/>
              <w:jc w:val="both"/>
              <w:rPr>
                <w:b/>
                <w:bCs/>
                <w:sz w:val="22"/>
                <w:szCs w:val="22"/>
              </w:rPr>
            </w:pPr>
            <w:r>
              <w:rPr>
                <w:b/>
                <w:bCs/>
                <w:sz w:val="22"/>
                <w:szCs w:val="22"/>
              </w:rPr>
              <w:t>Challan of ADT-1</w:t>
            </w:r>
          </w:p>
        </w:tc>
        <w:tc>
          <w:tcPr>
            <w:tcW w:w="1352" w:type="dxa"/>
            <w:tcBorders>
              <w:top w:val="nil"/>
              <w:left w:val="nil"/>
              <w:bottom w:val="nil"/>
              <w:right w:val="nil"/>
            </w:tcBorders>
            <w:noWrap/>
            <w:vAlign w:val="bottom"/>
          </w:tcPr>
          <w:p>
            <w:pPr>
              <w:spacing w:before="20" w:after="20" w:line="260" w:lineRule="atLeast"/>
              <w:jc w:val="both"/>
              <w:rPr>
                <w:sz w:val="22"/>
                <w:szCs w:val="22"/>
              </w:rPr>
            </w:pPr>
            <w:r>
              <w:rPr>
                <w:sz w:val="22"/>
                <w:szCs w:val="22"/>
              </w:rPr>
              <w:t xml:space="preserve">Prepared </w:t>
            </w:r>
          </w:p>
        </w:tc>
        <w:tc>
          <w:tcPr>
            <w:tcW w:w="750" w:type="dxa"/>
            <w:tcBorders>
              <w:top w:val="nil"/>
              <w:left w:val="nil"/>
              <w:bottom w:val="nil"/>
              <w:right w:val="nil"/>
            </w:tcBorders>
          </w:tcPr>
          <w:p>
            <w:pPr>
              <w:spacing w:before="20" w:after="20" w:line="260" w:lineRule="atLeast"/>
              <w:jc w:val="both"/>
              <w:rPr>
                <w:sz w:val="22"/>
                <w:szCs w:val="22"/>
              </w:rPr>
            </w:pPr>
            <w:r>
              <w:rPr>
                <w:sz w:val="22"/>
                <w:szCs w:val="22"/>
              </w:rPr>
              <w:t>C</w:t>
            </w:r>
          </w:p>
        </w:tc>
        <w:tc>
          <w:tcPr>
            <w:tcW w:w="683" w:type="dxa"/>
            <w:tcBorders>
              <w:top w:val="nil"/>
              <w:left w:val="nil"/>
              <w:bottom w:val="nil"/>
              <w:right w:val="nil"/>
            </w:tcBorders>
          </w:tcPr>
          <w:p>
            <w:pPr>
              <w:spacing w:before="20" w:after="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20" w:after="2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20" w:after="2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20" w:after="20" w:line="260" w:lineRule="atLeast"/>
              <w:jc w:val="both"/>
              <w:rPr>
                <w:sz w:val="22"/>
                <w:szCs w:val="22"/>
              </w:rPr>
            </w:pPr>
            <w:r>
              <w:rPr>
                <w:sz w:val="22"/>
                <w:szCs w:val="22"/>
              </w:rPr>
              <w:t xml:space="preserve">Reviewed </w:t>
            </w:r>
          </w:p>
        </w:tc>
        <w:tc>
          <w:tcPr>
            <w:tcW w:w="750" w:type="dxa"/>
            <w:tcBorders>
              <w:top w:val="nil"/>
              <w:left w:val="nil"/>
              <w:bottom w:val="nil"/>
              <w:right w:val="nil"/>
            </w:tcBorders>
          </w:tcPr>
          <w:p>
            <w:pPr>
              <w:spacing w:before="20" w:after="20" w:line="260" w:lineRule="atLeast"/>
              <w:jc w:val="both"/>
              <w:rPr>
                <w:sz w:val="22"/>
                <w:szCs w:val="22"/>
              </w:rPr>
            </w:pPr>
            <w:r>
              <w:rPr>
                <w:sz w:val="22"/>
                <w:szCs w:val="22"/>
              </w:rPr>
              <w:t>T</w:t>
            </w:r>
          </w:p>
        </w:tc>
        <w:tc>
          <w:tcPr>
            <w:tcW w:w="683" w:type="dxa"/>
            <w:tcBorders>
              <w:top w:val="nil"/>
              <w:left w:val="nil"/>
              <w:bottom w:val="nil"/>
              <w:right w:val="nil"/>
            </w:tcBorders>
          </w:tcPr>
          <w:p>
            <w:pPr>
              <w:spacing w:before="20" w:after="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20" w:after="2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20" w:after="2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20" w:after="20" w:line="260" w:lineRule="atLeast"/>
              <w:jc w:val="both"/>
              <w:rPr>
                <w:sz w:val="22"/>
                <w:szCs w:val="22"/>
              </w:rPr>
            </w:pPr>
            <w:r>
              <w:rPr>
                <w:sz w:val="22"/>
                <w:szCs w:val="22"/>
              </w:rPr>
              <w:t>Approved</w:t>
            </w:r>
          </w:p>
        </w:tc>
        <w:tc>
          <w:tcPr>
            <w:tcW w:w="750" w:type="dxa"/>
            <w:tcBorders>
              <w:top w:val="nil"/>
              <w:left w:val="nil"/>
              <w:bottom w:val="nil"/>
              <w:right w:val="nil"/>
            </w:tcBorders>
          </w:tcPr>
          <w:p>
            <w:pPr>
              <w:spacing w:before="20" w:after="20" w:line="260" w:lineRule="atLeast"/>
              <w:jc w:val="both"/>
              <w:rPr>
                <w:sz w:val="22"/>
                <w:szCs w:val="22"/>
              </w:rPr>
            </w:pPr>
            <w:r>
              <w:rPr>
                <w:sz w:val="22"/>
                <w:szCs w:val="22"/>
              </w:rPr>
              <w:t>A</w:t>
            </w:r>
          </w:p>
        </w:tc>
        <w:tc>
          <w:tcPr>
            <w:tcW w:w="683" w:type="dxa"/>
            <w:tcBorders>
              <w:top w:val="nil"/>
              <w:left w:val="nil"/>
              <w:bottom w:val="nil"/>
              <w:right w:val="nil"/>
            </w:tcBorders>
          </w:tcPr>
          <w:p>
            <w:pPr>
              <w:spacing w:before="20" w:after="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20" w:after="2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20" w:after="2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20" w:after="20" w:line="260" w:lineRule="atLeast"/>
              <w:jc w:val="both"/>
              <w:rPr>
                <w:sz w:val="22"/>
                <w:szCs w:val="22"/>
              </w:rPr>
            </w:pPr>
          </w:p>
        </w:tc>
        <w:tc>
          <w:tcPr>
            <w:tcW w:w="750" w:type="dxa"/>
            <w:tcBorders>
              <w:top w:val="nil"/>
              <w:left w:val="nil"/>
              <w:bottom w:val="nil"/>
              <w:right w:val="nil"/>
            </w:tcBorders>
          </w:tcPr>
          <w:p>
            <w:pPr>
              <w:spacing w:before="20" w:after="20" w:line="260" w:lineRule="atLeast"/>
              <w:jc w:val="both"/>
              <w:rPr>
                <w:sz w:val="22"/>
                <w:szCs w:val="22"/>
              </w:rPr>
            </w:pPr>
          </w:p>
        </w:tc>
        <w:tc>
          <w:tcPr>
            <w:tcW w:w="683" w:type="dxa"/>
            <w:tcBorders>
              <w:top w:val="nil"/>
              <w:left w:val="nil"/>
              <w:bottom w:val="nil"/>
              <w:right w:val="nil"/>
            </w:tcBorders>
          </w:tcPr>
          <w:p>
            <w:pPr>
              <w:spacing w:before="20" w:after="2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p>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spacing w:before="120" w:after="120" w:line="260" w:lineRule="atLeast"/>
        <w:jc w:val="both"/>
        <w:rPr>
          <w:sz w:val="22"/>
          <w:szCs w:val="22"/>
        </w:rPr>
      </w:pPr>
    </w:p>
    <w:p>
      <w:pPr>
        <w:spacing w:before="120" w:after="120" w:line="260" w:lineRule="atLeast"/>
        <w:jc w:val="both"/>
        <w:rPr>
          <w:sz w:val="22"/>
          <w:szCs w:val="22"/>
        </w:rPr>
      </w:pPr>
      <w:r>
        <w:rPr>
          <w:sz w:val="22"/>
          <w:szCs w:val="22"/>
        </w:rPr>
        <w:t>Form ADT 1 – Challan</w:t>
      </w:r>
    </w:p>
    <w:p>
      <w:pPr>
        <w:spacing w:before="120" w:after="120" w:line="260" w:lineRule="atLeast"/>
        <w:jc w:val="both"/>
        <w:rPr>
          <w:sz w:val="22"/>
          <w:szCs w:val="22"/>
        </w:rPr>
      </w:pPr>
      <w:r>
        <w:rPr>
          <w:sz w:val="22"/>
          <w:szCs w:val="22"/>
        </w:rPr>
        <w:t>Forms are available on the official website of Ministry of Corporate Affairs and may be downloaded from the below link:</w:t>
      </w:r>
    </w:p>
    <w:p>
      <w:pPr>
        <w:spacing w:before="120" w:after="120" w:line="260" w:lineRule="atLeast"/>
        <w:jc w:val="both"/>
        <w:rPr>
          <w:sz w:val="22"/>
          <w:szCs w:val="22"/>
        </w:rPr>
      </w:pPr>
      <w:r>
        <w:rPr>
          <w:sz w:val="22"/>
          <w:szCs w:val="22"/>
        </w:rPr>
        <w:t>https://www.mca.gov.in/MinistryV2/companyformsdownload.html</w:t>
      </w:r>
    </w:p>
    <w:p>
      <w:pPr>
        <w:spacing w:before="120" w:after="120" w:line="260" w:lineRule="atLeast"/>
        <w:jc w:val="both"/>
        <w:rPr>
          <w:sz w:val="22"/>
          <w:szCs w:val="22"/>
        </w:rPr>
      </w:pPr>
      <w:r>
        <w:rPr>
          <w:sz w:val="22"/>
          <w:szCs w:val="22"/>
        </w:rPr>
        <w:t>After the payment, challan can be downloaded immediately from the website page that will generate the paid challan.</w:t>
      </w:r>
    </w:p>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173"/>
        <w:gridCol w:w="5667"/>
        <w:gridCol w:w="1108"/>
        <w:gridCol w:w="742"/>
        <w:gridCol w:w="742"/>
      </w:tblGrid>
      <w:tr>
        <w:trPr>
          <w:trHeight w:val="315" w:hRule="atLeast"/>
        </w:trPr>
        <w:tc>
          <w:tcPr>
            <w:tcW w:w="622"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3004"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 xml:space="preserve">1.4 </w:t>
            </w:r>
          </w:p>
        </w:tc>
        <w:tc>
          <w:tcPr>
            <w:tcW w:w="587" w:type="pct"/>
            <w:tcBorders>
              <w:top w:val="nil"/>
              <w:left w:val="nil"/>
              <w:bottom w:val="nil"/>
              <w:right w:val="nil"/>
            </w:tcBorders>
            <w:noWrap/>
            <w:vAlign w:val="bottom"/>
          </w:tcPr>
          <w:p>
            <w:pPr>
              <w:spacing w:before="60" w:after="60" w:line="260" w:lineRule="atLeast"/>
              <w:jc w:val="both"/>
              <w:rPr>
                <w:sz w:val="22"/>
                <w:szCs w:val="22"/>
              </w:rPr>
            </w:pPr>
          </w:p>
        </w:tc>
        <w:tc>
          <w:tcPr>
            <w:tcW w:w="393" w:type="pct"/>
            <w:tcBorders>
              <w:top w:val="nil"/>
              <w:left w:val="nil"/>
              <w:bottom w:val="nil"/>
              <w:right w:val="nil"/>
            </w:tcBorders>
          </w:tcPr>
          <w:p>
            <w:pPr>
              <w:spacing w:before="60" w:after="60" w:line="260" w:lineRule="atLeast"/>
              <w:jc w:val="both"/>
              <w:rPr>
                <w:sz w:val="22"/>
                <w:szCs w:val="22"/>
              </w:rPr>
            </w:pPr>
            <w:r>
              <w:rPr>
                <w:sz w:val="22"/>
                <w:szCs w:val="22"/>
              </w:rPr>
              <w:t xml:space="preserve">Name   </w:t>
            </w:r>
          </w:p>
        </w:tc>
        <w:tc>
          <w:tcPr>
            <w:tcW w:w="393"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622"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3004"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 xml:space="preserve">Engagement Acceptance/ Continuation Decision Checklist </w:t>
            </w:r>
          </w:p>
        </w:tc>
        <w:tc>
          <w:tcPr>
            <w:tcW w:w="587"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393"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393"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622"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3004"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587"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393"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393"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622"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3004"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587"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393"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393"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622"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3004"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587" w:type="pct"/>
            <w:tcBorders>
              <w:top w:val="nil"/>
              <w:left w:val="nil"/>
              <w:bottom w:val="nil"/>
              <w:right w:val="nil"/>
            </w:tcBorders>
            <w:noWrap/>
            <w:vAlign w:val="bottom"/>
          </w:tcPr>
          <w:p>
            <w:pPr>
              <w:spacing w:before="60" w:after="60" w:line="260" w:lineRule="atLeast"/>
              <w:jc w:val="both"/>
              <w:rPr>
                <w:sz w:val="22"/>
                <w:szCs w:val="22"/>
              </w:rPr>
            </w:pPr>
          </w:p>
        </w:tc>
        <w:tc>
          <w:tcPr>
            <w:tcW w:w="393" w:type="pct"/>
            <w:tcBorders>
              <w:top w:val="nil"/>
              <w:left w:val="nil"/>
              <w:bottom w:val="nil"/>
              <w:right w:val="nil"/>
            </w:tcBorders>
          </w:tcPr>
          <w:p>
            <w:pPr>
              <w:spacing w:before="60" w:after="60" w:line="260" w:lineRule="atLeast"/>
              <w:jc w:val="both"/>
              <w:rPr>
                <w:sz w:val="22"/>
                <w:szCs w:val="22"/>
              </w:rPr>
            </w:pPr>
          </w:p>
        </w:tc>
        <w:tc>
          <w:tcPr>
            <w:tcW w:w="393" w:type="pct"/>
            <w:tcBorders>
              <w:top w:val="nil"/>
              <w:left w:val="nil"/>
              <w:bottom w:val="nil"/>
              <w:right w:val="nil"/>
            </w:tcBorders>
          </w:tcPr>
          <w:p>
            <w:pPr>
              <w:spacing w:before="60" w:after="60" w:line="260" w:lineRule="atLeast"/>
              <w:jc w:val="both"/>
              <w:rPr>
                <w:sz w:val="22"/>
                <w:szCs w:val="22"/>
              </w:rPr>
            </w:pPr>
          </w:p>
        </w:tc>
      </w:tr>
    </w:tbl>
    <w:p>
      <w:pPr>
        <w:pStyle w:val="53"/>
        <w:spacing w:before="240" w:beforeAutospacing="0" w:after="24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spacing w:before="240" w:after="240" w:line="260" w:lineRule="atLeast"/>
        <w:jc w:val="both"/>
        <w:rPr>
          <w:b/>
          <w:sz w:val="22"/>
          <w:szCs w:val="22"/>
        </w:rPr>
      </w:pPr>
      <w:r>
        <w:rPr>
          <w:b/>
          <w:sz w:val="22"/>
          <w:szCs w:val="22"/>
        </w:rPr>
        <w:t xml:space="preserve">Client/Engagement Acceptance Decision Checklist </w:t>
      </w:r>
    </w:p>
    <w:p>
      <w:pPr>
        <w:spacing w:before="240" w:after="240" w:line="260" w:lineRule="atLeast"/>
        <w:jc w:val="both"/>
        <w:rPr>
          <w:b/>
          <w:sz w:val="22"/>
          <w:szCs w:val="22"/>
        </w:rPr>
      </w:pPr>
      <w:r>
        <w:rPr>
          <w:b/>
          <w:sz w:val="22"/>
          <w:szCs w:val="22"/>
        </w:rPr>
        <w:t>XYZ Company Private limited– FY 2xx3</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1"/>
        <w:gridCol w:w="3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spacing w:before="120" w:after="120" w:line="260" w:lineRule="atLeast"/>
              <w:ind w:left="432" w:hanging="432"/>
              <w:jc w:val="center"/>
              <w:rPr>
                <w:b/>
                <w:sz w:val="22"/>
                <w:szCs w:val="22"/>
              </w:rPr>
            </w:pPr>
            <w:r>
              <w:rPr>
                <w:b/>
                <w:sz w:val="22"/>
                <w:szCs w:val="22"/>
              </w:rPr>
              <w:t>Risk Assessment Criteria</w:t>
            </w:r>
          </w:p>
        </w:tc>
        <w:tc>
          <w:tcPr>
            <w:tcW w:w="2015" w:type="pct"/>
          </w:tcPr>
          <w:p>
            <w:pPr>
              <w:spacing w:before="120" w:after="120" w:line="260" w:lineRule="atLeast"/>
              <w:ind w:left="432" w:hanging="432"/>
              <w:jc w:val="center"/>
              <w:rPr>
                <w:b/>
                <w:sz w:val="22"/>
                <w:szCs w:val="22"/>
              </w:rPr>
            </w:pPr>
            <w:r>
              <w:rPr>
                <w:b/>
                <w:sz w:val="22"/>
                <w:szCs w:val="22"/>
              </w:rPr>
              <w:t>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1.</w:t>
            </w:r>
            <w:r>
              <w:rPr>
                <w:sz w:val="22"/>
                <w:szCs w:val="22"/>
              </w:rPr>
              <w:tab/>
            </w:r>
            <w:r>
              <w:rPr>
                <w:sz w:val="22"/>
                <w:szCs w:val="22"/>
              </w:rPr>
              <w:t>The reputation of the company and its management</w:t>
            </w:r>
          </w:p>
        </w:tc>
        <w:tc>
          <w:tcPr>
            <w:tcW w:w="2015" w:type="pct"/>
          </w:tcPr>
          <w:p>
            <w:pPr>
              <w:autoSpaceDE w:val="0"/>
              <w:autoSpaceDN w:val="0"/>
              <w:adjustRightInd w:val="0"/>
              <w:spacing w:before="120" w:after="120" w:line="260" w:lineRule="atLeast"/>
              <w:ind w:left="432" w:hanging="432"/>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2.</w:t>
            </w:r>
            <w:r>
              <w:rPr>
                <w:sz w:val="22"/>
                <w:szCs w:val="22"/>
              </w:rPr>
              <w:tab/>
            </w:r>
            <w:r>
              <w:rPr>
                <w:sz w:val="22"/>
                <w:szCs w:val="22"/>
              </w:rPr>
              <w:t>The effectiveness of its Board (Capabilities and track record of management)</w:t>
            </w:r>
          </w:p>
        </w:tc>
        <w:tc>
          <w:tcPr>
            <w:tcW w:w="2015" w:type="pct"/>
          </w:tcPr>
          <w:p>
            <w:pPr>
              <w:autoSpaceDE w:val="0"/>
              <w:autoSpaceDN w:val="0"/>
              <w:adjustRightInd w:val="0"/>
              <w:spacing w:before="120" w:after="120" w:line="260" w:lineRule="atLeast"/>
              <w:ind w:left="432" w:hanging="432"/>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3.</w:t>
            </w:r>
            <w:r>
              <w:rPr>
                <w:sz w:val="22"/>
                <w:szCs w:val="22"/>
              </w:rPr>
              <w:tab/>
            </w:r>
            <w:r>
              <w:rPr>
                <w:sz w:val="22"/>
                <w:szCs w:val="22"/>
              </w:rPr>
              <w:t>The background and experience of the client’s financial reporting personnel</w:t>
            </w:r>
          </w:p>
        </w:tc>
        <w:tc>
          <w:tcPr>
            <w:tcW w:w="2015" w:type="pct"/>
          </w:tcPr>
          <w:p>
            <w:pPr>
              <w:autoSpaceDE w:val="0"/>
              <w:autoSpaceDN w:val="0"/>
              <w:adjustRightInd w:val="0"/>
              <w:spacing w:before="120" w:after="120" w:line="260" w:lineRule="atLeast"/>
              <w:ind w:left="432" w:hanging="432"/>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4.</w:t>
            </w:r>
            <w:r>
              <w:rPr>
                <w:sz w:val="22"/>
                <w:szCs w:val="22"/>
              </w:rPr>
              <w:tab/>
            </w:r>
            <w:r>
              <w:rPr>
                <w:sz w:val="22"/>
                <w:szCs w:val="22"/>
              </w:rPr>
              <w:t>Any incentives or inclinations for management to manipulate reported results</w:t>
            </w:r>
          </w:p>
        </w:tc>
        <w:tc>
          <w:tcPr>
            <w:tcW w:w="2015" w:type="pct"/>
          </w:tcPr>
          <w:p>
            <w:pPr>
              <w:autoSpaceDE w:val="0"/>
              <w:autoSpaceDN w:val="0"/>
              <w:adjustRightInd w:val="0"/>
              <w:spacing w:before="120" w:after="12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5.</w:t>
            </w:r>
            <w:r>
              <w:rPr>
                <w:sz w:val="22"/>
                <w:szCs w:val="22"/>
              </w:rPr>
              <w:tab/>
            </w:r>
            <w:r>
              <w:rPr>
                <w:sz w:val="22"/>
                <w:szCs w:val="22"/>
              </w:rPr>
              <w:t>Any significant transactions structured to achieve revenue recognition</w:t>
            </w:r>
          </w:p>
        </w:tc>
        <w:tc>
          <w:tcPr>
            <w:tcW w:w="2015" w:type="pct"/>
          </w:tcPr>
          <w:p>
            <w:pPr>
              <w:autoSpaceDE w:val="0"/>
              <w:autoSpaceDN w:val="0"/>
              <w:adjustRightInd w:val="0"/>
              <w:spacing w:before="120" w:after="120" w:line="260" w:lineRule="atLeast"/>
              <w:ind w:left="432" w:hanging="432"/>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6.</w:t>
            </w:r>
            <w:r>
              <w:rPr>
                <w:sz w:val="22"/>
                <w:szCs w:val="22"/>
              </w:rPr>
              <w:tab/>
            </w:r>
            <w:r>
              <w:rPr>
                <w:sz w:val="22"/>
                <w:szCs w:val="22"/>
              </w:rPr>
              <w:t>Any unusually aggressive or creative accounting (Any evidence of lack of integrity/ethics, poor control environment)</w:t>
            </w:r>
          </w:p>
        </w:tc>
        <w:tc>
          <w:tcPr>
            <w:tcW w:w="2015" w:type="pct"/>
          </w:tcPr>
          <w:p>
            <w:pPr>
              <w:autoSpaceDE w:val="0"/>
              <w:autoSpaceDN w:val="0"/>
              <w:adjustRightInd w:val="0"/>
              <w:spacing w:before="120" w:after="120" w:line="260" w:lineRule="atLeast"/>
              <w:ind w:left="432" w:hanging="432"/>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7.</w:t>
            </w:r>
            <w:r>
              <w:rPr>
                <w:sz w:val="22"/>
                <w:szCs w:val="22"/>
              </w:rPr>
              <w:tab/>
            </w:r>
            <w:r>
              <w:rPr>
                <w:sz w:val="22"/>
                <w:szCs w:val="22"/>
              </w:rPr>
              <w:t>Any transactions that are complex, unusual, or difficult to evaluate</w:t>
            </w:r>
          </w:p>
        </w:tc>
        <w:tc>
          <w:tcPr>
            <w:tcW w:w="2015" w:type="pct"/>
          </w:tcPr>
          <w:p>
            <w:pPr>
              <w:autoSpaceDE w:val="0"/>
              <w:autoSpaceDN w:val="0"/>
              <w:adjustRightInd w:val="0"/>
              <w:spacing w:before="120" w:after="120" w:line="260" w:lineRule="atLeast"/>
              <w:ind w:left="432" w:hanging="432"/>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8.</w:t>
            </w:r>
            <w:r>
              <w:rPr>
                <w:sz w:val="22"/>
                <w:szCs w:val="22"/>
              </w:rPr>
              <w:tab/>
            </w:r>
            <w:r>
              <w:rPr>
                <w:sz w:val="22"/>
                <w:szCs w:val="22"/>
              </w:rPr>
              <w:t>Any estimates that involve uncertainty or subjective judgments which cannot be addressed</w:t>
            </w:r>
          </w:p>
        </w:tc>
        <w:tc>
          <w:tcPr>
            <w:tcW w:w="2015" w:type="pct"/>
          </w:tcPr>
          <w:p>
            <w:pPr>
              <w:autoSpaceDE w:val="0"/>
              <w:autoSpaceDN w:val="0"/>
              <w:adjustRightInd w:val="0"/>
              <w:spacing w:before="120" w:after="120" w:line="260" w:lineRule="atLeast"/>
              <w:ind w:left="432" w:hanging="432"/>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9.</w:t>
            </w:r>
            <w:r>
              <w:rPr>
                <w:sz w:val="22"/>
                <w:szCs w:val="22"/>
              </w:rPr>
              <w:tab/>
            </w:r>
            <w:r>
              <w:rPr>
                <w:sz w:val="22"/>
                <w:szCs w:val="22"/>
              </w:rPr>
              <w:t>Any transactions with related parties that are not part of the consolidated group</w:t>
            </w:r>
          </w:p>
        </w:tc>
        <w:tc>
          <w:tcPr>
            <w:tcW w:w="2015" w:type="pct"/>
          </w:tcPr>
          <w:p>
            <w:pPr>
              <w:autoSpaceDE w:val="0"/>
              <w:autoSpaceDN w:val="0"/>
              <w:adjustRightInd w:val="0"/>
              <w:spacing w:before="120" w:after="120" w:line="260" w:lineRule="atLeast"/>
              <w:ind w:left="432" w:hanging="432"/>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10.</w:t>
            </w:r>
            <w:r>
              <w:rPr>
                <w:sz w:val="22"/>
                <w:szCs w:val="22"/>
              </w:rPr>
              <w:tab/>
            </w:r>
            <w:r>
              <w:rPr>
                <w:sz w:val="22"/>
                <w:szCs w:val="22"/>
              </w:rPr>
              <w:t>Any indications that the company might be in financial difficulty (Review financial condition, consider inherent risks for client and its industry)</w:t>
            </w:r>
          </w:p>
        </w:tc>
        <w:tc>
          <w:tcPr>
            <w:tcW w:w="2015" w:type="pct"/>
          </w:tcPr>
          <w:p>
            <w:pPr>
              <w:autoSpaceDE w:val="0"/>
              <w:autoSpaceDN w:val="0"/>
              <w:adjustRightInd w:val="0"/>
              <w:spacing w:before="120" w:after="120" w:line="260" w:lineRule="atLeast"/>
              <w:ind w:left="432" w:hanging="432"/>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11.</w:t>
            </w:r>
            <w:r>
              <w:rPr>
                <w:sz w:val="22"/>
                <w:szCs w:val="22"/>
              </w:rPr>
              <w:tab/>
            </w:r>
            <w:r>
              <w:rPr>
                <w:sz w:val="22"/>
                <w:szCs w:val="22"/>
              </w:rPr>
              <w:t>A lack of required expertise for the engagement team</w:t>
            </w:r>
          </w:p>
        </w:tc>
        <w:tc>
          <w:tcPr>
            <w:tcW w:w="2015" w:type="pct"/>
          </w:tcPr>
          <w:p>
            <w:pPr>
              <w:autoSpaceDE w:val="0"/>
              <w:autoSpaceDN w:val="0"/>
              <w:adjustRightInd w:val="0"/>
              <w:spacing w:before="120" w:after="12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5" w:type="pct"/>
          </w:tcPr>
          <w:p>
            <w:pPr>
              <w:autoSpaceDE w:val="0"/>
              <w:autoSpaceDN w:val="0"/>
              <w:adjustRightInd w:val="0"/>
              <w:spacing w:before="120" w:after="120" w:line="260" w:lineRule="atLeast"/>
              <w:ind w:left="432" w:hanging="432"/>
              <w:jc w:val="both"/>
              <w:rPr>
                <w:sz w:val="22"/>
                <w:szCs w:val="22"/>
              </w:rPr>
            </w:pPr>
            <w:r>
              <w:rPr>
                <w:sz w:val="22"/>
                <w:szCs w:val="22"/>
              </w:rPr>
              <w:t>12.</w:t>
            </w:r>
            <w:r>
              <w:rPr>
                <w:sz w:val="22"/>
                <w:szCs w:val="22"/>
              </w:rPr>
              <w:tab/>
            </w:r>
            <w:r>
              <w:rPr>
                <w:sz w:val="22"/>
                <w:szCs w:val="22"/>
              </w:rPr>
              <w:t>Are we independent and can we conduct the audit in accordance with ethical requirements</w:t>
            </w:r>
          </w:p>
        </w:tc>
        <w:tc>
          <w:tcPr>
            <w:tcW w:w="2015" w:type="pct"/>
          </w:tcPr>
          <w:p>
            <w:pPr>
              <w:autoSpaceDE w:val="0"/>
              <w:autoSpaceDN w:val="0"/>
              <w:adjustRightInd w:val="0"/>
              <w:spacing w:before="120" w:after="120" w:line="260" w:lineRule="atLeast"/>
              <w:ind w:left="432" w:hanging="432"/>
              <w:jc w:val="both"/>
              <w:rPr>
                <w:sz w:val="22"/>
                <w:szCs w:val="22"/>
              </w:rPr>
            </w:pPr>
          </w:p>
        </w:tc>
      </w:tr>
    </w:tbl>
    <w:p>
      <w:pPr>
        <w:spacing w:before="240" w:after="240" w:line="280" w:lineRule="atLeast"/>
        <w:jc w:val="both"/>
        <w:rPr>
          <w:sz w:val="22"/>
          <w:szCs w:val="22"/>
        </w:rPr>
      </w:pPr>
      <w:r>
        <w:rPr>
          <w:sz w:val="22"/>
          <w:szCs w:val="22"/>
        </w:rPr>
        <w:t>Remarks (Assess Risk into High, Medium, Low):</w:t>
      </w:r>
    </w:p>
    <w:p>
      <w:pPr>
        <w:spacing w:before="240" w:after="240" w:line="280" w:lineRule="atLeast"/>
        <w:jc w:val="both"/>
        <w:rPr>
          <w:b/>
          <w:bCs/>
          <w:sz w:val="22"/>
          <w:szCs w:val="22"/>
        </w:rPr>
      </w:pPr>
      <w:r>
        <w:rPr>
          <w:b/>
          <w:bCs/>
          <w:sz w:val="22"/>
          <w:szCs w:val="22"/>
        </w:rPr>
        <w:t>You may make an assessment, whether the category is High, Medium or Low based on above checklist</w:t>
      </w:r>
    </w:p>
    <w:p>
      <w:pPr>
        <w:spacing w:before="240" w:after="240" w:line="280" w:lineRule="atLeast"/>
        <w:jc w:val="both"/>
        <w:rPr>
          <w:b/>
          <w:sz w:val="22"/>
          <w:szCs w:val="22"/>
        </w:rPr>
      </w:pPr>
      <w:r>
        <w:rPr>
          <w:sz w:val="22"/>
          <w:szCs w:val="22"/>
        </w:rPr>
        <w:t xml:space="preserve">Decision – </w:t>
      </w:r>
    </w:p>
    <w:p>
      <w:pPr>
        <w:spacing w:before="240" w:after="240" w:line="280" w:lineRule="atLeast"/>
        <w:jc w:val="both"/>
        <w:rPr>
          <w:sz w:val="22"/>
          <w:szCs w:val="22"/>
        </w:rPr>
      </w:pPr>
      <w:r>
        <w:rPr>
          <w:sz w:val="22"/>
          <w:szCs w:val="22"/>
        </w:rPr>
        <w:t>You may mention here that the assignment has been accepted or rejected based on your judgement</w:t>
      </w:r>
    </w:p>
    <w:p>
      <w:pPr>
        <w:spacing w:before="240" w:after="240" w:line="280" w:lineRule="atLeast"/>
        <w:jc w:val="both"/>
        <w:rPr>
          <w:sz w:val="22"/>
          <w:szCs w:val="22"/>
        </w:rPr>
      </w:pPr>
      <w:r>
        <w:rPr>
          <w:sz w:val="22"/>
          <w:szCs w:val="22"/>
        </w:rPr>
        <w:t xml:space="preserve">(Remarks for not accepting) – </w:t>
      </w:r>
    </w:p>
    <w:p>
      <w:pPr>
        <w:spacing w:before="240" w:after="240" w:line="280" w:lineRule="atLeast"/>
        <w:jc w:val="both"/>
        <w:rPr>
          <w:sz w:val="22"/>
          <w:szCs w:val="22"/>
        </w:rPr>
      </w:pPr>
      <w:r>
        <w:rPr>
          <w:sz w:val="22"/>
          <w:szCs w:val="22"/>
        </w:rPr>
        <w:t>If not accepting, please mention a brief reason of not accepting the assignment.</w:t>
      </w: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1.5</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 xml:space="preserve">Name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Engagement Letter</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sz w:val="22"/>
          <w:szCs w:val="22"/>
        </w:rPr>
      </w:pPr>
    </w:p>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pStyle w:val="53"/>
        <w:spacing w:before="120" w:beforeAutospacing="0" w:after="120" w:afterAutospacing="0" w:line="260" w:lineRule="atLeast"/>
        <w:jc w:val="both"/>
        <w:textAlignment w:val="baseline"/>
        <w:rPr>
          <w:rStyle w:val="54"/>
          <w:sz w:val="22"/>
          <w:szCs w:val="22"/>
          <w:lang w:val="en-US"/>
        </w:rPr>
      </w:pPr>
    </w:p>
    <w:p>
      <w:pPr>
        <w:pStyle w:val="53"/>
        <w:spacing w:before="120" w:beforeAutospacing="0" w:after="120" w:afterAutospacing="0" w:line="260" w:lineRule="atLeast"/>
        <w:jc w:val="both"/>
        <w:textAlignment w:val="baseline"/>
        <w:rPr>
          <w:rStyle w:val="54"/>
          <w:sz w:val="22"/>
          <w:szCs w:val="22"/>
          <w:lang w:val="en-US"/>
        </w:rPr>
      </w:pPr>
      <w:r>
        <w:rPr>
          <w:rStyle w:val="54"/>
          <w:sz w:val="22"/>
          <w:szCs w:val="22"/>
          <w:lang w:val="en-US"/>
        </w:rPr>
        <w:t>Refer Chapter 1.1.</w:t>
      </w:r>
    </w:p>
    <w:p>
      <w:pPr>
        <w:spacing w:before="120" w:after="120" w:line="260" w:lineRule="atLeast"/>
        <w:jc w:val="both"/>
        <w:rPr>
          <w:sz w:val="22"/>
          <w:szCs w:val="22"/>
        </w:rPr>
      </w:pPr>
      <w:r>
        <w:rPr>
          <w:sz w:val="22"/>
          <w:szCs w:val="22"/>
        </w:rPr>
        <w:br w:type="page"/>
      </w:r>
    </w:p>
    <w:p>
      <w:pPr>
        <w:pStyle w:val="53"/>
        <w:spacing w:before="0" w:beforeAutospacing="0" w:after="0" w:afterAutospacing="0" w:line="260" w:lineRule="atLeast"/>
        <w:jc w:val="both"/>
        <w:textAlignment w:val="baseline"/>
        <w:rPr>
          <w:rStyle w:val="54"/>
          <w:i/>
          <w:iCs/>
          <w:sz w:val="16"/>
          <w:szCs w:val="16"/>
          <w:lang w:val="en-US"/>
        </w:rPr>
      </w:pP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1.6</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 xml:space="preserve">Name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Independence Confirmations</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pStyle w:val="67"/>
        <w:spacing w:before="120" w:line="260" w:lineRule="atLeast"/>
        <w:jc w:val="both"/>
        <w:rPr>
          <w:rFonts w:ascii="Times New Roman" w:hAnsi="Times New Roman"/>
          <w:b/>
          <w:color w:val="auto"/>
          <w:sz w:val="22"/>
          <w:szCs w:val="22"/>
        </w:rPr>
      </w:pPr>
      <w:r>
        <w:rPr>
          <w:rFonts w:ascii="Times New Roman" w:hAnsi="Times New Roman"/>
          <w:b/>
          <w:color w:val="auto"/>
          <w:sz w:val="22"/>
          <w:szCs w:val="22"/>
        </w:rPr>
        <w:t>Confirmation of Compliance with Ethical Requirements and Independence by partners / key staff members</w:t>
      </w:r>
    </w:p>
    <w:p>
      <w:pPr>
        <w:pStyle w:val="5"/>
        <w:numPr>
          <w:ilvl w:val="0"/>
          <w:numId w:val="0"/>
        </w:numPr>
        <w:spacing w:before="120" w:after="120" w:line="260" w:lineRule="atLeast"/>
        <w:jc w:val="both"/>
        <w:rPr>
          <w:rFonts w:ascii="Times New Roman" w:hAnsi="Times New Roman"/>
          <w:b w:val="0"/>
          <w:bCs w:val="0"/>
          <w:sz w:val="22"/>
          <w:szCs w:val="22"/>
        </w:rPr>
      </w:pPr>
      <w:r>
        <w:rPr>
          <w:rFonts w:ascii="Times New Roman" w:hAnsi="Times New Roman"/>
          <w:b w:val="0"/>
          <w:bCs w:val="0"/>
          <w:sz w:val="22"/>
          <w:szCs w:val="22"/>
        </w:rPr>
        <w:t>ABC &amp; Associates LLP</w:t>
      </w:r>
    </w:p>
    <w:p>
      <w:pPr>
        <w:spacing w:before="120" w:after="120" w:line="260" w:lineRule="atLeast"/>
        <w:jc w:val="both"/>
        <w:rPr>
          <w:sz w:val="22"/>
          <w:szCs w:val="22"/>
        </w:rPr>
      </w:pPr>
      <w:r>
        <w:rPr>
          <w:sz w:val="22"/>
          <w:szCs w:val="22"/>
        </w:rPr>
        <w:t>Chartered Accountants</w:t>
      </w:r>
    </w:p>
    <w:p>
      <w:pPr>
        <w:pStyle w:val="5"/>
        <w:numPr>
          <w:ilvl w:val="0"/>
          <w:numId w:val="0"/>
        </w:numPr>
        <w:spacing w:before="120" w:after="120" w:line="260" w:lineRule="atLeast"/>
        <w:jc w:val="both"/>
        <w:rPr>
          <w:rFonts w:ascii="Times New Roman" w:hAnsi="Times New Roman"/>
          <w:b w:val="0"/>
          <w:bCs w:val="0"/>
          <w:sz w:val="22"/>
          <w:szCs w:val="22"/>
        </w:rPr>
      </w:pPr>
      <w:r>
        <w:rPr>
          <w:rFonts w:ascii="Times New Roman" w:hAnsi="Times New Roman"/>
          <w:b w:val="0"/>
          <w:sz w:val="22"/>
          <w:szCs w:val="22"/>
        </w:rPr>
        <w:t xml:space="preserve">Attention: Mr. </w:t>
      </w:r>
      <w:r>
        <w:rPr>
          <w:rFonts w:ascii="Times New Roman" w:hAnsi="Times New Roman"/>
          <w:b w:val="0"/>
          <w:bCs w:val="0"/>
          <w:sz w:val="22"/>
          <w:szCs w:val="22"/>
        </w:rPr>
        <w:t>AA (Partner)</w:t>
      </w:r>
    </w:p>
    <w:p>
      <w:pPr>
        <w:tabs>
          <w:tab w:val="left" w:pos="540"/>
          <w:tab w:val="left" w:pos="630"/>
          <w:tab w:val="center" w:pos="3960"/>
          <w:tab w:val="center" w:pos="7650"/>
        </w:tabs>
        <w:spacing w:before="120" w:after="120" w:line="260" w:lineRule="atLeast"/>
        <w:jc w:val="both"/>
        <w:rPr>
          <w:sz w:val="22"/>
          <w:szCs w:val="22"/>
        </w:rPr>
      </w:pPr>
      <w:r>
        <w:rPr>
          <w:sz w:val="22"/>
          <w:szCs w:val="22"/>
        </w:rPr>
        <w:t>As mentioned in your communication to us, I, the undersigned, have noted that</w:t>
      </w:r>
      <w:r>
        <w:rPr>
          <w:b/>
          <w:sz w:val="22"/>
          <w:szCs w:val="22"/>
        </w:rPr>
        <w:t xml:space="preserve"> </w:t>
      </w:r>
      <w:r>
        <w:rPr>
          <w:bCs/>
          <w:sz w:val="22"/>
          <w:szCs w:val="22"/>
        </w:rPr>
        <w:t>ABC &amp; Associates LLP</w:t>
      </w:r>
      <w:r>
        <w:rPr>
          <w:sz w:val="22"/>
          <w:szCs w:val="22"/>
        </w:rPr>
        <w:t xml:space="preserve"> have been appointed to perform statutory audit of the financial statements of </w:t>
      </w:r>
      <w:r>
        <w:rPr>
          <w:bCs/>
          <w:sz w:val="22"/>
          <w:szCs w:val="22"/>
        </w:rPr>
        <w:t xml:space="preserve">XYZ Company Pvt Ltd </w:t>
      </w:r>
      <w:r>
        <w:rPr>
          <w:sz w:val="22"/>
          <w:szCs w:val="22"/>
        </w:rPr>
        <w:t xml:space="preserve">for the year ended March 31, 2xx3. </w:t>
      </w:r>
    </w:p>
    <w:p>
      <w:pPr>
        <w:tabs>
          <w:tab w:val="left" w:pos="540"/>
          <w:tab w:val="left" w:pos="630"/>
          <w:tab w:val="center" w:pos="3960"/>
          <w:tab w:val="center" w:pos="7650"/>
        </w:tabs>
        <w:spacing w:before="120" w:after="120" w:line="260" w:lineRule="atLeast"/>
        <w:jc w:val="both"/>
        <w:rPr>
          <w:sz w:val="22"/>
          <w:szCs w:val="22"/>
        </w:rPr>
      </w:pPr>
      <w:r>
        <w:rPr>
          <w:sz w:val="22"/>
          <w:szCs w:val="22"/>
        </w:rPr>
        <w:t xml:space="preserve">In this regard, I confirm that I am in compliance with the ethical requirements, including applicable independence rules with respect to </w:t>
      </w:r>
      <w:r>
        <w:rPr>
          <w:bCs/>
          <w:sz w:val="22"/>
          <w:szCs w:val="22"/>
        </w:rPr>
        <w:t xml:space="preserve">XYZ Company Pvt Ltd </w:t>
      </w:r>
      <w:r>
        <w:rPr>
          <w:sz w:val="22"/>
          <w:szCs w:val="22"/>
        </w:rPr>
        <w:t>and all of its related entities as follows:</w:t>
      </w:r>
    </w:p>
    <w:p>
      <w:pPr>
        <w:numPr>
          <w:ilvl w:val="0"/>
          <w:numId w:val="8"/>
        </w:numPr>
        <w:tabs>
          <w:tab w:val="left" w:pos="540"/>
          <w:tab w:val="left" w:pos="630"/>
          <w:tab w:val="center" w:pos="3960"/>
          <w:tab w:val="center" w:pos="7650"/>
        </w:tabs>
        <w:spacing w:before="120" w:after="120" w:line="260" w:lineRule="atLeast"/>
        <w:ind w:left="432" w:hanging="432"/>
        <w:jc w:val="both"/>
        <w:rPr>
          <w:sz w:val="22"/>
          <w:szCs w:val="22"/>
        </w:rPr>
      </w:pPr>
      <w:r>
        <w:rPr>
          <w:sz w:val="22"/>
          <w:szCs w:val="22"/>
        </w:rPr>
        <w:t>I am independent in accordance with the independence requirements of ABC &amp; Associates LLP, the Standards on Auditing in India and the Companies Act, 2013.</w:t>
      </w:r>
    </w:p>
    <w:p>
      <w:pPr>
        <w:numPr>
          <w:ilvl w:val="0"/>
          <w:numId w:val="8"/>
        </w:numPr>
        <w:spacing w:before="120" w:after="120" w:line="260" w:lineRule="atLeast"/>
        <w:ind w:left="432" w:hanging="432"/>
        <w:jc w:val="both"/>
        <w:rPr>
          <w:sz w:val="22"/>
          <w:szCs w:val="22"/>
        </w:rPr>
      </w:pPr>
      <w:r>
        <w:rPr>
          <w:sz w:val="22"/>
          <w:szCs w:val="22"/>
        </w:rPr>
        <w:t>I am not aware of any past or existing professional services, business arrangements or alliances between me and the entities indicated on the attached listing that would impair independence.</w:t>
      </w:r>
    </w:p>
    <w:p>
      <w:pPr>
        <w:numPr>
          <w:ilvl w:val="0"/>
          <w:numId w:val="8"/>
        </w:numPr>
        <w:spacing w:before="120" w:after="120" w:line="260" w:lineRule="atLeast"/>
        <w:ind w:left="432" w:hanging="432"/>
        <w:jc w:val="both"/>
        <w:rPr>
          <w:sz w:val="22"/>
          <w:szCs w:val="22"/>
        </w:rPr>
      </w:pPr>
      <w:r>
        <w:rPr>
          <w:sz w:val="22"/>
          <w:szCs w:val="22"/>
        </w:rPr>
        <w:t>I hereby confirm that-</w:t>
      </w:r>
    </w:p>
    <w:p>
      <w:pPr>
        <w:pStyle w:val="52"/>
        <w:numPr>
          <w:ilvl w:val="0"/>
          <w:numId w:val="9"/>
        </w:numPr>
        <w:spacing w:before="120" w:after="120" w:line="260" w:lineRule="atLeast"/>
        <w:ind w:left="864" w:hanging="432"/>
        <w:contextualSpacing w:val="0"/>
        <w:jc w:val="both"/>
        <w:rPr>
          <w:sz w:val="22"/>
          <w:szCs w:val="22"/>
        </w:rPr>
      </w:pPr>
      <w:r>
        <w:rPr>
          <w:sz w:val="22"/>
          <w:szCs w:val="22"/>
        </w:rPr>
        <w:t xml:space="preserve">None of my relative or myself is holding any security of or interest in </w:t>
      </w:r>
      <w:r>
        <w:rPr>
          <w:bCs/>
          <w:sz w:val="22"/>
          <w:szCs w:val="22"/>
        </w:rPr>
        <w:t>XYZ Company Pvt Ltd</w:t>
      </w:r>
      <w:r>
        <w:rPr>
          <w:b/>
          <w:sz w:val="22"/>
          <w:szCs w:val="22"/>
        </w:rPr>
        <w:t xml:space="preserve"> </w:t>
      </w:r>
      <w:r>
        <w:rPr>
          <w:sz w:val="22"/>
          <w:szCs w:val="22"/>
        </w:rPr>
        <w:t>and its related entities that would impair independence.</w:t>
      </w:r>
    </w:p>
    <w:p>
      <w:pPr>
        <w:pStyle w:val="52"/>
        <w:numPr>
          <w:ilvl w:val="0"/>
          <w:numId w:val="9"/>
        </w:numPr>
        <w:spacing w:before="120" w:after="120" w:line="260" w:lineRule="atLeast"/>
        <w:ind w:left="864" w:hanging="432"/>
        <w:contextualSpacing w:val="0"/>
        <w:jc w:val="both"/>
        <w:rPr>
          <w:sz w:val="22"/>
          <w:szCs w:val="22"/>
        </w:rPr>
      </w:pPr>
      <w:r>
        <w:rPr>
          <w:sz w:val="22"/>
          <w:szCs w:val="22"/>
        </w:rPr>
        <w:t xml:space="preserve">None of my relative or myself is indebted to </w:t>
      </w:r>
      <w:r>
        <w:rPr>
          <w:bCs/>
          <w:sz w:val="22"/>
          <w:szCs w:val="22"/>
        </w:rPr>
        <w:t>XYZ Company Pvt Ltd</w:t>
      </w:r>
      <w:r>
        <w:rPr>
          <w:b/>
          <w:sz w:val="22"/>
          <w:szCs w:val="22"/>
        </w:rPr>
        <w:t xml:space="preserve"> </w:t>
      </w:r>
      <w:r>
        <w:rPr>
          <w:sz w:val="22"/>
          <w:szCs w:val="22"/>
        </w:rPr>
        <w:t>and its related entities, for an amount exceeding Rs. 5 lakh or has given any guarantee or security in connection with the indebtedness of any third person for any amount exceeding Rs. 1 lakh.</w:t>
      </w:r>
    </w:p>
    <w:p>
      <w:pPr>
        <w:pStyle w:val="52"/>
        <w:numPr>
          <w:ilvl w:val="0"/>
          <w:numId w:val="9"/>
        </w:numPr>
        <w:spacing w:before="120" w:after="120" w:line="260" w:lineRule="atLeast"/>
        <w:ind w:left="864" w:hanging="432"/>
        <w:contextualSpacing w:val="0"/>
        <w:jc w:val="both"/>
        <w:rPr>
          <w:sz w:val="22"/>
          <w:szCs w:val="22"/>
        </w:rPr>
      </w:pPr>
      <w:r>
        <w:rPr>
          <w:sz w:val="22"/>
          <w:szCs w:val="22"/>
        </w:rPr>
        <w:t xml:space="preserve">None of my relative is a director or is in the employment of </w:t>
      </w:r>
      <w:r>
        <w:rPr>
          <w:bCs/>
          <w:sz w:val="22"/>
          <w:szCs w:val="22"/>
        </w:rPr>
        <w:t>XYZ Company Pvt Ltd</w:t>
      </w:r>
      <w:r>
        <w:rPr>
          <w:sz w:val="22"/>
          <w:szCs w:val="22"/>
        </w:rPr>
        <w:t xml:space="preserve"> as director or as key managerial personnel.</w:t>
      </w:r>
    </w:p>
    <w:p>
      <w:pPr>
        <w:spacing w:before="120" w:after="120" w:line="260" w:lineRule="atLeast"/>
        <w:jc w:val="both"/>
        <w:rPr>
          <w:bCs/>
          <w:sz w:val="22"/>
          <w:szCs w:val="22"/>
        </w:rPr>
      </w:pPr>
    </w:p>
    <w:p>
      <w:pPr>
        <w:pBdr>
          <w:bottom w:val="single" w:color="auto" w:sz="4" w:space="1"/>
        </w:pBdr>
        <w:ind w:right="5436"/>
        <w:jc w:val="both"/>
        <w:rPr>
          <w:bCs/>
          <w:sz w:val="22"/>
          <w:szCs w:val="22"/>
        </w:rPr>
      </w:pPr>
    </w:p>
    <w:p>
      <w:pPr>
        <w:jc w:val="both"/>
        <w:rPr>
          <w:b/>
          <w:sz w:val="22"/>
          <w:szCs w:val="22"/>
        </w:rPr>
      </w:pPr>
      <w:r>
        <w:rPr>
          <w:b/>
          <w:sz w:val="22"/>
          <w:szCs w:val="22"/>
        </w:rPr>
        <w:t>[Signature]</w:t>
      </w:r>
    </w:p>
    <w:p>
      <w:pPr>
        <w:spacing w:before="120" w:after="120" w:line="260" w:lineRule="atLeast"/>
        <w:jc w:val="both"/>
        <w:rPr>
          <w:bCs/>
          <w:sz w:val="22"/>
          <w:szCs w:val="22"/>
        </w:rPr>
      </w:pPr>
    </w:p>
    <w:p>
      <w:pPr>
        <w:spacing w:line="260" w:lineRule="atLeast"/>
        <w:jc w:val="both"/>
        <w:rPr>
          <w:bCs/>
          <w:sz w:val="22"/>
          <w:szCs w:val="22"/>
        </w:rPr>
      </w:pPr>
      <w:r>
        <w:rPr>
          <w:bCs/>
          <w:sz w:val="22"/>
          <w:szCs w:val="22"/>
        </w:rPr>
        <w:t>Name – PP</w:t>
      </w:r>
    </w:p>
    <w:p>
      <w:pPr>
        <w:spacing w:line="260" w:lineRule="atLeast"/>
        <w:jc w:val="both"/>
        <w:rPr>
          <w:bCs/>
          <w:sz w:val="22"/>
          <w:szCs w:val="22"/>
        </w:rPr>
      </w:pPr>
      <w:r>
        <w:rPr>
          <w:bCs/>
          <w:sz w:val="22"/>
          <w:szCs w:val="22"/>
        </w:rPr>
        <w:t>Designation – Partner / Manager / Article</w:t>
      </w:r>
    </w:p>
    <w:p>
      <w:pPr>
        <w:spacing w:line="260" w:lineRule="atLeast"/>
        <w:jc w:val="both"/>
        <w:rPr>
          <w:bCs/>
          <w:sz w:val="22"/>
          <w:szCs w:val="22"/>
        </w:rPr>
      </w:pPr>
    </w:p>
    <w:p>
      <w:pPr>
        <w:spacing w:line="260" w:lineRule="atLeast"/>
        <w:jc w:val="both"/>
        <w:rPr>
          <w:b/>
          <w:sz w:val="22"/>
          <w:szCs w:val="22"/>
        </w:rPr>
      </w:pPr>
      <w:r>
        <w:rPr>
          <w:bCs/>
          <w:sz w:val="22"/>
          <w:szCs w:val="22"/>
        </w:rPr>
        <w:t>Date – January xx, 2xx3</w:t>
      </w:r>
      <w:r>
        <w:rPr>
          <w:b/>
          <w:sz w:val="22"/>
          <w:szCs w:val="22"/>
        </w:rPr>
        <w:br w:type="page"/>
      </w:r>
    </w:p>
    <w:p>
      <w:pPr>
        <w:spacing w:line="260" w:lineRule="atLeast"/>
        <w:jc w:val="both"/>
        <w:rPr>
          <w:b/>
          <w:sz w:val="22"/>
          <w:szCs w:val="22"/>
        </w:rPr>
      </w:pP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1.7</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50" w:type="dxa"/>
            <w:tcBorders>
              <w:top w:val="nil"/>
              <w:left w:val="nil"/>
              <w:bottom w:val="nil"/>
              <w:right w:val="nil"/>
            </w:tcBorders>
          </w:tcPr>
          <w:p>
            <w:pPr>
              <w:spacing w:before="60" w:after="60" w:line="260" w:lineRule="atLeast"/>
              <w:jc w:val="both"/>
              <w:rPr>
                <w:sz w:val="22"/>
                <w:szCs w:val="22"/>
              </w:rPr>
            </w:pPr>
            <w:r>
              <w:rPr>
                <w:sz w:val="22"/>
                <w:szCs w:val="22"/>
              </w:rPr>
              <w:t xml:space="preserve">Name   </w:t>
            </w:r>
          </w:p>
        </w:tc>
        <w:tc>
          <w:tcPr>
            <w:tcW w:w="683" w:type="dxa"/>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Confidentiality Undertakings</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750" w:type="dxa"/>
            <w:tcBorders>
              <w:top w:val="nil"/>
              <w:left w:val="nil"/>
              <w:bottom w:val="nil"/>
              <w:right w:val="nil"/>
            </w:tcBorders>
          </w:tcPr>
          <w:p>
            <w:pPr>
              <w:spacing w:before="60" w:after="60" w:line="260" w:lineRule="atLeast"/>
              <w:jc w:val="both"/>
              <w:rPr>
                <w:sz w:val="22"/>
                <w:szCs w:val="22"/>
              </w:rPr>
            </w:pPr>
            <w:r>
              <w:rPr>
                <w:sz w:val="22"/>
                <w:szCs w:val="22"/>
              </w:rPr>
              <w:t>C</w:t>
            </w:r>
          </w:p>
        </w:tc>
        <w:tc>
          <w:tcPr>
            <w:tcW w:w="683"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750" w:type="dxa"/>
            <w:tcBorders>
              <w:top w:val="nil"/>
              <w:left w:val="nil"/>
              <w:bottom w:val="nil"/>
              <w:right w:val="nil"/>
            </w:tcBorders>
          </w:tcPr>
          <w:p>
            <w:pPr>
              <w:spacing w:before="60" w:after="60" w:line="260" w:lineRule="atLeast"/>
              <w:jc w:val="both"/>
              <w:rPr>
                <w:sz w:val="22"/>
                <w:szCs w:val="22"/>
              </w:rPr>
            </w:pPr>
            <w:r>
              <w:rPr>
                <w:sz w:val="22"/>
                <w:szCs w:val="22"/>
              </w:rPr>
              <w:t>T</w:t>
            </w:r>
          </w:p>
        </w:tc>
        <w:tc>
          <w:tcPr>
            <w:tcW w:w="683"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750" w:type="dxa"/>
            <w:tcBorders>
              <w:top w:val="nil"/>
              <w:left w:val="nil"/>
              <w:bottom w:val="nil"/>
              <w:right w:val="nil"/>
            </w:tcBorders>
          </w:tcPr>
          <w:p>
            <w:pPr>
              <w:spacing w:before="60" w:after="60" w:line="260" w:lineRule="atLeast"/>
              <w:jc w:val="both"/>
              <w:rPr>
                <w:sz w:val="22"/>
                <w:szCs w:val="22"/>
              </w:rPr>
            </w:pPr>
            <w:r>
              <w:rPr>
                <w:sz w:val="22"/>
                <w:szCs w:val="22"/>
              </w:rPr>
              <w:t>A</w:t>
            </w:r>
          </w:p>
        </w:tc>
        <w:tc>
          <w:tcPr>
            <w:tcW w:w="683"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50" w:type="dxa"/>
            <w:tcBorders>
              <w:top w:val="nil"/>
              <w:left w:val="nil"/>
              <w:bottom w:val="nil"/>
              <w:right w:val="nil"/>
            </w:tcBorders>
          </w:tcPr>
          <w:p>
            <w:pPr>
              <w:spacing w:before="60" w:after="60" w:line="260" w:lineRule="atLeast"/>
              <w:jc w:val="both"/>
              <w:rPr>
                <w:sz w:val="22"/>
                <w:szCs w:val="22"/>
              </w:rPr>
            </w:pPr>
          </w:p>
        </w:tc>
        <w:tc>
          <w:tcPr>
            <w:tcW w:w="683" w:type="dxa"/>
            <w:tcBorders>
              <w:top w:val="nil"/>
              <w:left w:val="nil"/>
              <w:bottom w:val="nil"/>
              <w:right w:val="nil"/>
            </w:tcBorders>
          </w:tcPr>
          <w:p>
            <w:pPr>
              <w:spacing w:before="60" w:after="60" w:line="260" w:lineRule="atLeast"/>
              <w:jc w:val="both"/>
              <w:rPr>
                <w:sz w:val="22"/>
                <w:szCs w:val="22"/>
              </w:rPr>
            </w:pPr>
          </w:p>
        </w:tc>
      </w:tr>
    </w:tbl>
    <w:p>
      <w:pPr>
        <w:pStyle w:val="53"/>
        <w:spacing w:before="240" w:beforeAutospacing="0" w:after="24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pStyle w:val="69"/>
        <w:spacing w:line="260" w:lineRule="atLeast"/>
        <w:jc w:val="both"/>
        <w:rPr>
          <w:rFonts w:ascii="Times New Roman" w:hAnsi="Times New Roman"/>
          <w:b/>
          <w:sz w:val="22"/>
          <w:szCs w:val="22"/>
        </w:rPr>
      </w:pPr>
      <w:r>
        <w:rPr>
          <w:rFonts w:ascii="Times New Roman" w:hAnsi="Times New Roman"/>
          <w:b/>
          <w:sz w:val="22"/>
          <w:szCs w:val="22"/>
        </w:rPr>
        <w:t xml:space="preserve">CONFIDENTIALITY UNDERTAKING </w:t>
      </w:r>
    </w:p>
    <w:p>
      <w:pPr>
        <w:pStyle w:val="69"/>
        <w:spacing w:line="260" w:lineRule="atLeast"/>
        <w:jc w:val="both"/>
        <w:rPr>
          <w:rFonts w:ascii="Times New Roman" w:hAnsi="Times New Roman"/>
          <w:b/>
          <w:sz w:val="22"/>
          <w:szCs w:val="22"/>
        </w:rPr>
      </w:pPr>
      <w:r>
        <w:rPr>
          <w:rFonts w:ascii="Times New Roman" w:hAnsi="Times New Roman"/>
          <w:sz w:val="22"/>
          <w:szCs w:val="22"/>
        </w:rPr>
        <w:t>I, Mr PP acknowledge, agree, and undertake that in consideration of my engagement as an audit team member on the audit of XYZ Company Pvt Ltd (‘the client’) for the year ended March 31, 2xx3:</w:t>
      </w:r>
    </w:p>
    <w:p>
      <w:pPr>
        <w:numPr>
          <w:ilvl w:val="0"/>
          <w:numId w:val="10"/>
        </w:numPr>
        <w:spacing w:before="120" w:after="120" w:line="260" w:lineRule="atLeast"/>
        <w:ind w:left="567" w:hanging="567"/>
        <w:jc w:val="both"/>
        <w:rPr>
          <w:sz w:val="22"/>
          <w:szCs w:val="22"/>
        </w:rPr>
      </w:pPr>
      <w:r>
        <w:rPr>
          <w:sz w:val="22"/>
          <w:szCs w:val="22"/>
        </w:rPr>
        <w:t>At all times I will keep absolutely secret and confidential the confidential information and that I will not directly or indirectly disclose the confidential information to anyone within or outside the firm.</w:t>
      </w:r>
    </w:p>
    <w:p>
      <w:pPr>
        <w:numPr>
          <w:ilvl w:val="0"/>
          <w:numId w:val="10"/>
        </w:numPr>
        <w:spacing w:before="120" w:after="120" w:line="260" w:lineRule="atLeast"/>
        <w:ind w:left="567" w:hanging="567"/>
        <w:jc w:val="both"/>
        <w:rPr>
          <w:sz w:val="22"/>
          <w:szCs w:val="22"/>
        </w:rPr>
      </w:pPr>
      <w:r>
        <w:rPr>
          <w:sz w:val="22"/>
          <w:szCs w:val="22"/>
        </w:rPr>
        <w:t>I will use the confidential information only for the audit purpose; and</w:t>
      </w:r>
    </w:p>
    <w:p>
      <w:pPr>
        <w:numPr>
          <w:ilvl w:val="0"/>
          <w:numId w:val="10"/>
        </w:numPr>
        <w:spacing w:before="120" w:after="120" w:line="260" w:lineRule="atLeast"/>
        <w:ind w:left="567" w:hanging="567"/>
        <w:jc w:val="both"/>
        <w:rPr>
          <w:sz w:val="22"/>
          <w:szCs w:val="22"/>
        </w:rPr>
      </w:pPr>
      <w:r>
        <w:rPr>
          <w:sz w:val="22"/>
          <w:szCs w:val="22"/>
        </w:rPr>
        <w:t>These obligations will continue subsequent to closure of audit assignment.</w:t>
      </w:r>
    </w:p>
    <w:p>
      <w:pPr>
        <w:pStyle w:val="69"/>
        <w:spacing w:before="120" w:after="120" w:line="260" w:lineRule="atLeast"/>
        <w:jc w:val="both"/>
        <w:rPr>
          <w:rFonts w:ascii="Times New Roman" w:hAnsi="Times New Roman"/>
          <w:sz w:val="22"/>
          <w:szCs w:val="22"/>
        </w:rPr>
      </w:pPr>
      <w:r>
        <w:rPr>
          <w:rFonts w:ascii="Times New Roman" w:hAnsi="Times New Roman"/>
          <w:sz w:val="22"/>
          <w:szCs w:val="22"/>
        </w:rPr>
        <w:t xml:space="preserve">Confidential information includes, but is not limited to, any document or information provided by the client team to me during the audit assignment. </w:t>
      </w:r>
    </w:p>
    <w:tbl>
      <w:tblPr>
        <w:tblStyle w:val="12"/>
        <w:tblW w:w="0" w:type="auto"/>
        <w:tblInd w:w="0" w:type="dxa"/>
        <w:tblLayout w:type="fixed"/>
        <w:tblCellMar>
          <w:top w:w="0" w:type="dxa"/>
          <w:left w:w="108" w:type="dxa"/>
          <w:bottom w:w="0" w:type="dxa"/>
          <w:right w:w="108" w:type="dxa"/>
        </w:tblCellMar>
      </w:tblPr>
      <w:tblGrid>
        <w:gridCol w:w="4428"/>
      </w:tblGrid>
      <w:tr>
        <w:tc>
          <w:tcPr>
            <w:tcW w:w="4428" w:type="dxa"/>
            <w:tcBorders>
              <w:bottom w:val="single" w:color="auto" w:sz="4" w:space="0"/>
            </w:tcBorders>
            <w:vAlign w:val="bottom"/>
          </w:tcPr>
          <w:p>
            <w:pPr>
              <w:spacing w:before="120" w:after="120" w:line="260" w:lineRule="atLeast"/>
              <w:jc w:val="both"/>
              <w:rPr>
                <w:sz w:val="22"/>
                <w:szCs w:val="22"/>
              </w:rPr>
            </w:pPr>
          </w:p>
        </w:tc>
      </w:tr>
      <w:tr>
        <w:tc>
          <w:tcPr>
            <w:tcW w:w="4428" w:type="dxa"/>
          </w:tcPr>
          <w:p>
            <w:pPr>
              <w:spacing w:before="120" w:after="120" w:line="260" w:lineRule="atLeast"/>
              <w:jc w:val="both"/>
              <w:rPr>
                <w:b/>
                <w:sz w:val="22"/>
                <w:szCs w:val="22"/>
              </w:rPr>
            </w:pPr>
            <w:r>
              <w:rPr>
                <w:b/>
                <w:sz w:val="22"/>
                <w:szCs w:val="22"/>
              </w:rPr>
              <w:t>[Signature]</w:t>
            </w:r>
          </w:p>
        </w:tc>
      </w:tr>
    </w:tbl>
    <w:p>
      <w:pPr>
        <w:pStyle w:val="68"/>
        <w:spacing w:before="120" w:after="120" w:line="260" w:lineRule="atLeast"/>
        <w:jc w:val="both"/>
        <w:rPr>
          <w:rFonts w:ascii="Times New Roman" w:hAnsi="Times New Roman"/>
          <w:sz w:val="22"/>
          <w:szCs w:val="22"/>
        </w:rPr>
      </w:pPr>
    </w:p>
    <w:p>
      <w:pPr>
        <w:pStyle w:val="68"/>
        <w:spacing w:before="120" w:after="120" w:line="260" w:lineRule="atLeast"/>
        <w:jc w:val="both"/>
        <w:rPr>
          <w:rFonts w:ascii="Times New Roman" w:hAnsi="Times New Roman"/>
          <w:sz w:val="22"/>
          <w:szCs w:val="22"/>
        </w:rPr>
      </w:pPr>
      <w:r>
        <w:rPr>
          <w:rFonts w:ascii="Times New Roman" w:hAnsi="Times New Roman"/>
          <w:sz w:val="22"/>
          <w:szCs w:val="22"/>
        </w:rPr>
        <w:t>By – PP</w:t>
      </w:r>
    </w:p>
    <w:p>
      <w:pPr>
        <w:pStyle w:val="68"/>
        <w:spacing w:before="120" w:after="120" w:line="260" w:lineRule="atLeast"/>
        <w:jc w:val="both"/>
        <w:rPr>
          <w:rFonts w:ascii="Times New Roman" w:hAnsi="Times New Roman"/>
          <w:sz w:val="22"/>
          <w:szCs w:val="22"/>
        </w:rPr>
      </w:pPr>
      <w:r>
        <w:rPr>
          <w:rFonts w:ascii="Times New Roman" w:hAnsi="Times New Roman"/>
          <w:sz w:val="22"/>
          <w:szCs w:val="22"/>
        </w:rPr>
        <w:t>Designation – Article / Assistant manager / Manager</w:t>
      </w:r>
    </w:p>
    <w:p>
      <w:pPr>
        <w:pStyle w:val="68"/>
        <w:spacing w:before="120" w:after="120" w:line="260" w:lineRule="atLeast"/>
        <w:jc w:val="both"/>
        <w:rPr>
          <w:rFonts w:ascii="Times New Roman" w:hAnsi="Times New Roman"/>
          <w:sz w:val="22"/>
          <w:szCs w:val="22"/>
        </w:rPr>
      </w:pPr>
      <w:r>
        <w:rPr>
          <w:rFonts w:ascii="Times New Roman" w:hAnsi="Times New Roman"/>
          <w:sz w:val="22"/>
          <w:szCs w:val="22"/>
        </w:rPr>
        <w:t>Date –January xx, 2xx3</w:t>
      </w:r>
    </w:p>
    <w:p>
      <w:pPr>
        <w:spacing w:before="120" w:after="120" w:line="260" w:lineRule="atLeast"/>
        <w:jc w:val="both"/>
        <w:rPr>
          <w:sz w:val="22"/>
          <w:szCs w:val="22"/>
        </w:rPr>
      </w:pPr>
    </w:p>
    <w:p>
      <w:pPr>
        <w:spacing w:after="160" w:line="259" w:lineRule="auto"/>
        <w:rPr>
          <w:rStyle w:val="54"/>
          <w:i/>
          <w:iCs/>
          <w:sz w:val="22"/>
          <w:szCs w:val="22"/>
          <w:lang w:val="en-US"/>
        </w:rPr>
      </w:pPr>
    </w:p>
    <w:p>
      <w:pPr>
        <w:spacing w:after="160" w:line="259" w:lineRule="auto"/>
        <w:rPr>
          <w:rStyle w:val="54"/>
          <w:i/>
          <w:iCs/>
          <w:sz w:val="22"/>
          <w:szCs w:val="22"/>
          <w:lang w:val="en-US"/>
        </w:rPr>
      </w:pPr>
    </w:p>
    <w:p>
      <w:pPr>
        <w:spacing w:after="160" w:line="259" w:lineRule="auto"/>
        <w:rPr>
          <w:rStyle w:val="54"/>
          <w:i/>
          <w:iCs/>
          <w:sz w:val="22"/>
          <w:szCs w:val="22"/>
          <w:lang w:val="en-US"/>
        </w:rPr>
      </w:pPr>
    </w:p>
    <w:p>
      <w:pPr>
        <w:spacing w:after="160" w:line="259" w:lineRule="auto"/>
        <w:rPr>
          <w:rStyle w:val="54"/>
          <w:i/>
          <w:iCs/>
          <w:sz w:val="22"/>
          <w:szCs w:val="22"/>
          <w:lang w:val="en-US"/>
        </w:rPr>
      </w:pPr>
    </w:p>
    <w:p>
      <w:pPr>
        <w:spacing w:after="160" w:line="259" w:lineRule="auto"/>
        <w:rPr>
          <w:rStyle w:val="54"/>
          <w:i/>
          <w:iCs/>
          <w:sz w:val="22"/>
          <w:szCs w:val="22"/>
          <w:lang w:val="en-US"/>
        </w:rPr>
      </w:pPr>
    </w:p>
    <w:p>
      <w:pPr>
        <w:spacing w:after="160" w:line="259" w:lineRule="auto"/>
        <w:rPr>
          <w:rStyle w:val="54"/>
          <w:i/>
          <w:iCs/>
          <w:sz w:val="22"/>
          <w:szCs w:val="22"/>
          <w:lang w:val="en-US"/>
        </w:rPr>
        <w:sectPr>
          <w:pgSz w:w="12240" w:h="15840"/>
          <w:pgMar w:top="1584" w:right="1440" w:bottom="1440" w:left="1584" w:header="1152" w:footer="1152" w:gutter="0"/>
          <w:cols w:space="708" w:num="1"/>
          <w:titlePg/>
          <w:docGrid w:linePitch="360" w:charSpace="0"/>
        </w:sect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2" w:type="dxa"/>
          </w:tcPr>
          <w:p>
            <w:pPr>
              <w:spacing w:before="240" w:after="240" w:line="240" w:lineRule="atLeast"/>
              <w:jc w:val="center"/>
              <w:rPr>
                <w:b/>
                <w:sz w:val="36"/>
                <w:szCs w:val="36"/>
              </w:rPr>
            </w:pPr>
            <w:r>
              <w:rPr>
                <w:b/>
                <w:sz w:val="36"/>
                <w:szCs w:val="36"/>
              </w:rPr>
              <w:t>Chapter 2: Planning</w:t>
            </w:r>
          </w:p>
          <w:p>
            <w:pPr>
              <w:spacing w:before="60" w:after="60"/>
              <w:jc w:val="both"/>
              <w:rPr>
                <w:sz w:val="28"/>
                <w:szCs w:val="28"/>
              </w:rPr>
            </w:pPr>
            <w:r>
              <w:rPr>
                <w:sz w:val="28"/>
                <w:szCs w:val="28"/>
              </w:rPr>
              <w:t>2.1</w:t>
            </w:r>
            <w:r>
              <w:rPr>
                <w:sz w:val="28"/>
                <w:szCs w:val="28"/>
              </w:rPr>
              <w:tab/>
            </w:r>
            <w:r>
              <w:rPr>
                <w:sz w:val="28"/>
                <w:szCs w:val="28"/>
              </w:rPr>
              <w:t xml:space="preserve">Planning Scope of Engagement </w:t>
            </w:r>
          </w:p>
          <w:p>
            <w:pPr>
              <w:spacing w:before="60" w:after="60"/>
              <w:jc w:val="both"/>
              <w:rPr>
                <w:sz w:val="28"/>
                <w:szCs w:val="28"/>
              </w:rPr>
            </w:pPr>
            <w:r>
              <w:rPr>
                <w:sz w:val="28"/>
                <w:szCs w:val="28"/>
              </w:rPr>
              <w:t>2.2</w:t>
            </w:r>
            <w:r>
              <w:rPr>
                <w:sz w:val="28"/>
                <w:szCs w:val="28"/>
              </w:rPr>
              <w:tab/>
            </w:r>
            <w:r>
              <w:rPr>
                <w:sz w:val="28"/>
                <w:szCs w:val="28"/>
              </w:rPr>
              <w:t>Minutes of Planning Meeting</w:t>
            </w:r>
          </w:p>
          <w:p>
            <w:pPr>
              <w:spacing w:before="60" w:after="60"/>
              <w:jc w:val="both"/>
              <w:rPr>
                <w:sz w:val="28"/>
                <w:szCs w:val="28"/>
              </w:rPr>
            </w:pPr>
            <w:r>
              <w:rPr>
                <w:sz w:val="28"/>
                <w:szCs w:val="28"/>
              </w:rPr>
              <w:t>2.3</w:t>
            </w:r>
            <w:r>
              <w:rPr>
                <w:sz w:val="28"/>
                <w:szCs w:val="28"/>
              </w:rPr>
              <w:tab/>
            </w:r>
            <w:r>
              <w:rPr>
                <w:sz w:val="28"/>
                <w:szCs w:val="28"/>
              </w:rPr>
              <w:t>Team Mobilisation</w:t>
            </w:r>
            <w:r>
              <w:rPr>
                <w:sz w:val="28"/>
                <w:szCs w:val="28"/>
              </w:rPr>
              <w:tab/>
            </w:r>
          </w:p>
          <w:p>
            <w:pPr>
              <w:spacing w:before="60" w:after="60"/>
              <w:jc w:val="both"/>
              <w:rPr>
                <w:sz w:val="28"/>
                <w:szCs w:val="28"/>
              </w:rPr>
            </w:pPr>
            <w:r>
              <w:rPr>
                <w:sz w:val="28"/>
                <w:szCs w:val="28"/>
              </w:rPr>
              <w:t>2.4</w:t>
            </w:r>
            <w:r>
              <w:rPr>
                <w:sz w:val="28"/>
                <w:szCs w:val="28"/>
              </w:rPr>
              <w:tab/>
            </w:r>
            <w:r>
              <w:rPr>
                <w:sz w:val="28"/>
                <w:szCs w:val="28"/>
              </w:rPr>
              <w:t xml:space="preserve">Budgeting Time / Man Days </w:t>
            </w:r>
          </w:p>
          <w:p>
            <w:pPr>
              <w:spacing w:before="60" w:after="60"/>
              <w:jc w:val="both"/>
              <w:rPr>
                <w:sz w:val="28"/>
                <w:szCs w:val="28"/>
              </w:rPr>
            </w:pPr>
            <w:r>
              <w:rPr>
                <w:sz w:val="28"/>
                <w:szCs w:val="28"/>
              </w:rPr>
              <w:t>2.5</w:t>
            </w:r>
            <w:r>
              <w:rPr>
                <w:sz w:val="28"/>
                <w:szCs w:val="28"/>
              </w:rPr>
              <w:tab/>
            </w:r>
            <w:r>
              <w:rPr>
                <w:sz w:val="28"/>
                <w:szCs w:val="28"/>
              </w:rPr>
              <w:t>Audit Strategy</w:t>
            </w:r>
          </w:p>
          <w:p>
            <w:pPr>
              <w:spacing w:before="60" w:after="60"/>
              <w:jc w:val="both"/>
              <w:rPr>
                <w:sz w:val="28"/>
                <w:szCs w:val="28"/>
              </w:rPr>
            </w:pPr>
            <w:r>
              <w:rPr>
                <w:sz w:val="28"/>
                <w:szCs w:val="28"/>
              </w:rPr>
              <w:t>2.6</w:t>
            </w:r>
            <w:r>
              <w:rPr>
                <w:sz w:val="28"/>
                <w:szCs w:val="28"/>
              </w:rPr>
              <w:tab/>
            </w:r>
            <w:r>
              <w:rPr>
                <w:sz w:val="28"/>
                <w:szCs w:val="28"/>
              </w:rPr>
              <w:t>Note on Understanding Client (KYC) Business, Key People</w:t>
            </w:r>
            <w:r>
              <w:rPr>
                <w:sz w:val="28"/>
                <w:szCs w:val="28"/>
              </w:rPr>
              <w:tab/>
            </w:r>
          </w:p>
          <w:p>
            <w:pPr>
              <w:spacing w:before="60" w:after="60"/>
              <w:jc w:val="both"/>
              <w:rPr>
                <w:sz w:val="28"/>
                <w:szCs w:val="28"/>
              </w:rPr>
            </w:pPr>
            <w:r>
              <w:rPr>
                <w:sz w:val="28"/>
                <w:szCs w:val="28"/>
              </w:rPr>
              <w:t>2.7</w:t>
            </w:r>
            <w:r>
              <w:rPr>
                <w:sz w:val="28"/>
                <w:szCs w:val="28"/>
              </w:rPr>
              <w:tab/>
            </w:r>
            <w:r>
              <w:rPr>
                <w:sz w:val="28"/>
                <w:szCs w:val="28"/>
              </w:rPr>
              <w:t>Minutes of Kick off Meeting</w:t>
            </w:r>
          </w:p>
          <w:p>
            <w:pPr>
              <w:spacing w:before="60" w:after="60"/>
              <w:jc w:val="both"/>
              <w:rPr>
                <w:sz w:val="28"/>
                <w:szCs w:val="28"/>
              </w:rPr>
            </w:pPr>
            <w:r>
              <w:rPr>
                <w:sz w:val="28"/>
                <w:szCs w:val="28"/>
              </w:rPr>
              <w:t>2.8</w:t>
            </w:r>
            <w:r>
              <w:rPr>
                <w:sz w:val="28"/>
                <w:szCs w:val="28"/>
              </w:rPr>
              <w:tab/>
            </w:r>
            <w:r>
              <w:rPr>
                <w:sz w:val="28"/>
                <w:szCs w:val="28"/>
              </w:rPr>
              <w:t>Note on Materiality</w:t>
            </w:r>
          </w:p>
          <w:p>
            <w:pPr>
              <w:spacing w:before="60" w:after="60"/>
              <w:jc w:val="both"/>
              <w:rPr>
                <w:sz w:val="28"/>
                <w:szCs w:val="28"/>
              </w:rPr>
            </w:pPr>
            <w:r>
              <w:rPr>
                <w:sz w:val="28"/>
                <w:szCs w:val="28"/>
              </w:rPr>
              <w:t>2.9</w:t>
            </w:r>
            <w:r>
              <w:rPr>
                <w:sz w:val="28"/>
                <w:szCs w:val="28"/>
              </w:rPr>
              <w:tab/>
            </w:r>
            <w:r>
              <w:rPr>
                <w:sz w:val="28"/>
                <w:szCs w:val="28"/>
              </w:rPr>
              <w:t>Note on Basis of Materiality</w:t>
            </w:r>
          </w:p>
          <w:p>
            <w:pPr>
              <w:spacing w:before="60" w:after="60"/>
              <w:jc w:val="both"/>
              <w:rPr>
                <w:sz w:val="28"/>
                <w:szCs w:val="28"/>
              </w:rPr>
            </w:pPr>
            <w:r>
              <w:rPr>
                <w:sz w:val="28"/>
                <w:szCs w:val="28"/>
              </w:rPr>
              <w:t>2.10</w:t>
            </w:r>
            <w:r>
              <w:rPr>
                <w:sz w:val="28"/>
                <w:szCs w:val="28"/>
              </w:rPr>
              <w:tab/>
            </w:r>
            <w:r>
              <w:rPr>
                <w:sz w:val="28"/>
                <w:szCs w:val="28"/>
              </w:rPr>
              <w:t>Significant Risks and Planned Procedures</w:t>
            </w:r>
          </w:p>
          <w:p>
            <w:pPr>
              <w:spacing w:before="60" w:after="60"/>
              <w:jc w:val="both"/>
              <w:rPr>
                <w:sz w:val="28"/>
                <w:szCs w:val="28"/>
              </w:rPr>
            </w:pPr>
            <w:r>
              <w:rPr>
                <w:sz w:val="28"/>
                <w:szCs w:val="28"/>
              </w:rPr>
              <w:t>2.11</w:t>
            </w:r>
            <w:r>
              <w:rPr>
                <w:sz w:val="28"/>
                <w:szCs w:val="28"/>
              </w:rPr>
              <w:tab/>
            </w:r>
            <w:r>
              <w:rPr>
                <w:sz w:val="28"/>
                <w:szCs w:val="28"/>
              </w:rPr>
              <w:t xml:space="preserve">Fraud Risk </w:t>
            </w:r>
          </w:p>
          <w:p>
            <w:pPr>
              <w:spacing w:before="60" w:after="60"/>
              <w:jc w:val="both"/>
              <w:rPr>
                <w:sz w:val="28"/>
                <w:szCs w:val="28"/>
              </w:rPr>
            </w:pPr>
            <w:r>
              <w:rPr>
                <w:sz w:val="28"/>
                <w:szCs w:val="28"/>
              </w:rPr>
              <w:t>2.12</w:t>
            </w:r>
            <w:r>
              <w:rPr>
                <w:sz w:val="28"/>
                <w:szCs w:val="28"/>
              </w:rPr>
              <w:tab/>
            </w:r>
            <w:r>
              <w:rPr>
                <w:sz w:val="28"/>
                <w:szCs w:val="28"/>
              </w:rPr>
              <w:t>Testing Strategy</w:t>
            </w:r>
          </w:p>
          <w:p>
            <w:pPr>
              <w:spacing w:before="60" w:after="60"/>
              <w:jc w:val="both"/>
              <w:rPr>
                <w:sz w:val="28"/>
                <w:szCs w:val="28"/>
              </w:rPr>
            </w:pPr>
            <w:r>
              <w:rPr>
                <w:sz w:val="28"/>
                <w:szCs w:val="28"/>
              </w:rPr>
              <w:t>2.13</w:t>
            </w:r>
            <w:r>
              <w:rPr>
                <w:sz w:val="28"/>
                <w:szCs w:val="28"/>
              </w:rPr>
              <w:tab/>
            </w:r>
            <w:r>
              <w:rPr>
                <w:sz w:val="28"/>
                <w:szCs w:val="28"/>
              </w:rPr>
              <w:t>Preliminary Analytical</w:t>
            </w:r>
          </w:p>
          <w:p>
            <w:pPr>
              <w:spacing w:before="60" w:after="60"/>
              <w:jc w:val="both"/>
              <w:rPr>
                <w:sz w:val="28"/>
                <w:szCs w:val="28"/>
              </w:rPr>
            </w:pPr>
            <w:r>
              <w:rPr>
                <w:sz w:val="28"/>
                <w:szCs w:val="28"/>
              </w:rPr>
              <w:t>2.14</w:t>
            </w:r>
            <w:r>
              <w:rPr>
                <w:sz w:val="28"/>
                <w:szCs w:val="28"/>
              </w:rPr>
              <w:tab/>
            </w:r>
            <w:r>
              <w:rPr>
                <w:sz w:val="28"/>
                <w:szCs w:val="28"/>
              </w:rPr>
              <w:t>Variance Analysis</w:t>
            </w:r>
          </w:p>
          <w:p>
            <w:pPr>
              <w:spacing w:before="60" w:after="60"/>
              <w:jc w:val="both"/>
              <w:rPr>
                <w:sz w:val="28"/>
                <w:szCs w:val="28"/>
              </w:rPr>
            </w:pPr>
            <w:r>
              <w:rPr>
                <w:sz w:val="28"/>
                <w:szCs w:val="28"/>
              </w:rPr>
              <w:t>2.15</w:t>
            </w:r>
            <w:r>
              <w:rPr>
                <w:sz w:val="28"/>
                <w:szCs w:val="28"/>
              </w:rPr>
              <w:tab/>
            </w:r>
            <w:r>
              <w:rPr>
                <w:sz w:val="28"/>
                <w:szCs w:val="28"/>
              </w:rPr>
              <w:t>Significant Laws and Regulations</w:t>
            </w:r>
            <w:r>
              <w:rPr>
                <w:sz w:val="28"/>
                <w:szCs w:val="28"/>
              </w:rPr>
              <w:tab/>
            </w:r>
          </w:p>
          <w:p>
            <w:pPr>
              <w:spacing w:before="60" w:after="60"/>
              <w:jc w:val="both"/>
              <w:rPr>
                <w:sz w:val="28"/>
                <w:szCs w:val="28"/>
              </w:rPr>
            </w:pPr>
            <w:r>
              <w:rPr>
                <w:sz w:val="28"/>
                <w:szCs w:val="28"/>
              </w:rPr>
              <w:t>2.16</w:t>
            </w:r>
            <w:r>
              <w:rPr>
                <w:sz w:val="28"/>
                <w:szCs w:val="28"/>
              </w:rPr>
              <w:tab/>
            </w:r>
            <w:r>
              <w:rPr>
                <w:sz w:val="28"/>
                <w:szCs w:val="28"/>
              </w:rPr>
              <w:t>Work Allocation</w:t>
            </w:r>
          </w:p>
          <w:p>
            <w:pPr>
              <w:spacing w:before="60" w:after="60"/>
              <w:jc w:val="both"/>
              <w:rPr>
                <w:sz w:val="28"/>
                <w:szCs w:val="28"/>
              </w:rPr>
            </w:pPr>
            <w:r>
              <w:rPr>
                <w:sz w:val="28"/>
                <w:szCs w:val="28"/>
              </w:rPr>
              <w:t>2.17</w:t>
            </w:r>
            <w:r>
              <w:rPr>
                <w:sz w:val="28"/>
                <w:szCs w:val="28"/>
              </w:rPr>
              <w:tab/>
            </w:r>
            <w:r>
              <w:rPr>
                <w:sz w:val="28"/>
                <w:szCs w:val="28"/>
              </w:rPr>
              <w:t>Financial Statements</w:t>
            </w:r>
          </w:p>
          <w:p>
            <w:pPr>
              <w:spacing w:before="60" w:after="60"/>
              <w:jc w:val="both"/>
              <w:rPr>
                <w:sz w:val="28"/>
                <w:szCs w:val="28"/>
              </w:rPr>
            </w:pPr>
            <w:r>
              <w:rPr>
                <w:sz w:val="28"/>
                <w:szCs w:val="28"/>
              </w:rPr>
              <w:t>2.18</w:t>
            </w:r>
            <w:r>
              <w:rPr>
                <w:sz w:val="28"/>
                <w:szCs w:val="28"/>
              </w:rPr>
              <w:tab/>
            </w:r>
            <w:r>
              <w:rPr>
                <w:sz w:val="28"/>
                <w:szCs w:val="28"/>
              </w:rPr>
              <w:t>Control Charts</w:t>
            </w:r>
          </w:p>
          <w:p>
            <w:pPr>
              <w:spacing w:before="60" w:after="60"/>
              <w:jc w:val="both"/>
              <w:rPr>
                <w:sz w:val="28"/>
                <w:szCs w:val="28"/>
              </w:rPr>
            </w:pPr>
            <w:r>
              <w:rPr>
                <w:sz w:val="28"/>
                <w:szCs w:val="28"/>
              </w:rPr>
              <w:t>2.19</w:t>
            </w:r>
            <w:r>
              <w:rPr>
                <w:sz w:val="28"/>
                <w:szCs w:val="28"/>
              </w:rPr>
              <w:tab/>
            </w:r>
            <w:r>
              <w:rPr>
                <w:sz w:val="28"/>
                <w:szCs w:val="28"/>
              </w:rPr>
              <w:t>Initial Audit Checklist</w:t>
            </w:r>
          </w:p>
          <w:p>
            <w:pPr>
              <w:spacing w:before="60" w:after="60"/>
              <w:jc w:val="both"/>
              <w:rPr>
                <w:sz w:val="28"/>
                <w:szCs w:val="28"/>
              </w:rPr>
            </w:pPr>
            <w:r>
              <w:rPr>
                <w:sz w:val="28"/>
                <w:szCs w:val="28"/>
              </w:rPr>
              <w:t>2.20</w:t>
            </w:r>
            <w:r>
              <w:rPr>
                <w:sz w:val="28"/>
                <w:szCs w:val="28"/>
              </w:rPr>
              <w:tab/>
            </w:r>
            <w:r>
              <w:rPr>
                <w:sz w:val="28"/>
                <w:szCs w:val="28"/>
              </w:rPr>
              <w:t>Evidence of Communication of Initial Audit Checklist</w:t>
            </w:r>
          </w:p>
          <w:p>
            <w:pPr>
              <w:spacing w:before="60" w:after="60"/>
              <w:jc w:val="both"/>
              <w:rPr>
                <w:sz w:val="28"/>
                <w:szCs w:val="28"/>
              </w:rPr>
            </w:pPr>
            <w:r>
              <w:rPr>
                <w:sz w:val="28"/>
                <w:szCs w:val="28"/>
              </w:rPr>
              <w:t>2.21</w:t>
            </w:r>
            <w:r>
              <w:rPr>
                <w:sz w:val="28"/>
                <w:szCs w:val="28"/>
              </w:rPr>
              <w:tab/>
            </w:r>
            <w:r>
              <w:rPr>
                <w:sz w:val="28"/>
                <w:szCs w:val="28"/>
              </w:rPr>
              <w:t>Communication of Audit Schedule</w:t>
            </w:r>
          </w:p>
          <w:p>
            <w:pPr>
              <w:spacing w:before="60" w:after="60"/>
              <w:jc w:val="both"/>
            </w:pPr>
            <w:r>
              <w:rPr>
                <w:sz w:val="28"/>
                <w:szCs w:val="28"/>
              </w:rPr>
              <w:t>2.22</w:t>
            </w:r>
            <w:r>
              <w:rPr>
                <w:sz w:val="28"/>
                <w:szCs w:val="28"/>
              </w:rPr>
              <w:tab/>
            </w:r>
            <w:r>
              <w:rPr>
                <w:sz w:val="28"/>
                <w:szCs w:val="28"/>
              </w:rPr>
              <w:t>Audit Requirement Communication – Schedule III and CARO</w:t>
            </w:r>
          </w:p>
        </w:tc>
      </w:tr>
    </w:tbl>
    <w:p>
      <w:pPr>
        <w:spacing w:before="240" w:after="240" w:line="240" w:lineRule="atLeast"/>
        <w:jc w:val="both"/>
        <w:rPr>
          <w:b/>
        </w:rPr>
      </w:pPr>
    </w:p>
    <w:p>
      <w:pPr>
        <w:spacing w:after="160" w:line="259" w:lineRule="auto"/>
        <w:rPr>
          <w:rStyle w:val="54"/>
          <w:i/>
          <w:iCs/>
          <w:sz w:val="22"/>
          <w:szCs w:val="22"/>
          <w:lang w:val="en-US"/>
        </w:rPr>
      </w:pPr>
    </w:p>
    <w:p>
      <w:pPr>
        <w:spacing w:after="160" w:line="259" w:lineRule="auto"/>
        <w:rPr>
          <w:rStyle w:val="54"/>
          <w:i/>
          <w:iCs/>
          <w:sz w:val="22"/>
          <w:szCs w:val="22"/>
          <w:lang w:val="en-US"/>
        </w:rPr>
      </w:pPr>
    </w:p>
    <w:p>
      <w:pPr>
        <w:spacing w:after="160" w:line="259" w:lineRule="auto"/>
        <w:rPr>
          <w:rStyle w:val="54"/>
          <w:i/>
          <w:iCs/>
          <w:sz w:val="22"/>
          <w:szCs w:val="22"/>
          <w:lang w:val="en-US"/>
        </w:rPr>
      </w:pPr>
      <w:r>
        <w:rPr>
          <w:rStyle w:val="54"/>
          <w:i/>
          <w:iCs/>
          <w:sz w:val="22"/>
          <w:szCs w:val="22"/>
          <w:lang w:val="en-US"/>
        </w:rPr>
        <w:br w:type="page"/>
      </w:r>
    </w:p>
    <w:p>
      <w:pPr>
        <w:spacing w:after="160" w:line="259" w:lineRule="auto"/>
        <w:rPr>
          <w:rStyle w:val="54"/>
          <w:i/>
          <w:iCs/>
          <w:sz w:val="22"/>
          <w:szCs w:val="22"/>
          <w:lang w:val="en-US"/>
        </w:rPr>
      </w:pPr>
      <w:r>
        <w:rPr>
          <w:i/>
          <w:iCs/>
          <w:sz w:val="22"/>
          <w:szCs w:val="22"/>
          <w:lang w:eastAsia="en-IN" w:bidi="hi-IN"/>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-316230</wp:posOffset>
                </wp:positionV>
                <wp:extent cx="5943600" cy="280035"/>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943600" cy="279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24.9pt;height:22.05pt;width:468pt;z-index:251665408;mso-width-relative:page;mso-height-relative:page;" fillcolor="#FFFFFF [3201]" filled="t" stroked="f" coordsize="21600,21600" o:gfxdata="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x94jENYA&#10;AAAJAQAADwAAAAAAAAABACAAAAA4AAAAZHJzL2Rvd25yZXYueG1sUEsBAhQAFAAAAAgAh07iQI07&#10;dCFEAgAAnAQAAA4AAAAAAAAAAQAgAAAAOwEAAGRycy9lMm9Eb2MueG1sUEsFBgAAAAAGAAYAWQEA&#10;APEFAAAAAA==&#10;">
                <v:fill on="t" focussize="0,0"/>
                <v:stroke on="f" weight="0.5pt"/>
                <v:imagedata o:title=""/>
                <o:lock v:ext="edit" aspectratio="f"/>
                <v:textbox>
                  <w:txbxContent>
                    <w:p/>
                  </w:txbxContent>
                </v:textbox>
              </v:shape>
            </w:pict>
          </mc:Fallback>
        </mc:AlternateContent>
      </w:r>
    </w:p>
    <w:p>
      <w:pPr>
        <w:spacing w:after="160" w:line="259" w:lineRule="auto"/>
        <w:rPr>
          <w:rStyle w:val="54"/>
          <w:i/>
          <w:iCs/>
          <w:sz w:val="22"/>
          <w:szCs w:val="22"/>
          <w:lang w:val="en-US"/>
        </w:rPr>
      </w:pPr>
      <w:r>
        <w:rPr>
          <w:i/>
          <w:iCs/>
          <w:sz w:val="22"/>
          <w:szCs w:val="22"/>
          <w:lang w:eastAsia="en-IN" w:bidi="hi-IN"/>
        </w:rPr>
        <mc:AlternateContent>
          <mc:Choice Requires="wps">
            <w:drawing>
              <wp:anchor distT="0" distB="0" distL="114300" distR="114300" simplePos="0" relativeHeight="251666432" behindDoc="0" locked="0" layoutInCell="1" allowOverlap="1">
                <wp:simplePos x="0" y="0"/>
                <wp:positionH relativeFrom="column">
                  <wp:posOffset>2767330</wp:posOffset>
                </wp:positionH>
                <wp:positionV relativeFrom="paragraph">
                  <wp:posOffset>7842250</wp:posOffset>
                </wp:positionV>
                <wp:extent cx="600710" cy="266065"/>
                <wp:effectExtent l="0" t="0" r="9525" b="635"/>
                <wp:wrapNone/>
                <wp:docPr id="9" name="Text Box 9"/>
                <wp:cNvGraphicFramePr/>
                <a:graphic xmlns:a="http://schemas.openxmlformats.org/drawingml/2006/main">
                  <a:graphicData uri="http://schemas.microsoft.com/office/word/2010/wordprocessingShape">
                    <wps:wsp>
                      <wps:cNvSpPr txBox="1"/>
                      <wps:spPr>
                        <a:xfrm>
                          <a:off x="0" y="0"/>
                          <a:ext cx="600501"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9pt;margin-top:617.5pt;height:20.95pt;width:47.3pt;z-index:251666432;mso-width-relative:page;mso-height-relative:page;" fillcolor="#FFFFFF [3201]" filled="t" stroked="f" coordsize="21600,21600" o:gfxdata="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BD8IO1wAA&#10;AA0BAAAPAAAAAAAAAAEAIAAAADgAAABkcnMvZG93bnJldi54bWxQSwECFAAUAAAACACHTuJA55nG&#10;LEICAACbBAAADgAAAAAAAAABACAAAAA8AQAAZHJzL2Uyb0RvYy54bWxQSwUGAAAAAAYABgBZAQAA&#10;8AUAAAAA&#10;">
                <v:fill on="t" focussize="0,0"/>
                <v:stroke on="f" weight="0.5pt"/>
                <v:imagedata o:title=""/>
                <o:lock v:ext="edit" aspectratio="f"/>
                <v:textbox>
                  <w:txbxContent>
                    <w:p/>
                  </w:txbxContent>
                </v:textbox>
              </v:shape>
            </w:pict>
          </mc:Fallback>
        </mc:AlternateContent>
      </w:r>
      <w:r>
        <w:rPr>
          <w:rStyle w:val="54"/>
          <w:i/>
          <w:iCs/>
          <w:sz w:val="22"/>
          <w:szCs w:val="22"/>
          <w:lang w:val="en-US"/>
        </w:rPr>
        <w:br w:type="page"/>
      </w:r>
    </w:p>
    <w:p>
      <w:pPr>
        <w:spacing w:line="259" w:lineRule="auto"/>
        <w:rPr>
          <w:rStyle w:val="54"/>
          <w:i/>
          <w:iCs/>
          <w:sz w:val="22"/>
          <w:szCs w:val="22"/>
          <w:lang w:val="en-US"/>
        </w:rPr>
      </w:pPr>
    </w:p>
    <w:tbl>
      <w:tblPr>
        <w:tblStyle w:val="12"/>
        <w:tblW w:w="9451" w:type="dxa"/>
        <w:tblInd w:w="0" w:type="dxa"/>
        <w:tblLayout w:type="autofit"/>
        <w:tblCellMar>
          <w:top w:w="15" w:type="dxa"/>
          <w:left w:w="108" w:type="dxa"/>
          <w:bottom w:w="15" w:type="dxa"/>
          <w:right w:w="108" w:type="dxa"/>
        </w:tblCellMar>
      </w:tblPr>
      <w:tblGrid>
        <w:gridCol w:w="1471"/>
        <w:gridCol w:w="5020"/>
        <w:gridCol w:w="1407"/>
        <w:gridCol w:w="781"/>
        <w:gridCol w:w="772"/>
      </w:tblGrid>
      <w:tr>
        <w:trPr>
          <w:trHeight w:val="315" w:hRule="atLeast"/>
        </w:trPr>
        <w:tc>
          <w:tcPr>
            <w:tcW w:w="1471"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5020"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2.1</w:t>
            </w:r>
          </w:p>
        </w:tc>
        <w:tc>
          <w:tcPr>
            <w:tcW w:w="1407" w:type="dxa"/>
            <w:tcBorders>
              <w:top w:val="nil"/>
              <w:left w:val="nil"/>
              <w:bottom w:val="nil"/>
              <w:right w:val="nil"/>
            </w:tcBorders>
            <w:noWrap/>
            <w:vAlign w:val="bottom"/>
          </w:tcPr>
          <w:p>
            <w:pPr>
              <w:spacing w:before="40" w:after="40" w:line="260" w:lineRule="atLeast"/>
              <w:jc w:val="both"/>
              <w:rPr>
                <w:sz w:val="22"/>
                <w:szCs w:val="22"/>
              </w:rPr>
            </w:pPr>
          </w:p>
        </w:tc>
        <w:tc>
          <w:tcPr>
            <w:tcW w:w="781" w:type="dxa"/>
            <w:tcBorders>
              <w:top w:val="nil"/>
              <w:left w:val="nil"/>
              <w:bottom w:val="nil"/>
              <w:right w:val="nil"/>
            </w:tcBorders>
          </w:tcPr>
          <w:p>
            <w:pPr>
              <w:spacing w:before="40" w:after="40" w:line="260" w:lineRule="atLeast"/>
              <w:jc w:val="both"/>
              <w:rPr>
                <w:sz w:val="22"/>
                <w:szCs w:val="22"/>
              </w:rPr>
            </w:pPr>
            <w:r>
              <w:rPr>
                <w:sz w:val="22"/>
                <w:szCs w:val="22"/>
              </w:rPr>
              <w:t xml:space="preserve">Name   </w:t>
            </w:r>
          </w:p>
        </w:tc>
        <w:tc>
          <w:tcPr>
            <w:tcW w:w="772" w:type="dxa"/>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1471"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5020"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Planning Scope of Engagement</w:t>
            </w:r>
          </w:p>
        </w:tc>
        <w:tc>
          <w:tcPr>
            <w:tcW w:w="1407" w:type="dxa"/>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781" w:type="dxa"/>
            <w:tcBorders>
              <w:top w:val="nil"/>
              <w:left w:val="nil"/>
              <w:bottom w:val="nil"/>
              <w:right w:val="nil"/>
            </w:tcBorders>
          </w:tcPr>
          <w:p>
            <w:pPr>
              <w:spacing w:before="40" w:after="40" w:line="260" w:lineRule="atLeast"/>
              <w:jc w:val="both"/>
              <w:rPr>
                <w:sz w:val="22"/>
                <w:szCs w:val="22"/>
              </w:rPr>
            </w:pPr>
            <w:r>
              <w:rPr>
                <w:sz w:val="22"/>
                <w:szCs w:val="22"/>
              </w:rPr>
              <w:t>C</w:t>
            </w:r>
          </w:p>
        </w:tc>
        <w:tc>
          <w:tcPr>
            <w:tcW w:w="772"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71"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5020"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1407" w:type="dxa"/>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781" w:type="dxa"/>
            <w:tcBorders>
              <w:top w:val="nil"/>
              <w:left w:val="nil"/>
              <w:bottom w:val="nil"/>
              <w:right w:val="nil"/>
            </w:tcBorders>
          </w:tcPr>
          <w:p>
            <w:pPr>
              <w:spacing w:before="40" w:after="40" w:line="260" w:lineRule="atLeast"/>
              <w:jc w:val="both"/>
              <w:rPr>
                <w:sz w:val="22"/>
                <w:szCs w:val="22"/>
              </w:rPr>
            </w:pPr>
            <w:r>
              <w:rPr>
                <w:sz w:val="22"/>
                <w:szCs w:val="22"/>
              </w:rPr>
              <w:t>T</w:t>
            </w:r>
          </w:p>
        </w:tc>
        <w:tc>
          <w:tcPr>
            <w:tcW w:w="772"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71"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5020"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1407" w:type="dxa"/>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781" w:type="dxa"/>
            <w:tcBorders>
              <w:top w:val="nil"/>
              <w:left w:val="nil"/>
              <w:bottom w:val="nil"/>
              <w:right w:val="nil"/>
            </w:tcBorders>
          </w:tcPr>
          <w:p>
            <w:pPr>
              <w:spacing w:before="40" w:after="40" w:line="260" w:lineRule="atLeast"/>
              <w:jc w:val="both"/>
              <w:rPr>
                <w:sz w:val="22"/>
                <w:szCs w:val="22"/>
              </w:rPr>
            </w:pPr>
            <w:r>
              <w:rPr>
                <w:sz w:val="22"/>
                <w:szCs w:val="22"/>
              </w:rPr>
              <w:t>A</w:t>
            </w:r>
          </w:p>
        </w:tc>
        <w:tc>
          <w:tcPr>
            <w:tcW w:w="772"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71" w:type="dxa"/>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5020" w:type="dxa"/>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1407" w:type="dxa"/>
            <w:tcBorders>
              <w:top w:val="nil"/>
              <w:left w:val="nil"/>
              <w:bottom w:val="nil"/>
              <w:right w:val="nil"/>
            </w:tcBorders>
            <w:noWrap/>
            <w:vAlign w:val="bottom"/>
          </w:tcPr>
          <w:p>
            <w:pPr>
              <w:spacing w:before="40" w:after="40" w:line="260" w:lineRule="atLeast"/>
              <w:jc w:val="both"/>
              <w:rPr>
                <w:sz w:val="22"/>
                <w:szCs w:val="22"/>
              </w:rPr>
            </w:pPr>
          </w:p>
        </w:tc>
        <w:tc>
          <w:tcPr>
            <w:tcW w:w="781" w:type="dxa"/>
            <w:tcBorders>
              <w:top w:val="nil"/>
              <w:left w:val="nil"/>
              <w:bottom w:val="nil"/>
              <w:right w:val="nil"/>
            </w:tcBorders>
          </w:tcPr>
          <w:p>
            <w:pPr>
              <w:spacing w:before="40" w:after="40" w:line="260" w:lineRule="atLeast"/>
              <w:jc w:val="both"/>
              <w:rPr>
                <w:sz w:val="22"/>
                <w:szCs w:val="22"/>
              </w:rPr>
            </w:pPr>
          </w:p>
        </w:tc>
        <w:tc>
          <w:tcPr>
            <w:tcW w:w="772" w:type="dxa"/>
            <w:tcBorders>
              <w:top w:val="nil"/>
              <w:left w:val="nil"/>
              <w:bottom w:val="nil"/>
              <w:right w:val="nil"/>
            </w:tcBorders>
          </w:tcPr>
          <w:p>
            <w:pPr>
              <w:spacing w:before="40" w:after="4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spacing w:before="120" w:after="120" w:line="260" w:lineRule="atLeast"/>
        <w:jc w:val="both"/>
        <w:rPr>
          <w:b/>
          <w:bCs/>
          <w:sz w:val="22"/>
          <w:szCs w:val="22"/>
        </w:rPr>
      </w:pPr>
      <w:r>
        <w:rPr>
          <w:b/>
          <w:bCs/>
          <w:sz w:val="22"/>
          <w:szCs w:val="22"/>
        </w:rPr>
        <w:t>Case Study 1:</w:t>
      </w:r>
    </w:p>
    <w:tbl>
      <w:tblPr>
        <w:tblStyle w:val="12"/>
        <w:tblW w:w="5000" w:type="pct"/>
        <w:tblInd w:w="0" w:type="dxa"/>
        <w:tblLayout w:type="autofit"/>
        <w:tblCellMar>
          <w:top w:w="0" w:type="dxa"/>
          <w:left w:w="108" w:type="dxa"/>
          <w:bottom w:w="0" w:type="dxa"/>
          <w:right w:w="108" w:type="dxa"/>
        </w:tblCellMar>
      </w:tblPr>
      <w:tblGrid>
        <w:gridCol w:w="3552"/>
        <w:gridCol w:w="5880"/>
      </w:tblGrid>
      <w:tr>
        <w:trPr>
          <w:trHeight w:val="620" w:hRule="atLeast"/>
        </w:trPr>
        <w:tc>
          <w:tcPr>
            <w:tcW w:w="1883" w:type="pct"/>
            <w:tcBorders>
              <w:top w:val="single" w:color="auto" w:sz="4" w:space="0"/>
              <w:left w:val="single" w:color="auto" w:sz="4" w:space="0"/>
              <w:bottom w:val="single" w:color="auto" w:sz="4" w:space="0"/>
              <w:right w:val="single" w:color="auto" w:sz="4" w:space="0"/>
            </w:tcBorders>
            <w:shd w:val="clear" w:color="auto" w:fill="auto"/>
          </w:tcPr>
          <w:p>
            <w:pPr>
              <w:spacing w:before="40" w:after="40" w:line="260" w:lineRule="atLeast"/>
              <w:rPr>
                <w:sz w:val="22"/>
                <w:szCs w:val="22"/>
              </w:rPr>
            </w:pPr>
            <w:r>
              <w:rPr>
                <w:sz w:val="22"/>
                <w:szCs w:val="22"/>
              </w:rPr>
              <w:t>Scope of Engagement</w:t>
            </w:r>
          </w:p>
        </w:tc>
        <w:tc>
          <w:tcPr>
            <w:tcW w:w="3117" w:type="pct"/>
            <w:tcBorders>
              <w:top w:val="single" w:color="auto" w:sz="4" w:space="0"/>
              <w:left w:val="nil"/>
              <w:bottom w:val="single" w:color="auto" w:sz="4" w:space="0"/>
              <w:right w:val="single" w:color="auto" w:sz="4" w:space="0"/>
            </w:tcBorders>
            <w:shd w:val="clear" w:color="auto" w:fill="auto"/>
          </w:tcPr>
          <w:p>
            <w:pPr>
              <w:spacing w:before="40" w:after="40" w:line="260" w:lineRule="atLeast"/>
              <w:rPr>
                <w:sz w:val="22"/>
                <w:szCs w:val="22"/>
              </w:rPr>
            </w:pPr>
            <w:r>
              <w:rPr>
                <w:sz w:val="22"/>
                <w:szCs w:val="22"/>
              </w:rPr>
              <w:t xml:space="preserve">Engagement scope of statutory audit on the financial statements of XYZ Company Private Limited for the year ended March 31, 2xx3 </w:t>
            </w:r>
          </w:p>
        </w:tc>
      </w:tr>
      <w:tr>
        <w:trPr>
          <w:trHeight w:val="341" w:hRule="atLeast"/>
        </w:trPr>
        <w:tc>
          <w:tcPr>
            <w:tcW w:w="1883" w:type="pct"/>
            <w:tcBorders>
              <w:top w:val="nil"/>
              <w:left w:val="single" w:color="auto" w:sz="4" w:space="0"/>
              <w:bottom w:val="single" w:color="auto" w:sz="4" w:space="0"/>
              <w:right w:val="single" w:color="auto" w:sz="4" w:space="0"/>
            </w:tcBorders>
            <w:shd w:val="clear" w:color="auto" w:fill="auto"/>
          </w:tcPr>
          <w:p>
            <w:pPr>
              <w:spacing w:before="40" w:after="40" w:line="260" w:lineRule="atLeast"/>
              <w:rPr>
                <w:sz w:val="22"/>
                <w:szCs w:val="22"/>
              </w:rPr>
            </w:pPr>
            <w:r>
              <w:rPr>
                <w:sz w:val="22"/>
                <w:szCs w:val="22"/>
              </w:rPr>
              <w:t>Type of Entity</w:t>
            </w:r>
          </w:p>
        </w:tc>
        <w:tc>
          <w:tcPr>
            <w:tcW w:w="3117" w:type="pct"/>
            <w:tcBorders>
              <w:top w:val="nil"/>
              <w:left w:val="nil"/>
              <w:bottom w:val="single" w:color="auto" w:sz="4" w:space="0"/>
              <w:right w:val="single" w:color="auto" w:sz="4" w:space="0"/>
            </w:tcBorders>
            <w:shd w:val="clear" w:color="auto" w:fill="auto"/>
          </w:tcPr>
          <w:p>
            <w:pPr>
              <w:spacing w:before="40" w:after="40" w:line="260" w:lineRule="atLeast"/>
              <w:rPr>
                <w:sz w:val="22"/>
                <w:szCs w:val="22"/>
              </w:rPr>
            </w:pPr>
            <w:r>
              <w:rPr>
                <w:sz w:val="22"/>
                <w:szCs w:val="22"/>
              </w:rPr>
              <w:t>Listed/Unlisted</w:t>
            </w:r>
          </w:p>
        </w:tc>
      </w:tr>
      <w:tr>
        <w:trPr>
          <w:trHeight w:val="359" w:hRule="atLeast"/>
        </w:trPr>
        <w:tc>
          <w:tcPr>
            <w:tcW w:w="1883" w:type="pct"/>
            <w:tcBorders>
              <w:top w:val="nil"/>
              <w:left w:val="single" w:color="auto" w:sz="4" w:space="0"/>
              <w:bottom w:val="single" w:color="auto" w:sz="4" w:space="0"/>
              <w:right w:val="single" w:color="auto" w:sz="4" w:space="0"/>
            </w:tcBorders>
            <w:shd w:val="clear" w:color="auto" w:fill="auto"/>
          </w:tcPr>
          <w:p>
            <w:pPr>
              <w:spacing w:before="40" w:after="40" w:line="260" w:lineRule="atLeast"/>
              <w:rPr>
                <w:sz w:val="22"/>
                <w:szCs w:val="22"/>
              </w:rPr>
            </w:pPr>
            <w:r>
              <w:rPr>
                <w:sz w:val="22"/>
                <w:szCs w:val="22"/>
              </w:rPr>
              <w:t>Type of Engagement</w:t>
            </w:r>
          </w:p>
        </w:tc>
        <w:tc>
          <w:tcPr>
            <w:tcW w:w="3117" w:type="pct"/>
            <w:tcBorders>
              <w:top w:val="nil"/>
              <w:left w:val="nil"/>
              <w:bottom w:val="single" w:color="auto" w:sz="4" w:space="0"/>
              <w:right w:val="single" w:color="auto" w:sz="4" w:space="0"/>
            </w:tcBorders>
            <w:shd w:val="clear" w:color="auto" w:fill="auto"/>
          </w:tcPr>
          <w:p>
            <w:pPr>
              <w:spacing w:before="40" w:after="40" w:line="260" w:lineRule="atLeast"/>
              <w:rPr>
                <w:sz w:val="22"/>
                <w:szCs w:val="22"/>
              </w:rPr>
            </w:pPr>
            <w:r>
              <w:rPr>
                <w:sz w:val="22"/>
                <w:szCs w:val="22"/>
              </w:rPr>
              <w:t>Statutory/Quarterly review</w:t>
            </w:r>
          </w:p>
        </w:tc>
      </w:tr>
      <w:tr>
        <w:trPr>
          <w:trHeight w:val="1550" w:hRule="atLeast"/>
        </w:trPr>
        <w:tc>
          <w:tcPr>
            <w:tcW w:w="1883" w:type="pct"/>
            <w:tcBorders>
              <w:top w:val="nil"/>
              <w:left w:val="single" w:color="auto" w:sz="4" w:space="0"/>
              <w:bottom w:val="single" w:color="auto" w:sz="4" w:space="0"/>
              <w:right w:val="single" w:color="auto" w:sz="4" w:space="0"/>
            </w:tcBorders>
            <w:shd w:val="clear" w:color="auto" w:fill="auto"/>
          </w:tcPr>
          <w:p>
            <w:pPr>
              <w:spacing w:before="40" w:after="40" w:line="260" w:lineRule="atLeast"/>
              <w:rPr>
                <w:sz w:val="22"/>
                <w:szCs w:val="22"/>
              </w:rPr>
            </w:pPr>
            <w:r>
              <w:rPr>
                <w:sz w:val="22"/>
                <w:szCs w:val="22"/>
              </w:rPr>
              <w:t>Applicable financial reporting framework, including applicable legislative and regulatory requirements</w:t>
            </w:r>
          </w:p>
        </w:tc>
        <w:tc>
          <w:tcPr>
            <w:tcW w:w="3117" w:type="pct"/>
            <w:tcBorders>
              <w:top w:val="nil"/>
              <w:left w:val="nil"/>
              <w:bottom w:val="single" w:color="auto" w:sz="4" w:space="0"/>
              <w:right w:val="single" w:color="auto" w:sz="4" w:space="0"/>
            </w:tcBorders>
            <w:shd w:val="clear" w:color="auto" w:fill="auto"/>
          </w:tcPr>
          <w:p>
            <w:pPr>
              <w:spacing w:before="40" w:after="40" w:line="260" w:lineRule="atLeast"/>
              <w:jc w:val="both"/>
              <w:rPr>
                <w:sz w:val="22"/>
                <w:szCs w:val="22"/>
              </w:rPr>
            </w:pPr>
            <w:r>
              <w:rPr>
                <w:sz w:val="22"/>
                <w:szCs w:val="22"/>
              </w:rPr>
              <w:t xml:space="preserve">Financial reporting framework is Indian GAAP. Other key regulatory requirements includes provisions of </w:t>
            </w:r>
          </w:p>
          <w:p>
            <w:pPr>
              <w:spacing w:before="40" w:after="40" w:line="260" w:lineRule="atLeast"/>
              <w:rPr>
                <w:sz w:val="22"/>
                <w:szCs w:val="22"/>
              </w:rPr>
            </w:pPr>
            <w:r>
              <w:rPr>
                <w:sz w:val="22"/>
                <w:szCs w:val="22"/>
              </w:rPr>
              <w:t xml:space="preserve">1.  </w:t>
            </w:r>
          </w:p>
          <w:p>
            <w:pPr>
              <w:spacing w:before="40" w:after="40" w:line="260" w:lineRule="atLeast"/>
              <w:rPr>
                <w:sz w:val="22"/>
                <w:szCs w:val="22"/>
              </w:rPr>
            </w:pPr>
            <w:r>
              <w:rPr>
                <w:sz w:val="22"/>
                <w:szCs w:val="22"/>
              </w:rPr>
              <w:t xml:space="preserve">2. </w:t>
            </w:r>
          </w:p>
          <w:p>
            <w:pPr>
              <w:spacing w:before="40" w:after="40" w:line="260" w:lineRule="atLeast"/>
              <w:rPr>
                <w:sz w:val="22"/>
                <w:szCs w:val="22"/>
              </w:rPr>
            </w:pPr>
            <w:r>
              <w:rPr>
                <w:sz w:val="22"/>
                <w:szCs w:val="22"/>
              </w:rPr>
              <w:t xml:space="preserve">3. </w:t>
            </w:r>
          </w:p>
        </w:tc>
      </w:tr>
      <w:tr>
        <w:trPr>
          <w:trHeight w:val="310" w:hRule="atLeast"/>
        </w:trPr>
        <w:tc>
          <w:tcPr>
            <w:tcW w:w="1883" w:type="pct"/>
            <w:tcBorders>
              <w:top w:val="nil"/>
              <w:left w:val="single" w:color="auto" w:sz="4" w:space="0"/>
              <w:bottom w:val="single" w:color="auto" w:sz="4" w:space="0"/>
              <w:right w:val="single" w:color="auto" w:sz="4" w:space="0"/>
            </w:tcBorders>
            <w:shd w:val="clear" w:color="auto" w:fill="auto"/>
          </w:tcPr>
          <w:p>
            <w:pPr>
              <w:spacing w:before="40" w:after="40" w:line="260" w:lineRule="atLeast"/>
              <w:rPr>
                <w:sz w:val="22"/>
                <w:szCs w:val="22"/>
              </w:rPr>
            </w:pPr>
            <w:r>
              <w:rPr>
                <w:sz w:val="22"/>
                <w:szCs w:val="22"/>
              </w:rPr>
              <w:t>Applicable auditing standards</w:t>
            </w:r>
          </w:p>
        </w:tc>
        <w:tc>
          <w:tcPr>
            <w:tcW w:w="3117" w:type="pct"/>
            <w:tcBorders>
              <w:top w:val="nil"/>
              <w:left w:val="nil"/>
              <w:bottom w:val="single" w:color="auto" w:sz="4" w:space="0"/>
              <w:right w:val="single" w:color="auto" w:sz="4" w:space="0"/>
            </w:tcBorders>
            <w:shd w:val="clear" w:color="auto" w:fill="auto"/>
          </w:tcPr>
          <w:p>
            <w:pPr>
              <w:spacing w:before="40" w:after="40" w:line="260" w:lineRule="atLeast"/>
              <w:rPr>
                <w:sz w:val="22"/>
                <w:szCs w:val="22"/>
              </w:rPr>
            </w:pPr>
          </w:p>
        </w:tc>
      </w:tr>
      <w:tr>
        <w:trPr>
          <w:trHeight w:val="310" w:hRule="atLeast"/>
        </w:trPr>
        <w:tc>
          <w:tcPr>
            <w:tcW w:w="1883" w:type="pct"/>
            <w:vMerge w:val="restart"/>
            <w:tcBorders>
              <w:top w:val="nil"/>
              <w:left w:val="single" w:color="auto" w:sz="4" w:space="0"/>
              <w:bottom w:val="single" w:color="auto" w:sz="4" w:space="0"/>
              <w:right w:val="single" w:color="auto" w:sz="4" w:space="0"/>
            </w:tcBorders>
            <w:shd w:val="clear" w:color="auto" w:fill="auto"/>
          </w:tcPr>
          <w:p>
            <w:pPr>
              <w:spacing w:before="40" w:after="40" w:line="260" w:lineRule="atLeast"/>
              <w:rPr>
                <w:sz w:val="22"/>
                <w:szCs w:val="22"/>
              </w:rPr>
            </w:pPr>
            <w:r>
              <w:rPr>
                <w:sz w:val="22"/>
                <w:szCs w:val="22"/>
              </w:rPr>
              <w:t>Industry specific requirements related to financial reporting</w:t>
            </w:r>
          </w:p>
        </w:tc>
        <w:tc>
          <w:tcPr>
            <w:tcW w:w="3117" w:type="pct"/>
            <w:tcBorders>
              <w:top w:val="nil"/>
              <w:left w:val="nil"/>
              <w:bottom w:val="single" w:color="auto" w:sz="4" w:space="0"/>
              <w:right w:val="single" w:color="auto" w:sz="4" w:space="0"/>
            </w:tcBorders>
            <w:shd w:val="clear" w:color="auto" w:fill="auto"/>
          </w:tcPr>
          <w:p>
            <w:pPr>
              <w:spacing w:before="40" w:after="40" w:line="260" w:lineRule="atLeast"/>
              <w:rPr>
                <w:sz w:val="22"/>
                <w:szCs w:val="22"/>
              </w:rPr>
            </w:pPr>
            <w:r>
              <w:rPr>
                <w:sz w:val="22"/>
                <w:szCs w:val="22"/>
              </w:rPr>
              <w:t xml:space="preserve">1. </w:t>
            </w:r>
          </w:p>
        </w:tc>
      </w:tr>
      <w:tr>
        <w:trPr>
          <w:trHeight w:val="310" w:hRule="atLeast"/>
        </w:trPr>
        <w:tc>
          <w:tcPr>
            <w:tcW w:w="1883" w:type="pct"/>
            <w:vMerge w:val="continue"/>
            <w:tcBorders>
              <w:top w:val="nil"/>
              <w:left w:val="single" w:color="auto" w:sz="4" w:space="0"/>
              <w:bottom w:val="single" w:color="auto" w:sz="4" w:space="0"/>
              <w:right w:val="single" w:color="auto" w:sz="4" w:space="0"/>
            </w:tcBorders>
          </w:tcPr>
          <w:p>
            <w:pPr>
              <w:spacing w:before="40" w:after="40" w:line="260" w:lineRule="atLeast"/>
              <w:rPr>
                <w:sz w:val="22"/>
                <w:szCs w:val="22"/>
              </w:rPr>
            </w:pPr>
          </w:p>
        </w:tc>
        <w:tc>
          <w:tcPr>
            <w:tcW w:w="3117" w:type="pct"/>
            <w:tcBorders>
              <w:top w:val="nil"/>
              <w:left w:val="nil"/>
              <w:bottom w:val="single" w:color="auto" w:sz="4" w:space="0"/>
              <w:right w:val="single" w:color="auto" w:sz="4" w:space="0"/>
            </w:tcBorders>
            <w:shd w:val="clear" w:color="auto" w:fill="auto"/>
          </w:tcPr>
          <w:p>
            <w:pPr>
              <w:spacing w:before="40" w:after="40" w:line="260" w:lineRule="atLeast"/>
              <w:rPr>
                <w:sz w:val="22"/>
                <w:szCs w:val="22"/>
              </w:rPr>
            </w:pPr>
            <w:r>
              <w:rPr>
                <w:sz w:val="22"/>
                <w:szCs w:val="22"/>
              </w:rPr>
              <w:t xml:space="preserve">2. </w:t>
            </w:r>
          </w:p>
        </w:tc>
      </w:tr>
      <w:tr>
        <w:trPr>
          <w:trHeight w:val="310" w:hRule="atLeast"/>
        </w:trPr>
        <w:tc>
          <w:tcPr>
            <w:tcW w:w="1883" w:type="pct"/>
            <w:vMerge w:val="continue"/>
            <w:tcBorders>
              <w:top w:val="nil"/>
              <w:left w:val="single" w:color="auto" w:sz="4" w:space="0"/>
              <w:bottom w:val="single" w:color="auto" w:sz="4" w:space="0"/>
              <w:right w:val="single" w:color="auto" w:sz="4" w:space="0"/>
            </w:tcBorders>
          </w:tcPr>
          <w:p>
            <w:pPr>
              <w:spacing w:before="40" w:after="40" w:line="260" w:lineRule="atLeast"/>
              <w:rPr>
                <w:sz w:val="22"/>
                <w:szCs w:val="22"/>
              </w:rPr>
            </w:pPr>
          </w:p>
        </w:tc>
        <w:tc>
          <w:tcPr>
            <w:tcW w:w="3117" w:type="pct"/>
            <w:tcBorders>
              <w:top w:val="nil"/>
              <w:left w:val="nil"/>
              <w:bottom w:val="single" w:color="auto" w:sz="4" w:space="0"/>
              <w:right w:val="single" w:color="auto" w:sz="4" w:space="0"/>
            </w:tcBorders>
            <w:shd w:val="clear" w:color="auto" w:fill="auto"/>
          </w:tcPr>
          <w:p>
            <w:pPr>
              <w:spacing w:before="40" w:after="40" w:line="260" w:lineRule="atLeast"/>
              <w:rPr>
                <w:sz w:val="22"/>
                <w:szCs w:val="22"/>
              </w:rPr>
            </w:pPr>
            <w:r>
              <w:rPr>
                <w:sz w:val="22"/>
                <w:szCs w:val="22"/>
              </w:rPr>
              <w:t xml:space="preserve">3. </w:t>
            </w:r>
          </w:p>
        </w:tc>
      </w:tr>
      <w:tr>
        <w:trPr>
          <w:trHeight w:val="629" w:hRule="atLeast"/>
        </w:trPr>
        <w:tc>
          <w:tcPr>
            <w:tcW w:w="1883" w:type="pct"/>
            <w:tcBorders>
              <w:top w:val="nil"/>
              <w:left w:val="single" w:color="auto" w:sz="4" w:space="0"/>
              <w:bottom w:val="single" w:color="auto" w:sz="4" w:space="0"/>
              <w:right w:val="single" w:color="auto" w:sz="4" w:space="0"/>
            </w:tcBorders>
            <w:shd w:val="clear" w:color="auto" w:fill="auto"/>
          </w:tcPr>
          <w:p>
            <w:pPr>
              <w:spacing w:before="40" w:after="40" w:line="260" w:lineRule="atLeast"/>
              <w:rPr>
                <w:sz w:val="22"/>
                <w:szCs w:val="22"/>
              </w:rPr>
            </w:pPr>
            <w:r>
              <w:rPr>
                <w:sz w:val="22"/>
                <w:szCs w:val="22"/>
              </w:rPr>
              <w:t>Other terms of the engagement to be considered in the audit strategy</w:t>
            </w:r>
          </w:p>
        </w:tc>
        <w:tc>
          <w:tcPr>
            <w:tcW w:w="3117" w:type="pct"/>
            <w:tcBorders>
              <w:top w:val="nil"/>
              <w:left w:val="nil"/>
              <w:bottom w:val="single" w:color="auto" w:sz="4" w:space="0"/>
              <w:right w:val="single" w:color="auto" w:sz="4" w:space="0"/>
            </w:tcBorders>
            <w:shd w:val="clear" w:color="auto" w:fill="auto"/>
          </w:tcPr>
          <w:p>
            <w:pPr>
              <w:spacing w:before="40" w:after="40" w:line="260" w:lineRule="atLeast"/>
              <w:rPr>
                <w:sz w:val="22"/>
                <w:szCs w:val="22"/>
              </w:rPr>
            </w:pPr>
            <w:r>
              <w:rPr>
                <w:sz w:val="22"/>
                <w:szCs w:val="22"/>
              </w:rPr>
              <w:t>Applicable/Not Applicable</w:t>
            </w:r>
          </w:p>
        </w:tc>
      </w:tr>
    </w:tbl>
    <w:p>
      <w:pPr>
        <w:spacing w:before="120" w:after="120" w:line="260" w:lineRule="atLeast"/>
        <w:jc w:val="both"/>
        <w:rPr>
          <w:b/>
          <w:bCs/>
          <w:sz w:val="22"/>
          <w:szCs w:val="22"/>
        </w:rPr>
      </w:pPr>
      <w:r>
        <w:rPr>
          <w:b/>
          <w:bCs/>
          <w:sz w:val="22"/>
          <w:szCs w:val="22"/>
        </w:rPr>
        <w:t>Case Study 2:</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9"/>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7" w:type="pct"/>
          </w:tcPr>
          <w:p>
            <w:pPr>
              <w:pStyle w:val="34"/>
              <w:spacing w:before="60" w:beforeAutospacing="0" w:after="60" w:afterAutospacing="0" w:line="260" w:lineRule="atLeast"/>
              <w:jc w:val="both"/>
              <w:rPr>
                <w:sz w:val="22"/>
                <w:szCs w:val="22"/>
              </w:rPr>
            </w:pPr>
            <w:r>
              <w:rPr>
                <w:sz w:val="22"/>
                <w:szCs w:val="22"/>
              </w:rPr>
              <w:t>Scope of Engagement</w:t>
            </w:r>
          </w:p>
        </w:tc>
        <w:tc>
          <w:tcPr>
            <w:tcW w:w="3193" w:type="pct"/>
          </w:tcPr>
          <w:p>
            <w:pPr>
              <w:pStyle w:val="34"/>
              <w:spacing w:before="60" w:beforeAutospacing="0" w:after="60" w:afterAutospacing="0" w:line="260" w:lineRule="atLeast"/>
              <w:jc w:val="both"/>
              <w:rPr>
                <w:sz w:val="22"/>
                <w:szCs w:val="22"/>
              </w:rPr>
            </w:pPr>
            <w:r>
              <w:rPr>
                <w:sz w:val="22"/>
                <w:szCs w:val="22"/>
              </w:rPr>
              <w:t>Engagement scope of statutory audit on the financial statements of XYZ Company Private Limited for the year ended March 31,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7" w:type="pct"/>
          </w:tcPr>
          <w:p>
            <w:pPr>
              <w:pStyle w:val="34"/>
              <w:spacing w:before="60" w:beforeAutospacing="0" w:after="60" w:afterAutospacing="0" w:line="260" w:lineRule="atLeast"/>
              <w:jc w:val="both"/>
              <w:rPr>
                <w:sz w:val="22"/>
                <w:szCs w:val="22"/>
              </w:rPr>
            </w:pPr>
            <w:r>
              <w:rPr>
                <w:sz w:val="22"/>
                <w:szCs w:val="22"/>
              </w:rPr>
              <w:t>Applicable financial reporting framework, including applicable legislative and regulatory requirements</w:t>
            </w:r>
          </w:p>
        </w:tc>
        <w:tc>
          <w:tcPr>
            <w:tcW w:w="3193" w:type="pct"/>
          </w:tcPr>
          <w:p>
            <w:pPr>
              <w:pStyle w:val="34"/>
              <w:spacing w:before="60" w:beforeAutospacing="0" w:after="60" w:afterAutospacing="0" w:line="260" w:lineRule="atLeast"/>
              <w:jc w:val="both"/>
              <w:rPr>
                <w:sz w:val="22"/>
                <w:szCs w:val="22"/>
              </w:rPr>
            </w:pPr>
            <w:r>
              <w:rPr>
                <w:sz w:val="22"/>
                <w:szCs w:val="22"/>
              </w:rPr>
              <w:t xml:space="preserve">Financial reporting framework is Indian Accounting Standards (Ind AS) </w:t>
            </w:r>
          </w:p>
          <w:p>
            <w:pPr>
              <w:pStyle w:val="34"/>
              <w:spacing w:before="60" w:beforeAutospacing="0" w:after="60" w:afterAutospacing="0" w:line="260" w:lineRule="atLeast"/>
              <w:jc w:val="both"/>
              <w:rPr>
                <w:sz w:val="22"/>
                <w:szCs w:val="22"/>
              </w:rPr>
            </w:pPr>
            <w:r>
              <w:rPr>
                <w:sz w:val="22"/>
                <w:szCs w:val="22"/>
              </w:rPr>
              <w:t>Other key regulatory requirements includes provisions of Companies Act,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7" w:type="pct"/>
          </w:tcPr>
          <w:p>
            <w:pPr>
              <w:pStyle w:val="34"/>
              <w:spacing w:before="60" w:beforeAutospacing="0" w:after="60" w:afterAutospacing="0" w:line="260" w:lineRule="atLeast"/>
              <w:jc w:val="both"/>
              <w:rPr>
                <w:sz w:val="22"/>
                <w:szCs w:val="22"/>
              </w:rPr>
            </w:pPr>
            <w:r>
              <w:rPr>
                <w:sz w:val="22"/>
                <w:szCs w:val="22"/>
              </w:rPr>
              <w:t>Industry specific requirements related to financial reporting</w:t>
            </w:r>
          </w:p>
        </w:tc>
        <w:tc>
          <w:tcPr>
            <w:tcW w:w="3193" w:type="pct"/>
          </w:tcPr>
          <w:p>
            <w:pPr>
              <w:pStyle w:val="34"/>
              <w:spacing w:before="60" w:beforeAutospacing="0" w:after="60" w:afterAutospacing="0" w:line="260" w:lineRule="atLeast"/>
              <w:jc w:val="both"/>
              <w:rPr>
                <w:sz w:val="22"/>
                <w:szCs w:val="22"/>
              </w:rPr>
            </w:pPr>
            <w:r>
              <w:rPr>
                <w:sz w:val="22"/>
                <w:szCs w:val="22"/>
              </w:rPr>
              <w:t>The company is in the business of xxxx. Hence no other specific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7" w:type="pct"/>
          </w:tcPr>
          <w:p>
            <w:pPr>
              <w:pStyle w:val="34"/>
              <w:spacing w:before="60" w:beforeAutospacing="0" w:after="60" w:afterAutospacing="0" w:line="260" w:lineRule="atLeast"/>
              <w:jc w:val="both"/>
              <w:rPr>
                <w:sz w:val="22"/>
                <w:szCs w:val="22"/>
              </w:rPr>
            </w:pPr>
            <w:r>
              <w:rPr>
                <w:sz w:val="22"/>
                <w:szCs w:val="22"/>
              </w:rPr>
              <w:t>Key Focus areas</w:t>
            </w:r>
          </w:p>
        </w:tc>
        <w:tc>
          <w:tcPr>
            <w:tcW w:w="3193" w:type="pct"/>
          </w:tcPr>
          <w:p>
            <w:pPr>
              <w:pStyle w:val="34"/>
              <w:spacing w:before="60" w:beforeAutospacing="0" w:after="60" w:afterAutospacing="0" w:line="260" w:lineRule="atLeast"/>
              <w:jc w:val="both"/>
              <w:rPr>
                <w:i/>
                <w:iCs/>
                <w:sz w:val="22"/>
                <w:szCs w:val="22"/>
              </w:rPr>
            </w:pPr>
            <w:r>
              <w:rPr>
                <w:sz w:val="22"/>
                <w:szCs w:val="22"/>
              </w:rPr>
              <w:t xml:space="preserve">Following are key focus areas </w:t>
            </w:r>
            <w:r>
              <w:rPr>
                <w:i/>
                <w:iCs/>
                <w:sz w:val="22"/>
                <w:szCs w:val="22"/>
              </w:rPr>
              <w:t>(examples)</w:t>
            </w:r>
          </w:p>
          <w:p>
            <w:pPr>
              <w:pStyle w:val="34"/>
              <w:numPr>
                <w:ilvl w:val="0"/>
                <w:numId w:val="11"/>
              </w:numPr>
              <w:spacing w:before="60" w:beforeAutospacing="0" w:after="60" w:afterAutospacing="0" w:line="260" w:lineRule="atLeast"/>
              <w:ind w:left="504"/>
              <w:jc w:val="both"/>
              <w:rPr>
                <w:sz w:val="22"/>
                <w:szCs w:val="22"/>
              </w:rPr>
            </w:pPr>
            <w:r>
              <w:rPr>
                <w:sz w:val="22"/>
                <w:szCs w:val="22"/>
              </w:rPr>
              <w:t>Revenue recognition</w:t>
            </w:r>
          </w:p>
          <w:p>
            <w:pPr>
              <w:pStyle w:val="34"/>
              <w:numPr>
                <w:ilvl w:val="0"/>
                <w:numId w:val="11"/>
              </w:numPr>
              <w:spacing w:before="60" w:beforeAutospacing="0" w:after="60" w:afterAutospacing="0" w:line="260" w:lineRule="atLeast"/>
              <w:ind w:left="504"/>
              <w:jc w:val="both"/>
              <w:rPr>
                <w:sz w:val="22"/>
                <w:szCs w:val="22"/>
              </w:rPr>
            </w:pPr>
            <w:r>
              <w:rPr>
                <w:sz w:val="22"/>
                <w:szCs w:val="22"/>
              </w:rPr>
              <w:t>Purchases</w:t>
            </w:r>
          </w:p>
          <w:p>
            <w:pPr>
              <w:pStyle w:val="34"/>
              <w:numPr>
                <w:ilvl w:val="0"/>
                <w:numId w:val="11"/>
              </w:numPr>
              <w:spacing w:before="60" w:beforeAutospacing="0" w:after="60" w:afterAutospacing="0" w:line="260" w:lineRule="atLeast"/>
              <w:ind w:left="504"/>
              <w:jc w:val="both"/>
              <w:rPr>
                <w:sz w:val="22"/>
                <w:szCs w:val="22"/>
              </w:rPr>
            </w:pPr>
            <w:r>
              <w:rPr>
                <w:sz w:val="22"/>
                <w:szCs w:val="22"/>
              </w:rPr>
              <w:t>Receivables</w:t>
            </w:r>
          </w:p>
          <w:p>
            <w:pPr>
              <w:pStyle w:val="34"/>
              <w:numPr>
                <w:ilvl w:val="0"/>
                <w:numId w:val="11"/>
              </w:numPr>
              <w:spacing w:before="60" w:beforeAutospacing="0" w:after="60" w:afterAutospacing="0" w:line="260" w:lineRule="atLeast"/>
              <w:ind w:left="504"/>
              <w:jc w:val="both"/>
              <w:rPr>
                <w:sz w:val="22"/>
                <w:szCs w:val="22"/>
              </w:rPr>
            </w:pPr>
            <w:r>
              <w:rPr>
                <w:sz w:val="22"/>
                <w:szCs w:val="22"/>
              </w:rPr>
              <w:t>Expected credit loss</w:t>
            </w:r>
          </w:p>
          <w:p>
            <w:pPr>
              <w:pStyle w:val="34"/>
              <w:numPr>
                <w:ilvl w:val="0"/>
                <w:numId w:val="11"/>
              </w:numPr>
              <w:spacing w:before="60" w:beforeAutospacing="0" w:after="60" w:afterAutospacing="0" w:line="260" w:lineRule="atLeast"/>
              <w:ind w:left="504"/>
              <w:jc w:val="both"/>
              <w:rPr>
                <w:sz w:val="22"/>
                <w:szCs w:val="22"/>
              </w:rPr>
            </w:pPr>
            <w:r>
              <w:rPr>
                <w:sz w:val="22"/>
                <w:szCs w:val="22"/>
              </w:rPr>
              <w:t>Accounts payables</w:t>
            </w:r>
          </w:p>
          <w:p>
            <w:pPr>
              <w:pStyle w:val="34"/>
              <w:numPr>
                <w:ilvl w:val="0"/>
                <w:numId w:val="11"/>
              </w:numPr>
              <w:spacing w:before="60" w:beforeAutospacing="0" w:after="60" w:afterAutospacing="0" w:line="260" w:lineRule="atLeast"/>
              <w:ind w:left="504"/>
              <w:jc w:val="both"/>
              <w:rPr>
                <w:sz w:val="22"/>
                <w:szCs w:val="22"/>
              </w:rPr>
            </w:pPr>
            <w:r>
              <w:rPr>
                <w:sz w:val="22"/>
                <w:szCs w:val="22"/>
              </w:rPr>
              <w:t>Advances received from vendors</w:t>
            </w:r>
          </w:p>
          <w:p>
            <w:pPr>
              <w:pStyle w:val="34"/>
              <w:numPr>
                <w:ilvl w:val="0"/>
                <w:numId w:val="11"/>
              </w:numPr>
              <w:spacing w:before="60" w:beforeAutospacing="0" w:after="60" w:afterAutospacing="0" w:line="260" w:lineRule="atLeast"/>
              <w:ind w:left="504"/>
              <w:jc w:val="both"/>
              <w:rPr>
                <w:sz w:val="22"/>
                <w:szCs w:val="22"/>
              </w:rPr>
            </w:pPr>
            <w:r>
              <w:rPr>
                <w:sz w:val="22"/>
                <w:szCs w:val="22"/>
              </w:rPr>
              <w:t>Borrowings</w:t>
            </w:r>
          </w:p>
          <w:p>
            <w:pPr>
              <w:pStyle w:val="34"/>
              <w:numPr>
                <w:ilvl w:val="0"/>
                <w:numId w:val="11"/>
              </w:numPr>
              <w:spacing w:before="60" w:beforeAutospacing="0" w:after="60" w:afterAutospacing="0" w:line="260" w:lineRule="atLeast"/>
              <w:ind w:left="504"/>
              <w:jc w:val="both"/>
              <w:rPr>
                <w:sz w:val="22"/>
                <w:szCs w:val="22"/>
              </w:rPr>
            </w:pPr>
            <w:r>
              <w:rPr>
                <w:sz w:val="22"/>
                <w:szCs w:val="22"/>
              </w:rPr>
              <w:t>Share capital</w:t>
            </w:r>
          </w:p>
          <w:p>
            <w:pPr>
              <w:pStyle w:val="34"/>
              <w:numPr>
                <w:ilvl w:val="0"/>
                <w:numId w:val="11"/>
              </w:numPr>
              <w:spacing w:before="60" w:beforeAutospacing="0" w:after="60" w:afterAutospacing="0" w:line="260" w:lineRule="atLeast"/>
              <w:ind w:left="504"/>
              <w:jc w:val="both"/>
              <w:rPr>
                <w:sz w:val="22"/>
                <w:szCs w:val="22"/>
              </w:rPr>
            </w:pPr>
            <w:r>
              <w:rPr>
                <w:sz w:val="22"/>
                <w:szCs w:val="22"/>
              </w:rPr>
              <w:t>Investments</w:t>
            </w:r>
          </w:p>
          <w:p>
            <w:pPr>
              <w:pStyle w:val="34"/>
              <w:numPr>
                <w:ilvl w:val="0"/>
                <w:numId w:val="11"/>
              </w:numPr>
              <w:spacing w:before="60" w:beforeAutospacing="0" w:after="60" w:afterAutospacing="0" w:line="260" w:lineRule="atLeast"/>
              <w:ind w:left="504"/>
              <w:jc w:val="both"/>
              <w:rPr>
                <w:sz w:val="22"/>
                <w:szCs w:val="22"/>
              </w:rPr>
            </w:pPr>
            <w:r>
              <w:rPr>
                <w:sz w:val="22"/>
                <w:szCs w:val="22"/>
              </w:rPr>
              <w:t>Legislative regulations</w:t>
            </w:r>
          </w:p>
          <w:p>
            <w:pPr>
              <w:pStyle w:val="34"/>
              <w:numPr>
                <w:ilvl w:val="0"/>
                <w:numId w:val="11"/>
              </w:numPr>
              <w:spacing w:before="60" w:beforeAutospacing="0" w:after="60" w:afterAutospacing="0" w:line="260" w:lineRule="atLeast"/>
              <w:ind w:left="504"/>
              <w:jc w:val="both"/>
              <w:rPr>
                <w:sz w:val="22"/>
                <w:szCs w:val="22"/>
              </w:rPr>
            </w:pPr>
            <w:r>
              <w:rPr>
                <w:sz w:val="22"/>
                <w:szCs w:val="22"/>
              </w:rPr>
              <w:t>Contingent liabilities</w:t>
            </w:r>
          </w:p>
          <w:p>
            <w:pPr>
              <w:pStyle w:val="34"/>
              <w:numPr>
                <w:ilvl w:val="0"/>
                <w:numId w:val="11"/>
              </w:numPr>
              <w:spacing w:before="60" w:beforeAutospacing="0" w:after="60" w:afterAutospacing="0" w:line="260" w:lineRule="atLeast"/>
              <w:ind w:left="504"/>
              <w:jc w:val="both"/>
              <w:rPr>
                <w:sz w:val="22"/>
                <w:szCs w:val="22"/>
              </w:rPr>
            </w:pPr>
            <w:r>
              <w:rPr>
                <w:sz w:val="22"/>
                <w:szCs w:val="22"/>
              </w:rPr>
              <w:t>Inventory</w:t>
            </w:r>
          </w:p>
          <w:p>
            <w:pPr>
              <w:pStyle w:val="34"/>
              <w:numPr>
                <w:ilvl w:val="0"/>
                <w:numId w:val="11"/>
              </w:numPr>
              <w:spacing w:before="60" w:beforeAutospacing="0" w:after="60" w:afterAutospacing="0" w:line="260" w:lineRule="atLeast"/>
              <w:ind w:left="504"/>
              <w:jc w:val="both"/>
              <w:rPr>
                <w:sz w:val="22"/>
                <w:szCs w:val="22"/>
              </w:rPr>
            </w:pPr>
            <w:r>
              <w:rPr>
                <w:sz w:val="22"/>
                <w:szCs w:val="22"/>
              </w:rPr>
              <w:t>Related party transactions</w:t>
            </w:r>
          </w:p>
          <w:p>
            <w:pPr>
              <w:pStyle w:val="34"/>
              <w:numPr>
                <w:ilvl w:val="0"/>
                <w:numId w:val="11"/>
              </w:numPr>
              <w:spacing w:before="60" w:beforeAutospacing="0" w:after="60" w:afterAutospacing="0" w:line="260" w:lineRule="atLeast"/>
              <w:ind w:left="504"/>
              <w:jc w:val="both"/>
              <w:rPr>
                <w:sz w:val="22"/>
                <w:szCs w:val="22"/>
              </w:rPr>
            </w:pPr>
            <w:r>
              <w:rPr>
                <w:sz w:val="22"/>
                <w:szCs w:val="22"/>
              </w:rPr>
              <w:t>Revised Schedule III disclosures</w:t>
            </w:r>
          </w:p>
          <w:p>
            <w:pPr>
              <w:pStyle w:val="34"/>
              <w:numPr>
                <w:ilvl w:val="0"/>
                <w:numId w:val="11"/>
              </w:numPr>
              <w:spacing w:before="60" w:beforeAutospacing="0" w:after="60" w:afterAutospacing="0" w:line="260" w:lineRule="atLeast"/>
              <w:ind w:left="504"/>
              <w:jc w:val="both"/>
              <w:rPr>
                <w:sz w:val="22"/>
                <w:szCs w:val="22"/>
              </w:rPr>
            </w:pPr>
            <w:r>
              <w:rPr>
                <w:sz w:val="22"/>
                <w:szCs w:val="22"/>
              </w:rPr>
              <w:t>CARO 2020 compliances</w:t>
            </w:r>
          </w:p>
        </w:tc>
      </w:tr>
    </w:tbl>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p>
      <w:pPr>
        <w:pStyle w:val="53"/>
        <w:spacing w:before="120" w:beforeAutospacing="0" w:after="120" w:afterAutospacing="0" w:line="260" w:lineRule="atLeast"/>
        <w:jc w:val="both"/>
        <w:textAlignment w:val="baseline"/>
        <w:rPr>
          <w:sz w:val="22"/>
          <w:szCs w:val="22"/>
        </w:rPr>
      </w:pP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2.2</w:t>
            </w:r>
          </w:p>
        </w:tc>
        <w:tc>
          <w:tcPr>
            <w:tcW w:w="1352" w:type="dxa"/>
            <w:tcBorders>
              <w:top w:val="nil"/>
              <w:left w:val="nil"/>
              <w:bottom w:val="nil"/>
              <w:right w:val="nil"/>
            </w:tcBorders>
            <w:noWrap/>
            <w:vAlign w:val="bottom"/>
          </w:tcPr>
          <w:p>
            <w:pPr>
              <w:spacing w:before="40" w:after="40" w:line="260" w:lineRule="atLeast"/>
              <w:jc w:val="both"/>
              <w:rPr>
                <w:sz w:val="22"/>
                <w:szCs w:val="22"/>
              </w:rPr>
            </w:pPr>
          </w:p>
        </w:tc>
        <w:tc>
          <w:tcPr>
            <w:tcW w:w="750" w:type="dxa"/>
            <w:tcBorders>
              <w:top w:val="nil"/>
              <w:left w:val="nil"/>
              <w:bottom w:val="nil"/>
              <w:right w:val="nil"/>
            </w:tcBorders>
          </w:tcPr>
          <w:p>
            <w:pPr>
              <w:spacing w:before="40" w:after="40" w:line="260" w:lineRule="atLeast"/>
              <w:jc w:val="both"/>
              <w:rPr>
                <w:sz w:val="22"/>
                <w:szCs w:val="22"/>
              </w:rPr>
            </w:pPr>
            <w:r>
              <w:rPr>
                <w:sz w:val="22"/>
                <w:szCs w:val="22"/>
              </w:rPr>
              <w:t>Name</w:t>
            </w:r>
          </w:p>
        </w:tc>
        <w:tc>
          <w:tcPr>
            <w:tcW w:w="683" w:type="dxa"/>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Minutes of Planning Meeting</w:t>
            </w:r>
          </w:p>
        </w:tc>
        <w:tc>
          <w:tcPr>
            <w:tcW w:w="1352" w:type="dxa"/>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750" w:type="dxa"/>
            <w:tcBorders>
              <w:top w:val="nil"/>
              <w:left w:val="nil"/>
              <w:bottom w:val="nil"/>
              <w:right w:val="nil"/>
            </w:tcBorders>
          </w:tcPr>
          <w:p>
            <w:pPr>
              <w:spacing w:before="40" w:after="40" w:line="260" w:lineRule="atLeast"/>
              <w:jc w:val="both"/>
              <w:rPr>
                <w:sz w:val="22"/>
                <w:szCs w:val="22"/>
              </w:rPr>
            </w:pPr>
            <w:r>
              <w:rPr>
                <w:sz w:val="22"/>
                <w:szCs w:val="22"/>
              </w:rPr>
              <w:t>C</w:t>
            </w:r>
          </w:p>
        </w:tc>
        <w:tc>
          <w:tcPr>
            <w:tcW w:w="683"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750" w:type="dxa"/>
            <w:tcBorders>
              <w:top w:val="nil"/>
              <w:left w:val="nil"/>
              <w:bottom w:val="nil"/>
              <w:right w:val="nil"/>
            </w:tcBorders>
          </w:tcPr>
          <w:p>
            <w:pPr>
              <w:spacing w:before="40" w:after="40" w:line="260" w:lineRule="atLeast"/>
              <w:jc w:val="both"/>
              <w:rPr>
                <w:sz w:val="22"/>
                <w:szCs w:val="22"/>
              </w:rPr>
            </w:pPr>
            <w:r>
              <w:rPr>
                <w:sz w:val="22"/>
                <w:szCs w:val="22"/>
              </w:rPr>
              <w:t>T</w:t>
            </w:r>
          </w:p>
        </w:tc>
        <w:tc>
          <w:tcPr>
            <w:tcW w:w="683"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750" w:type="dxa"/>
            <w:tcBorders>
              <w:top w:val="nil"/>
              <w:left w:val="nil"/>
              <w:bottom w:val="nil"/>
              <w:right w:val="nil"/>
            </w:tcBorders>
          </w:tcPr>
          <w:p>
            <w:pPr>
              <w:spacing w:before="40" w:after="40" w:line="260" w:lineRule="atLeast"/>
              <w:jc w:val="both"/>
              <w:rPr>
                <w:sz w:val="22"/>
                <w:szCs w:val="22"/>
              </w:rPr>
            </w:pPr>
            <w:r>
              <w:rPr>
                <w:sz w:val="22"/>
                <w:szCs w:val="22"/>
              </w:rPr>
              <w:t>A</w:t>
            </w:r>
          </w:p>
        </w:tc>
        <w:tc>
          <w:tcPr>
            <w:tcW w:w="683"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40" w:after="40" w:line="260" w:lineRule="atLeast"/>
              <w:jc w:val="both"/>
              <w:rPr>
                <w:sz w:val="22"/>
                <w:szCs w:val="22"/>
              </w:rPr>
            </w:pPr>
          </w:p>
        </w:tc>
        <w:tc>
          <w:tcPr>
            <w:tcW w:w="750" w:type="dxa"/>
            <w:tcBorders>
              <w:top w:val="nil"/>
              <w:left w:val="nil"/>
              <w:bottom w:val="nil"/>
              <w:right w:val="nil"/>
            </w:tcBorders>
          </w:tcPr>
          <w:p>
            <w:pPr>
              <w:spacing w:before="40" w:after="40" w:line="260" w:lineRule="atLeast"/>
              <w:jc w:val="both"/>
              <w:rPr>
                <w:sz w:val="22"/>
                <w:szCs w:val="22"/>
              </w:rPr>
            </w:pPr>
          </w:p>
        </w:tc>
        <w:tc>
          <w:tcPr>
            <w:tcW w:w="683" w:type="dxa"/>
            <w:tcBorders>
              <w:top w:val="nil"/>
              <w:left w:val="nil"/>
              <w:bottom w:val="nil"/>
              <w:right w:val="nil"/>
            </w:tcBorders>
          </w:tcPr>
          <w:p>
            <w:pPr>
              <w:spacing w:before="40" w:after="4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pStyle w:val="53"/>
        <w:spacing w:before="120" w:beforeAutospacing="0" w:after="120" w:afterAutospacing="0" w:line="260" w:lineRule="atLeast"/>
        <w:jc w:val="both"/>
        <w:textAlignment w:val="baseline"/>
        <w:rPr>
          <w:rStyle w:val="54"/>
          <w:b/>
          <w:bCs/>
          <w:sz w:val="22"/>
          <w:szCs w:val="22"/>
          <w:lang w:val="en-US"/>
        </w:rPr>
      </w:pPr>
      <w:r>
        <w:rPr>
          <w:rStyle w:val="54"/>
          <w:b/>
          <w:bCs/>
          <w:sz w:val="22"/>
          <w:szCs w:val="22"/>
          <w:lang w:val="en-US"/>
        </w:rPr>
        <w:t>Case study 1</w:t>
      </w:r>
    </w:p>
    <w:p>
      <w:pPr>
        <w:pStyle w:val="53"/>
        <w:spacing w:before="120" w:beforeAutospacing="0" w:after="120" w:afterAutospacing="0" w:line="260" w:lineRule="atLeast"/>
        <w:jc w:val="both"/>
        <w:textAlignment w:val="baseline"/>
        <w:rPr>
          <w:sz w:val="22"/>
          <w:szCs w:val="22"/>
        </w:rPr>
      </w:pPr>
      <w:r>
        <w:rPr>
          <w:rStyle w:val="54"/>
          <w:sz w:val="22"/>
          <w:szCs w:val="22"/>
          <w:lang w:val="en-US"/>
        </w:rPr>
        <w:t>This note summarizes the major points discussed in the meeting held at 11.00 AM at………….</w:t>
      </w:r>
    </w:p>
    <w:p>
      <w:pPr>
        <w:pStyle w:val="53"/>
        <w:spacing w:before="120" w:beforeAutospacing="0" w:after="120" w:afterAutospacing="0" w:line="260" w:lineRule="atLeast"/>
        <w:jc w:val="both"/>
        <w:textAlignment w:val="baseline"/>
        <w:rPr>
          <w:rStyle w:val="54"/>
          <w:sz w:val="22"/>
          <w:szCs w:val="22"/>
        </w:rPr>
      </w:pPr>
      <w:r>
        <w:rPr>
          <w:rStyle w:val="54"/>
          <w:b/>
          <w:bCs/>
          <w:sz w:val="22"/>
          <w:szCs w:val="22"/>
          <w:lang w:val="en-US"/>
        </w:rPr>
        <w:t>Present in the meeting.</w:t>
      </w:r>
      <w:r>
        <w:rPr>
          <w:rStyle w:val="70"/>
          <w:sz w:val="22"/>
          <w:szCs w:val="22"/>
        </w:rPr>
        <w:t> </w:t>
      </w:r>
    </w:p>
    <w:p>
      <w:pPr>
        <w:pStyle w:val="53"/>
        <w:numPr>
          <w:ilvl w:val="0"/>
          <w:numId w:val="12"/>
        </w:numPr>
        <w:spacing w:before="120" w:beforeAutospacing="0" w:after="120" w:afterAutospacing="0" w:line="260" w:lineRule="atLeast"/>
        <w:ind w:left="360"/>
        <w:jc w:val="both"/>
        <w:textAlignment w:val="baseline"/>
        <w:rPr>
          <w:rStyle w:val="54"/>
          <w:sz w:val="22"/>
          <w:szCs w:val="22"/>
        </w:rPr>
      </w:pPr>
      <w:r>
        <w:rPr>
          <w:rStyle w:val="54"/>
          <w:sz w:val="22"/>
          <w:szCs w:val="22"/>
          <w:lang w:val="en-US"/>
        </w:rPr>
        <w:t>Ms. A (Engagement Partner)</w:t>
      </w:r>
    </w:p>
    <w:p>
      <w:pPr>
        <w:pStyle w:val="53"/>
        <w:numPr>
          <w:ilvl w:val="0"/>
          <w:numId w:val="12"/>
        </w:numPr>
        <w:spacing w:before="120" w:beforeAutospacing="0" w:after="120" w:afterAutospacing="0" w:line="260" w:lineRule="atLeast"/>
        <w:ind w:left="360"/>
        <w:jc w:val="both"/>
        <w:textAlignment w:val="baseline"/>
        <w:rPr>
          <w:rStyle w:val="70"/>
          <w:sz w:val="22"/>
          <w:szCs w:val="22"/>
        </w:rPr>
      </w:pPr>
      <w:r>
        <w:rPr>
          <w:rStyle w:val="54"/>
          <w:sz w:val="22"/>
          <w:szCs w:val="22"/>
          <w:lang w:val="en-US"/>
        </w:rPr>
        <w:t>Mr. B (Engagement Quality Control Reviewer</w:t>
      </w:r>
      <w:r>
        <w:rPr>
          <w:rStyle w:val="70"/>
          <w:sz w:val="22"/>
          <w:szCs w:val="22"/>
        </w:rPr>
        <w:t>)</w:t>
      </w:r>
    </w:p>
    <w:p>
      <w:pPr>
        <w:pStyle w:val="53"/>
        <w:numPr>
          <w:ilvl w:val="0"/>
          <w:numId w:val="12"/>
        </w:numPr>
        <w:spacing w:before="120" w:beforeAutospacing="0" w:after="120" w:afterAutospacing="0" w:line="260" w:lineRule="atLeast"/>
        <w:ind w:left="360"/>
        <w:jc w:val="both"/>
        <w:textAlignment w:val="baseline"/>
        <w:rPr>
          <w:rStyle w:val="70"/>
          <w:sz w:val="22"/>
          <w:szCs w:val="22"/>
        </w:rPr>
      </w:pPr>
      <w:r>
        <w:rPr>
          <w:rStyle w:val="70"/>
          <w:sz w:val="22"/>
          <w:szCs w:val="22"/>
        </w:rPr>
        <w:t>Mr T (Manager)</w:t>
      </w:r>
    </w:p>
    <w:p>
      <w:pPr>
        <w:pStyle w:val="53"/>
        <w:numPr>
          <w:ilvl w:val="0"/>
          <w:numId w:val="12"/>
        </w:numPr>
        <w:spacing w:before="120" w:beforeAutospacing="0" w:after="120" w:afterAutospacing="0" w:line="260" w:lineRule="atLeast"/>
        <w:ind w:left="360"/>
        <w:jc w:val="both"/>
        <w:textAlignment w:val="baseline"/>
        <w:rPr>
          <w:rStyle w:val="70"/>
          <w:sz w:val="22"/>
          <w:szCs w:val="22"/>
        </w:rPr>
      </w:pPr>
      <w:r>
        <w:rPr>
          <w:rStyle w:val="70"/>
          <w:sz w:val="22"/>
          <w:szCs w:val="22"/>
        </w:rPr>
        <w:t>Ms C (Team member -1)</w:t>
      </w:r>
    </w:p>
    <w:p>
      <w:pPr>
        <w:pStyle w:val="53"/>
        <w:numPr>
          <w:ilvl w:val="0"/>
          <w:numId w:val="12"/>
        </w:numPr>
        <w:spacing w:before="120" w:beforeAutospacing="0" w:after="120" w:afterAutospacing="0" w:line="260" w:lineRule="atLeast"/>
        <w:ind w:left="360"/>
        <w:jc w:val="both"/>
        <w:textAlignment w:val="baseline"/>
        <w:rPr>
          <w:rStyle w:val="70"/>
          <w:sz w:val="22"/>
          <w:szCs w:val="22"/>
        </w:rPr>
      </w:pPr>
      <w:r>
        <w:rPr>
          <w:rStyle w:val="70"/>
          <w:sz w:val="22"/>
          <w:szCs w:val="22"/>
        </w:rPr>
        <w:t>Ms D (Team member – 2)</w:t>
      </w:r>
    </w:p>
    <w:p>
      <w:pPr>
        <w:pStyle w:val="53"/>
        <w:spacing w:before="120" w:beforeAutospacing="0" w:after="120" w:afterAutospacing="0" w:line="260" w:lineRule="atLeast"/>
        <w:jc w:val="both"/>
        <w:textAlignment w:val="baseline"/>
        <w:rPr>
          <w:rStyle w:val="70"/>
          <w:sz w:val="22"/>
          <w:szCs w:val="22"/>
        </w:rPr>
      </w:pPr>
      <w:r>
        <w:rPr>
          <w:rStyle w:val="54"/>
          <w:sz w:val="22"/>
          <w:szCs w:val="22"/>
          <w:lang w:val="en-US"/>
        </w:rPr>
        <w:t xml:space="preserve">A initiated the discussion by introducing team members to the clients’ operations and the objective and scope of this assignment. </w:t>
      </w:r>
      <w:r>
        <w:rPr>
          <w:rStyle w:val="70"/>
          <w:sz w:val="22"/>
          <w:szCs w:val="22"/>
        </w:rPr>
        <w:t xml:space="preserve">She also </w:t>
      </w:r>
      <w:r>
        <w:rPr>
          <w:rStyle w:val="54"/>
          <w:sz w:val="22"/>
          <w:szCs w:val="22"/>
          <w:lang w:val="en-US"/>
        </w:rPr>
        <w:t>explained briefly the probable misstatements on the basis of misstatements identified during the previous year relating to revenue, statutory compliances, related party transactions etc.</w:t>
      </w:r>
      <w:r>
        <w:rPr>
          <w:rStyle w:val="70"/>
          <w:sz w:val="22"/>
          <w:szCs w:val="22"/>
        </w:rPr>
        <w:t> </w:t>
      </w:r>
    </w:p>
    <w:p>
      <w:pPr>
        <w:pStyle w:val="53"/>
        <w:spacing w:before="120" w:beforeAutospacing="0" w:after="120" w:afterAutospacing="0" w:line="260" w:lineRule="atLeast"/>
        <w:jc w:val="both"/>
        <w:textAlignment w:val="baseline"/>
        <w:rPr>
          <w:rStyle w:val="70"/>
          <w:sz w:val="22"/>
          <w:szCs w:val="22"/>
        </w:rPr>
      </w:pPr>
      <w:r>
        <w:rPr>
          <w:rStyle w:val="54"/>
          <w:sz w:val="22"/>
          <w:szCs w:val="22"/>
          <w:lang w:val="en-US"/>
        </w:rPr>
        <w:t>B mentioned to the team, the importance of professional skepticism and the need to maintain a questioning mind, setting aside any of our prior beliefs that management is honest and has integrity, at all times during the audit, particularly whenever circumstances indicating possible misstatements due to fraud or error are encountered and to be rigorous in following up on such indications. </w:t>
      </w:r>
      <w:r>
        <w:rPr>
          <w:rStyle w:val="70"/>
          <w:sz w:val="22"/>
          <w:szCs w:val="22"/>
        </w:rPr>
        <w:t> </w:t>
      </w:r>
    </w:p>
    <w:p>
      <w:pPr>
        <w:pStyle w:val="53"/>
        <w:spacing w:before="120" w:beforeAutospacing="0" w:after="120" w:afterAutospacing="0" w:line="260" w:lineRule="atLeast"/>
        <w:jc w:val="both"/>
        <w:textAlignment w:val="baseline"/>
        <w:rPr>
          <w:rStyle w:val="70"/>
          <w:sz w:val="22"/>
          <w:szCs w:val="22"/>
        </w:rPr>
      </w:pPr>
      <w:r>
        <w:rPr>
          <w:rStyle w:val="54"/>
          <w:sz w:val="22"/>
          <w:szCs w:val="22"/>
          <w:lang w:val="en-US"/>
        </w:rPr>
        <w:t>T briefed everyone on the responsibilities of engagement team members which include maintaining an objective state of mind, and appropriate level of professional skepticism, performing work with the ethical principle of due care, and promptly communicating to the engagement partner any identified fraud risk indicators or possible illegal acts.  </w:t>
      </w:r>
      <w:r>
        <w:rPr>
          <w:rStyle w:val="70"/>
          <w:sz w:val="22"/>
          <w:szCs w:val="22"/>
        </w:rPr>
        <w:t> </w:t>
      </w:r>
    </w:p>
    <w:p>
      <w:pPr>
        <w:pStyle w:val="53"/>
        <w:spacing w:before="120" w:beforeAutospacing="0" w:after="120" w:afterAutospacing="0" w:line="260" w:lineRule="atLeast"/>
        <w:jc w:val="both"/>
        <w:textAlignment w:val="baseline"/>
        <w:rPr>
          <w:rStyle w:val="70"/>
          <w:sz w:val="22"/>
          <w:szCs w:val="22"/>
        </w:rPr>
      </w:pPr>
      <w:r>
        <w:rPr>
          <w:rStyle w:val="54"/>
          <w:sz w:val="22"/>
          <w:szCs w:val="22"/>
          <w:lang w:val="en-US"/>
        </w:rPr>
        <w:t>B explained that based on the meeting held with client, we shall apply our audit strategy decisions taking care of materiality and testing plan. He further explained to consider revenue as benchmark for materiality calculation.</w:t>
      </w:r>
      <w:r>
        <w:rPr>
          <w:rStyle w:val="70"/>
          <w:sz w:val="22"/>
          <w:szCs w:val="22"/>
        </w:rPr>
        <w:t> </w:t>
      </w:r>
    </w:p>
    <w:p>
      <w:pPr>
        <w:pStyle w:val="53"/>
        <w:spacing w:before="120" w:beforeAutospacing="0" w:after="120" w:afterAutospacing="0" w:line="260" w:lineRule="atLeast"/>
        <w:jc w:val="both"/>
        <w:textAlignment w:val="baseline"/>
        <w:rPr>
          <w:sz w:val="22"/>
          <w:szCs w:val="22"/>
        </w:rPr>
      </w:pPr>
      <w:r>
        <w:rPr>
          <w:rStyle w:val="70"/>
          <w:sz w:val="22"/>
          <w:szCs w:val="22"/>
        </w:rPr>
        <w:t xml:space="preserve">C and D </w:t>
      </w:r>
      <w:r>
        <w:rPr>
          <w:rStyle w:val="54"/>
          <w:sz w:val="22"/>
          <w:szCs w:val="22"/>
          <w:lang w:val="en-US"/>
        </w:rPr>
        <w:t>collectively discussed the planned audit procedures for key accounts. T explained that team needs to understand entity's accounting policies, including  accounting procedures, address the application of the applicable financial reporting framework to the entity's facts and circumstances. Special emphasis needs to be given to audit documentation and procedures.</w:t>
      </w:r>
      <w:r>
        <w:rPr>
          <w:rStyle w:val="70"/>
          <w:sz w:val="22"/>
          <w:szCs w:val="22"/>
        </w:rPr>
        <w:t> </w:t>
      </w:r>
    </w:p>
    <w:p>
      <w:pPr>
        <w:pStyle w:val="53"/>
        <w:spacing w:before="120" w:beforeAutospacing="0" w:after="120" w:afterAutospacing="0" w:line="260" w:lineRule="atLeast"/>
        <w:jc w:val="both"/>
        <w:textAlignment w:val="baseline"/>
        <w:rPr>
          <w:sz w:val="22"/>
          <w:szCs w:val="22"/>
        </w:rPr>
      </w:pPr>
      <w:r>
        <w:rPr>
          <w:rStyle w:val="54"/>
          <w:sz w:val="22"/>
          <w:szCs w:val="22"/>
          <w:lang w:val="en-US"/>
        </w:rPr>
        <w:t>A discussed the budgeted man hours for the assignment and audit team mobilization with key responsibilities.</w:t>
      </w:r>
      <w:r>
        <w:rPr>
          <w:rStyle w:val="70"/>
          <w:sz w:val="22"/>
          <w:szCs w:val="22"/>
        </w:rPr>
        <w:t> </w:t>
      </w:r>
    </w:p>
    <w:p>
      <w:pPr>
        <w:pStyle w:val="53"/>
        <w:spacing w:before="120" w:beforeAutospacing="0" w:after="120" w:afterAutospacing="0" w:line="260" w:lineRule="atLeast"/>
        <w:jc w:val="both"/>
        <w:textAlignment w:val="baseline"/>
        <w:rPr>
          <w:sz w:val="22"/>
          <w:szCs w:val="22"/>
        </w:rPr>
      </w:pPr>
      <w:r>
        <w:rPr>
          <w:rStyle w:val="54"/>
          <w:sz w:val="22"/>
          <w:szCs w:val="22"/>
          <w:lang w:val="en-US"/>
        </w:rPr>
        <w:t>The meeting was concluded with the above discussion.</w:t>
      </w:r>
      <w:r>
        <w:rPr>
          <w:rStyle w:val="70"/>
          <w:sz w:val="22"/>
          <w:szCs w:val="22"/>
        </w:rPr>
        <w:t> </w:t>
      </w:r>
    </w:p>
    <w:p>
      <w:pPr>
        <w:pStyle w:val="53"/>
        <w:spacing w:before="120" w:beforeAutospacing="0" w:after="120" w:afterAutospacing="0" w:line="260" w:lineRule="atLeast"/>
        <w:jc w:val="both"/>
        <w:textAlignment w:val="baseline"/>
        <w:rPr>
          <w:sz w:val="22"/>
          <w:szCs w:val="22"/>
        </w:rPr>
      </w:pPr>
      <w:r>
        <w:rPr>
          <w:rStyle w:val="54"/>
          <w:i/>
          <w:iCs/>
          <w:sz w:val="22"/>
          <w:szCs w:val="22"/>
          <w:lang w:val="en-US"/>
        </w:rPr>
        <w:t>Note: This memo attempts to capture the essence of the discussion in a summarized manner. Various other topics were discussed, however, only relevant has been recorded in the minutes.</w:t>
      </w:r>
      <w:r>
        <w:rPr>
          <w:rStyle w:val="70"/>
          <w:sz w:val="22"/>
          <w:szCs w:val="22"/>
        </w:rPr>
        <w:t> </w:t>
      </w:r>
    </w:p>
    <w:p>
      <w:pPr>
        <w:spacing w:before="120" w:after="120" w:line="260" w:lineRule="atLeast"/>
        <w:jc w:val="both"/>
        <w:rPr>
          <w:b/>
          <w:bCs/>
          <w:sz w:val="22"/>
          <w:szCs w:val="22"/>
        </w:rPr>
      </w:pPr>
      <w:r>
        <w:rPr>
          <w:b/>
          <w:bCs/>
          <w:sz w:val="22"/>
          <w:szCs w:val="22"/>
        </w:rPr>
        <w:t>Case Study 2</w:t>
      </w:r>
    </w:p>
    <w:p>
      <w:pPr>
        <w:pStyle w:val="53"/>
        <w:spacing w:before="120" w:beforeAutospacing="0" w:after="120" w:afterAutospacing="0" w:line="260" w:lineRule="atLeast"/>
        <w:jc w:val="both"/>
        <w:textAlignment w:val="baseline"/>
        <w:rPr>
          <w:sz w:val="22"/>
          <w:szCs w:val="22"/>
        </w:rPr>
      </w:pPr>
      <w:r>
        <w:rPr>
          <w:rStyle w:val="54"/>
          <w:sz w:val="22"/>
          <w:szCs w:val="22"/>
          <w:lang w:val="en-US"/>
        </w:rPr>
        <w:t>This note summarizes the major points discussed in the meeting held at 10.00 AM at…………. </w:t>
      </w:r>
      <w:r>
        <w:rPr>
          <w:rStyle w:val="70"/>
          <w:sz w:val="22"/>
          <w:szCs w:val="22"/>
        </w:rPr>
        <w:t> </w:t>
      </w:r>
    </w:p>
    <w:p>
      <w:pPr>
        <w:pStyle w:val="53"/>
        <w:spacing w:before="120" w:beforeAutospacing="0" w:after="120" w:afterAutospacing="0" w:line="260" w:lineRule="atLeast"/>
        <w:jc w:val="both"/>
        <w:textAlignment w:val="baseline"/>
        <w:rPr>
          <w:rStyle w:val="70"/>
          <w:sz w:val="22"/>
          <w:szCs w:val="22"/>
        </w:rPr>
      </w:pPr>
      <w:r>
        <w:rPr>
          <w:rStyle w:val="54"/>
          <w:b/>
          <w:bCs/>
          <w:sz w:val="22"/>
          <w:szCs w:val="22"/>
          <w:lang w:val="en-US"/>
        </w:rPr>
        <w:t>Present in the meeting</w:t>
      </w:r>
      <w:r>
        <w:rPr>
          <w:rStyle w:val="70"/>
          <w:sz w:val="22"/>
          <w:szCs w:val="22"/>
        </w:rPr>
        <w:t>:</w:t>
      </w:r>
    </w:p>
    <w:p>
      <w:pPr>
        <w:pStyle w:val="53"/>
        <w:numPr>
          <w:ilvl w:val="0"/>
          <w:numId w:val="13"/>
        </w:numPr>
        <w:spacing w:before="120" w:beforeAutospacing="0" w:after="120" w:afterAutospacing="0" w:line="260" w:lineRule="atLeast"/>
        <w:ind w:left="432" w:hanging="432"/>
        <w:jc w:val="both"/>
        <w:textAlignment w:val="baseline"/>
        <w:rPr>
          <w:rStyle w:val="54"/>
          <w:sz w:val="22"/>
          <w:szCs w:val="22"/>
        </w:rPr>
      </w:pPr>
      <w:r>
        <w:rPr>
          <w:rStyle w:val="54"/>
          <w:sz w:val="22"/>
          <w:szCs w:val="22"/>
          <w:lang w:val="en-US"/>
        </w:rPr>
        <w:t>Ms. A (Engagement Partner)</w:t>
      </w:r>
    </w:p>
    <w:p>
      <w:pPr>
        <w:pStyle w:val="53"/>
        <w:numPr>
          <w:ilvl w:val="0"/>
          <w:numId w:val="13"/>
        </w:numPr>
        <w:spacing w:before="120" w:beforeAutospacing="0" w:after="120" w:afterAutospacing="0" w:line="260" w:lineRule="atLeast"/>
        <w:ind w:left="432" w:hanging="432"/>
        <w:jc w:val="both"/>
        <w:textAlignment w:val="baseline"/>
        <w:rPr>
          <w:rStyle w:val="70"/>
          <w:sz w:val="22"/>
          <w:szCs w:val="22"/>
        </w:rPr>
      </w:pPr>
      <w:r>
        <w:rPr>
          <w:rStyle w:val="54"/>
          <w:sz w:val="22"/>
          <w:szCs w:val="22"/>
          <w:lang w:val="en-US"/>
        </w:rPr>
        <w:t>Mr. B (Engagement Quality Control Reviewer</w:t>
      </w:r>
      <w:r>
        <w:rPr>
          <w:rStyle w:val="70"/>
          <w:sz w:val="22"/>
          <w:szCs w:val="22"/>
        </w:rPr>
        <w:t>)</w:t>
      </w:r>
    </w:p>
    <w:p>
      <w:pPr>
        <w:pStyle w:val="53"/>
        <w:numPr>
          <w:ilvl w:val="0"/>
          <w:numId w:val="13"/>
        </w:numPr>
        <w:spacing w:before="120" w:beforeAutospacing="0" w:after="120" w:afterAutospacing="0" w:line="260" w:lineRule="atLeast"/>
        <w:ind w:left="432" w:hanging="432"/>
        <w:jc w:val="both"/>
        <w:textAlignment w:val="baseline"/>
        <w:rPr>
          <w:rStyle w:val="70"/>
          <w:sz w:val="22"/>
          <w:szCs w:val="22"/>
        </w:rPr>
      </w:pPr>
      <w:r>
        <w:rPr>
          <w:rStyle w:val="70"/>
          <w:sz w:val="22"/>
          <w:szCs w:val="22"/>
        </w:rPr>
        <w:t>Mr T (Manager)</w:t>
      </w:r>
    </w:p>
    <w:p>
      <w:pPr>
        <w:pStyle w:val="53"/>
        <w:numPr>
          <w:ilvl w:val="0"/>
          <w:numId w:val="13"/>
        </w:numPr>
        <w:spacing w:before="120" w:beforeAutospacing="0" w:after="120" w:afterAutospacing="0" w:line="260" w:lineRule="atLeast"/>
        <w:ind w:left="432" w:hanging="432"/>
        <w:jc w:val="both"/>
        <w:textAlignment w:val="baseline"/>
        <w:rPr>
          <w:rStyle w:val="70"/>
          <w:sz w:val="22"/>
          <w:szCs w:val="22"/>
        </w:rPr>
      </w:pPr>
      <w:r>
        <w:rPr>
          <w:rStyle w:val="70"/>
          <w:sz w:val="22"/>
          <w:szCs w:val="22"/>
        </w:rPr>
        <w:t>Ms C (Team member -1)</w:t>
      </w:r>
    </w:p>
    <w:p>
      <w:pPr>
        <w:pStyle w:val="53"/>
        <w:numPr>
          <w:ilvl w:val="0"/>
          <w:numId w:val="13"/>
        </w:numPr>
        <w:spacing w:before="120" w:beforeAutospacing="0" w:after="120" w:afterAutospacing="0" w:line="260" w:lineRule="atLeast"/>
        <w:ind w:left="432" w:hanging="432"/>
        <w:jc w:val="both"/>
        <w:textAlignment w:val="baseline"/>
        <w:rPr>
          <w:rStyle w:val="70"/>
          <w:sz w:val="22"/>
          <w:szCs w:val="22"/>
        </w:rPr>
      </w:pPr>
      <w:r>
        <w:rPr>
          <w:rStyle w:val="70"/>
          <w:sz w:val="22"/>
          <w:szCs w:val="22"/>
        </w:rPr>
        <w:t>Ms D (Team member – 2)</w:t>
      </w:r>
    </w:p>
    <w:p>
      <w:pPr>
        <w:pStyle w:val="53"/>
        <w:numPr>
          <w:ilvl w:val="0"/>
          <w:numId w:val="13"/>
        </w:numPr>
        <w:spacing w:before="120" w:beforeAutospacing="0" w:after="120" w:afterAutospacing="0" w:line="260" w:lineRule="atLeast"/>
        <w:ind w:left="432" w:hanging="432"/>
        <w:jc w:val="both"/>
        <w:textAlignment w:val="baseline"/>
        <w:rPr>
          <w:rStyle w:val="70"/>
          <w:sz w:val="22"/>
          <w:szCs w:val="22"/>
        </w:rPr>
      </w:pPr>
      <w:r>
        <w:rPr>
          <w:rStyle w:val="70"/>
          <w:sz w:val="22"/>
          <w:szCs w:val="22"/>
        </w:rPr>
        <w:t>Ms E (Team member – 3)</w:t>
      </w:r>
    </w:p>
    <w:p>
      <w:pPr>
        <w:pStyle w:val="53"/>
        <w:numPr>
          <w:ilvl w:val="0"/>
          <w:numId w:val="13"/>
        </w:numPr>
        <w:spacing w:before="120" w:beforeAutospacing="0" w:after="120" w:afterAutospacing="0" w:line="260" w:lineRule="atLeast"/>
        <w:ind w:left="432" w:hanging="432"/>
        <w:jc w:val="both"/>
        <w:textAlignment w:val="baseline"/>
        <w:rPr>
          <w:rStyle w:val="70"/>
          <w:sz w:val="22"/>
          <w:szCs w:val="22"/>
        </w:rPr>
      </w:pPr>
      <w:r>
        <w:rPr>
          <w:rStyle w:val="70"/>
          <w:sz w:val="22"/>
          <w:szCs w:val="22"/>
        </w:rPr>
        <w:t xml:space="preserve">Mr F (Technical expert) </w:t>
      </w:r>
    </w:p>
    <w:p>
      <w:pPr>
        <w:pStyle w:val="34"/>
        <w:spacing w:before="120" w:beforeAutospacing="0" w:after="120" w:afterAutospacing="0" w:line="260" w:lineRule="atLeast"/>
        <w:jc w:val="both"/>
        <w:rPr>
          <w:b/>
          <w:bCs/>
          <w:sz w:val="22"/>
          <w:szCs w:val="22"/>
        </w:rPr>
      </w:pPr>
      <w:r>
        <w:rPr>
          <w:b/>
          <w:bCs/>
          <w:sz w:val="22"/>
          <w:szCs w:val="22"/>
        </w:rPr>
        <w:t>Discussion</w:t>
      </w:r>
    </w:p>
    <w:p>
      <w:pPr>
        <w:pStyle w:val="34"/>
        <w:spacing w:before="120" w:beforeAutospacing="0" w:after="120" w:afterAutospacing="0" w:line="260" w:lineRule="atLeast"/>
        <w:jc w:val="both"/>
        <w:rPr>
          <w:b/>
          <w:bCs/>
          <w:sz w:val="22"/>
          <w:szCs w:val="22"/>
        </w:rPr>
      </w:pPr>
      <w:r>
        <w:rPr>
          <w:b/>
          <w:bCs/>
          <w:sz w:val="22"/>
          <w:szCs w:val="22"/>
        </w:rPr>
        <w:t>A. Preliminary discussion</w:t>
      </w:r>
    </w:p>
    <w:p>
      <w:pPr>
        <w:pStyle w:val="34"/>
        <w:numPr>
          <w:ilvl w:val="0"/>
          <w:numId w:val="14"/>
        </w:numPr>
        <w:spacing w:before="120" w:beforeAutospacing="0" w:after="120" w:afterAutospacing="0" w:line="260" w:lineRule="atLeast"/>
        <w:ind w:left="432" w:hanging="432"/>
        <w:jc w:val="both"/>
        <w:rPr>
          <w:sz w:val="22"/>
          <w:szCs w:val="22"/>
        </w:rPr>
      </w:pPr>
      <w:r>
        <w:rPr>
          <w:sz w:val="22"/>
          <w:szCs w:val="22"/>
        </w:rPr>
        <w:t>Ms. A initiated the discussion and briefed the team regarding the second year of statutory audit of the Company.</w:t>
      </w:r>
    </w:p>
    <w:p>
      <w:pPr>
        <w:pStyle w:val="34"/>
        <w:numPr>
          <w:ilvl w:val="0"/>
          <w:numId w:val="14"/>
        </w:numPr>
        <w:spacing w:before="120" w:beforeAutospacing="0" w:after="120" w:afterAutospacing="0" w:line="260" w:lineRule="atLeast"/>
        <w:ind w:left="432" w:hanging="432"/>
        <w:jc w:val="both"/>
        <w:rPr>
          <w:sz w:val="22"/>
          <w:szCs w:val="22"/>
        </w:rPr>
      </w:pPr>
      <w:r>
        <w:rPr>
          <w:sz w:val="22"/>
          <w:szCs w:val="22"/>
        </w:rPr>
        <w:t>Being the second year of audit, the team has sufficient understanding regarding the organizational structure of the Company and the conduct of operations.</w:t>
      </w:r>
    </w:p>
    <w:p>
      <w:pPr>
        <w:pStyle w:val="34"/>
        <w:numPr>
          <w:ilvl w:val="0"/>
          <w:numId w:val="14"/>
        </w:numPr>
        <w:spacing w:before="120" w:beforeAutospacing="0" w:after="120" w:afterAutospacing="0" w:line="260" w:lineRule="atLeast"/>
        <w:ind w:left="432" w:hanging="432"/>
        <w:jc w:val="both"/>
        <w:rPr>
          <w:sz w:val="22"/>
          <w:szCs w:val="22"/>
        </w:rPr>
      </w:pPr>
      <w:r>
        <w:rPr>
          <w:sz w:val="22"/>
          <w:szCs w:val="22"/>
        </w:rPr>
        <w:t>Ms. A emphasized the importance of independence and confidentiality to the new team member and the existing team members as well.</w:t>
      </w:r>
    </w:p>
    <w:p>
      <w:pPr>
        <w:pStyle w:val="34"/>
        <w:spacing w:before="120" w:beforeAutospacing="0" w:after="120" w:afterAutospacing="0" w:line="260" w:lineRule="atLeast"/>
        <w:jc w:val="both"/>
        <w:rPr>
          <w:b/>
          <w:bCs/>
          <w:sz w:val="22"/>
          <w:szCs w:val="22"/>
        </w:rPr>
      </w:pPr>
      <w:r>
        <w:rPr>
          <w:b/>
          <w:bCs/>
          <w:sz w:val="22"/>
          <w:szCs w:val="22"/>
        </w:rPr>
        <w:t>B. Discussion about the entity</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Mr. T informed that the Company filed its draft red herring prospectus with SEBI during September 2xx2 and the approval is awaited for the same.</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He informed that based on the preliminary discussion with the Company’s management, there has been no major change in the operating environment of the Company.</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He discussed about the various geographical locations apart from India in which the company’s business operations are active, like Europe, Asia etc.</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He informed regarding the acquisition of a substantial wholly owned subsidiary by the Company during the year.</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He advised the team about appointment of the firm by board of directors for 5 years.</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Then he briefed the team about the company’s book keeping software, scope of audit engagement, financial reporting framework and auditing standards to be followed.</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He also informed the team about the significant areas which will require more attention during the audit, by analysing the previous year’s financial statements.</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Mr. T also told the team that work allocation will be made as the audit progresses and we receive some data from the client.</w:t>
      </w:r>
    </w:p>
    <w:p>
      <w:pPr>
        <w:pStyle w:val="34"/>
        <w:spacing w:before="120" w:beforeAutospacing="0" w:after="120" w:afterAutospacing="0" w:line="260" w:lineRule="atLeast"/>
        <w:jc w:val="both"/>
        <w:rPr>
          <w:b/>
          <w:bCs/>
          <w:sz w:val="22"/>
          <w:szCs w:val="22"/>
        </w:rPr>
      </w:pPr>
    </w:p>
    <w:p>
      <w:pPr>
        <w:pStyle w:val="34"/>
        <w:spacing w:before="120" w:beforeAutospacing="0" w:after="120" w:afterAutospacing="0" w:line="260" w:lineRule="atLeast"/>
        <w:jc w:val="both"/>
        <w:rPr>
          <w:b/>
          <w:bCs/>
          <w:sz w:val="22"/>
          <w:szCs w:val="22"/>
        </w:rPr>
      </w:pPr>
      <w:r>
        <w:rPr>
          <w:b/>
          <w:bCs/>
          <w:sz w:val="22"/>
          <w:szCs w:val="22"/>
        </w:rPr>
        <w:t>C. Agenda for the next meeting</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Ms. A suggested for having another round of session for discussion of key aspects related to assignment.</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For this purpose, she asked the manager to brief the team on previous year’s significant matters.</w:t>
      </w:r>
    </w:p>
    <w:p>
      <w:pPr>
        <w:pStyle w:val="34"/>
        <w:spacing w:before="120" w:beforeAutospacing="0" w:after="120" w:afterAutospacing="0" w:line="260" w:lineRule="atLeast"/>
        <w:jc w:val="both"/>
        <w:rPr>
          <w:b/>
          <w:bCs/>
          <w:sz w:val="22"/>
          <w:szCs w:val="22"/>
        </w:rPr>
      </w:pPr>
      <w:r>
        <w:rPr>
          <w:b/>
          <w:bCs/>
          <w:sz w:val="22"/>
          <w:szCs w:val="22"/>
        </w:rPr>
        <w:t>D. Closing note of the meeting</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Ms. A informed the team that they will soon have a kick-off meeting with client for further discussions once some initial data from the client is received.</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She also told the team to be ready to work even on weekends.</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She informed the team that the assignment is quite confidential and each and every member should take care of independence and should not discuss any matter related to the assignment with any other person outside the team.</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Any observations and issues will be first discussed internally before communicating the same to the client.</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Ms. A advised the team that documents will be most probably arranged in a hard file rather than arranging them on the computers.</w:t>
      </w:r>
    </w:p>
    <w:p>
      <w:pPr>
        <w:pStyle w:val="34"/>
        <w:numPr>
          <w:ilvl w:val="0"/>
          <w:numId w:val="15"/>
        </w:numPr>
        <w:spacing w:before="120" w:beforeAutospacing="0" w:after="120" w:afterAutospacing="0" w:line="260" w:lineRule="atLeast"/>
        <w:ind w:left="432" w:hanging="432"/>
        <w:jc w:val="both"/>
        <w:rPr>
          <w:sz w:val="22"/>
          <w:szCs w:val="22"/>
        </w:rPr>
      </w:pPr>
      <w:r>
        <w:rPr>
          <w:sz w:val="22"/>
          <w:szCs w:val="22"/>
        </w:rPr>
        <w:t>Ms. A ended the meeting by motivating the team that they can learn a lot from this assignment which will help them in their professional growth.</w:t>
      </w: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 xml:space="preserve">2.3 and 2.4 </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highlight w:val="yellow"/>
              </w:rPr>
            </w:pPr>
            <w:r>
              <w:rPr>
                <w:b/>
                <w:bCs/>
                <w:sz w:val="22"/>
                <w:szCs w:val="22"/>
              </w:rPr>
              <w:t>Team Mobilisation and Budgeting Time/ Man days</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spacing w:before="240" w:after="240" w:line="260" w:lineRule="atLeast"/>
        <w:jc w:val="both"/>
        <w:rPr>
          <w:i/>
          <w:iCs/>
          <w:sz w:val="22"/>
          <w:szCs w:val="22"/>
        </w:rPr>
      </w:pPr>
      <w:r>
        <w:rPr>
          <w:i/>
          <w:iCs/>
          <w:sz w:val="22"/>
          <w:szCs w:val="22"/>
        </w:rPr>
        <w:t>(Following draft may be used to capture responsibilities)</w:t>
      </w:r>
    </w:p>
    <w:p>
      <w:pPr>
        <w:spacing w:before="240" w:after="240" w:line="260" w:lineRule="atLeast"/>
        <w:jc w:val="both"/>
        <w:rPr>
          <w:b/>
          <w:bCs/>
          <w:sz w:val="22"/>
          <w:szCs w:val="22"/>
        </w:rPr>
      </w:pPr>
      <w:r>
        <w:rPr>
          <w:b/>
          <w:bCs/>
          <w:sz w:val="22"/>
          <w:szCs w:val="22"/>
        </w:rPr>
        <w:t>Case study 1:</w:t>
      </w:r>
    </w:p>
    <w:p>
      <w:pPr>
        <w:spacing w:before="240" w:after="240" w:line="260" w:lineRule="atLeast"/>
        <w:jc w:val="both"/>
        <w:rPr>
          <w:sz w:val="22"/>
          <w:szCs w:val="22"/>
        </w:rPr>
      </w:pPr>
      <w:r>
        <w:rPr>
          <w:sz w:val="22"/>
          <w:szCs w:val="22"/>
        </w:rPr>
        <w:t>Following team was identified and mobilised for the assignment.</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179"/>
        <w:gridCol w:w="1554"/>
        <w:gridCol w:w="5878"/>
      </w:tblGrid>
      <w:tr>
        <w:tc>
          <w:tcPr>
            <w:tcW w:w="435" w:type="pct"/>
            <w:shd w:val="clear" w:color="auto" w:fill="FFFFFF" w:themeFill="background1"/>
          </w:tcPr>
          <w:p>
            <w:pPr>
              <w:spacing w:before="80" w:after="80" w:line="260" w:lineRule="atLeast"/>
              <w:jc w:val="center"/>
              <w:rPr>
                <w:b/>
                <w:bCs/>
                <w:sz w:val="22"/>
                <w:szCs w:val="22"/>
              </w:rPr>
            </w:pPr>
            <w:r>
              <w:rPr>
                <w:b/>
                <w:bCs/>
                <w:sz w:val="22"/>
                <w:szCs w:val="22"/>
              </w:rPr>
              <w:t>Sr. No.</w:t>
            </w:r>
          </w:p>
        </w:tc>
        <w:tc>
          <w:tcPr>
            <w:tcW w:w="625" w:type="pct"/>
            <w:shd w:val="clear" w:color="auto" w:fill="FFFFFF" w:themeFill="background1"/>
          </w:tcPr>
          <w:p>
            <w:pPr>
              <w:spacing w:before="80" w:after="80" w:line="260" w:lineRule="atLeast"/>
              <w:jc w:val="center"/>
              <w:rPr>
                <w:b/>
                <w:bCs/>
                <w:sz w:val="22"/>
                <w:szCs w:val="22"/>
              </w:rPr>
            </w:pPr>
            <w:r>
              <w:rPr>
                <w:b/>
                <w:bCs/>
                <w:sz w:val="22"/>
                <w:szCs w:val="22"/>
              </w:rPr>
              <w:t>Name</w:t>
            </w:r>
          </w:p>
        </w:tc>
        <w:tc>
          <w:tcPr>
            <w:tcW w:w="824" w:type="pct"/>
            <w:shd w:val="clear" w:color="auto" w:fill="FFFFFF" w:themeFill="background1"/>
          </w:tcPr>
          <w:p>
            <w:pPr>
              <w:spacing w:before="80" w:after="80" w:line="260" w:lineRule="atLeast"/>
              <w:jc w:val="center"/>
              <w:rPr>
                <w:b/>
                <w:bCs/>
                <w:sz w:val="22"/>
                <w:szCs w:val="22"/>
              </w:rPr>
            </w:pPr>
            <w:r>
              <w:rPr>
                <w:b/>
                <w:bCs/>
                <w:sz w:val="22"/>
                <w:szCs w:val="22"/>
              </w:rPr>
              <w:t>Designation</w:t>
            </w:r>
          </w:p>
        </w:tc>
        <w:tc>
          <w:tcPr>
            <w:tcW w:w="3117" w:type="pct"/>
            <w:shd w:val="clear" w:color="auto" w:fill="FFFFFF" w:themeFill="background1"/>
          </w:tcPr>
          <w:p>
            <w:pPr>
              <w:spacing w:before="80" w:after="80" w:line="260" w:lineRule="atLeast"/>
              <w:jc w:val="center"/>
              <w:rPr>
                <w:b/>
                <w:bCs/>
                <w:sz w:val="22"/>
                <w:szCs w:val="22"/>
              </w:rPr>
            </w:pPr>
            <w:r>
              <w:rPr>
                <w:b/>
                <w:bCs/>
                <w:sz w:val="22"/>
                <w:szCs w:val="22"/>
              </w:rPr>
              <w:t>Responsibilities</w:t>
            </w:r>
          </w:p>
        </w:tc>
      </w:tr>
      <w:tr>
        <w:tc>
          <w:tcPr>
            <w:tcW w:w="435" w:type="pct"/>
          </w:tcPr>
          <w:p>
            <w:pPr>
              <w:spacing w:before="80" w:after="80" w:line="260" w:lineRule="atLeast"/>
              <w:jc w:val="both"/>
              <w:rPr>
                <w:sz w:val="22"/>
                <w:szCs w:val="22"/>
              </w:rPr>
            </w:pPr>
            <w:r>
              <w:rPr>
                <w:sz w:val="22"/>
                <w:szCs w:val="22"/>
              </w:rPr>
              <w:t>1</w:t>
            </w:r>
          </w:p>
        </w:tc>
        <w:tc>
          <w:tcPr>
            <w:tcW w:w="625" w:type="pct"/>
          </w:tcPr>
          <w:p>
            <w:pPr>
              <w:spacing w:before="80" w:after="80" w:line="260" w:lineRule="atLeast"/>
              <w:jc w:val="both"/>
              <w:rPr>
                <w:sz w:val="22"/>
                <w:szCs w:val="22"/>
              </w:rPr>
            </w:pPr>
            <w:r>
              <w:rPr>
                <w:sz w:val="22"/>
                <w:szCs w:val="22"/>
              </w:rPr>
              <w:t>Ms A</w:t>
            </w:r>
          </w:p>
        </w:tc>
        <w:tc>
          <w:tcPr>
            <w:tcW w:w="824" w:type="pct"/>
          </w:tcPr>
          <w:p>
            <w:pPr>
              <w:spacing w:before="80" w:after="80" w:line="260" w:lineRule="atLeast"/>
              <w:jc w:val="both"/>
              <w:rPr>
                <w:sz w:val="22"/>
                <w:szCs w:val="22"/>
              </w:rPr>
            </w:pPr>
            <w:r>
              <w:rPr>
                <w:sz w:val="22"/>
                <w:szCs w:val="22"/>
              </w:rPr>
              <w:t>Engagement Partner</w:t>
            </w:r>
          </w:p>
        </w:tc>
        <w:tc>
          <w:tcPr>
            <w:tcW w:w="3117" w:type="pct"/>
          </w:tcPr>
          <w:p>
            <w:pPr>
              <w:pStyle w:val="52"/>
              <w:numPr>
                <w:ilvl w:val="0"/>
                <w:numId w:val="16"/>
              </w:numPr>
              <w:spacing w:before="80" w:after="80" w:line="260" w:lineRule="atLeast"/>
              <w:contextualSpacing w:val="0"/>
              <w:jc w:val="both"/>
              <w:rPr>
                <w:sz w:val="22"/>
                <w:szCs w:val="22"/>
              </w:rPr>
            </w:pPr>
            <w:r>
              <w:rPr>
                <w:sz w:val="22"/>
                <w:szCs w:val="22"/>
              </w:rPr>
              <w:t>Review of audit work papers and deliverables.</w:t>
            </w:r>
          </w:p>
          <w:p>
            <w:pPr>
              <w:pStyle w:val="52"/>
              <w:numPr>
                <w:ilvl w:val="0"/>
                <w:numId w:val="16"/>
              </w:numPr>
              <w:spacing w:before="80" w:after="80" w:line="260" w:lineRule="atLeast"/>
              <w:contextualSpacing w:val="0"/>
              <w:jc w:val="both"/>
              <w:rPr>
                <w:sz w:val="22"/>
                <w:szCs w:val="22"/>
              </w:rPr>
            </w:pPr>
            <w:r>
              <w:rPr>
                <w:sz w:val="22"/>
                <w:szCs w:val="22"/>
              </w:rPr>
              <w:t>Sign off on the deliverables.</w:t>
            </w:r>
          </w:p>
          <w:p>
            <w:pPr>
              <w:pStyle w:val="52"/>
              <w:numPr>
                <w:ilvl w:val="0"/>
                <w:numId w:val="16"/>
              </w:numPr>
              <w:spacing w:before="80" w:after="80" w:line="260" w:lineRule="atLeast"/>
              <w:contextualSpacing w:val="0"/>
              <w:jc w:val="both"/>
              <w:rPr>
                <w:sz w:val="22"/>
                <w:szCs w:val="22"/>
              </w:rPr>
            </w:pPr>
            <w:r>
              <w:rPr>
                <w:sz w:val="22"/>
                <w:szCs w:val="22"/>
              </w:rPr>
              <w:t>Liaison with the management</w:t>
            </w:r>
          </w:p>
          <w:p>
            <w:pPr>
              <w:pStyle w:val="52"/>
              <w:numPr>
                <w:ilvl w:val="0"/>
                <w:numId w:val="16"/>
              </w:numPr>
              <w:spacing w:before="80" w:after="80" w:line="260" w:lineRule="atLeast"/>
              <w:contextualSpacing w:val="0"/>
              <w:jc w:val="both"/>
              <w:rPr>
                <w:sz w:val="22"/>
                <w:szCs w:val="22"/>
              </w:rPr>
            </w:pPr>
            <w:r>
              <w:rPr>
                <w:sz w:val="22"/>
                <w:szCs w:val="22"/>
              </w:rPr>
              <w:t>Discussions with experts and finalising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spacing w:before="80" w:after="80" w:line="260" w:lineRule="atLeast"/>
              <w:jc w:val="both"/>
              <w:rPr>
                <w:sz w:val="22"/>
                <w:szCs w:val="22"/>
              </w:rPr>
            </w:pPr>
            <w:r>
              <w:rPr>
                <w:sz w:val="22"/>
                <w:szCs w:val="22"/>
              </w:rPr>
              <w:t>2</w:t>
            </w:r>
          </w:p>
        </w:tc>
        <w:tc>
          <w:tcPr>
            <w:tcW w:w="625" w:type="pct"/>
          </w:tcPr>
          <w:p>
            <w:pPr>
              <w:spacing w:before="80" w:after="80" w:line="260" w:lineRule="atLeast"/>
              <w:jc w:val="both"/>
              <w:rPr>
                <w:sz w:val="22"/>
                <w:szCs w:val="22"/>
              </w:rPr>
            </w:pPr>
            <w:r>
              <w:rPr>
                <w:sz w:val="22"/>
                <w:szCs w:val="22"/>
              </w:rPr>
              <w:t>Mr B</w:t>
            </w:r>
          </w:p>
        </w:tc>
        <w:tc>
          <w:tcPr>
            <w:tcW w:w="824" w:type="pct"/>
          </w:tcPr>
          <w:p>
            <w:pPr>
              <w:spacing w:before="80" w:after="80" w:line="260" w:lineRule="atLeast"/>
              <w:jc w:val="both"/>
              <w:rPr>
                <w:sz w:val="22"/>
                <w:szCs w:val="22"/>
              </w:rPr>
            </w:pPr>
            <w:r>
              <w:rPr>
                <w:sz w:val="22"/>
                <w:szCs w:val="22"/>
              </w:rPr>
              <w:t>Engagement Quality Control Reviewer</w:t>
            </w:r>
          </w:p>
        </w:tc>
        <w:tc>
          <w:tcPr>
            <w:tcW w:w="3117" w:type="pct"/>
          </w:tcPr>
          <w:p>
            <w:pPr>
              <w:pStyle w:val="52"/>
              <w:numPr>
                <w:ilvl w:val="0"/>
                <w:numId w:val="17"/>
              </w:numPr>
              <w:spacing w:before="80" w:after="80" w:line="260" w:lineRule="atLeast"/>
              <w:contextualSpacing w:val="0"/>
              <w:jc w:val="both"/>
              <w:rPr>
                <w:sz w:val="22"/>
                <w:szCs w:val="22"/>
              </w:rPr>
            </w:pPr>
            <w:r>
              <w:rPr>
                <w:sz w:val="22"/>
                <w:szCs w:val="22"/>
              </w:rPr>
              <w:t>Review the planning.</w:t>
            </w:r>
          </w:p>
          <w:p>
            <w:pPr>
              <w:pStyle w:val="52"/>
              <w:numPr>
                <w:ilvl w:val="0"/>
                <w:numId w:val="17"/>
              </w:numPr>
              <w:spacing w:before="80" w:after="80" w:line="260" w:lineRule="atLeast"/>
              <w:contextualSpacing w:val="0"/>
              <w:jc w:val="both"/>
              <w:rPr>
                <w:sz w:val="22"/>
                <w:szCs w:val="22"/>
              </w:rPr>
            </w:pPr>
            <w:r>
              <w:rPr>
                <w:sz w:val="22"/>
                <w:szCs w:val="22"/>
              </w:rPr>
              <w:t>Review key work papers and opinion basis.</w:t>
            </w:r>
          </w:p>
          <w:p>
            <w:pPr>
              <w:pStyle w:val="52"/>
              <w:numPr>
                <w:ilvl w:val="0"/>
                <w:numId w:val="17"/>
              </w:numPr>
              <w:spacing w:before="80" w:after="80" w:line="260" w:lineRule="atLeast"/>
              <w:contextualSpacing w:val="0"/>
              <w:jc w:val="both"/>
              <w:rPr>
                <w:sz w:val="22"/>
                <w:szCs w:val="22"/>
              </w:rPr>
            </w:pPr>
            <w:r>
              <w:rPr>
                <w:sz w:val="22"/>
                <w:szCs w:val="22"/>
              </w:rPr>
              <w:t>Sign off as Engagement Quality Control Reviewer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spacing w:before="80" w:after="80" w:line="260" w:lineRule="atLeast"/>
              <w:jc w:val="both"/>
              <w:rPr>
                <w:sz w:val="22"/>
                <w:szCs w:val="22"/>
              </w:rPr>
            </w:pPr>
            <w:r>
              <w:rPr>
                <w:sz w:val="22"/>
                <w:szCs w:val="22"/>
              </w:rPr>
              <w:t>3</w:t>
            </w:r>
          </w:p>
        </w:tc>
        <w:tc>
          <w:tcPr>
            <w:tcW w:w="625" w:type="pct"/>
          </w:tcPr>
          <w:p>
            <w:pPr>
              <w:spacing w:before="80" w:after="80" w:line="260" w:lineRule="atLeast"/>
              <w:jc w:val="both"/>
              <w:rPr>
                <w:sz w:val="22"/>
                <w:szCs w:val="22"/>
              </w:rPr>
            </w:pPr>
            <w:r>
              <w:rPr>
                <w:sz w:val="22"/>
                <w:szCs w:val="22"/>
              </w:rPr>
              <w:t>Mr T</w:t>
            </w:r>
          </w:p>
        </w:tc>
        <w:tc>
          <w:tcPr>
            <w:tcW w:w="824" w:type="pct"/>
          </w:tcPr>
          <w:p>
            <w:pPr>
              <w:spacing w:before="80" w:after="80" w:line="260" w:lineRule="atLeast"/>
              <w:jc w:val="both"/>
              <w:rPr>
                <w:sz w:val="22"/>
                <w:szCs w:val="22"/>
              </w:rPr>
            </w:pPr>
            <w:r>
              <w:rPr>
                <w:sz w:val="22"/>
                <w:szCs w:val="22"/>
              </w:rPr>
              <w:t>Manager</w:t>
            </w:r>
          </w:p>
        </w:tc>
        <w:tc>
          <w:tcPr>
            <w:tcW w:w="3117" w:type="pct"/>
          </w:tcPr>
          <w:p>
            <w:pPr>
              <w:pStyle w:val="52"/>
              <w:numPr>
                <w:ilvl w:val="0"/>
                <w:numId w:val="18"/>
              </w:numPr>
              <w:spacing w:before="80" w:after="80" w:line="260" w:lineRule="atLeast"/>
              <w:contextualSpacing w:val="0"/>
              <w:jc w:val="both"/>
              <w:rPr>
                <w:sz w:val="22"/>
                <w:szCs w:val="22"/>
              </w:rPr>
            </w:pPr>
            <w:r>
              <w:rPr>
                <w:sz w:val="22"/>
                <w:szCs w:val="22"/>
              </w:rPr>
              <w:t xml:space="preserve">Conducting audit </w:t>
            </w:r>
          </w:p>
          <w:p>
            <w:pPr>
              <w:pStyle w:val="52"/>
              <w:numPr>
                <w:ilvl w:val="0"/>
                <w:numId w:val="18"/>
              </w:numPr>
              <w:spacing w:before="80" w:after="80" w:line="260" w:lineRule="atLeast"/>
              <w:contextualSpacing w:val="0"/>
              <w:jc w:val="both"/>
              <w:rPr>
                <w:sz w:val="22"/>
                <w:szCs w:val="22"/>
              </w:rPr>
            </w:pPr>
            <w:r>
              <w:rPr>
                <w:sz w:val="22"/>
                <w:szCs w:val="22"/>
              </w:rPr>
              <w:t xml:space="preserve">Supervision of team </w:t>
            </w:r>
          </w:p>
          <w:p>
            <w:pPr>
              <w:pStyle w:val="52"/>
              <w:numPr>
                <w:ilvl w:val="0"/>
                <w:numId w:val="18"/>
              </w:numPr>
              <w:spacing w:before="80" w:after="80" w:line="260" w:lineRule="atLeast"/>
              <w:contextualSpacing w:val="0"/>
              <w:jc w:val="both"/>
              <w:rPr>
                <w:sz w:val="22"/>
                <w:szCs w:val="22"/>
              </w:rPr>
            </w:pPr>
            <w:r>
              <w:rPr>
                <w:sz w:val="22"/>
                <w:szCs w:val="22"/>
              </w:rPr>
              <w:t>Review of deliverables</w:t>
            </w:r>
          </w:p>
          <w:p>
            <w:pPr>
              <w:pStyle w:val="52"/>
              <w:numPr>
                <w:ilvl w:val="0"/>
                <w:numId w:val="18"/>
              </w:numPr>
              <w:spacing w:before="80" w:after="80" w:line="260" w:lineRule="atLeast"/>
              <w:contextualSpacing w:val="0"/>
              <w:jc w:val="both"/>
              <w:rPr>
                <w:sz w:val="22"/>
                <w:szCs w:val="22"/>
              </w:rPr>
            </w:pPr>
            <w:r>
              <w:rPr>
                <w:sz w:val="22"/>
                <w:szCs w:val="22"/>
              </w:rPr>
              <w:t>Communication with client</w:t>
            </w:r>
          </w:p>
          <w:p>
            <w:pPr>
              <w:pStyle w:val="52"/>
              <w:numPr>
                <w:ilvl w:val="0"/>
                <w:numId w:val="18"/>
              </w:numPr>
              <w:spacing w:before="80" w:after="80" w:line="260" w:lineRule="atLeast"/>
              <w:contextualSpacing w:val="0"/>
              <w:jc w:val="both"/>
              <w:rPr>
                <w:sz w:val="22"/>
                <w:szCs w:val="22"/>
              </w:rPr>
            </w:pPr>
            <w:r>
              <w:rPr>
                <w:sz w:val="22"/>
                <w:szCs w:val="22"/>
              </w:rPr>
              <w:t>Review of audit work papers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spacing w:before="80" w:after="80" w:line="260" w:lineRule="atLeast"/>
              <w:jc w:val="both"/>
              <w:rPr>
                <w:sz w:val="22"/>
                <w:szCs w:val="22"/>
              </w:rPr>
            </w:pPr>
            <w:r>
              <w:rPr>
                <w:sz w:val="22"/>
                <w:szCs w:val="22"/>
              </w:rPr>
              <w:t>4</w:t>
            </w:r>
          </w:p>
        </w:tc>
        <w:tc>
          <w:tcPr>
            <w:tcW w:w="625" w:type="pct"/>
          </w:tcPr>
          <w:p>
            <w:pPr>
              <w:spacing w:before="80" w:after="80" w:line="260" w:lineRule="atLeast"/>
              <w:jc w:val="both"/>
              <w:rPr>
                <w:sz w:val="22"/>
                <w:szCs w:val="22"/>
              </w:rPr>
            </w:pPr>
            <w:r>
              <w:rPr>
                <w:sz w:val="22"/>
                <w:szCs w:val="22"/>
              </w:rPr>
              <w:t>Ms C</w:t>
            </w:r>
          </w:p>
        </w:tc>
        <w:tc>
          <w:tcPr>
            <w:tcW w:w="824" w:type="pct"/>
          </w:tcPr>
          <w:p>
            <w:pPr>
              <w:spacing w:before="80" w:after="80" w:line="260" w:lineRule="atLeast"/>
              <w:jc w:val="both"/>
              <w:rPr>
                <w:sz w:val="22"/>
                <w:szCs w:val="22"/>
              </w:rPr>
            </w:pPr>
            <w:r>
              <w:rPr>
                <w:sz w:val="22"/>
                <w:szCs w:val="22"/>
              </w:rPr>
              <w:t>Audit Team</w:t>
            </w:r>
          </w:p>
        </w:tc>
        <w:tc>
          <w:tcPr>
            <w:tcW w:w="3117" w:type="pct"/>
          </w:tcPr>
          <w:p>
            <w:pPr>
              <w:pStyle w:val="52"/>
              <w:numPr>
                <w:ilvl w:val="0"/>
                <w:numId w:val="19"/>
              </w:numPr>
              <w:spacing w:before="80" w:after="80" w:line="260" w:lineRule="atLeast"/>
              <w:contextualSpacing w:val="0"/>
              <w:jc w:val="both"/>
              <w:rPr>
                <w:sz w:val="22"/>
                <w:szCs w:val="22"/>
              </w:rPr>
            </w:pPr>
            <w:r>
              <w:rPr>
                <w:sz w:val="22"/>
                <w:szCs w:val="22"/>
              </w:rPr>
              <w:t>Execution of audit</w:t>
            </w:r>
          </w:p>
          <w:p>
            <w:pPr>
              <w:pStyle w:val="52"/>
              <w:numPr>
                <w:ilvl w:val="0"/>
                <w:numId w:val="19"/>
              </w:numPr>
              <w:spacing w:before="80" w:after="80" w:line="260" w:lineRule="atLeast"/>
              <w:contextualSpacing w:val="0"/>
              <w:jc w:val="both"/>
              <w:rPr>
                <w:sz w:val="22"/>
                <w:szCs w:val="22"/>
              </w:rPr>
            </w:pPr>
            <w:r>
              <w:rPr>
                <w:sz w:val="22"/>
                <w:szCs w:val="22"/>
              </w:rPr>
              <w:t>Preparation of audit work papers</w:t>
            </w:r>
          </w:p>
          <w:p>
            <w:pPr>
              <w:pStyle w:val="52"/>
              <w:numPr>
                <w:ilvl w:val="0"/>
                <w:numId w:val="19"/>
              </w:numPr>
              <w:spacing w:before="80" w:after="80" w:line="260" w:lineRule="atLeast"/>
              <w:contextualSpacing w:val="0"/>
              <w:jc w:val="both"/>
              <w:rPr>
                <w:sz w:val="22"/>
                <w:szCs w:val="22"/>
              </w:rPr>
            </w:pPr>
            <w:r>
              <w:rPr>
                <w:sz w:val="22"/>
                <w:szCs w:val="22"/>
              </w:rPr>
              <w:t>Physical verification of Inventory</w:t>
            </w:r>
          </w:p>
          <w:p>
            <w:pPr>
              <w:pStyle w:val="52"/>
              <w:numPr>
                <w:ilvl w:val="0"/>
                <w:numId w:val="19"/>
              </w:numPr>
              <w:spacing w:before="80" w:after="80" w:line="260" w:lineRule="atLeast"/>
              <w:contextualSpacing w:val="0"/>
              <w:jc w:val="both"/>
              <w:rPr>
                <w:sz w:val="22"/>
                <w:szCs w:val="22"/>
              </w:rPr>
            </w:pPr>
            <w:r>
              <w:rPr>
                <w:sz w:val="22"/>
                <w:szCs w:val="22"/>
              </w:rPr>
              <w:t>Maintaining audit 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spacing w:before="80" w:after="80" w:line="260" w:lineRule="atLeast"/>
              <w:jc w:val="both"/>
              <w:rPr>
                <w:sz w:val="22"/>
                <w:szCs w:val="22"/>
              </w:rPr>
            </w:pPr>
            <w:r>
              <w:rPr>
                <w:sz w:val="22"/>
                <w:szCs w:val="22"/>
              </w:rPr>
              <w:t>5</w:t>
            </w:r>
          </w:p>
        </w:tc>
        <w:tc>
          <w:tcPr>
            <w:tcW w:w="625" w:type="pct"/>
          </w:tcPr>
          <w:p>
            <w:pPr>
              <w:spacing w:before="80" w:after="80" w:line="260" w:lineRule="atLeast"/>
              <w:jc w:val="both"/>
              <w:rPr>
                <w:sz w:val="22"/>
                <w:szCs w:val="22"/>
              </w:rPr>
            </w:pPr>
            <w:r>
              <w:rPr>
                <w:sz w:val="22"/>
                <w:szCs w:val="22"/>
              </w:rPr>
              <w:t>Ms D</w:t>
            </w:r>
          </w:p>
        </w:tc>
        <w:tc>
          <w:tcPr>
            <w:tcW w:w="824" w:type="pct"/>
          </w:tcPr>
          <w:p>
            <w:pPr>
              <w:spacing w:before="80" w:after="80" w:line="260" w:lineRule="atLeast"/>
              <w:jc w:val="both"/>
              <w:rPr>
                <w:sz w:val="22"/>
                <w:szCs w:val="22"/>
              </w:rPr>
            </w:pPr>
            <w:r>
              <w:rPr>
                <w:sz w:val="22"/>
                <w:szCs w:val="22"/>
              </w:rPr>
              <w:t>Audit Team</w:t>
            </w:r>
          </w:p>
        </w:tc>
        <w:tc>
          <w:tcPr>
            <w:tcW w:w="3117" w:type="pct"/>
          </w:tcPr>
          <w:p>
            <w:pPr>
              <w:pStyle w:val="52"/>
              <w:numPr>
                <w:ilvl w:val="0"/>
                <w:numId w:val="20"/>
              </w:numPr>
              <w:spacing w:before="80" w:after="80" w:line="260" w:lineRule="atLeast"/>
              <w:contextualSpacing w:val="0"/>
              <w:jc w:val="both"/>
              <w:rPr>
                <w:sz w:val="22"/>
                <w:szCs w:val="22"/>
              </w:rPr>
            </w:pPr>
            <w:r>
              <w:rPr>
                <w:sz w:val="22"/>
                <w:szCs w:val="22"/>
              </w:rPr>
              <w:t>Execution of audit</w:t>
            </w:r>
          </w:p>
          <w:p>
            <w:pPr>
              <w:pStyle w:val="52"/>
              <w:numPr>
                <w:ilvl w:val="0"/>
                <w:numId w:val="20"/>
              </w:numPr>
              <w:spacing w:before="80" w:after="80" w:line="260" w:lineRule="atLeast"/>
              <w:contextualSpacing w:val="0"/>
              <w:jc w:val="both"/>
              <w:rPr>
                <w:sz w:val="22"/>
                <w:szCs w:val="22"/>
              </w:rPr>
            </w:pPr>
            <w:r>
              <w:rPr>
                <w:sz w:val="22"/>
                <w:szCs w:val="22"/>
              </w:rPr>
              <w:t>Preparation of audit work papers</w:t>
            </w:r>
          </w:p>
          <w:p>
            <w:pPr>
              <w:pStyle w:val="52"/>
              <w:numPr>
                <w:ilvl w:val="0"/>
                <w:numId w:val="20"/>
              </w:numPr>
              <w:spacing w:before="80" w:after="80" w:line="260" w:lineRule="atLeast"/>
              <w:contextualSpacing w:val="0"/>
              <w:jc w:val="both"/>
              <w:rPr>
                <w:sz w:val="22"/>
                <w:szCs w:val="22"/>
              </w:rPr>
            </w:pPr>
            <w:r>
              <w:rPr>
                <w:sz w:val="22"/>
                <w:szCs w:val="22"/>
              </w:rPr>
              <w:t>Maintaining audit file</w:t>
            </w:r>
          </w:p>
        </w:tc>
      </w:tr>
    </w:tbl>
    <w:p>
      <w:pPr>
        <w:spacing w:before="240" w:after="240" w:line="260" w:lineRule="atLeast"/>
        <w:jc w:val="both"/>
        <w:rPr>
          <w:i/>
          <w:iCs/>
          <w:sz w:val="22"/>
          <w:szCs w:val="22"/>
        </w:rPr>
      </w:pPr>
      <w:r>
        <w:rPr>
          <w:i/>
          <w:iCs/>
          <w:sz w:val="22"/>
          <w:szCs w:val="22"/>
        </w:rPr>
        <w:t>(Following draft may be used to plot man hours / man days)</w:t>
      </w:r>
    </w:p>
    <w:p>
      <w:pPr>
        <w:spacing w:before="240" w:after="240" w:line="260" w:lineRule="atLeast"/>
        <w:jc w:val="both"/>
        <w:rPr>
          <w:sz w:val="22"/>
          <w:szCs w:val="22"/>
        </w:rPr>
      </w:pPr>
      <w:r>
        <w:rPr>
          <w:sz w:val="22"/>
          <w:szCs w:val="22"/>
        </w:rPr>
        <w:t>Following Time was budgeted for the assignment.</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329"/>
        <w:gridCol w:w="1060"/>
        <w:gridCol w:w="1182"/>
        <w:gridCol w:w="901"/>
        <w:gridCol w:w="986"/>
        <w:gridCol w:w="1146"/>
        <w:gridCol w:w="113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 w:type="pct"/>
            <w:shd w:val="clear" w:color="auto" w:fill="FFFFFF" w:themeFill="background1"/>
          </w:tcPr>
          <w:p>
            <w:pPr>
              <w:pStyle w:val="34"/>
              <w:spacing w:before="60" w:beforeAutospacing="0" w:after="60" w:afterAutospacing="0" w:line="260" w:lineRule="atLeast"/>
              <w:jc w:val="both"/>
              <w:rPr>
                <w:b/>
                <w:bCs/>
                <w:sz w:val="22"/>
                <w:szCs w:val="22"/>
              </w:rPr>
            </w:pPr>
            <w:r>
              <w:rPr>
                <w:b/>
                <w:bCs/>
                <w:sz w:val="22"/>
                <w:szCs w:val="22"/>
              </w:rPr>
              <w:t>Name</w:t>
            </w:r>
          </w:p>
        </w:tc>
        <w:tc>
          <w:tcPr>
            <w:tcW w:w="704" w:type="pct"/>
            <w:shd w:val="clear" w:color="auto" w:fill="FFFFFF" w:themeFill="background1"/>
          </w:tcPr>
          <w:p>
            <w:pPr>
              <w:pStyle w:val="34"/>
              <w:spacing w:before="60" w:beforeAutospacing="0" w:after="60" w:afterAutospacing="0" w:line="260" w:lineRule="atLeast"/>
              <w:jc w:val="both"/>
              <w:rPr>
                <w:b/>
                <w:bCs/>
                <w:sz w:val="22"/>
                <w:szCs w:val="22"/>
              </w:rPr>
            </w:pPr>
            <w:r>
              <w:rPr>
                <w:b/>
                <w:bCs/>
                <w:sz w:val="22"/>
                <w:szCs w:val="22"/>
              </w:rPr>
              <w:t>Designation</w:t>
            </w:r>
          </w:p>
        </w:tc>
        <w:tc>
          <w:tcPr>
            <w:tcW w:w="547" w:type="pct"/>
            <w:shd w:val="clear" w:color="auto" w:fill="FFFFFF" w:themeFill="background1"/>
          </w:tcPr>
          <w:p>
            <w:pPr>
              <w:pStyle w:val="34"/>
              <w:spacing w:before="60" w:beforeAutospacing="0" w:after="60" w:afterAutospacing="0" w:line="260" w:lineRule="atLeast"/>
              <w:jc w:val="both"/>
              <w:rPr>
                <w:b/>
                <w:bCs/>
                <w:sz w:val="22"/>
                <w:szCs w:val="22"/>
              </w:rPr>
            </w:pPr>
            <w:r>
              <w:rPr>
                <w:b/>
                <w:bCs/>
                <w:sz w:val="22"/>
                <w:szCs w:val="22"/>
              </w:rPr>
              <w:t>Planning</w:t>
            </w:r>
          </w:p>
        </w:tc>
        <w:tc>
          <w:tcPr>
            <w:tcW w:w="625" w:type="pct"/>
            <w:shd w:val="clear" w:color="auto" w:fill="FFFFFF" w:themeFill="background1"/>
          </w:tcPr>
          <w:p>
            <w:pPr>
              <w:pStyle w:val="34"/>
              <w:spacing w:before="60" w:beforeAutospacing="0" w:after="60" w:afterAutospacing="0" w:line="260" w:lineRule="atLeast"/>
              <w:jc w:val="both"/>
              <w:rPr>
                <w:b/>
                <w:bCs/>
                <w:sz w:val="22"/>
                <w:szCs w:val="22"/>
              </w:rPr>
            </w:pPr>
            <w:r>
              <w:rPr>
                <w:b/>
                <w:bCs/>
                <w:sz w:val="22"/>
                <w:szCs w:val="22"/>
              </w:rPr>
              <w:t>Fieldwork</w:t>
            </w:r>
          </w:p>
        </w:tc>
        <w:tc>
          <w:tcPr>
            <w:tcW w:w="469" w:type="pct"/>
            <w:shd w:val="clear" w:color="auto" w:fill="FFFFFF" w:themeFill="background1"/>
          </w:tcPr>
          <w:p>
            <w:pPr>
              <w:pStyle w:val="34"/>
              <w:spacing w:before="60" w:beforeAutospacing="0" w:after="60" w:afterAutospacing="0" w:line="260" w:lineRule="atLeast"/>
              <w:jc w:val="both"/>
              <w:rPr>
                <w:b/>
                <w:bCs/>
                <w:sz w:val="22"/>
                <w:szCs w:val="22"/>
              </w:rPr>
            </w:pPr>
            <w:r>
              <w:rPr>
                <w:b/>
                <w:bCs/>
                <w:sz w:val="22"/>
                <w:szCs w:val="22"/>
              </w:rPr>
              <w:t>Review</w:t>
            </w:r>
          </w:p>
        </w:tc>
        <w:tc>
          <w:tcPr>
            <w:tcW w:w="469" w:type="pct"/>
            <w:shd w:val="clear" w:color="auto" w:fill="FFFFFF" w:themeFill="background1"/>
          </w:tcPr>
          <w:p>
            <w:pPr>
              <w:pStyle w:val="34"/>
              <w:spacing w:before="60" w:beforeAutospacing="0" w:after="60" w:afterAutospacing="0" w:line="260" w:lineRule="atLeast"/>
              <w:jc w:val="both"/>
              <w:rPr>
                <w:b/>
                <w:bCs/>
                <w:sz w:val="22"/>
                <w:szCs w:val="22"/>
              </w:rPr>
            </w:pPr>
            <w:r>
              <w:rPr>
                <w:b/>
                <w:bCs/>
                <w:sz w:val="22"/>
                <w:szCs w:val="22"/>
              </w:rPr>
              <w:t>Client Meeting</w:t>
            </w:r>
          </w:p>
        </w:tc>
        <w:tc>
          <w:tcPr>
            <w:tcW w:w="625" w:type="pct"/>
            <w:shd w:val="clear" w:color="auto" w:fill="FFFFFF" w:themeFill="background1"/>
          </w:tcPr>
          <w:p>
            <w:pPr>
              <w:pStyle w:val="34"/>
              <w:spacing w:before="60" w:beforeAutospacing="0" w:after="60" w:afterAutospacing="0" w:line="260" w:lineRule="atLeast"/>
              <w:jc w:val="both"/>
              <w:rPr>
                <w:b/>
                <w:bCs/>
                <w:sz w:val="22"/>
                <w:szCs w:val="22"/>
              </w:rPr>
            </w:pPr>
            <w:r>
              <w:rPr>
                <w:b/>
                <w:bCs/>
                <w:sz w:val="22"/>
                <w:szCs w:val="22"/>
              </w:rPr>
              <w:t>Finalising Draft</w:t>
            </w:r>
          </w:p>
        </w:tc>
        <w:tc>
          <w:tcPr>
            <w:tcW w:w="625" w:type="pct"/>
            <w:shd w:val="clear" w:color="auto" w:fill="FFFFFF" w:themeFill="background1"/>
          </w:tcPr>
          <w:p>
            <w:pPr>
              <w:pStyle w:val="34"/>
              <w:spacing w:before="60" w:beforeAutospacing="0" w:after="60" w:afterAutospacing="0" w:line="260" w:lineRule="atLeast"/>
              <w:jc w:val="both"/>
              <w:rPr>
                <w:b/>
                <w:bCs/>
                <w:sz w:val="22"/>
                <w:szCs w:val="22"/>
              </w:rPr>
            </w:pPr>
            <w:r>
              <w:rPr>
                <w:b/>
                <w:bCs/>
                <w:sz w:val="22"/>
                <w:szCs w:val="22"/>
              </w:rPr>
              <w:t>Sign off</w:t>
            </w:r>
          </w:p>
        </w:tc>
        <w:tc>
          <w:tcPr>
            <w:tcW w:w="469" w:type="pct"/>
            <w:shd w:val="clear" w:color="auto" w:fill="FFFFFF" w:themeFill="background1"/>
          </w:tcPr>
          <w:p>
            <w:pPr>
              <w:pStyle w:val="34"/>
              <w:spacing w:before="60" w:beforeAutospacing="0" w:after="60" w:afterAutospacing="0" w:line="260" w:lineRule="atLeast"/>
              <w:jc w:val="both"/>
              <w:rPr>
                <w:b/>
                <w:bCs/>
                <w:sz w:val="22"/>
                <w:szCs w:val="22"/>
              </w:rPr>
            </w:pPr>
            <w:r>
              <w:rPr>
                <w:b/>
                <w:bCs/>
                <w:sz w:val="22"/>
                <w:szCs w:val="22"/>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 w:type="pct"/>
          </w:tcPr>
          <w:p>
            <w:pPr>
              <w:pStyle w:val="34"/>
              <w:spacing w:before="60" w:beforeAutospacing="0" w:after="60" w:afterAutospacing="0" w:line="260" w:lineRule="atLeast"/>
              <w:jc w:val="both"/>
              <w:rPr>
                <w:sz w:val="22"/>
                <w:szCs w:val="22"/>
              </w:rPr>
            </w:pPr>
            <w:r>
              <w:rPr>
                <w:sz w:val="22"/>
                <w:szCs w:val="22"/>
              </w:rPr>
              <w:t>Ms A</w:t>
            </w:r>
          </w:p>
        </w:tc>
        <w:tc>
          <w:tcPr>
            <w:tcW w:w="704" w:type="pct"/>
          </w:tcPr>
          <w:p>
            <w:pPr>
              <w:pStyle w:val="34"/>
              <w:spacing w:before="60" w:beforeAutospacing="0" w:after="60" w:afterAutospacing="0" w:line="260" w:lineRule="atLeast"/>
              <w:jc w:val="both"/>
              <w:rPr>
                <w:sz w:val="22"/>
                <w:szCs w:val="22"/>
              </w:rPr>
            </w:pPr>
            <w:r>
              <w:rPr>
                <w:sz w:val="22"/>
                <w:szCs w:val="22"/>
              </w:rPr>
              <w:t>Partner</w:t>
            </w:r>
          </w:p>
        </w:tc>
        <w:tc>
          <w:tcPr>
            <w:tcW w:w="547"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 w:type="pct"/>
          </w:tcPr>
          <w:p>
            <w:pPr>
              <w:pStyle w:val="34"/>
              <w:spacing w:before="60" w:beforeAutospacing="0" w:after="60" w:afterAutospacing="0" w:line="260" w:lineRule="atLeast"/>
              <w:jc w:val="both"/>
              <w:rPr>
                <w:sz w:val="22"/>
                <w:szCs w:val="22"/>
              </w:rPr>
            </w:pPr>
            <w:r>
              <w:rPr>
                <w:sz w:val="22"/>
                <w:szCs w:val="22"/>
              </w:rPr>
              <w:t>Mr T</w:t>
            </w:r>
          </w:p>
        </w:tc>
        <w:tc>
          <w:tcPr>
            <w:tcW w:w="704" w:type="pct"/>
          </w:tcPr>
          <w:p>
            <w:pPr>
              <w:pStyle w:val="34"/>
              <w:spacing w:before="60" w:beforeAutospacing="0" w:after="60" w:afterAutospacing="0" w:line="260" w:lineRule="atLeast"/>
              <w:jc w:val="both"/>
              <w:rPr>
                <w:sz w:val="22"/>
                <w:szCs w:val="22"/>
              </w:rPr>
            </w:pPr>
            <w:r>
              <w:rPr>
                <w:rStyle w:val="54"/>
                <w:sz w:val="22"/>
                <w:szCs w:val="22"/>
                <w:lang w:val="en-US"/>
              </w:rPr>
              <w:t>Engagement Quality Control Reviewer</w:t>
            </w:r>
          </w:p>
        </w:tc>
        <w:tc>
          <w:tcPr>
            <w:tcW w:w="547"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 w:type="pct"/>
          </w:tcPr>
          <w:p>
            <w:pPr>
              <w:pStyle w:val="34"/>
              <w:spacing w:before="60" w:beforeAutospacing="0" w:after="60" w:afterAutospacing="0" w:line="260" w:lineRule="atLeast"/>
              <w:jc w:val="both"/>
              <w:rPr>
                <w:sz w:val="22"/>
                <w:szCs w:val="22"/>
              </w:rPr>
            </w:pPr>
            <w:r>
              <w:rPr>
                <w:sz w:val="22"/>
                <w:szCs w:val="22"/>
              </w:rPr>
              <w:t>Mr B</w:t>
            </w:r>
          </w:p>
        </w:tc>
        <w:tc>
          <w:tcPr>
            <w:tcW w:w="704" w:type="pct"/>
          </w:tcPr>
          <w:p>
            <w:pPr>
              <w:pStyle w:val="34"/>
              <w:spacing w:before="60" w:beforeAutospacing="0" w:after="60" w:afterAutospacing="0" w:line="260" w:lineRule="atLeast"/>
              <w:jc w:val="both"/>
              <w:rPr>
                <w:sz w:val="22"/>
                <w:szCs w:val="22"/>
              </w:rPr>
            </w:pPr>
            <w:r>
              <w:rPr>
                <w:sz w:val="22"/>
                <w:szCs w:val="22"/>
              </w:rPr>
              <w:t>Manager</w:t>
            </w:r>
          </w:p>
        </w:tc>
        <w:tc>
          <w:tcPr>
            <w:tcW w:w="547"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 w:type="pct"/>
          </w:tcPr>
          <w:p>
            <w:pPr>
              <w:pStyle w:val="34"/>
              <w:spacing w:before="60" w:beforeAutospacing="0" w:after="60" w:afterAutospacing="0" w:line="260" w:lineRule="atLeast"/>
              <w:jc w:val="both"/>
              <w:rPr>
                <w:sz w:val="22"/>
                <w:szCs w:val="22"/>
              </w:rPr>
            </w:pPr>
            <w:r>
              <w:rPr>
                <w:sz w:val="22"/>
                <w:szCs w:val="22"/>
              </w:rPr>
              <w:t>Ms C</w:t>
            </w:r>
          </w:p>
        </w:tc>
        <w:tc>
          <w:tcPr>
            <w:tcW w:w="704" w:type="pct"/>
          </w:tcPr>
          <w:p>
            <w:pPr>
              <w:pStyle w:val="34"/>
              <w:spacing w:before="60" w:beforeAutospacing="0" w:after="60" w:afterAutospacing="0" w:line="260" w:lineRule="atLeast"/>
              <w:jc w:val="both"/>
              <w:rPr>
                <w:sz w:val="22"/>
                <w:szCs w:val="22"/>
              </w:rPr>
            </w:pPr>
            <w:r>
              <w:rPr>
                <w:sz w:val="22"/>
                <w:szCs w:val="22"/>
              </w:rPr>
              <w:t xml:space="preserve">Audit Team </w:t>
            </w:r>
          </w:p>
        </w:tc>
        <w:tc>
          <w:tcPr>
            <w:tcW w:w="547"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 w:type="pct"/>
          </w:tcPr>
          <w:p>
            <w:pPr>
              <w:pStyle w:val="34"/>
              <w:spacing w:before="60" w:beforeAutospacing="0" w:after="60" w:afterAutospacing="0" w:line="260" w:lineRule="atLeast"/>
              <w:jc w:val="both"/>
              <w:rPr>
                <w:sz w:val="22"/>
                <w:szCs w:val="22"/>
              </w:rPr>
            </w:pPr>
            <w:r>
              <w:rPr>
                <w:sz w:val="22"/>
                <w:szCs w:val="22"/>
              </w:rPr>
              <w:t>Ms D</w:t>
            </w:r>
          </w:p>
        </w:tc>
        <w:tc>
          <w:tcPr>
            <w:tcW w:w="704" w:type="pct"/>
          </w:tcPr>
          <w:p>
            <w:pPr>
              <w:pStyle w:val="34"/>
              <w:spacing w:before="60" w:beforeAutospacing="0" w:after="60" w:afterAutospacing="0" w:line="260" w:lineRule="atLeast"/>
              <w:jc w:val="both"/>
              <w:rPr>
                <w:sz w:val="22"/>
                <w:szCs w:val="22"/>
              </w:rPr>
            </w:pPr>
            <w:r>
              <w:rPr>
                <w:sz w:val="22"/>
                <w:szCs w:val="22"/>
              </w:rPr>
              <w:t>Audit Team</w:t>
            </w:r>
          </w:p>
        </w:tc>
        <w:tc>
          <w:tcPr>
            <w:tcW w:w="547"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625" w:type="pct"/>
          </w:tcPr>
          <w:p>
            <w:pPr>
              <w:pStyle w:val="34"/>
              <w:spacing w:before="60" w:beforeAutospacing="0" w:after="60" w:afterAutospacing="0" w:line="260" w:lineRule="atLeast"/>
              <w:jc w:val="both"/>
              <w:rPr>
                <w:sz w:val="22"/>
                <w:szCs w:val="22"/>
              </w:rPr>
            </w:pPr>
          </w:p>
        </w:tc>
        <w:tc>
          <w:tcPr>
            <w:tcW w:w="469" w:type="pct"/>
          </w:tcPr>
          <w:p>
            <w:pPr>
              <w:pStyle w:val="34"/>
              <w:spacing w:before="60" w:beforeAutospacing="0" w:after="60" w:afterAutospacing="0" w:line="260" w:lineRule="atLeast"/>
              <w:jc w:val="both"/>
              <w:rPr>
                <w:sz w:val="22"/>
                <w:szCs w:val="22"/>
              </w:rPr>
            </w:pPr>
          </w:p>
        </w:tc>
      </w:tr>
    </w:tbl>
    <w:p>
      <w:pPr>
        <w:spacing w:before="120" w:after="120" w:line="260" w:lineRule="atLeast"/>
        <w:jc w:val="both"/>
        <w:rPr>
          <w:b/>
          <w:bCs/>
          <w:sz w:val="22"/>
          <w:szCs w:val="22"/>
        </w:rPr>
      </w:pPr>
      <w:r>
        <w:rPr>
          <w:b/>
          <w:bCs/>
          <w:sz w:val="22"/>
          <w:szCs w:val="22"/>
        </w:rPr>
        <w:t>Case Study 2</w:t>
      </w:r>
    </w:p>
    <w:p>
      <w:pPr>
        <w:pStyle w:val="34"/>
        <w:spacing w:before="120" w:beforeAutospacing="0" w:after="120" w:afterAutospacing="0" w:line="260" w:lineRule="atLeast"/>
        <w:jc w:val="both"/>
        <w:rPr>
          <w:i/>
          <w:iCs/>
          <w:sz w:val="22"/>
          <w:szCs w:val="22"/>
        </w:rPr>
      </w:pPr>
      <w:r>
        <w:rPr>
          <w:i/>
          <w:iCs/>
          <w:sz w:val="22"/>
          <w:szCs w:val="22"/>
        </w:rPr>
        <w:t>(Following draft may be used as an example – while the budgeted man hours will be dependent on various aspects)</w:t>
      </w:r>
    </w:p>
    <w:p>
      <w:pPr>
        <w:spacing w:before="120" w:after="120" w:line="260" w:lineRule="atLeast"/>
        <w:jc w:val="both"/>
        <w:rPr>
          <w:b/>
          <w:bCs/>
          <w:sz w:val="22"/>
          <w:szCs w:val="22"/>
        </w:rPr>
      </w:pPr>
      <w:r>
        <w:rPr>
          <w:b/>
          <w:bCs/>
          <w:sz w:val="22"/>
          <w:szCs w:val="22"/>
        </w:rPr>
        <w:t>Background</w:t>
      </w:r>
    </w:p>
    <w:p>
      <w:pPr>
        <w:spacing w:before="120" w:after="120" w:line="260" w:lineRule="atLeast"/>
        <w:jc w:val="both"/>
        <w:rPr>
          <w:rStyle w:val="54"/>
          <w:sz w:val="22"/>
          <w:szCs w:val="22"/>
          <w:shd w:val="clear" w:color="auto" w:fill="FFFFFF"/>
        </w:rPr>
      </w:pPr>
      <w:r>
        <w:rPr>
          <w:rStyle w:val="54"/>
          <w:sz w:val="22"/>
          <w:szCs w:val="22"/>
          <w:shd w:val="clear" w:color="auto" w:fill="FFFFFF"/>
        </w:rPr>
        <w:t>The purpose of this working paper is to document the budgeted man hours of the team involved in the audit for FY 2xx3 including interim audit as well as final audit.  </w:t>
      </w:r>
    </w:p>
    <w:p>
      <w:pPr>
        <w:spacing w:before="120" w:after="120" w:line="260" w:lineRule="atLeast"/>
        <w:jc w:val="both"/>
        <w:rPr>
          <w:rStyle w:val="54"/>
          <w:sz w:val="22"/>
          <w:szCs w:val="22"/>
          <w:shd w:val="clear" w:color="auto" w:fill="FFFFFF"/>
        </w:rPr>
      </w:pPr>
      <w:r>
        <w:rPr>
          <w:rStyle w:val="54"/>
          <w:sz w:val="22"/>
          <w:szCs w:val="22"/>
          <w:shd w:val="clear" w:color="auto" w:fill="FFFFFF"/>
        </w:rPr>
        <w:t>Man hours are planned keeping in mind the size and complexities of the business of the company, its branches, locations and requirements.</w:t>
      </w:r>
    </w:p>
    <w:p>
      <w:pPr>
        <w:spacing w:before="120" w:after="120" w:line="260" w:lineRule="atLeast"/>
        <w:jc w:val="both"/>
        <w:rPr>
          <w:rStyle w:val="54"/>
          <w:sz w:val="22"/>
          <w:szCs w:val="22"/>
          <w:shd w:val="clear" w:color="auto" w:fill="FFFFFF"/>
        </w:rPr>
      </w:pPr>
      <w:r>
        <w:rPr>
          <w:rStyle w:val="54"/>
          <w:sz w:val="22"/>
          <w:szCs w:val="22"/>
          <w:shd w:val="clear" w:color="auto" w:fill="FFFFFF"/>
        </w:rPr>
        <w:t xml:space="preserve">The planned man hours as listed in below table also include man hours for interaction with those charged with governance, reviews, discussions and preparing and reviewing audit work paper file. </w:t>
      </w:r>
    </w:p>
    <w:p>
      <w:pPr>
        <w:spacing w:before="120" w:after="120" w:line="260" w:lineRule="atLeast"/>
        <w:jc w:val="both"/>
        <w:rPr>
          <w:b/>
          <w:bCs/>
          <w:sz w:val="22"/>
          <w:szCs w:val="22"/>
        </w:rPr>
      </w:pPr>
      <w:r>
        <w:rPr>
          <w:rStyle w:val="54"/>
          <w:b/>
          <w:bCs/>
          <w:sz w:val="22"/>
          <w:szCs w:val="22"/>
          <w:shd w:val="clear" w:color="auto" w:fill="FFFFFF"/>
        </w:rPr>
        <w:t>The Detail</w:t>
      </w:r>
    </w:p>
    <w:tbl>
      <w:tblPr>
        <w:tblStyle w:val="12"/>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177"/>
        <w:gridCol w:w="2247"/>
        <w:gridCol w:w="4482"/>
        <w:gridCol w:w="13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rPr>
        <w:tc>
          <w:tcPr>
            <w:tcW w:w="638"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pStyle w:val="53"/>
              <w:spacing w:before="80" w:beforeAutospacing="0" w:after="80" w:afterAutospacing="0" w:line="260" w:lineRule="atLeast"/>
              <w:jc w:val="center"/>
              <w:rPr>
                <w:sz w:val="22"/>
                <w:szCs w:val="22"/>
              </w:rPr>
            </w:pPr>
            <w:r>
              <w:rPr>
                <w:rStyle w:val="54"/>
                <w:b/>
                <w:bCs/>
                <w:sz w:val="22"/>
                <w:szCs w:val="22"/>
              </w:rPr>
              <w:t>S. No</w:t>
            </w:r>
          </w:p>
        </w:tc>
        <w:tc>
          <w:tcPr>
            <w:tcW w:w="1218"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pStyle w:val="53"/>
              <w:spacing w:before="80" w:beforeAutospacing="0" w:after="80" w:afterAutospacing="0" w:line="260" w:lineRule="atLeast"/>
              <w:jc w:val="center"/>
              <w:rPr>
                <w:sz w:val="22"/>
                <w:szCs w:val="22"/>
              </w:rPr>
            </w:pPr>
            <w:r>
              <w:rPr>
                <w:rStyle w:val="54"/>
                <w:b/>
                <w:bCs/>
                <w:sz w:val="22"/>
                <w:szCs w:val="22"/>
              </w:rPr>
              <w:t>Team Members</w:t>
            </w:r>
          </w:p>
        </w:tc>
        <w:tc>
          <w:tcPr>
            <w:tcW w:w="2429"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pStyle w:val="53"/>
              <w:spacing w:before="80" w:beforeAutospacing="0" w:after="80" w:afterAutospacing="0" w:line="260" w:lineRule="atLeast"/>
              <w:jc w:val="center"/>
              <w:rPr>
                <w:sz w:val="22"/>
                <w:szCs w:val="22"/>
              </w:rPr>
            </w:pPr>
            <w:r>
              <w:rPr>
                <w:rStyle w:val="54"/>
                <w:b/>
                <w:bCs/>
                <w:sz w:val="22"/>
                <w:szCs w:val="22"/>
              </w:rPr>
              <w:t>Designation</w:t>
            </w:r>
          </w:p>
        </w:tc>
        <w:tc>
          <w:tcPr>
            <w:tcW w:w="715"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pStyle w:val="53"/>
              <w:spacing w:before="80" w:beforeAutospacing="0" w:after="80" w:afterAutospacing="0" w:line="260" w:lineRule="atLeast"/>
              <w:jc w:val="center"/>
              <w:rPr>
                <w:sz w:val="22"/>
                <w:szCs w:val="22"/>
              </w:rPr>
            </w:pPr>
            <w:r>
              <w:rPr>
                <w:rStyle w:val="54"/>
                <w:b/>
                <w:bCs/>
                <w:sz w:val="22"/>
                <w:szCs w:val="22"/>
              </w:rPr>
              <w:t>Hours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638" w:type="pct"/>
            <w:tcBorders>
              <w:top w:val="single" w:color="auto" w:sz="4" w:space="0"/>
              <w:left w:val="single" w:color="auto" w:sz="6" w:space="0"/>
              <w:bottom w:val="single" w:color="auto" w:sz="6" w:space="0"/>
              <w:right w:val="single" w:color="auto" w:sz="6" w:space="0"/>
            </w:tcBorders>
            <w:shd w:val="clear" w:color="auto" w:fill="auto"/>
            <w:vAlign w:val="bottom"/>
          </w:tcPr>
          <w:p>
            <w:pPr>
              <w:pStyle w:val="53"/>
              <w:spacing w:before="80" w:beforeAutospacing="0" w:after="80" w:afterAutospacing="0" w:line="260" w:lineRule="atLeast"/>
              <w:jc w:val="center"/>
              <w:rPr>
                <w:sz w:val="22"/>
                <w:szCs w:val="22"/>
              </w:rPr>
            </w:pPr>
            <w:r>
              <w:rPr>
                <w:rStyle w:val="54"/>
                <w:sz w:val="22"/>
                <w:szCs w:val="22"/>
              </w:rPr>
              <w:t>1</w:t>
            </w:r>
          </w:p>
        </w:tc>
        <w:tc>
          <w:tcPr>
            <w:tcW w:w="1218" w:type="pct"/>
            <w:tcBorders>
              <w:top w:val="single" w:color="auto" w:sz="4" w:space="0"/>
              <w:left w:val="nil"/>
              <w:bottom w:val="single" w:color="auto" w:sz="6" w:space="0"/>
              <w:right w:val="single" w:color="auto" w:sz="6" w:space="0"/>
            </w:tcBorders>
            <w:shd w:val="clear" w:color="auto" w:fill="FFFFFF"/>
            <w:vAlign w:val="bottom"/>
          </w:tcPr>
          <w:p>
            <w:pPr>
              <w:pStyle w:val="53"/>
              <w:spacing w:before="80" w:beforeAutospacing="0" w:after="80" w:afterAutospacing="0" w:line="260" w:lineRule="atLeast"/>
              <w:ind w:left="144"/>
              <w:jc w:val="center"/>
              <w:rPr>
                <w:sz w:val="22"/>
                <w:szCs w:val="22"/>
              </w:rPr>
            </w:pPr>
            <w:r>
              <w:rPr>
                <w:sz w:val="22"/>
                <w:szCs w:val="22"/>
              </w:rPr>
              <w:t>A</w:t>
            </w:r>
          </w:p>
        </w:tc>
        <w:tc>
          <w:tcPr>
            <w:tcW w:w="2429" w:type="pct"/>
            <w:tcBorders>
              <w:top w:val="single" w:color="auto" w:sz="4" w:space="0"/>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jc w:val="both"/>
              <w:rPr>
                <w:sz w:val="22"/>
                <w:szCs w:val="22"/>
              </w:rPr>
            </w:pPr>
            <w:r>
              <w:rPr>
                <w:rStyle w:val="54"/>
                <w:sz w:val="22"/>
                <w:szCs w:val="22"/>
              </w:rPr>
              <w:t>Engagement Partner</w:t>
            </w:r>
          </w:p>
        </w:tc>
        <w:tc>
          <w:tcPr>
            <w:tcW w:w="715" w:type="pct"/>
            <w:tcBorders>
              <w:top w:val="single" w:color="auto" w:sz="4" w:space="0"/>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right="432"/>
              <w:jc w:val="right"/>
              <w:rPr>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rPr>
        <w:tc>
          <w:tcPr>
            <w:tcW w:w="638" w:type="pct"/>
            <w:tcBorders>
              <w:top w:val="nil"/>
              <w:left w:val="single" w:color="auto" w:sz="6" w:space="0"/>
              <w:bottom w:val="single" w:color="auto" w:sz="6" w:space="0"/>
              <w:right w:val="single" w:color="auto" w:sz="6" w:space="0"/>
            </w:tcBorders>
            <w:shd w:val="clear" w:color="auto" w:fill="auto"/>
            <w:vAlign w:val="bottom"/>
          </w:tcPr>
          <w:p>
            <w:pPr>
              <w:pStyle w:val="53"/>
              <w:spacing w:before="80" w:beforeAutospacing="0" w:after="80" w:afterAutospacing="0" w:line="260" w:lineRule="atLeast"/>
              <w:jc w:val="center"/>
              <w:rPr>
                <w:sz w:val="22"/>
                <w:szCs w:val="22"/>
              </w:rPr>
            </w:pPr>
            <w:r>
              <w:rPr>
                <w:rStyle w:val="54"/>
                <w:sz w:val="22"/>
                <w:szCs w:val="22"/>
              </w:rPr>
              <w:t>2</w:t>
            </w:r>
          </w:p>
        </w:tc>
        <w:tc>
          <w:tcPr>
            <w:tcW w:w="1218" w:type="pct"/>
            <w:tcBorders>
              <w:top w:val="nil"/>
              <w:left w:val="nil"/>
              <w:bottom w:val="single" w:color="auto" w:sz="6" w:space="0"/>
              <w:right w:val="single" w:color="auto" w:sz="6" w:space="0"/>
            </w:tcBorders>
            <w:shd w:val="clear" w:color="auto" w:fill="FFFFFF"/>
            <w:vAlign w:val="bottom"/>
          </w:tcPr>
          <w:p>
            <w:pPr>
              <w:pStyle w:val="53"/>
              <w:spacing w:before="80" w:beforeAutospacing="0" w:after="80" w:afterAutospacing="0" w:line="260" w:lineRule="atLeast"/>
              <w:ind w:left="144"/>
              <w:jc w:val="center"/>
              <w:rPr>
                <w:sz w:val="22"/>
                <w:szCs w:val="22"/>
              </w:rPr>
            </w:pPr>
            <w:r>
              <w:rPr>
                <w:sz w:val="22"/>
                <w:szCs w:val="22"/>
              </w:rPr>
              <w:t>B</w:t>
            </w:r>
          </w:p>
        </w:tc>
        <w:tc>
          <w:tcPr>
            <w:tcW w:w="2429"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jc w:val="both"/>
              <w:rPr>
                <w:sz w:val="22"/>
                <w:szCs w:val="22"/>
              </w:rPr>
            </w:pPr>
            <w:r>
              <w:rPr>
                <w:rStyle w:val="54"/>
                <w:sz w:val="22"/>
                <w:szCs w:val="22"/>
              </w:rPr>
              <w:t>Engagement Quality Control Reviewer</w:t>
            </w:r>
          </w:p>
        </w:tc>
        <w:tc>
          <w:tcPr>
            <w:tcW w:w="715"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right="432"/>
              <w:jc w:val="right"/>
              <w:rPr>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rPr>
        <w:tc>
          <w:tcPr>
            <w:tcW w:w="638" w:type="pct"/>
            <w:tcBorders>
              <w:top w:val="nil"/>
              <w:left w:val="single" w:color="auto" w:sz="6" w:space="0"/>
              <w:bottom w:val="single" w:color="auto" w:sz="6" w:space="0"/>
              <w:right w:val="single" w:color="auto" w:sz="6" w:space="0"/>
            </w:tcBorders>
            <w:shd w:val="clear" w:color="auto" w:fill="auto"/>
            <w:vAlign w:val="bottom"/>
          </w:tcPr>
          <w:p>
            <w:pPr>
              <w:pStyle w:val="53"/>
              <w:spacing w:before="80" w:beforeAutospacing="0" w:after="80" w:afterAutospacing="0" w:line="260" w:lineRule="atLeast"/>
              <w:jc w:val="center"/>
              <w:rPr>
                <w:sz w:val="22"/>
                <w:szCs w:val="22"/>
              </w:rPr>
            </w:pPr>
            <w:r>
              <w:rPr>
                <w:rStyle w:val="54"/>
                <w:sz w:val="22"/>
                <w:szCs w:val="22"/>
              </w:rPr>
              <w:t>3</w:t>
            </w:r>
          </w:p>
        </w:tc>
        <w:tc>
          <w:tcPr>
            <w:tcW w:w="1218" w:type="pct"/>
            <w:tcBorders>
              <w:top w:val="nil"/>
              <w:left w:val="nil"/>
              <w:bottom w:val="single" w:color="auto" w:sz="6" w:space="0"/>
              <w:right w:val="single" w:color="auto" w:sz="6" w:space="0"/>
            </w:tcBorders>
            <w:shd w:val="clear" w:color="auto" w:fill="FFFFFF"/>
            <w:vAlign w:val="bottom"/>
          </w:tcPr>
          <w:p>
            <w:pPr>
              <w:pStyle w:val="53"/>
              <w:spacing w:before="80" w:beforeAutospacing="0" w:after="80" w:afterAutospacing="0" w:line="260" w:lineRule="atLeast"/>
              <w:ind w:left="144"/>
              <w:jc w:val="center"/>
              <w:rPr>
                <w:sz w:val="22"/>
                <w:szCs w:val="22"/>
              </w:rPr>
            </w:pPr>
            <w:r>
              <w:rPr>
                <w:sz w:val="22"/>
                <w:szCs w:val="22"/>
              </w:rPr>
              <w:t>C</w:t>
            </w:r>
          </w:p>
        </w:tc>
        <w:tc>
          <w:tcPr>
            <w:tcW w:w="2429"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jc w:val="both"/>
              <w:rPr>
                <w:sz w:val="22"/>
                <w:szCs w:val="22"/>
              </w:rPr>
            </w:pPr>
            <w:r>
              <w:rPr>
                <w:rStyle w:val="54"/>
                <w:sz w:val="22"/>
                <w:szCs w:val="22"/>
              </w:rPr>
              <w:t>Engagement Manager</w:t>
            </w:r>
          </w:p>
        </w:tc>
        <w:tc>
          <w:tcPr>
            <w:tcW w:w="715"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right="432"/>
              <w:jc w:val="right"/>
              <w:rPr>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rPr>
        <w:tc>
          <w:tcPr>
            <w:tcW w:w="638" w:type="pct"/>
            <w:tcBorders>
              <w:top w:val="nil"/>
              <w:left w:val="single" w:color="auto" w:sz="6" w:space="0"/>
              <w:bottom w:val="single" w:color="auto" w:sz="6" w:space="0"/>
              <w:right w:val="single" w:color="auto" w:sz="6" w:space="0"/>
            </w:tcBorders>
            <w:shd w:val="clear" w:color="auto" w:fill="auto"/>
            <w:vAlign w:val="bottom"/>
          </w:tcPr>
          <w:p>
            <w:pPr>
              <w:pStyle w:val="53"/>
              <w:spacing w:before="80" w:beforeAutospacing="0" w:after="80" w:afterAutospacing="0" w:line="260" w:lineRule="atLeast"/>
              <w:jc w:val="center"/>
              <w:rPr>
                <w:sz w:val="22"/>
                <w:szCs w:val="22"/>
              </w:rPr>
            </w:pPr>
            <w:r>
              <w:rPr>
                <w:rStyle w:val="54"/>
                <w:sz w:val="22"/>
                <w:szCs w:val="22"/>
              </w:rPr>
              <w:t>4</w:t>
            </w:r>
          </w:p>
        </w:tc>
        <w:tc>
          <w:tcPr>
            <w:tcW w:w="1218" w:type="pct"/>
            <w:tcBorders>
              <w:top w:val="nil"/>
              <w:left w:val="nil"/>
              <w:bottom w:val="single" w:color="auto" w:sz="6" w:space="0"/>
              <w:right w:val="single" w:color="auto" w:sz="6" w:space="0"/>
            </w:tcBorders>
            <w:shd w:val="clear" w:color="auto" w:fill="FFFFFF"/>
            <w:vAlign w:val="bottom"/>
          </w:tcPr>
          <w:p>
            <w:pPr>
              <w:pStyle w:val="53"/>
              <w:spacing w:before="80" w:beforeAutospacing="0" w:after="80" w:afterAutospacing="0" w:line="260" w:lineRule="atLeast"/>
              <w:ind w:left="144"/>
              <w:jc w:val="center"/>
              <w:rPr>
                <w:sz w:val="22"/>
                <w:szCs w:val="22"/>
              </w:rPr>
            </w:pPr>
            <w:r>
              <w:rPr>
                <w:sz w:val="22"/>
                <w:szCs w:val="22"/>
              </w:rPr>
              <w:t>D</w:t>
            </w:r>
          </w:p>
        </w:tc>
        <w:tc>
          <w:tcPr>
            <w:tcW w:w="2429"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jc w:val="both"/>
              <w:rPr>
                <w:sz w:val="22"/>
                <w:szCs w:val="22"/>
              </w:rPr>
            </w:pPr>
            <w:r>
              <w:rPr>
                <w:rStyle w:val="54"/>
                <w:sz w:val="22"/>
                <w:szCs w:val="22"/>
              </w:rPr>
              <w:t>Team Member</w:t>
            </w:r>
          </w:p>
        </w:tc>
        <w:tc>
          <w:tcPr>
            <w:tcW w:w="715"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right="432"/>
              <w:jc w:val="right"/>
              <w:rPr>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rPr>
        <w:tc>
          <w:tcPr>
            <w:tcW w:w="638" w:type="pct"/>
            <w:tcBorders>
              <w:top w:val="nil"/>
              <w:left w:val="single" w:color="auto" w:sz="6" w:space="0"/>
              <w:bottom w:val="single" w:color="auto" w:sz="6" w:space="0"/>
              <w:right w:val="single" w:color="auto" w:sz="6" w:space="0"/>
            </w:tcBorders>
            <w:shd w:val="clear" w:color="auto" w:fill="auto"/>
            <w:vAlign w:val="bottom"/>
          </w:tcPr>
          <w:p>
            <w:pPr>
              <w:pStyle w:val="53"/>
              <w:spacing w:before="80" w:beforeAutospacing="0" w:after="80" w:afterAutospacing="0" w:line="260" w:lineRule="atLeast"/>
              <w:jc w:val="center"/>
              <w:rPr>
                <w:sz w:val="22"/>
                <w:szCs w:val="22"/>
              </w:rPr>
            </w:pPr>
            <w:r>
              <w:rPr>
                <w:rStyle w:val="54"/>
                <w:sz w:val="22"/>
                <w:szCs w:val="22"/>
              </w:rPr>
              <w:t>5</w:t>
            </w:r>
          </w:p>
        </w:tc>
        <w:tc>
          <w:tcPr>
            <w:tcW w:w="1218" w:type="pct"/>
            <w:tcBorders>
              <w:top w:val="nil"/>
              <w:left w:val="nil"/>
              <w:bottom w:val="single" w:color="auto" w:sz="6" w:space="0"/>
              <w:right w:val="single" w:color="auto" w:sz="6" w:space="0"/>
            </w:tcBorders>
            <w:shd w:val="clear" w:color="auto" w:fill="FFFFFF"/>
            <w:vAlign w:val="bottom"/>
          </w:tcPr>
          <w:p>
            <w:pPr>
              <w:pStyle w:val="53"/>
              <w:spacing w:before="80" w:beforeAutospacing="0" w:after="80" w:afterAutospacing="0" w:line="260" w:lineRule="atLeast"/>
              <w:ind w:left="144"/>
              <w:jc w:val="center"/>
              <w:rPr>
                <w:sz w:val="22"/>
                <w:szCs w:val="22"/>
              </w:rPr>
            </w:pPr>
            <w:r>
              <w:rPr>
                <w:sz w:val="22"/>
                <w:szCs w:val="22"/>
              </w:rPr>
              <w:t>E</w:t>
            </w:r>
          </w:p>
        </w:tc>
        <w:tc>
          <w:tcPr>
            <w:tcW w:w="2429"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jc w:val="both"/>
              <w:rPr>
                <w:sz w:val="22"/>
                <w:szCs w:val="22"/>
              </w:rPr>
            </w:pPr>
            <w:r>
              <w:rPr>
                <w:rStyle w:val="54"/>
                <w:sz w:val="22"/>
                <w:szCs w:val="22"/>
              </w:rPr>
              <w:t>Team Member</w:t>
            </w:r>
          </w:p>
        </w:tc>
        <w:tc>
          <w:tcPr>
            <w:tcW w:w="715"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right="432"/>
              <w:jc w:val="right"/>
              <w:rPr>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rPr>
        <w:tc>
          <w:tcPr>
            <w:tcW w:w="638" w:type="pct"/>
            <w:tcBorders>
              <w:top w:val="nil"/>
              <w:left w:val="single" w:color="auto" w:sz="6" w:space="0"/>
              <w:bottom w:val="single" w:color="auto" w:sz="6" w:space="0"/>
              <w:right w:val="single" w:color="auto" w:sz="6" w:space="0"/>
            </w:tcBorders>
            <w:shd w:val="clear" w:color="auto" w:fill="auto"/>
            <w:vAlign w:val="bottom"/>
          </w:tcPr>
          <w:p>
            <w:pPr>
              <w:pStyle w:val="53"/>
              <w:spacing w:before="80" w:beforeAutospacing="0" w:after="80" w:afterAutospacing="0" w:line="260" w:lineRule="atLeast"/>
              <w:jc w:val="center"/>
              <w:rPr>
                <w:sz w:val="22"/>
                <w:szCs w:val="22"/>
              </w:rPr>
            </w:pPr>
            <w:r>
              <w:rPr>
                <w:rStyle w:val="54"/>
                <w:sz w:val="22"/>
                <w:szCs w:val="22"/>
              </w:rPr>
              <w:t>6</w:t>
            </w:r>
          </w:p>
        </w:tc>
        <w:tc>
          <w:tcPr>
            <w:tcW w:w="1218" w:type="pct"/>
            <w:tcBorders>
              <w:top w:val="nil"/>
              <w:left w:val="nil"/>
              <w:bottom w:val="single" w:color="auto" w:sz="6" w:space="0"/>
              <w:right w:val="single" w:color="auto" w:sz="6" w:space="0"/>
            </w:tcBorders>
            <w:shd w:val="clear" w:color="auto" w:fill="FFFFFF"/>
            <w:vAlign w:val="bottom"/>
          </w:tcPr>
          <w:p>
            <w:pPr>
              <w:pStyle w:val="53"/>
              <w:spacing w:before="80" w:beforeAutospacing="0" w:after="80" w:afterAutospacing="0" w:line="260" w:lineRule="atLeast"/>
              <w:ind w:left="144"/>
              <w:jc w:val="center"/>
              <w:rPr>
                <w:sz w:val="22"/>
                <w:szCs w:val="22"/>
              </w:rPr>
            </w:pPr>
            <w:r>
              <w:rPr>
                <w:sz w:val="22"/>
                <w:szCs w:val="22"/>
              </w:rPr>
              <w:t>F</w:t>
            </w:r>
          </w:p>
        </w:tc>
        <w:tc>
          <w:tcPr>
            <w:tcW w:w="2429"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jc w:val="both"/>
              <w:rPr>
                <w:sz w:val="22"/>
                <w:szCs w:val="22"/>
              </w:rPr>
            </w:pPr>
            <w:r>
              <w:rPr>
                <w:rStyle w:val="54"/>
                <w:sz w:val="22"/>
                <w:szCs w:val="22"/>
              </w:rPr>
              <w:t>Team Member</w:t>
            </w:r>
          </w:p>
        </w:tc>
        <w:tc>
          <w:tcPr>
            <w:tcW w:w="715"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right="432"/>
              <w:jc w:val="right"/>
              <w:rPr>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rPr>
        <w:tc>
          <w:tcPr>
            <w:tcW w:w="638" w:type="pct"/>
            <w:tcBorders>
              <w:top w:val="nil"/>
              <w:left w:val="single" w:color="auto" w:sz="6" w:space="0"/>
              <w:bottom w:val="single" w:color="auto" w:sz="6" w:space="0"/>
              <w:right w:val="single" w:color="auto" w:sz="6" w:space="0"/>
            </w:tcBorders>
            <w:shd w:val="clear" w:color="auto" w:fill="auto"/>
            <w:vAlign w:val="bottom"/>
          </w:tcPr>
          <w:p>
            <w:pPr>
              <w:pStyle w:val="53"/>
              <w:spacing w:before="80" w:beforeAutospacing="0" w:after="80" w:afterAutospacing="0" w:line="260" w:lineRule="atLeast"/>
              <w:jc w:val="center"/>
              <w:rPr>
                <w:sz w:val="22"/>
                <w:szCs w:val="22"/>
              </w:rPr>
            </w:pPr>
            <w:r>
              <w:rPr>
                <w:rStyle w:val="54"/>
                <w:sz w:val="22"/>
                <w:szCs w:val="22"/>
              </w:rPr>
              <w:t>7</w:t>
            </w:r>
          </w:p>
        </w:tc>
        <w:tc>
          <w:tcPr>
            <w:tcW w:w="1218" w:type="pct"/>
            <w:tcBorders>
              <w:top w:val="nil"/>
              <w:left w:val="nil"/>
              <w:bottom w:val="single" w:color="auto" w:sz="6" w:space="0"/>
              <w:right w:val="single" w:color="auto" w:sz="6" w:space="0"/>
            </w:tcBorders>
            <w:shd w:val="clear" w:color="auto" w:fill="FFFFFF"/>
            <w:vAlign w:val="bottom"/>
          </w:tcPr>
          <w:p>
            <w:pPr>
              <w:pStyle w:val="53"/>
              <w:spacing w:before="80" w:beforeAutospacing="0" w:after="80" w:afterAutospacing="0" w:line="260" w:lineRule="atLeast"/>
              <w:ind w:left="144"/>
              <w:jc w:val="center"/>
              <w:rPr>
                <w:sz w:val="22"/>
                <w:szCs w:val="22"/>
              </w:rPr>
            </w:pPr>
            <w:r>
              <w:rPr>
                <w:sz w:val="22"/>
                <w:szCs w:val="22"/>
              </w:rPr>
              <w:t>G</w:t>
            </w:r>
          </w:p>
        </w:tc>
        <w:tc>
          <w:tcPr>
            <w:tcW w:w="2429"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jc w:val="both"/>
              <w:rPr>
                <w:sz w:val="22"/>
                <w:szCs w:val="22"/>
              </w:rPr>
            </w:pPr>
            <w:r>
              <w:rPr>
                <w:rStyle w:val="54"/>
                <w:sz w:val="22"/>
                <w:szCs w:val="22"/>
              </w:rPr>
              <w:t>Team Member</w:t>
            </w:r>
            <w:r>
              <w:rPr>
                <w:rStyle w:val="70"/>
                <w:sz w:val="22"/>
                <w:szCs w:val="22"/>
              </w:rPr>
              <w:t> </w:t>
            </w:r>
          </w:p>
        </w:tc>
        <w:tc>
          <w:tcPr>
            <w:tcW w:w="715"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right="432"/>
              <w:jc w:val="right"/>
              <w:rPr>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rPr>
        <w:tc>
          <w:tcPr>
            <w:tcW w:w="638" w:type="pct"/>
            <w:tcBorders>
              <w:top w:val="nil"/>
              <w:left w:val="single" w:color="auto" w:sz="6" w:space="0"/>
              <w:bottom w:val="single" w:color="auto" w:sz="6" w:space="0"/>
              <w:right w:val="single" w:color="auto" w:sz="6" w:space="0"/>
            </w:tcBorders>
            <w:shd w:val="clear" w:color="auto" w:fill="auto"/>
            <w:vAlign w:val="bottom"/>
          </w:tcPr>
          <w:p>
            <w:pPr>
              <w:pStyle w:val="53"/>
              <w:spacing w:before="80" w:beforeAutospacing="0" w:after="80" w:afterAutospacing="0" w:line="260" w:lineRule="atLeast"/>
              <w:jc w:val="center"/>
              <w:rPr>
                <w:sz w:val="22"/>
                <w:szCs w:val="22"/>
              </w:rPr>
            </w:pPr>
            <w:r>
              <w:rPr>
                <w:rStyle w:val="54"/>
                <w:sz w:val="22"/>
                <w:szCs w:val="22"/>
              </w:rPr>
              <w:t>8</w:t>
            </w:r>
          </w:p>
        </w:tc>
        <w:tc>
          <w:tcPr>
            <w:tcW w:w="1218" w:type="pct"/>
            <w:tcBorders>
              <w:top w:val="nil"/>
              <w:left w:val="nil"/>
              <w:bottom w:val="single" w:color="auto" w:sz="6" w:space="0"/>
              <w:right w:val="single" w:color="auto" w:sz="6" w:space="0"/>
            </w:tcBorders>
            <w:shd w:val="clear" w:color="auto" w:fill="FFFFFF"/>
            <w:vAlign w:val="bottom"/>
          </w:tcPr>
          <w:p>
            <w:pPr>
              <w:pStyle w:val="53"/>
              <w:spacing w:before="80" w:beforeAutospacing="0" w:after="80" w:afterAutospacing="0" w:line="260" w:lineRule="atLeast"/>
              <w:ind w:left="144"/>
              <w:jc w:val="center"/>
              <w:rPr>
                <w:sz w:val="22"/>
                <w:szCs w:val="22"/>
              </w:rPr>
            </w:pPr>
            <w:r>
              <w:rPr>
                <w:sz w:val="22"/>
                <w:szCs w:val="22"/>
              </w:rPr>
              <w:t>H</w:t>
            </w:r>
          </w:p>
        </w:tc>
        <w:tc>
          <w:tcPr>
            <w:tcW w:w="2429" w:type="pct"/>
            <w:tcBorders>
              <w:top w:val="nil"/>
              <w:left w:val="nil"/>
              <w:bottom w:val="single" w:color="auto" w:sz="6" w:space="0"/>
              <w:right w:val="single" w:color="auto" w:sz="6" w:space="0"/>
            </w:tcBorders>
            <w:shd w:val="clear" w:color="auto" w:fill="auto"/>
            <w:vAlign w:val="bottom"/>
          </w:tcPr>
          <w:p>
            <w:pPr>
              <w:pStyle w:val="53"/>
              <w:spacing w:before="80" w:beforeAutospacing="0" w:after="80" w:afterAutospacing="0" w:line="260" w:lineRule="atLeast"/>
              <w:ind w:left="144"/>
              <w:jc w:val="both"/>
              <w:rPr>
                <w:sz w:val="22"/>
                <w:szCs w:val="22"/>
              </w:rPr>
            </w:pPr>
            <w:r>
              <w:rPr>
                <w:rStyle w:val="54"/>
                <w:sz w:val="22"/>
                <w:szCs w:val="22"/>
              </w:rPr>
              <w:t>Team Member</w:t>
            </w:r>
            <w:r>
              <w:rPr>
                <w:rStyle w:val="70"/>
                <w:sz w:val="22"/>
                <w:szCs w:val="22"/>
              </w:rPr>
              <w:t> </w:t>
            </w:r>
          </w:p>
        </w:tc>
        <w:tc>
          <w:tcPr>
            <w:tcW w:w="715" w:type="pct"/>
            <w:tcBorders>
              <w:top w:val="nil"/>
              <w:left w:val="nil"/>
              <w:bottom w:val="single" w:color="auto" w:sz="6" w:space="0"/>
              <w:right w:val="single" w:color="auto" w:sz="6" w:space="0"/>
            </w:tcBorders>
            <w:shd w:val="clear" w:color="auto" w:fill="auto"/>
          </w:tcPr>
          <w:p>
            <w:pPr>
              <w:pStyle w:val="53"/>
              <w:spacing w:before="80" w:beforeAutospacing="0" w:after="80" w:afterAutospacing="0" w:line="260" w:lineRule="atLeast"/>
              <w:ind w:left="144" w:right="432"/>
              <w:jc w:val="right"/>
              <w:rPr>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rPr>
        <w:tc>
          <w:tcPr>
            <w:tcW w:w="638" w:type="pct"/>
            <w:tcBorders>
              <w:top w:val="nil"/>
              <w:left w:val="single" w:color="auto" w:sz="6" w:space="0"/>
              <w:bottom w:val="single" w:color="auto" w:sz="4" w:space="0"/>
              <w:right w:val="single" w:color="auto" w:sz="6" w:space="0"/>
            </w:tcBorders>
            <w:shd w:val="clear" w:color="auto" w:fill="auto"/>
            <w:vAlign w:val="bottom"/>
          </w:tcPr>
          <w:p>
            <w:pPr>
              <w:pStyle w:val="53"/>
              <w:spacing w:before="80" w:beforeAutospacing="0" w:after="80" w:afterAutospacing="0" w:line="260" w:lineRule="atLeast"/>
              <w:jc w:val="center"/>
              <w:rPr>
                <w:sz w:val="22"/>
                <w:szCs w:val="22"/>
              </w:rPr>
            </w:pPr>
            <w:r>
              <w:rPr>
                <w:rStyle w:val="54"/>
                <w:sz w:val="22"/>
                <w:szCs w:val="22"/>
              </w:rPr>
              <w:t>9</w:t>
            </w:r>
          </w:p>
        </w:tc>
        <w:tc>
          <w:tcPr>
            <w:tcW w:w="1218" w:type="pct"/>
            <w:tcBorders>
              <w:top w:val="nil"/>
              <w:left w:val="nil"/>
              <w:bottom w:val="single" w:color="auto" w:sz="4" w:space="0"/>
              <w:right w:val="single" w:color="auto" w:sz="6" w:space="0"/>
            </w:tcBorders>
            <w:shd w:val="clear" w:color="auto" w:fill="FFFFFF"/>
            <w:vAlign w:val="bottom"/>
          </w:tcPr>
          <w:p>
            <w:pPr>
              <w:pStyle w:val="53"/>
              <w:spacing w:before="80" w:beforeAutospacing="0" w:after="80" w:afterAutospacing="0" w:line="260" w:lineRule="atLeast"/>
              <w:ind w:left="144"/>
              <w:jc w:val="center"/>
              <w:rPr>
                <w:sz w:val="22"/>
                <w:szCs w:val="22"/>
              </w:rPr>
            </w:pPr>
            <w:r>
              <w:rPr>
                <w:sz w:val="22"/>
                <w:szCs w:val="22"/>
              </w:rPr>
              <w:t>I</w:t>
            </w:r>
          </w:p>
        </w:tc>
        <w:tc>
          <w:tcPr>
            <w:tcW w:w="2429" w:type="pct"/>
            <w:tcBorders>
              <w:top w:val="nil"/>
              <w:left w:val="nil"/>
              <w:bottom w:val="single" w:color="auto" w:sz="4" w:space="0"/>
              <w:right w:val="single" w:color="auto" w:sz="6" w:space="0"/>
            </w:tcBorders>
            <w:shd w:val="clear" w:color="auto" w:fill="auto"/>
            <w:vAlign w:val="bottom"/>
          </w:tcPr>
          <w:p>
            <w:pPr>
              <w:pStyle w:val="53"/>
              <w:spacing w:before="80" w:beforeAutospacing="0" w:after="80" w:afterAutospacing="0" w:line="260" w:lineRule="atLeast"/>
              <w:ind w:left="144"/>
              <w:jc w:val="both"/>
              <w:rPr>
                <w:sz w:val="22"/>
                <w:szCs w:val="22"/>
              </w:rPr>
            </w:pPr>
            <w:r>
              <w:rPr>
                <w:rStyle w:val="54"/>
                <w:sz w:val="22"/>
                <w:szCs w:val="22"/>
              </w:rPr>
              <w:t>Team Member</w:t>
            </w:r>
            <w:r>
              <w:rPr>
                <w:rStyle w:val="70"/>
                <w:sz w:val="22"/>
                <w:szCs w:val="22"/>
              </w:rPr>
              <w:t> </w:t>
            </w:r>
          </w:p>
        </w:tc>
        <w:tc>
          <w:tcPr>
            <w:tcW w:w="715" w:type="pct"/>
            <w:tcBorders>
              <w:top w:val="nil"/>
              <w:left w:val="nil"/>
              <w:bottom w:val="single" w:color="auto" w:sz="4" w:space="0"/>
              <w:right w:val="single" w:color="auto" w:sz="6" w:space="0"/>
            </w:tcBorders>
            <w:shd w:val="clear" w:color="auto" w:fill="auto"/>
          </w:tcPr>
          <w:p>
            <w:pPr>
              <w:pStyle w:val="53"/>
              <w:spacing w:before="80" w:beforeAutospacing="0" w:after="80" w:afterAutospacing="0" w:line="260" w:lineRule="atLeast"/>
              <w:ind w:left="144" w:right="432"/>
              <w:jc w:val="right"/>
              <w:rPr>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638"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pStyle w:val="53"/>
              <w:spacing w:before="80" w:beforeAutospacing="0" w:after="80" w:afterAutospacing="0" w:line="260" w:lineRule="atLeast"/>
              <w:jc w:val="both"/>
              <w:rPr>
                <w:sz w:val="22"/>
                <w:szCs w:val="22"/>
              </w:rPr>
            </w:pPr>
            <w:r>
              <w:rPr>
                <w:rStyle w:val="54"/>
                <w:b/>
                <w:bCs/>
                <w:sz w:val="22"/>
                <w:szCs w:val="22"/>
              </w:rPr>
              <w:t> </w:t>
            </w:r>
          </w:p>
        </w:tc>
        <w:tc>
          <w:tcPr>
            <w:tcW w:w="1218"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pStyle w:val="53"/>
              <w:spacing w:before="80" w:beforeAutospacing="0" w:after="80" w:afterAutospacing="0" w:line="260" w:lineRule="atLeast"/>
              <w:ind w:left="144"/>
              <w:jc w:val="right"/>
              <w:rPr>
                <w:sz w:val="22"/>
                <w:szCs w:val="22"/>
              </w:rPr>
            </w:pPr>
            <w:r>
              <w:rPr>
                <w:rStyle w:val="54"/>
                <w:b/>
                <w:bCs/>
                <w:sz w:val="22"/>
                <w:szCs w:val="22"/>
              </w:rPr>
              <w:t>Total</w:t>
            </w:r>
            <w:r>
              <w:rPr>
                <w:rStyle w:val="70"/>
                <w:sz w:val="22"/>
                <w:szCs w:val="22"/>
              </w:rPr>
              <w:t> </w:t>
            </w:r>
          </w:p>
        </w:tc>
        <w:tc>
          <w:tcPr>
            <w:tcW w:w="2429"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pStyle w:val="53"/>
              <w:spacing w:before="80" w:beforeAutospacing="0" w:after="80" w:afterAutospacing="0" w:line="260" w:lineRule="atLeast"/>
              <w:ind w:left="144"/>
              <w:jc w:val="both"/>
              <w:rPr>
                <w:sz w:val="22"/>
                <w:szCs w:val="22"/>
              </w:rPr>
            </w:pPr>
            <w:r>
              <w:rPr>
                <w:rStyle w:val="54"/>
                <w:b/>
                <w:bCs/>
                <w:sz w:val="22"/>
                <w:szCs w:val="22"/>
              </w:rPr>
              <w:t> </w:t>
            </w:r>
            <w:r>
              <w:rPr>
                <w:rStyle w:val="70"/>
                <w:sz w:val="22"/>
                <w:szCs w:val="22"/>
              </w:rPr>
              <w:t> </w:t>
            </w:r>
          </w:p>
        </w:tc>
        <w:tc>
          <w:tcPr>
            <w:tcW w:w="715"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pStyle w:val="53"/>
              <w:spacing w:before="80" w:beforeAutospacing="0" w:after="80" w:afterAutospacing="0" w:line="260" w:lineRule="atLeast"/>
              <w:ind w:left="144" w:right="432"/>
              <w:jc w:val="right"/>
              <w:rPr>
                <w:sz w:val="22"/>
                <w:szCs w:val="22"/>
              </w:rPr>
            </w:pPr>
          </w:p>
        </w:tc>
      </w:tr>
    </w:tbl>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2.5</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Audit Strategy</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spacing w:before="120" w:after="120" w:line="260" w:lineRule="atLeast"/>
        <w:jc w:val="both"/>
        <w:rPr>
          <w:b/>
          <w:sz w:val="22"/>
          <w:szCs w:val="22"/>
        </w:rPr>
      </w:pPr>
      <w:r>
        <w:rPr>
          <w:b/>
          <w:sz w:val="22"/>
          <w:szCs w:val="22"/>
        </w:rPr>
        <w:t xml:space="preserve">AUDIT STRATEGY </w:t>
      </w:r>
    </w:p>
    <w:p>
      <w:pPr>
        <w:spacing w:before="120" w:after="120" w:line="260" w:lineRule="atLeast"/>
        <w:jc w:val="both"/>
        <w:rPr>
          <w:sz w:val="22"/>
          <w:szCs w:val="22"/>
        </w:rPr>
      </w:pPr>
      <w:r>
        <w:rPr>
          <w:sz w:val="22"/>
          <w:szCs w:val="22"/>
        </w:rPr>
        <w:t>The process of establishing the overall audit strategy assists the auditor to determine, subject to the completion of the auditor’s risk assessment procedures, such matters as:</w:t>
      </w:r>
    </w:p>
    <w:p>
      <w:pPr>
        <w:pStyle w:val="52"/>
        <w:numPr>
          <w:ilvl w:val="0"/>
          <w:numId w:val="21"/>
        </w:numPr>
        <w:spacing w:before="120" w:after="120" w:line="260" w:lineRule="atLeast"/>
        <w:ind w:left="432" w:hanging="432"/>
        <w:contextualSpacing w:val="0"/>
        <w:jc w:val="both"/>
        <w:rPr>
          <w:sz w:val="22"/>
          <w:szCs w:val="22"/>
        </w:rPr>
      </w:pPr>
      <w:r>
        <w:rPr>
          <w:sz w:val="22"/>
          <w:szCs w:val="22"/>
        </w:rPr>
        <w:t xml:space="preserve">The resources to deploy for specific audit areas, such as the use of appropriately experienced team members for high risk areas or the involvement of experts on complex matters; </w:t>
      </w:r>
    </w:p>
    <w:p>
      <w:pPr>
        <w:pStyle w:val="52"/>
        <w:numPr>
          <w:ilvl w:val="0"/>
          <w:numId w:val="21"/>
        </w:numPr>
        <w:spacing w:before="120" w:after="120" w:line="260" w:lineRule="atLeast"/>
        <w:ind w:left="432" w:hanging="432"/>
        <w:contextualSpacing w:val="0"/>
        <w:jc w:val="both"/>
        <w:rPr>
          <w:sz w:val="22"/>
          <w:szCs w:val="22"/>
        </w:rPr>
      </w:pPr>
      <w:r>
        <w:rPr>
          <w:sz w:val="22"/>
          <w:szCs w:val="22"/>
        </w:rPr>
        <w:t xml:space="preserve">The amount of resources to allocate to specific audit areas, such as the number of team members assigned to observe the inventory count at material locations, the extent of review of other auditors’ work in the case of group audits, or the audit budget in hours to allocate to high risk areas; </w:t>
      </w:r>
    </w:p>
    <w:p>
      <w:pPr>
        <w:pStyle w:val="52"/>
        <w:numPr>
          <w:ilvl w:val="0"/>
          <w:numId w:val="21"/>
        </w:numPr>
        <w:spacing w:before="120" w:after="120" w:line="260" w:lineRule="atLeast"/>
        <w:ind w:left="432" w:hanging="432"/>
        <w:contextualSpacing w:val="0"/>
        <w:jc w:val="both"/>
        <w:rPr>
          <w:sz w:val="22"/>
          <w:szCs w:val="22"/>
        </w:rPr>
      </w:pPr>
      <w:r>
        <w:rPr>
          <w:sz w:val="22"/>
          <w:szCs w:val="22"/>
        </w:rPr>
        <w:t xml:space="preserve">When these resources are to be deployed, such as whether at an interim audit stage or at key cut-off dates; and </w:t>
      </w:r>
    </w:p>
    <w:p>
      <w:pPr>
        <w:pStyle w:val="52"/>
        <w:numPr>
          <w:ilvl w:val="0"/>
          <w:numId w:val="21"/>
        </w:numPr>
        <w:spacing w:before="120" w:after="120" w:line="260" w:lineRule="atLeast"/>
        <w:ind w:left="432" w:hanging="432"/>
        <w:contextualSpacing w:val="0"/>
        <w:jc w:val="both"/>
        <w:rPr>
          <w:sz w:val="22"/>
          <w:szCs w:val="22"/>
        </w:rPr>
      </w:pPr>
      <w:r>
        <w:rPr>
          <w:sz w:val="22"/>
          <w:szCs w:val="22"/>
        </w:rPr>
        <w:t>How such resources are managed, directed and supervised, such as when team briefing and debriefing meetings are expected to be held, how engagement partner and manager reviews are expected to take place (for example, on-site or off-site), and whether to complete engagement quality control reviews.</w:t>
      </w:r>
    </w:p>
    <w:p>
      <w:pPr>
        <w:pStyle w:val="52"/>
        <w:numPr>
          <w:ilvl w:val="0"/>
          <w:numId w:val="21"/>
        </w:numPr>
        <w:spacing w:before="120" w:after="120" w:line="260" w:lineRule="atLeast"/>
        <w:ind w:left="432" w:hanging="432"/>
        <w:contextualSpacing w:val="0"/>
        <w:jc w:val="both"/>
        <w:rPr>
          <w:sz w:val="22"/>
          <w:szCs w:val="22"/>
        </w:rPr>
      </w:pPr>
      <w:r>
        <w:rPr>
          <w:sz w:val="22"/>
          <w:szCs w:val="22"/>
        </w:rPr>
        <w:t>Once the overall audit strategy has been established, an audit plan can be developed to address the various matters identified in the overall audit strategy, taking into account the need to achieve the audit objectives through the efficient use of the auditor’s resources. The establishment of the overall audit strategy and the detailed audit plan are not necessarily discrete or sequential processes, but are closely inter-related since changes in one may result in consequential changes to the other.</w:t>
      </w:r>
    </w:p>
    <w:p>
      <w:pPr>
        <w:pStyle w:val="53"/>
        <w:spacing w:before="120" w:beforeAutospacing="0" w:after="120" w:afterAutospacing="0" w:line="260" w:lineRule="atLeast"/>
        <w:jc w:val="both"/>
        <w:textAlignment w:val="baseline"/>
        <w:rPr>
          <w:rStyle w:val="54"/>
          <w:b/>
          <w:bCs/>
          <w:sz w:val="22"/>
          <w:szCs w:val="22"/>
          <w:lang w:val="en-US"/>
        </w:rPr>
      </w:pPr>
      <w:r>
        <w:rPr>
          <w:rStyle w:val="54"/>
          <w:b/>
          <w:bCs/>
          <w:sz w:val="22"/>
          <w:szCs w:val="22"/>
          <w:lang w:val="en-US"/>
        </w:rPr>
        <w:t>Additional Considerations in Initial Audit Engagements</w:t>
      </w:r>
    </w:p>
    <w:p>
      <w:pPr>
        <w:spacing w:before="120" w:after="120" w:line="260" w:lineRule="atLeast"/>
        <w:jc w:val="both"/>
        <w:rPr>
          <w:sz w:val="22"/>
          <w:szCs w:val="22"/>
        </w:rPr>
      </w:pPr>
      <w:r>
        <w:rPr>
          <w:sz w:val="22"/>
          <w:szCs w:val="22"/>
        </w:rPr>
        <w:t>The purpose and objective of planning the audit are the same whether the audit is an initial or recurring engagement. However, for an initial audit, the auditor may need to expand the planning activities because the auditor does not ordinarily have the previous experience with the entity that is considered when planning recurring engagements. For initial audits, additional matters the auditor may consider in establishing the overall audit strategy and audit plan include the following:</w:t>
      </w:r>
    </w:p>
    <w:p>
      <w:pPr>
        <w:pStyle w:val="52"/>
        <w:numPr>
          <w:ilvl w:val="0"/>
          <w:numId w:val="21"/>
        </w:numPr>
        <w:spacing w:before="120" w:after="120" w:line="260" w:lineRule="atLeast"/>
        <w:ind w:left="432" w:hanging="432"/>
        <w:contextualSpacing w:val="0"/>
        <w:jc w:val="both"/>
        <w:rPr>
          <w:sz w:val="22"/>
          <w:szCs w:val="22"/>
        </w:rPr>
      </w:pPr>
      <w:r>
        <w:rPr>
          <w:sz w:val="22"/>
          <w:szCs w:val="22"/>
        </w:rPr>
        <w:t>Unless prohibited by law or regulation, arrangements to be made with the predecessor auditor, for example, to review the predecessor auditor’s working paper.</w:t>
      </w:r>
    </w:p>
    <w:p>
      <w:pPr>
        <w:pStyle w:val="52"/>
        <w:numPr>
          <w:ilvl w:val="0"/>
          <w:numId w:val="21"/>
        </w:numPr>
        <w:spacing w:before="120" w:after="120" w:line="260" w:lineRule="atLeast"/>
        <w:ind w:left="432" w:hanging="432"/>
        <w:contextualSpacing w:val="0"/>
        <w:jc w:val="both"/>
        <w:rPr>
          <w:sz w:val="22"/>
          <w:szCs w:val="22"/>
        </w:rPr>
      </w:pPr>
      <w:r>
        <w:rPr>
          <w:sz w:val="22"/>
          <w:szCs w:val="22"/>
        </w:rPr>
        <w:t>Any major issues (including the application of accounting principles or of auditing and reporting standards) discussed with management in connection with the initial selection as auditor, the communication of these matters to those charged with governance and how these matters affect the overall audit strategy and audit plan.</w:t>
      </w:r>
    </w:p>
    <w:p>
      <w:pPr>
        <w:pStyle w:val="52"/>
        <w:numPr>
          <w:ilvl w:val="0"/>
          <w:numId w:val="21"/>
        </w:numPr>
        <w:spacing w:before="120" w:after="120" w:line="260" w:lineRule="atLeast"/>
        <w:ind w:left="432" w:hanging="432"/>
        <w:contextualSpacing w:val="0"/>
        <w:jc w:val="both"/>
        <w:rPr>
          <w:sz w:val="22"/>
          <w:szCs w:val="22"/>
        </w:rPr>
      </w:pPr>
      <w:r>
        <w:rPr>
          <w:sz w:val="22"/>
          <w:szCs w:val="22"/>
        </w:rPr>
        <w:t xml:space="preserve">The audit procedures necessary to obtain sufficient appropriate audit evidence regarding opening balances (see SA 510, “Initial Audit Engagements–Opening Balances”). </w:t>
      </w:r>
    </w:p>
    <w:p>
      <w:pPr>
        <w:pStyle w:val="52"/>
        <w:numPr>
          <w:ilvl w:val="0"/>
          <w:numId w:val="21"/>
        </w:numPr>
        <w:spacing w:before="120" w:after="120" w:line="260" w:lineRule="atLeast"/>
        <w:ind w:left="432" w:hanging="432"/>
        <w:contextualSpacing w:val="0"/>
        <w:jc w:val="both"/>
        <w:rPr>
          <w:sz w:val="22"/>
          <w:szCs w:val="22"/>
        </w:rPr>
      </w:pPr>
      <w:r>
        <w:rPr>
          <w:sz w:val="22"/>
          <w:szCs w:val="22"/>
        </w:rPr>
        <w:t>Other procedures required by the firm’s system of quality control for initial audit engagements (for example, the firm’s system of quality control may require the involvement of another partner or senior individual to review the overall audit strategy prior to commencing significant audit procedures or to review reports prior to their issuance).</w:t>
      </w:r>
    </w:p>
    <w:p>
      <w:pPr>
        <w:spacing w:before="120" w:after="120" w:line="260" w:lineRule="atLeast"/>
        <w:jc w:val="both"/>
        <w:rPr>
          <w:b/>
          <w:bCs/>
          <w:sz w:val="22"/>
          <w:szCs w:val="22"/>
        </w:rPr>
      </w:pPr>
      <w:r>
        <w:rPr>
          <w:b/>
          <w:bCs/>
          <w:sz w:val="22"/>
          <w:szCs w:val="22"/>
        </w:rPr>
        <w:t xml:space="preserve">Considerations in Establishing the Overall Audit Strategy </w:t>
      </w:r>
    </w:p>
    <w:p>
      <w:pPr>
        <w:spacing w:before="120" w:after="120" w:line="260" w:lineRule="atLeast"/>
        <w:jc w:val="both"/>
        <w:rPr>
          <w:sz w:val="22"/>
          <w:szCs w:val="22"/>
        </w:rPr>
      </w:pPr>
      <w:r>
        <w:rPr>
          <w:sz w:val="22"/>
          <w:szCs w:val="22"/>
        </w:rPr>
        <w:t>The appendix to SA 300 provides examples of matters the auditor may consider in establishing the overall audit strategy. Many of these matters will also influence the auditor’s detailed audit plan. The examples provided cover a broad range of matters applicable to many engagements. While some of the matters referred to below may be required by other SAs, not all matters are relevant to every audit engagement and the list is not necessarily complete.</w:t>
      </w:r>
    </w:p>
    <w:p>
      <w:pPr>
        <w:spacing w:before="120" w:after="120" w:line="260" w:lineRule="atLeast"/>
        <w:jc w:val="both"/>
        <w:rPr>
          <w:sz w:val="22"/>
          <w:szCs w:val="22"/>
        </w:rPr>
      </w:pPr>
      <w:r>
        <w:rPr>
          <w:sz w:val="22"/>
          <w:szCs w:val="22"/>
        </w:rPr>
        <w:t>Characteristics of the Engagement</w:t>
      </w:r>
    </w:p>
    <w:p>
      <w:pPr>
        <w:pStyle w:val="52"/>
        <w:numPr>
          <w:ilvl w:val="0"/>
          <w:numId w:val="21"/>
        </w:numPr>
        <w:spacing w:before="120" w:after="120" w:line="300" w:lineRule="atLeast"/>
        <w:ind w:left="432" w:hanging="432"/>
        <w:contextualSpacing w:val="0"/>
        <w:jc w:val="both"/>
        <w:rPr>
          <w:sz w:val="22"/>
          <w:szCs w:val="22"/>
        </w:rPr>
      </w:pPr>
      <w:r>
        <w:rPr>
          <w:sz w:val="22"/>
          <w:szCs w:val="22"/>
        </w:rPr>
        <w:t xml:space="preserve">The financial reporting framework on which the financial information to be audited has been prepared, including any need for reconciliations to another financial reporting framework.  </w:t>
      </w:r>
    </w:p>
    <w:p>
      <w:pPr>
        <w:pStyle w:val="52"/>
        <w:numPr>
          <w:ilvl w:val="0"/>
          <w:numId w:val="21"/>
        </w:numPr>
        <w:spacing w:before="120" w:after="120" w:line="300" w:lineRule="atLeast"/>
        <w:ind w:left="432" w:hanging="432"/>
        <w:contextualSpacing w:val="0"/>
        <w:jc w:val="both"/>
        <w:rPr>
          <w:sz w:val="22"/>
          <w:szCs w:val="22"/>
        </w:rPr>
      </w:pPr>
      <w:r>
        <w:rPr>
          <w:sz w:val="22"/>
          <w:szCs w:val="22"/>
        </w:rPr>
        <w:t xml:space="preserve">Industry-specific reporting requirements such as reports mandated by industry regulators. </w:t>
      </w:r>
    </w:p>
    <w:p>
      <w:pPr>
        <w:pStyle w:val="52"/>
        <w:numPr>
          <w:ilvl w:val="0"/>
          <w:numId w:val="21"/>
        </w:numPr>
        <w:spacing w:before="120" w:after="120" w:line="300" w:lineRule="atLeast"/>
        <w:ind w:left="432" w:hanging="432"/>
        <w:contextualSpacing w:val="0"/>
        <w:jc w:val="both"/>
        <w:rPr>
          <w:sz w:val="22"/>
          <w:szCs w:val="22"/>
        </w:rPr>
      </w:pPr>
      <w:r>
        <w:rPr>
          <w:sz w:val="22"/>
          <w:szCs w:val="22"/>
        </w:rPr>
        <w:t>The expected audit coverage, including the number and locations of components to be included.</w:t>
      </w:r>
    </w:p>
    <w:p>
      <w:pPr>
        <w:pStyle w:val="52"/>
        <w:numPr>
          <w:ilvl w:val="0"/>
          <w:numId w:val="21"/>
        </w:numPr>
        <w:spacing w:before="120" w:after="120" w:line="300" w:lineRule="atLeast"/>
        <w:ind w:left="432" w:hanging="432"/>
        <w:contextualSpacing w:val="0"/>
        <w:jc w:val="both"/>
        <w:rPr>
          <w:sz w:val="22"/>
          <w:szCs w:val="22"/>
        </w:rPr>
      </w:pPr>
      <w:r>
        <w:rPr>
          <w:sz w:val="22"/>
          <w:szCs w:val="22"/>
        </w:rPr>
        <w:t>The nature of the control relationships between a parent and its components that determine how the group is to be consolidated.</w:t>
      </w:r>
    </w:p>
    <w:p>
      <w:pPr>
        <w:pStyle w:val="52"/>
        <w:numPr>
          <w:ilvl w:val="0"/>
          <w:numId w:val="21"/>
        </w:numPr>
        <w:spacing w:before="120" w:after="120" w:line="300" w:lineRule="atLeast"/>
        <w:ind w:left="432" w:hanging="432"/>
        <w:contextualSpacing w:val="0"/>
        <w:jc w:val="both"/>
        <w:rPr>
          <w:sz w:val="22"/>
          <w:szCs w:val="22"/>
        </w:rPr>
      </w:pPr>
      <w:r>
        <w:rPr>
          <w:sz w:val="22"/>
          <w:szCs w:val="22"/>
        </w:rPr>
        <w:t>The extent to which components are audited by other auditors.</w:t>
      </w:r>
    </w:p>
    <w:p>
      <w:pPr>
        <w:pStyle w:val="52"/>
        <w:numPr>
          <w:ilvl w:val="0"/>
          <w:numId w:val="21"/>
        </w:numPr>
        <w:spacing w:before="120" w:after="120" w:line="300" w:lineRule="atLeast"/>
        <w:ind w:left="432" w:hanging="432"/>
        <w:contextualSpacing w:val="0"/>
        <w:jc w:val="both"/>
        <w:rPr>
          <w:sz w:val="22"/>
          <w:szCs w:val="22"/>
        </w:rPr>
      </w:pPr>
      <w:r>
        <w:rPr>
          <w:sz w:val="22"/>
          <w:szCs w:val="22"/>
        </w:rPr>
        <w:t xml:space="preserve">The nature of the business segments to be audited, including the need for specialized knowledge. </w:t>
      </w:r>
    </w:p>
    <w:p>
      <w:pPr>
        <w:pStyle w:val="52"/>
        <w:numPr>
          <w:ilvl w:val="0"/>
          <w:numId w:val="21"/>
        </w:numPr>
        <w:spacing w:before="120" w:after="120" w:line="300" w:lineRule="atLeast"/>
        <w:ind w:left="432" w:hanging="432"/>
        <w:contextualSpacing w:val="0"/>
        <w:jc w:val="both"/>
        <w:rPr>
          <w:sz w:val="22"/>
          <w:szCs w:val="22"/>
        </w:rPr>
      </w:pPr>
      <w:r>
        <w:rPr>
          <w:sz w:val="22"/>
          <w:szCs w:val="22"/>
        </w:rPr>
        <w:t>The reporting currency to be used, including any need for currency translation for the financial information audited.</w:t>
      </w:r>
    </w:p>
    <w:p>
      <w:pPr>
        <w:pStyle w:val="52"/>
        <w:numPr>
          <w:ilvl w:val="0"/>
          <w:numId w:val="21"/>
        </w:numPr>
        <w:spacing w:before="120" w:after="120" w:line="300" w:lineRule="atLeast"/>
        <w:ind w:left="432" w:hanging="432"/>
        <w:contextualSpacing w:val="0"/>
        <w:jc w:val="both"/>
        <w:rPr>
          <w:sz w:val="22"/>
          <w:szCs w:val="22"/>
        </w:rPr>
      </w:pPr>
      <w:r>
        <w:rPr>
          <w:sz w:val="22"/>
          <w:szCs w:val="22"/>
        </w:rPr>
        <w:t>The need for a statutory audit of standalone financial statements in addition to an audit for consolidation purposes.</w:t>
      </w:r>
    </w:p>
    <w:p>
      <w:pPr>
        <w:pStyle w:val="52"/>
        <w:numPr>
          <w:ilvl w:val="0"/>
          <w:numId w:val="21"/>
        </w:numPr>
        <w:spacing w:before="120" w:after="120" w:line="300" w:lineRule="atLeast"/>
        <w:ind w:left="432" w:hanging="432"/>
        <w:contextualSpacing w:val="0"/>
        <w:jc w:val="both"/>
        <w:rPr>
          <w:sz w:val="22"/>
          <w:szCs w:val="22"/>
        </w:rPr>
      </w:pPr>
      <w:r>
        <w:rPr>
          <w:sz w:val="22"/>
          <w:szCs w:val="22"/>
        </w:rPr>
        <w:t xml:space="preserve">The availability of the work of internal auditors and the extent of the auditor’s potential reliance on such work, or internal auditors can be used to provide direct assistance. </w:t>
      </w:r>
    </w:p>
    <w:p>
      <w:pPr>
        <w:pStyle w:val="52"/>
        <w:numPr>
          <w:ilvl w:val="0"/>
          <w:numId w:val="21"/>
        </w:numPr>
        <w:spacing w:before="120" w:after="120" w:line="300" w:lineRule="atLeast"/>
        <w:ind w:left="432" w:hanging="432"/>
        <w:contextualSpacing w:val="0"/>
        <w:jc w:val="both"/>
        <w:rPr>
          <w:sz w:val="22"/>
          <w:szCs w:val="22"/>
        </w:rPr>
      </w:pPr>
      <w:r>
        <w:rPr>
          <w:sz w:val="22"/>
          <w:szCs w:val="22"/>
        </w:rPr>
        <w:t xml:space="preserve">The entity’s use of service organizations and how the auditor may obtain evidence concerning the design or operation of controls performed by them. </w:t>
      </w:r>
    </w:p>
    <w:p>
      <w:pPr>
        <w:pStyle w:val="52"/>
        <w:numPr>
          <w:ilvl w:val="0"/>
          <w:numId w:val="21"/>
        </w:numPr>
        <w:spacing w:before="120" w:after="120" w:line="300" w:lineRule="atLeast"/>
        <w:ind w:left="432" w:hanging="432"/>
        <w:contextualSpacing w:val="0"/>
        <w:jc w:val="both"/>
        <w:rPr>
          <w:sz w:val="22"/>
          <w:szCs w:val="22"/>
        </w:rPr>
      </w:pPr>
      <w:r>
        <w:rPr>
          <w:sz w:val="22"/>
          <w:szCs w:val="22"/>
        </w:rPr>
        <w:t>The expected use of audit evidence obtained in previous audits, for example, audit evidence related to risk assessment procedures and tests of controls.</w:t>
      </w:r>
    </w:p>
    <w:p>
      <w:pPr>
        <w:pStyle w:val="52"/>
        <w:numPr>
          <w:ilvl w:val="0"/>
          <w:numId w:val="21"/>
        </w:numPr>
        <w:spacing w:before="120" w:after="120" w:line="300" w:lineRule="atLeast"/>
        <w:ind w:left="432" w:hanging="432"/>
        <w:contextualSpacing w:val="0"/>
        <w:jc w:val="both"/>
        <w:rPr>
          <w:sz w:val="22"/>
          <w:szCs w:val="22"/>
        </w:rPr>
      </w:pPr>
      <w:r>
        <w:rPr>
          <w:sz w:val="22"/>
          <w:szCs w:val="22"/>
        </w:rPr>
        <w:t>The effect of information technology on the audit procedures, including the availability of data and the expected use of computer-assisted audit techniques.</w:t>
      </w:r>
    </w:p>
    <w:p>
      <w:pPr>
        <w:pStyle w:val="52"/>
        <w:numPr>
          <w:ilvl w:val="0"/>
          <w:numId w:val="21"/>
        </w:numPr>
        <w:spacing w:before="120" w:after="120" w:line="300" w:lineRule="atLeast"/>
        <w:ind w:left="432" w:hanging="432"/>
        <w:contextualSpacing w:val="0"/>
        <w:jc w:val="both"/>
        <w:rPr>
          <w:sz w:val="22"/>
          <w:szCs w:val="22"/>
        </w:rPr>
      </w:pPr>
      <w:r>
        <w:rPr>
          <w:sz w:val="22"/>
          <w:szCs w:val="22"/>
        </w:rPr>
        <w:t xml:space="preserve">The coordination of the expected coverage and timing of the audit work with any reviews of the interim financial information and the effect on the audit of the information obtained during such reviews. </w:t>
      </w:r>
    </w:p>
    <w:p>
      <w:pPr>
        <w:pStyle w:val="52"/>
        <w:numPr>
          <w:ilvl w:val="0"/>
          <w:numId w:val="21"/>
        </w:numPr>
        <w:spacing w:before="120" w:after="120" w:line="300" w:lineRule="atLeast"/>
        <w:ind w:left="432" w:hanging="432"/>
        <w:contextualSpacing w:val="0"/>
        <w:jc w:val="both"/>
        <w:rPr>
          <w:sz w:val="22"/>
          <w:szCs w:val="22"/>
        </w:rPr>
      </w:pPr>
      <w:r>
        <w:rPr>
          <w:sz w:val="22"/>
          <w:szCs w:val="22"/>
        </w:rPr>
        <w:t>The availability of client personnel and data.</w:t>
      </w:r>
    </w:p>
    <w:p>
      <w:pPr>
        <w:spacing w:before="120" w:after="120" w:line="260" w:lineRule="atLeast"/>
        <w:jc w:val="both"/>
        <w:rPr>
          <w:b/>
          <w:sz w:val="22"/>
          <w:szCs w:val="22"/>
        </w:rPr>
      </w:pPr>
    </w:p>
    <w:p>
      <w:pPr>
        <w:spacing w:before="120" w:after="120" w:line="260" w:lineRule="atLeast"/>
        <w:jc w:val="both"/>
        <w:rPr>
          <w:b/>
          <w:sz w:val="22"/>
          <w:szCs w:val="22"/>
        </w:rPr>
      </w:pPr>
      <w:r>
        <w:rPr>
          <w:b/>
          <w:sz w:val="22"/>
          <w:szCs w:val="22"/>
        </w:rPr>
        <w:t>A. Timing of audit activities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9"/>
        <w:gridCol w:w="4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shd w:val="clear" w:color="auto" w:fill="D9D9D9"/>
          </w:tcPr>
          <w:p>
            <w:pPr>
              <w:pStyle w:val="71"/>
              <w:jc w:val="both"/>
              <w:rPr>
                <w:b/>
                <w:szCs w:val="22"/>
              </w:rPr>
            </w:pPr>
            <w:r>
              <w:rPr>
                <w:b/>
                <w:szCs w:val="22"/>
              </w:rPr>
              <w:t>Activitiy</w:t>
            </w:r>
          </w:p>
        </w:tc>
        <w:tc>
          <w:tcPr>
            <w:tcW w:w="2334" w:type="pct"/>
            <w:shd w:val="clear" w:color="auto" w:fill="D9D9D9"/>
          </w:tcPr>
          <w:p>
            <w:pPr>
              <w:pStyle w:val="71"/>
              <w:jc w:val="both"/>
              <w:rPr>
                <w:b/>
                <w:szCs w:val="22"/>
              </w:rPr>
            </w:pPr>
            <w:r>
              <w:rPr>
                <w:b/>
                <w:szCs w:val="22"/>
              </w:rPr>
              <w:t>Timing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jc w:val="both"/>
              <w:rPr>
                <w:bCs/>
                <w:szCs w:val="22"/>
              </w:rPr>
            </w:pPr>
            <w:r>
              <w:rPr>
                <w:bCs/>
                <w:szCs w:val="22"/>
              </w:rPr>
              <w:t>Audit Planning</w:t>
            </w:r>
          </w:p>
        </w:tc>
        <w:tc>
          <w:tcPr>
            <w:tcW w:w="2334" w:type="pct"/>
            <w:shd w:val="clear" w:color="auto" w:fill="auto"/>
          </w:tcPr>
          <w:p>
            <w:pPr>
              <w:pStyle w:val="71"/>
              <w:jc w:val="both"/>
              <w:rPr>
                <w:bCs/>
                <w:szCs w:val="22"/>
              </w:rPr>
            </w:pPr>
            <w:r>
              <w:rPr>
                <w:bCs/>
                <w:szCs w:val="22"/>
              </w:rPr>
              <w:t>July xx, 2xx3- July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jc w:val="both"/>
              <w:rPr>
                <w:bCs/>
                <w:szCs w:val="22"/>
              </w:rPr>
            </w:pPr>
            <w:r>
              <w:rPr>
                <w:bCs/>
                <w:szCs w:val="22"/>
              </w:rPr>
              <w:t>Review by EQCR</w:t>
            </w:r>
          </w:p>
        </w:tc>
        <w:tc>
          <w:tcPr>
            <w:tcW w:w="2334" w:type="pct"/>
            <w:shd w:val="clear" w:color="auto" w:fill="auto"/>
          </w:tcPr>
          <w:p>
            <w:pPr>
              <w:pStyle w:val="71"/>
              <w:jc w:val="both"/>
              <w:rPr>
                <w:bCs/>
                <w:szCs w:val="22"/>
              </w:rPr>
            </w:pPr>
            <w:r>
              <w:rPr>
                <w:bCs/>
                <w:szCs w:val="22"/>
              </w:rPr>
              <w:t>July xx, 2xx3- July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jc w:val="both"/>
              <w:rPr>
                <w:bCs/>
                <w:szCs w:val="22"/>
              </w:rPr>
            </w:pPr>
            <w:r>
              <w:rPr>
                <w:bCs/>
                <w:szCs w:val="22"/>
              </w:rPr>
              <w:t xml:space="preserve">Audit Field Work </w:t>
            </w:r>
          </w:p>
        </w:tc>
        <w:tc>
          <w:tcPr>
            <w:tcW w:w="2334" w:type="pct"/>
            <w:shd w:val="clear" w:color="auto" w:fill="auto"/>
          </w:tcPr>
          <w:p>
            <w:pPr>
              <w:pStyle w:val="71"/>
              <w:jc w:val="both"/>
              <w:rPr>
                <w:bCs/>
                <w:szCs w:val="22"/>
              </w:rPr>
            </w:pPr>
            <w:r>
              <w:rPr>
                <w:bCs/>
                <w:szCs w:val="22"/>
              </w:rPr>
              <w:t>July xx, 2xx3- September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jc w:val="both"/>
              <w:rPr>
                <w:bCs/>
                <w:szCs w:val="22"/>
              </w:rPr>
            </w:pPr>
            <w:r>
              <w:rPr>
                <w:bCs/>
                <w:szCs w:val="22"/>
              </w:rPr>
              <w:t>Review by Manager</w:t>
            </w:r>
            <w:r>
              <w:rPr>
                <w:bCs/>
                <w:szCs w:val="22"/>
              </w:rPr>
              <w:tab/>
            </w:r>
          </w:p>
        </w:tc>
        <w:tc>
          <w:tcPr>
            <w:tcW w:w="2334" w:type="pct"/>
            <w:shd w:val="clear" w:color="auto" w:fill="auto"/>
          </w:tcPr>
          <w:p>
            <w:pPr>
              <w:pStyle w:val="71"/>
              <w:jc w:val="both"/>
              <w:rPr>
                <w:bCs/>
                <w:szCs w:val="22"/>
              </w:rPr>
            </w:pPr>
            <w:r>
              <w:rPr>
                <w:bCs/>
                <w:szCs w:val="22"/>
              </w:rPr>
              <w:t>September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tabs>
                <w:tab w:val="left" w:pos="3420"/>
              </w:tabs>
              <w:jc w:val="both"/>
              <w:rPr>
                <w:bCs/>
                <w:szCs w:val="22"/>
              </w:rPr>
            </w:pPr>
            <w:r>
              <w:rPr>
                <w:bCs/>
                <w:szCs w:val="22"/>
              </w:rPr>
              <w:t>Review by  Engagement Partner</w:t>
            </w:r>
            <w:r>
              <w:rPr>
                <w:bCs/>
                <w:szCs w:val="22"/>
              </w:rPr>
              <w:tab/>
            </w:r>
          </w:p>
        </w:tc>
        <w:tc>
          <w:tcPr>
            <w:tcW w:w="2334" w:type="pct"/>
            <w:shd w:val="clear" w:color="auto" w:fill="auto"/>
          </w:tcPr>
          <w:p>
            <w:pPr>
              <w:pStyle w:val="71"/>
              <w:jc w:val="both"/>
              <w:rPr>
                <w:szCs w:val="22"/>
              </w:rPr>
            </w:pPr>
            <w:r>
              <w:rPr>
                <w:szCs w:val="22"/>
              </w:rPr>
              <w:t>September xx, 2xx3 - September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tabs>
                <w:tab w:val="left" w:pos="3420"/>
              </w:tabs>
              <w:jc w:val="both"/>
              <w:rPr>
                <w:bCs/>
                <w:szCs w:val="22"/>
              </w:rPr>
            </w:pPr>
            <w:r>
              <w:rPr>
                <w:bCs/>
                <w:szCs w:val="22"/>
              </w:rPr>
              <w:t>Review by EQCR</w:t>
            </w:r>
          </w:p>
        </w:tc>
        <w:tc>
          <w:tcPr>
            <w:tcW w:w="2334" w:type="pct"/>
            <w:shd w:val="clear" w:color="auto" w:fill="auto"/>
          </w:tcPr>
          <w:p>
            <w:pPr>
              <w:pStyle w:val="71"/>
              <w:jc w:val="both"/>
              <w:rPr>
                <w:szCs w:val="22"/>
              </w:rPr>
            </w:pPr>
            <w:r>
              <w:rPr>
                <w:szCs w:val="22"/>
              </w:rPr>
              <w:t>September xx, 2xx3 - September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jc w:val="both"/>
              <w:rPr>
                <w:bCs/>
                <w:szCs w:val="22"/>
              </w:rPr>
            </w:pPr>
            <w:r>
              <w:rPr>
                <w:bCs/>
                <w:szCs w:val="22"/>
              </w:rPr>
              <w:t xml:space="preserve">Response on Audit Memo </w:t>
            </w:r>
          </w:p>
        </w:tc>
        <w:tc>
          <w:tcPr>
            <w:tcW w:w="2334" w:type="pct"/>
            <w:shd w:val="clear" w:color="auto" w:fill="auto"/>
          </w:tcPr>
          <w:p>
            <w:pPr>
              <w:pStyle w:val="71"/>
              <w:jc w:val="both"/>
              <w:rPr>
                <w:szCs w:val="22"/>
              </w:rPr>
            </w:pPr>
            <w:r>
              <w:rPr>
                <w:szCs w:val="22"/>
              </w:rPr>
              <w:t>September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jc w:val="both"/>
              <w:rPr>
                <w:bCs/>
                <w:szCs w:val="22"/>
              </w:rPr>
            </w:pPr>
            <w:r>
              <w:rPr>
                <w:bCs/>
                <w:szCs w:val="22"/>
              </w:rPr>
              <w:t>Review by Partners – internally post response on audit memo</w:t>
            </w:r>
          </w:p>
        </w:tc>
        <w:tc>
          <w:tcPr>
            <w:tcW w:w="2334" w:type="pct"/>
            <w:shd w:val="clear" w:color="auto" w:fill="auto"/>
          </w:tcPr>
          <w:p>
            <w:pPr>
              <w:pStyle w:val="71"/>
              <w:jc w:val="both"/>
              <w:rPr>
                <w:szCs w:val="22"/>
              </w:rPr>
            </w:pPr>
            <w:r>
              <w:rPr>
                <w:szCs w:val="22"/>
              </w:rPr>
              <w:t>September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jc w:val="both"/>
              <w:rPr>
                <w:bCs/>
                <w:szCs w:val="22"/>
              </w:rPr>
            </w:pPr>
            <w:r>
              <w:rPr>
                <w:bCs/>
                <w:szCs w:val="22"/>
              </w:rPr>
              <w:t>Review by EQCR</w:t>
            </w:r>
          </w:p>
        </w:tc>
        <w:tc>
          <w:tcPr>
            <w:tcW w:w="2334" w:type="pct"/>
            <w:shd w:val="clear" w:color="auto" w:fill="auto"/>
          </w:tcPr>
          <w:p>
            <w:pPr>
              <w:pStyle w:val="71"/>
              <w:jc w:val="both"/>
              <w:rPr>
                <w:szCs w:val="22"/>
              </w:rPr>
            </w:pPr>
            <w:r>
              <w:rPr>
                <w:szCs w:val="22"/>
              </w:rPr>
              <w:t>September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jc w:val="both"/>
              <w:rPr>
                <w:bCs/>
                <w:szCs w:val="22"/>
              </w:rPr>
            </w:pPr>
            <w:r>
              <w:rPr>
                <w:bCs/>
                <w:szCs w:val="22"/>
              </w:rPr>
              <w:t>Finalization of Audit report and financials</w:t>
            </w:r>
          </w:p>
        </w:tc>
        <w:tc>
          <w:tcPr>
            <w:tcW w:w="2334" w:type="pct"/>
            <w:shd w:val="clear" w:color="auto" w:fill="auto"/>
          </w:tcPr>
          <w:p>
            <w:pPr>
              <w:pStyle w:val="71"/>
              <w:jc w:val="both"/>
              <w:rPr>
                <w:szCs w:val="22"/>
              </w:rPr>
            </w:pPr>
            <w:r>
              <w:rPr>
                <w:szCs w:val="22"/>
              </w:rPr>
              <w:t>September xx, 2xx3-September xx, 2xx3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66" w:type="pct"/>
          </w:tcPr>
          <w:p>
            <w:pPr>
              <w:pStyle w:val="71"/>
              <w:jc w:val="both"/>
              <w:rPr>
                <w:b/>
                <w:szCs w:val="22"/>
              </w:rPr>
            </w:pPr>
            <w:r>
              <w:rPr>
                <w:bCs/>
                <w:szCs w:val="22"/>
              </w:rPr>
              <w:t>Issue of audit report and financials</w:t>
            </w:r>
          </w:p>
        </w:tc>
        <w:tc>
          <w:tcPr>
            <w:tcW w:w="2334" w:type="pct"/>
            <w:shd w:val="clear" w:color="auto" w:fill="auto"/>
          </w:tcPr>
          <w:p>
            <w:pPr>
              <w:pStyle w:val="71"/>
              <w:jc w:val="both"/>
              <w:rPr>
                <w:szCs w:val="22"/>
              </w:rPr>
            </w:pPr>
            <w:r>
              <w:rPr>
                <w:szCs w:val="22"/>
              </w:rPr>
              <w:t>September xx, 2xx3</w:t>
            </w:r>
          </w:p>
        </w:tc>
      </w:tr>
    </w:tbl>
    <w:p>
      <w:pPr>
        <w:spacing w:before="120" w:after="120" w:line="260" w:lineRule="atLeast"/>
        <w:jc w:val="both"/>
        <w:rPr>
          <w:b/>
          <w:sz w:val="22"/>
          <w:szCs w:val="22"/>
        </w:rPr>
      </w:pPr>
      <w:r>
        <w:rPr>
          <w:b/>
          <w:sz w:val="22"/>
          <w:szCs w:val="22"/>
        </w:rPr>
        <w:t xml:space="preserve">B. Materiality </w:t>
      </w:r>
      <w:r>
        <w:rPr>
          <w:bCs/>
          <w:sz w:val="22"/>
          <w:szCs w:val="22"/>
        </w:rPr>
        <w:t>(Refer chapter 2.8 and chapter 2.9)</w:t>
      </w:r>
    </w:p>
    <w:p>
      <w:pPr>
        <w:spacing w:before="120" w:after="120" w:line="260" w:lineRule="atLeast"/>
        <w:jc w:val="both"/>
        <w:rPr>
          <w:bCs/>
          <w:sz w:val="22"/>
          <w:szCs w:val="22"/>
        </w:rPr>
      </w:pPr>
      <w:r>
        <w:rPr>
          <w:b/>
          <w:sz w:val="22"/>
          <w:szCs w:val="22"/>
        </w:rPr>
        <w:t xml:space="preserve">C. Testing Plan and Planned Audit Procedures </w:t>
      </w:r>
      <w:r>
        <w:rPr>
          <w:bCs/>
          <w:sz w:val="22"/>
          <w:szCs w:val="22"/>
        </w:rPr>
        <w:t>(Refer chapter 2.12)</w:t>
      </w:r>
    </w:p>
    <w:p>
      <w:pPr>
        <w:spacing w:before="120" w:after="120" w:line="260" w:lineRule="atLeast"/>
        <w:jc w:val="both"/>
        <w:rPr>
          <w:sz w:val="22"/>
          <w:szCs w:val="22"/>
        </w:rPr>
      </w:pPr>
      <w:r>
        <w:rPr>
          <w:sz w:val="22"/>
          <w:szCs w:val="22"/>
        </w:rPr>
        <w:t xml:space="preserve">Planning is not a discrete phase of an audit, but rather a continual and iterative process that often begins shortly after (or in connection with) the completion of the previous audit and continues until the completion of the current audit engagement. Planning, however, includes consideration of the timing of certain activities and audit procedures that need to be completed prior to the performance of further audit procedures. For example, planning includes the need to consider, prior to the auditor’s identification and assessment of the risks of material misstatement, such matters as: </w:t>
      </w:r>
    </w:p>
    <w:p>
      <w:pPr>
        <w:pStyle w:val="52"/>
        <w:numPr>
          <w:ilvl w:val="0"/>
          <w:numId w:val="21"/>
        </w:numPr>
        <w:spacing w:before="120" w:after="120" w:line="260" w:lineRule="atLeast"/>
        <w:ind w:left="432" w:hanging="432"/>
        <w:contextualSpacing w:val="0"/>
        <w:jc w:val="both"/>
        <w:rPr>
          <w:sz w:val="22"/>
          <w:szCs w:val="22"/>
        </w:rPr>
      </w:pPr>
      <w:r>
        <w:rPr>
          <w:sz w:val="22"/>
          <w:szCs w:val="22"/>
        </w:rPr>
        <w:t>The analytical procedures to be applied as risk assessment procedures.</w:t>
      </w:r>
    </w:p>
    <w:p>
      <w:pPr>
        <w:pStyle w:val="52"/>
        <w:numPr>
          <w:ilvl w:val="0"/>
          <w:numId w:val="21"/>
        </w:numPr>
        <w:spacing w:before="120" w:after="120" w:line="260" w:lineRule="atLeast"/>
        <w:ind w:left="432" w:hanging="432"/>
        <w:contextualSpacing w:val="0"/>
        <w:jc w:val="both"/>
        <w:rPr>
          <w:sz w:val="22"/>
          <w:szCs w:val="22"/>
        </w:rPr>
      </w:pPr>
      <w:r>
        <w:rPr>
          <w:sz w:val="22"/>
          <w:szCs w:val="22"/>
        </w:rPr>
        <w:t>Obtaining a general understanding of the legal and regulatory framework applicable to the entity and how the entity is complying with that framework.</w:t>
      </w:r>
    </w:p>
    <w:p>
      <w:pPr>
        <w:pStyle w:val="52"/>
        <w:numPr>
          <w:ilvl w:val="0"/>
          <w:numId w:val="21"/>
        </w:numPr>
        <w:spacing w:before="120" w:after="120" w:line="260" w:lineRule="atLeast"/>
        <w:ind w:left="432" w:hanging="432"/>
        <w:contextualSpacing w:val="0"/>
        <w:jc w:val="both"/>
        <w:rPr>
          <w:sz w:val="22"/>
          <w:szCs w:val="22"/>
        </w:rPr>
      </w:pPr>
      <w:r>
        <w:rPr>
          <w:sz w:val="22"/>
          <w:szCs w:val="22"/>
        </w:rPr>
        <w:t xml:space="preserve">The determination of materiality. </w:t>
      </w:r>
    </w:p>
    <w:p>
      <w:pPr>
        <w:pStyle w:val="52"/>
        <w:numPr>
          <w:ilvl w:val="0"/>
          <w:numId w:val="21"/>
        </w:numPr>
        <w:spacing w:before="120" w:after="120" w:line="260" w:lineRule="atLeast"/>
        <w:ind w:left="432" w:hanging="432"/>
        <w:contextualSpacing w:val="0"/>
        <w:jc w:val="both"/>
        <w:rPr>
          <w:sz w:val="22"/>
          <w:szCs w:val="22"/>
        </w:rPr>
      </w:pPr>
      <w:r>
        <w:rPr>
          <w:sz w:val="22"/>
          <w:szCs w:val="22"/>
        </w:rPr>
        <w:t xml:space="preserve">The involvement of experts. </w:t>
      </w:r>
    </w:p>
    <w:p>
      <w:pPr>
        <w:pStyle w:val="52"/>
        <w:numPr>
          <w:ilvl w:val="0"/>
          <w:numId w:val="21"/>
        </w:numPr>
        <w:spacing w:before="120" w:after="120" w:line="260" w:lineRule="atLeast"/>
        <w:ind w:left="432" w:hanging="432"/>
        <w:contextualSpacing w:val="0"/>
        <w:jc w:val="both"/>
        <w:rPr>
          <w:sz w:val="22"/>
          <w:szCs w:val="22"/>
        </w:rPr>
      </w:pPr>
      <w:r>
        <w:rPr>
          <w:sz w:val="22"/>
          <w:szCs w:val="22"/>
        </w:rPr>
        <w:t>The performance of other risk assessment procedures.</w:t>
      </w:r>
    </w:p>
    <w:p>
      <w:pPr>
        <w:spacing w:after="160" w:line="259" w:lineRule="auto"/>
        <w:rPr>
          <w:b/>
          <w:sz w:val="22"/>
          <w:szCs w:val="22"/>
        </w:rPr>
      </w:pPr>
      <w:r>
        <w:rPr>
          <w:b/>
          <w:sz w:val="22"/>
          <w:szCs w:val="22"/>
        </w:rPr>
        <w:br w:type="page"/>
      </w:r>
    </w:p>
    <w:p>
      <w:pPr>
        <w:spacing w:before="120" w:after="120" w:line="260" w:lineRule="atLeast"/>
        <w:jc w:val="both"/>
        <w:rPr>
          <w:b/>
          <w:sz w:val="22"/>
          <w:szCs w:val="22"/>
        </w:rPr>
      </w:pPr>
      <w:r>
        <w:rPr>
          <w:b/>
          <w:sz w:val="22"/>
          <w:szCs w:val="22"/>
        </w:rPr>
        <w:t>D. Others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3"/>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424" w:type="pct"/>
            <w:shd w:val="clear" w:color="auto" w:fill="FFFFFF" w:themeFill="background1"/>
          </w:tcPr>
          <w:p>
            <w:pPr>
              <w:pStyle w:val="71"/>
              <w:jc w:val="both"/>
              <w:rPr>
                <w:b/>
                <w:szCs w:val="22"/>
              </w:rPr>
            </w:pPr>
            <w:r>
              <w:rPr>
                <w:b/>
                <w:szCs w:val="22"/>
              </w:rPr>
              <w:t>Particulars</w:t>
            </w:r>
          </w:p>
        </w:tc>
        <w:tc>
          <w:tcPr>
            <w:tcW w:w="2576" w:type="pct"/>
            <w:shd w:val="clear" w:color="auto" w:fill="FFFFFF" w:themeFill="background1"/>
          </w:tcPr>
          <w:p>
            <w:pPr>
              <w:pStyle w:val="71"/>
              <w:jc w:val="both"/>
              <w:rPr>
                <w:b/>
                <w:szCs w:val="22"/>
              </w:rPr>
            </w:pPr>
            <w:r>
              <w:rPr>
                <w:b/>
                <w:szCs w:val="22"/>
              </w:rPr>
              <w:t>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424" w:type="pct"/>
          </w:tcPr>
          <w:p>
            <w:pPr>
              <w:pStyle w:val="71"/>
              <w:jc w:val="both"/>
              <w:rPr>
                <w:bCs/>
                <w:szCs w:val="22"/>
              </w:rPr>
            </w:pPr>
            <w:r>
              <w:rPr>
                <w:bCs/>
                <w:szCs w:val="22"/>
              </w:rPr>
              <w:t>Participation of other ABC office</w:t>
            </w:r>
          </w:p>
        </w:tc>
        <w:tc>
          <w:tcPr>
            <w:tcW w:w="2576" w:type="pct"/>
            <w:shd w:val="clear" w:color="auto" w:fill="auto"/>
          </w:tcPr>
          <w:p>
            <w:pPr>
              <w:pStyle w:val="71"/>
              <w:jc w:val="both"/>
              <w:rPr>
                <w:szCs w:val="22"/>
              </w:rPr>
            </w:pPr>
            <w:r>
              <w:rPr>
                <w:szCs w:val="22"/>
              </w:rPr>
              <w:t>Yes/No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424" w:type="pct"/>
          </w:tcPr>
          <w:p>
            <w:pPr>
              <w:pStyle w:val="71"/>
              <w:jc w:val="both"/>
              <w:rPr>
                <w:bCs/>
                <w:szCs w:val="22"/>
              </w:rPr>
            </w:pPr>
            <w:r>
              <w:rPr>
                <w:bCs/>
                <w:szCs w:val="22"/>
              </w:rPr>
              <w:t>Use of the work of the internal auditor</w:t>
            </w:r>
          </w:p>
        </w:tc>
        <w:tc>
          <w:tcPr>
            <w:tcW w:w="2576" w:type="pct"/>
            <w:shd w:val="clear" w:color="auto" w:fill="auto"/>
          </w:tcPr>
          <w:p>
            <w:pPr>
              <w:pStyle w:val="71"/>
              <w:jc w:val="both"/>
              <w:rPr>
                <w:szCs w:val="22"/>
              </w:rPr>
            </w:pPr>
            <w:r>
              <w:rPr>
                <w:szCs w:val="22"/>
              </w:rPr>
              <w:t>Yes/No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424" w:type="pct"/>
          </w:tcPr>
          <w:p>
            <w:pPr>
              <w:pStyle w:val="71"/>
              <w:jc w:val="both"/>
              <w:rPr>
                <w:bCs/>
                <w:szCs w:val="22"/>
              </w:rPr>
            </w:pPr>
            <w:r>
              <w:rPr>
                <w:bCs/>
                <w:szCs w:val="22"/>
              </w:rPr>
              <w:t>Use of the work of external expert</w:t>
            </w:r>
          </w:p>
        </w:tc>
        <w:tc>
          <w:tcPr>
            <w:tcW w:w="2576" w:type="pct"/>
            <w:shd w:val="clear" w:color="auto" w:fill="auto"/>
          </w:tcPr>
          <w:p>
            <w:pPr>
              <w:pStyle w:val="71"/>
              <w:jc w:val="both"/>
              <w:rPr>
                <w:szCs w:val="22"/>
              </w:rPr>
            </w:pPr>
            <w:r>
              <w:rPr>
                <w:szCs w:val="22"/>
              </w:rPr>
              <w:t>Yes/No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424" w:type="pct"/>
          </w:tcPr>
          <w:p>
            <w:pPr>
              <w:pStyle w:val="71"/>
              <w:jc w:val="both"/>
              <w:rPr>
                <w:bCs/>
                <w:szCs w:val="22"/>
              </w:rPr>
            </w:pPr>
            <w:r>
              <w:rPr>
                <w:bCs/>
                <w:szCs w:val="22"/>
              </w:rPr>
              <w:t>Use of service organisation by the entity</w:t>
            </w:r>
          </w:p>
        </w:tc>
        <w:tc>
          <w:tcPr>
            <w:tcW w:w="2576" w:type="pct"/>
            <w:shd w:val="clear" w:color="auto" w:fill="auto"/>
          </w:tcPr>
          <w:p>
            <w:pPr>
              <w:pStyle w:val="71"/>
              <w:jc w:val="both"/>
              <w:rPr>
                <w:szCs w:val="22"/>
                <w:lang w:val="ru-RU"/>
              </w:rPr>
            </w:pPr>
            <w:r>
              <w:rPr>
                <w:szCs w:val="22"/>
              </w:rPr>
              <w:t>Yes/No</w:t>
            </w:r>
          </w:p>
        </w:tc>
      </w:tr>
    </w:tbl>
    <w:p>
      <w:pPr>
        <w:pStyle w:val="53"/>
        <w:spacing w:before="120" w:beforeAutospacing="0" w:after="120" w:afterAutospacing="0" w:line="260" w:lineRule="atLeast"/>
        <w:jc w:val="both"/>
        <w:textAlignment w:val="baseline"/>
        <w:rPr>
          <w:sz w:val="22"/>
          <w:szCs w:val="22"/>
        </w:rPr>
      </w:pPr>
    </w:p>
    <w:p>
      <w:pPr>
        <w:spacing w:after="160" w:line="259" w:lineRule="auto"/>
        <w:rPr>
          <w:sz w:val="22"/>
          <w:szCs w:val="22"/>
        </w:rPr>
      </w:pPr>
      <w:r>
        <w:rPr>
          <w:sz w:val="22"/>
          <w:szCs w:val="22"/>
        </w:rPr>
        <w:br w:type="page"/>
      </w:r>
    </w:p>
    <w:tbl>
      <w:tblPr>
        <w:tblStyle w:val="12"/>
        <w:tblW w:w="5000" w:type="pct"/>
        <w:tblInd w:w="0" w:type="dxa"/>
        <w:tblLayout w:type="fixed"/>
        <w:tblCellMar>
          <w:top w:w="15" w:type="dxa"/>
          <w:left w:w="108" w:type="dxa"/>
          <w:bottom w:w="15" w:type="dxa"/>
          <w:right w:w="108" w:type="dxa"/>
        </w:tblCellMar>
      </w:tblPr>
      <w:tblGrid>
        <w:gridCol w:w="1277"/>
        <w:gridCol w:w="5220"/>
        <w:gridCol w:w="1171"/>
        <w:gridCol w:w="809"/>
        <w:gridCol w:w="955"/>
      </w:tblGrid>
      <w:tr>
        <w:trPr>
          <w:trHeight w:val="315" w:hRule="atLeast"/>
        </w:trPr>
        <w:tc>
          <w:tcPr>
            <w:tcW w:w="677"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767"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2.6</w:t>
            </w:r>
          </w:p>
        </w:tc>
        <w:tc>
          <w:tcPr>
            <w:tcW w:w="621" w:type="pct"/>
            <w:tcBorders>
              <w:top w:val="nil"/>
              <w:left w:val="nil"/>
              <w:bottom w:val="nil"/>
              <w:right w:val="nil"/>
            </w:tcBorders>
            <w:noWrap/>
            <w:vAlign w:val="bottom"/>
          </w:tcPr>
          <w:p>
            <w:pPr>
              <w:spacing w:before="40" w:after="40" w:line="260" w:lineRule="atLeast"/>
              <w:jc w:val="both"/>
              <w:rPr>
                <w:sz w:val="22"/>
                <w:szCs w:val="22"/>
              </w:rPr>
            </w:pPr>
          </w:p>
        </w:tc>
        <w:tc>
          <w:tcPr>
            <w:tcW w:w="42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506"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677"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767"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Note on Understanding Client (KYC) Business, Key People</w:t>
            </w:r>
          </w:p>
        </w:tc>
        <w:tc>
          <w:tcPr>
            <w:tcW w:w="621"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2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506"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677"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767"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621"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2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506"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677"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767"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621"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2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506"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677"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767"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621" w:type="pct"/>
            <w:tcBorders>
              <w:top w:val="nil"/>
              <w:left w:val="nil"/>
              <w:bottom w:val="nil"/>
              <w:right w:val="nil"/>
            </w:tcBorders>
            <w:noWrap/>
            <w:vAlign w:val="bottom"/>
          </w:tcPr>
          <w:p>
            <w:pPr>
              <w:spacing w:before="40" w:after="40" w:line="260" w:lineRule="atLeast"/>
              <w:jc w:val="both"/>
              <w:rPr>
                <w:sz w:val="22"/>
                <w:szCs w:val="22"/>
              </w:rPr>
            </w:pPr>
          </w:p>
        </w:tc>
        <w:tc>
          <w:tcPr>
            <w:tcW w:w="429" w:type="pct"/>
            <w:tcBorders>
              <w:top w:val="nil"/>
              <w:left w:val="nil"/>
              <w:bottom w:val="nil"/>
              <w:right w:val="nil"/>
            </w:tcBorders>
          </w:tcPr>
          <w:p>
            <w:pPr>
              <w:spacing w:before="40" w:after="40" w:line="260" w:lineRule="atLeast"/>
              <w:jc w:val="both"/>
              <w:rPr>
                <w:sz w:val="22"/>
                <w:szCs w:val="22"/>
              </w:rPr>
            </w:pPr>
          </w:p>
        </w:tc>
        <w:tc>
          <w:tcPr>
            <w:tcW w:w="506" w:type="pct"/>
            <w:tcBorders>
              <w:top w:val="nil"/>
              <w:left w:val="nil"/>
              <w:bottom w:val="nil"/>
              <w:right w:val="nil"/>
            </w:tcBorders>
          </w:tcPr>
          <w:p>
            <w:pPr>
              <w:spacing w:before="40" w:after="4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spacing w:before="120" w:after="120" w:line="260" w:lineRule="atLeast"/>
        <w:jc w:val="both"/>
        <w:rPr>
          <w:b/>
          <w:sz w:val="22"/>
          <w:szCs w:val="22"/>
        </w:rPr>
      </w:pPr>
      <w:r>
        <w:rPr>
          <w:b/>
          <w:sz w:val="22"/>
          <w:szCs w:val="22"/>
        </w:rPr>
        <w:t>Objective: - Understanding the entity</w:t>
      </w:r>
    </w:p>
    <w:p>
      <w:pPr>
        <w:pStyle w:val="75"/>
        <w:tabs>
          <w:tab w:val="left" w:pos="426"/>
          <w:tab w:val="clear" w:pos="720"/>
        </w:tabs>
        <w:spacing w:before="120" w:line="260" w:lineRule="atLeast"/>
        <w:ind w:left="0" w:firstLine="0"/>
        <w:jc w:val="both"/>
        <w:rPr>
          <w:b w:val="0"/>
          <w:bCs/>
          <w:sz w:val="22"/>
          <w:szCs w:val="22"/>
        </w:rPr>
      </w:pPr>
      <w:r>
        <w:rPr>
          <w:b w:val="0"/>
          <w:bCs/>
          <w:sz w:val="22"/>
          <w:szCs w:val="22"/>
        </w:rPr>
        <w:t>To gain an understanding of the client and its industry sufficient to form our own point of view on the risks in the business that may have a significant effect on the financial statements, and/or on the audit.</w:t>
      </w:r>
    </w:p>
    <w:p>
      <w:pPr>
        <w:pStyle w:val="76"/>
        <w:rPr>
          <w:lang w:val="en-US" w:eastAsia="en-US"/>
        </w:rPr>
      </w:pPr>
    </w:p>
    <w:p>
      <w:pPr>
        <w:pStyle w:val="53"/>
        <w:spacing w:before="120" w:beforeAutospacing="0" w:after="120" w:afterAutospacing="0" w:line="260" w:lineRule="atLeast"/>
        <w:jc w:val="both"/>
        <w:textAlignment w:val="baseline"/>
        <w:rPr>
          <w:b/>
          <w:bCs/>
          <w:sz w:val="22"/>
          <w:szCs w:val="22"/>
          <w:lang w:val="en-US"/>
        </w:rPr>
      </w:pPr>
      <w:r>
        <w:rPr>
          <w:b/>
          <w:bCs/>
          <w:sz w:val="22"/>
          <w:szCs w:val="22"/>
          <w:lang w:val="en-US"/>
        </w:rPr>
        <w:t>A.</w:t>
      </w:r>
      <w:r>
        <w:rPr>
          <w:b/>
          <w:bCs/>
          <w:sz w:val="22"/>
          <w:szCs w:val="22"/>
          <w:lang w:val="en-US"/>
        </w:rPr>
        <w:tab/>
      </w:r>
      <w:r>
        <w:rPr>
          <w:b/>
          <w:bCs/>
          <w:sz w:val="22"/>
          <w:szCs w:val="22"/>
          <w:lang w:val="en-US"/>
        </w:rPr>
        <w:t>The entity’s business and its industry and environment</w:t>
      </w:r>
    </w:p>
    <w:p>
      <w:pPr>
        <w:pStyle w:val="53"/>
        <w:pBdr>
          <w:top w:val="single" w:color="000000" w:sz="4" w:space="1"/>
          <w:left w:val="single" w:color="000000" w:sz="4" w:space="4"/>
          <w:bottom w:val="single" w:color="000000" w:sz="4" w:space="1"/>
          <w:right w:val="single" w:color="000000" w:sz="4" w:space="4"/>
        </w:pBdr>
        <w:spacing w:before="120" w:beforeAutospacing="0" w:after="120" w:afterAutospacing="0" w:line="260" w:lineRule="atLeast"/>
        <w:jc w:val="both"/>
        <w:textAlignment w:val="baseline"/>
        <w:rPr>
          <w:b/>
          <w:bCs/>
          <w:sz w:val="22"/>
          <w:szCs w:val="22"/>
          <w:lang w:val="en-US"/>
        </w:rPr>
      </w:pPr>
    </w:p>
    <w:p>
      <w:pPr>
        <w:pStyle w:val="53"/>
        <w:spacing w:before="0" w:beforeAutospacing="0" w:after="0" w:afterAutospacing="0" w:line="260" w:lineRule="atLeast"/>
        <w:jc w:val="both"/>
        <w:textAlignment w:val="baseline"/>
        <w:rPr>
          <w:b/>
          <w:bCs/>
          <w:sz w:val="22"/>
          <w:szCs w:val="22"/>
          <w:lang w:val="en-US"/>
        </w:rPr>
      </w:pP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48"/>
        <w:gridCol w:w="6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75" w:type="pct"/>
            <w:tcBorders>
              <w:bottom w:val="single" w:color="000000" w:sz="4" w:space="0"/>
            </w:tcBorders>
            <w:shd w:val="clear" w:color="auto" w:fill="FFFFFF" w:themeFill="background1"/>
          </w:tcPr>
          <w:p>
            <w:pPr>
              <w:pStyle w:val="74"/>
              <w:spacing w:before="40" w:after="40" w:line="260" w:lineRule="atLeast"/>
              <w:rPr>
                <w:b/>
                <w:i w:val="0"/>
                <w:iCs/>
              </w:rPr>
            </w:pPr>
            <w:r>
              <w:rPr>
                <w:b/>
                <w:i w:val="0"/>
                <w:iCs/>
              </w:rPr>
              <w:t>Legal and operating structure</w:t>
            </w:r>
          </w:p>
        </w:tc>
        <w:tc>
          <w:tcPr>
            <w:tcW w:w="3225" w:type="pct"/>
          </w:tcPr>
          <w:p>
            <w:pPr>
              <w:pStyle w:val="74"/>
              <w:spacing w:before="40" w:after="40" w:line="260" w:lineRule="atLeast"/>
              <w:rPr>
                <w:i w:val="0"/>
                <w:iCs/>
              </w:rPr>
            </w:pPr>
            <w:r>
              <w:rPr>
                <w:i w:val="0"/>
                <w:iCs/>
              </w:rPr>
              <w:t>XYZ Company Private Limited (“the Company”) was incorporated on July xx, 20xx. It is a wholly owned subsidiary of 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9" w:hRule="atLeast"/>
        </w:trPr>
        <w:tc>
          <w:tcPr>
            <w:tcW w:w="1775" w:type="pct"/>
            <w:tcBorders>
              <w:bottom w:val="single" w:color="000000" w:sz="4" w:space="0"/>
            </w:tcBorders>
            <w:shd w:val="clear" w:color="auto" w:fill="FFFFFF" w:themeFill="background1"/>
          </w:tcPr>
          <w:p>
            <w:pPr>
              <w:pStyle w:val="74"/>
              <w:spacing w:before="40" w:after="40" w:line="260" w:lineRule="atLeast"/>
              <w:rPr>
                <w:b/>
                <w:i w:val="0"/>
                <w:iCs/>
              </w:rPr>
            </w:pPr>
            <w:r>
              <w:rPr>
                <w:b/>
                <w:i w:val="0"/>
                <w:iCs/>
              </w:rPr>
              <w:t>Conduct of operations</w:t>
            </w:r>
          </w:p>
        </w:tc>
        <w:tc>
          <w:tcPr>
            <w:tcW w:w="3225" w:type="pct"/>
          </w:tcPr>
          <w:p>
            <w:pPr>
              <w:pStyle w:val="18"/>
              <w:spacing w:before="40" w:after="40" w:line="260" w:lineRule="atLeast"/>
              <w:ind w:left="0"/>
              <w:jc w:val="both"/>
              <w:rPr>
                <w:rFonts w:ascii="Times New Roman" w:hAnsi="Times New Roman"/>
                <w:b w:val="0"/>
                <w:iCs/>
                <w:sz w:val="22"/>
                <w:szCs w:val="22"/>
                <w:lang w:val="en-US" w:eastAsia="en-US"/>
              </w:rPr>
            </w:pPr>
            <w:r>
              <w:rPr>
                <w:rFonts w:ascii="Times New Roman" w:hAnsi="Times New Roman"/>
                <w:b w:val="0"/>
                <w:iCs/>
                <w:sz w:val="22"/>
                <w:szCs w:val="22"/>
                <w:lang w:val="en-US" w:eastAsia="en-US"/>
              </w:rPr>
              <w:t>The registered office of the Company is situated at xxxxx.</w:t>
            </w:r>
          </w:p>
          <w:p>
            <w:pPr>
              <w:pStyle w:val="18"/>
              <w:spacing w:before="40" w:after="40" w:line="260" w:lineRule="atLeast"/>
              <w:ind w:left="0"/>
              <w:jc w:val="both"/>
              <w:rPr>
                <w:rFonts w:ascii="Times New Roman" w:hAnsi="Times New Roman"/>
                <w:b w:val="0"/>
                <w:sz w:val="22"/>
                <w:szCs w:val="22"/>
              </w:rPr>
            </w:pPr>
            <w:r>
              <w:rPr>
                <w:rFonts w:ascii="Times New Roman" w:hAnsi="Times New Roman"/>
                <w:b w:val="0"/>
                <w:sz w:val="22"/>
                <w:szCs w:val="22"/>
              </w:rPr>
              <w:t>The Company is engaged in the business of xxxxxx. The Company has manufacturing plant 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1775" w:type="pct"/>
            <w:tcBorders>
              <w:bottom w:val="single" w:color="000000" w:sz="4" w:space="0"/>
            </w:tcBorders>
            <w:shd w:val="clear" w:color="auto" w:fill="FFFFFF" w:themeFill="background1"/>
          </w:tcPr>
          <w:p>
            <w:pPr>
              <w:pStyle w:val="74"/>
              <w:spacing w:before="40" w:after="40" w:line="260" w:lineRule="atLeast"/>
              <w:rPr>
                <w:b/>
                <w:i w:val="0"/>
                <w:iCs/>
              </w:rPr>
            </w:pPr>
            <w:r>
              <w:rPr>
                <w:b/>
                <w:i w:val="0"/>
                <w:iCs/>
              </w:rPr>
              <w:t>Major Lenders</w:t>
            </w:r>
          </w:p>
        </w:tc>
        <w:tc>
          <w:tcPr>
            <w:tcW w:w="3225" w:type="pct"/>
            <w:shd w:val="clear" w:color="auto" w:fill="auto"/>
          </w:tcPr>
          <w:p>
            <w:pPr>
              <w:pStyle w:val="74"/>
              <w:spacing w:before="40" w:after="40" w:line="260" w:lineRule="atLeast"/>
              <w:rPr>
                <w:i w:val="0"/>
                <w:iCs/>
              </w:rPr>
            </w:pPr>
            <w:r>
              <w:rPr>
                <w:i w:val="0"/>
                <w:iCs/>
              </w:rPr>
              <w:t>Major Lenders:</w:t>
            </w:r>
          </w:p>
          <w:p>
            <w:pPr>
              <w:pStyle w:val="74"/>
              <w:spacing w:before="40" w:after="40" w:line="260" w:lineRule="atLeast"/>
              <w:rPr>
                <w:i w:val="0"/>
                <w:iCs/>
              </w:rPr>
            </w:pPr>
            <w:r>
              <w:rPr>
                <w:i w:val="0"/>
                <w:iCs/>
              </w:rPr>
              <w:t xml:space="preserve">    1. </w:t>
            </w:r>
          </w:p>
          <w:p>
            <w:pPr>
              <w:pStyle w:val="74"/>
              <w:spacing w:before="40" w:after="40" w:line="260" w:lineRule="atLeast"/>
              <w:rPr>
                <w:i w:val="0"/>
                <w:iCs/>
              </w:rPr>
            </w:pPr>
            <w:r>
              <w:rPr>
                <w:i w:val="0"/>
                <w:iCs/>
              </w:rPr>
              <w:t xml:space="preserv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75" w:type="pct"/>
            <w:shd w:val="clear" w:color="auto" w:fill="FFFFFF" w:themeFill="background1"/>
          </w:tcPr>
          <w:p>
            <w:pPr>
              <w:pStyle w:val="74"/>
              <w:spacing w:before="40" w:after="40" w:line="260" w:lineRule="atLeast"/>
              <w:rPr>
                <w:b/>
                <w:i w:val="0"/>
                <w:iCs/>
              </w:rPr>
            </w:pPr>
            <w:r>
              <w:rPr>
                <w:b/>
                <w:i w:val="0"/>
                <w:iCs/>
              </w:rPr>
              <w:t>Major Customers</w:t>
            </w:r>
          </w:p>
        </w:tc>
        <w:tc>
          <w:tcPr>
            <w:tcW w:w="3225" w:type="pct"/>
            <w:shd w:val="clear" w:color="auto" w:fill="auto"/>
          </w:tcPr>
          <w:p>
            <w:pPr>
              <w:pStyle w:val="74"/>
              <w:spacing w:before="40" w:after="40" w:line="260" w:lineRule="atLeast"/>
              <w:rPr>
                <w:i w:val="0"/>
                <w:iCs/>
              </w:rPr>
            </w:pPr>
            <w:r>
              <w:rPr>
                <w:i w:val="0"/>
                <w:iCs/>
              </w:rPr>
              <w:t xml:space="preserve">Major Customers: </w:t>
            </w:r>
          </w:p>
          <w:p>
            <w:pPr>
              <w:pStyle w:val="74"/>
              <w:numPr>
                <w:ilvl w:val="0"/>
                <w:numId w:val="22"/>
              </w:numPr>
              <w:spacing w:before="40" w:after="40" w:line="260" w:lineRule="atLeast"/>
              <w:rPr>
                <w:i w:val="0"/>
                <w:iCs/>
              </w:rPr>
            </w:pPr>
          </w:p>
          <w:p>
            <w:pPr>
              <w:pStyle w:val="74"/>
              <w:numPr>
                <w:ilvl w:val="0"/>
                <w:numId w:val="22"/>
              </w:numPr>
              <w:spacing w:before="40" w:after="40" w:line="260" w:lineRule="atLeast"/>
              <w:rPr>
                <w:i w:val="0"/>
                <w:iCs/>
              </w:rPr>
            </w:pPr>
          </w:p>
          <w:p>
            <w:pPr>
              <w:pStyle w:val="74"/>
              <w:numPr>
                <w:ilvl w:val="0"/>
                <w:numId w:val="22"/>
              </w:numPr>
              <w:spacing w:before="40" w:after="40" w:line="260" w:lineRule="atLeast"/>
              <w:rPr>
                <w:i w:val="0"/>
                <w:iCs/>
              </w:rPr>
            </w:pPr>
          </w:p>
          <w:p>
            <w:pPr>
              <w:pStyle w:val="74"/>
              <w:numPr>
                <w:ilvl w:val="0"/>
                <w:numId w:val="22"/>
              </w:numPr>
              <w:spacing w:before="40" w:after="40" w:line="260" w:lineRule="atLeast"/>
              <w:rPr>
                <w:i w:val="0"/>
                <w:iCs/>
              </w:rPr>
            </w:pPr>
          </w:p>
          <w:p>
            <w:pPr>
              <w:pStyle w:val="74"/>
              <w:numPr>
                <w:ilvl w:val="0"/>
                <w:numId w:val="22"/>
              </w:numPr>
              <w:spacing w:before="40" w:after="40" w:line="260" w:lineRule="atLeast"/>
              <w:rPr>
                <w:i w:val="0"/>
                <w:i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75" w:type="pct"/>
            <w:shd w:val="clear" w:color="auto" w:fill="auto"/>
          </w:tcPr>
          <w:p>
            <w:pPr>
              <w:pStyle w:val="74"/>
              <w:spacing w:before="40" w:after="40" w:line="260" w:lineRule="atLeast"/>
              <w:rPr>
                <w:b/>
                <w:i w:val="0"/>
                <w:iCs/>
              </w:rPr>
            </w:pPr>
            <w:r>
              <w:rPr>
                <w:b/>
                <w:i w:val="0"/>
                <w:iCs/>
              </w:rPr>
              <w:t>Related parties</w:t>
            </w:r>
          </w:p>
        </w:tc>
        <w:tc>
          <w:tcPr>
            <w:tcW w:w="3225" w:type="pct"/>
            <w:shd w:val="clear" w:color="auto" w:fill="auto"/>
            <w:vAlign w:val="center"/>
          </w:tcPr>
          <w:p>
            <w:pPr>
              <w:pStyle w:val="52"/>
              <w:numPr>
                <w:ilvl w:val="0"/>
                <w:numId w:val="23"/>
              </w:numPr>
              <w:spacing w:before="40" w:after="40" w:line="260" w:lineRule="atLeast"/>
              <w:jc w:val="both"/>
              <w:rPr>
                <w:sz w:val="22"/>
                <w:szCs w:val="22"/>
              </w:rPr>
            </w:pPr>
          </w:p>
          <w:p>
            <w:pPr>
              <w:pStyle w:val="52"/>
              <w:numPr>
                <w:ilvl w:val="0"/>
                <w:numId w:val="23"/>
              </w:numPr>
              <w:spacing w:before="40" w:after="40" w:line="260" w:lineRule="atLeast"/>
              <w:jc w:val="both"/>
              <w:rPr>
                <w:sz w:val="22"/>
                <w:szCs w:val="22"/>
              </w:rPr>
            </w:pPr>
          </w:p>
          <w:p>
            <w:pPr>
              <w:pStyle w:val="52"/>
              <w:numPr>
                <w:ilvl w:val="0"/>
                <w:numId w:val="23"/>
              </w:numPr>
              <w:spacing w:before="40" w:after="40" w:line="260" w:lineRule="atLeast"/>
              <w:jc w:val="both"/>
              <w:rPr>
                <w:sz w:val="22"/>
                <w:szCs w:val="22"/>
              </w:rPr>
            </w:pPr>
          </w:p>
        </w:tc>
      </w:tr>
    </w:tbl>
    <w:p>
      <w:pPr>
        <w:pStyle w:val="75"/>
        <w:spacing w:before="120" w:line="260" w:lineRule="atLeast"/>
        <w:jc w:val="both"/>
        <w:rPr>
          <w:sz w:val="22"/>
          <w:szCs w:val="22"/>
        </w:rPr>
      </w:pPr>
      <w:r>
        <w:rPr>
          <w:sz w:val="22"/>
          <w:szCs w:val="22"/>
        </w:rPr>
        <w:t>B.</w:t>
      </w:r>
      <w:r>
        <w:rPr>
          <w:sz w:val="22"/>
          <w:szCs w:val="22"/>
        </w:rPr>
        <w:tab/>
      </w:r>
      <w:r>
        <w:rPr>
          <w:sz w:val="22"/>
          <w:szCs w:val="22"/>
        </w:rPr>
        <w:t>The entity’s accounting policies and practices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48"/>
        <w:gridCol w:w="6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75" w:type="pct"/>
            <w:shd w:val="clear" w:color="auto" w:fill="FFFFFF" w:themeFill="background1"/>
          </w:tcPr>
          <w:p>
            <w:pPr>
              <w:pStyle w:val="74"/>
              <w:spacing w:before="60" w:after="60" w:line="260" w:lineRule="atLeast"/>
              <w:rPr>
                <w:bCs/>
                <w:i w:val="0"/>
                <w:iCs/>
              </w:rPr>
            </w:pPr>
            <w:r>
              <w:rPr>
                <w:bCs/>
                <w:i w:val="0"/>
                <w:iCs/>
              </w:rPr>
              <w:t>Applicable financial reporting framework</w:t>
            </w:r>
          </w:p>
        </w:tc>
        <w:tc>
          <w:tcPr>
            <w:tcW w:w="3225" w:type="pct"/>
          </w:tcPr>
          <w:p>
            <w:pPr>
              <w:pStyle w:val="74"/>
              <w:spacing w:before="60" w:after="60" w:line="260" w:lineRule="atLeast"/>
              <w:rPr>
                <w:i w:val="0"/>
                <w:i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75" w:type="pct"/>
            <w:shd w:val="clear" w:color="auto" w:fill="FFFFFF" w:themeFill="background1"/>
          </w:tcPr>
          <w:p>
            <w:pPr>
              <w:pStyle w:val="74"/>
              <w:spacing w:before="60" w:after="60" w:line="260" w:lineRule="atLeast"/>
              <w:rPr>
                <w:bCs/>
                <w:i w:val="0"/>
                <w:iCs/>
              </w:rPr>
            </w:pPr>
            <w:r>
              <w:rPr>
                <w:bCs/>
                <w:i w:val="0"/>
                <w:iCs/>
              </w:rPr>
              <w:t>Accounting policies</w:t>
            </w:r>
          </w:p>
        </w:tc>
        <w:tc>
          <w:tcPr>
            <w:tcW w:w="3225" w:type="pct"/>
          </w:tcPr>
          <w:p>
            <w:pPr>
              <w:pStyle w:val="74"/>
              <w:spacing w:before="60" w:after="60" w:line="260" w:lineRule="atLeast"/>
              <w:rPr>
                <w:i w:val="0"/>
                <w:iCs/>
              </w:rPr>
            </w:pPr>
          </w:p>
        </w:tc>
      </w:tr>
    </w:tbl>
    <w:p>
      <w:pPr>
        <w:pStyle w:val="75"/>
        <w:spacing w:before="120" w:line="260" w:lineRule="atLeast"/>
        <w:jc w:val="both"/>
        <w:rPr>
          <w:sz w:val="22"/>
          <w:szCs w:val="22"/>
        </w:rPr>
      </w:pPr>
      <w:r>
        <w:rPr>
          <w:sz w:val="22"/>
          <w:szCs w:val="22"/>
        </w:rPr>
        <w:t xml:space="preserve">C. </w:t>
      </w:r>
      <w:r>
        <w:rPr>
          <w:sz w:val="22"/>
          <w:szCs w:val="22"/>
        </w:rPr>
        <w:tab/>
      </w:r>
      <w:r>
        <w:rPr>
          <w:sz w:val="22"/>
          <w:szCs w:val="22"/>
        </w:rPr>
        <w:t xml:space="preserve">Understanding on maintenance of books of account and financial reporting: </w:t>
      </w:r>
    </w:p>
    <w:p>
      <w:pPr>
        <w:pStyle w:val="53"/>
        <w:spacing w:before="120" w:beforeAutospacing="0" w:after="120" w:afterAutospacing="0" w:line="260" w:lineRule="atLeast"/>
        <w:jc w:val="both"/>
        <w:textAlignment w:val="baseline"/>
        <w:rPr>
          <w:sz w:val="22"/>
          <w:szCs w:val="22"/>
        </w:rPr>
      </w:pPr>
      <w:r>
        <w:rPr>
          <w:sz w:val="22"/>
          <w:szCs w:val="22"/>
        </w:rPr>
        <w:t>The Ministry of Company Affairs (MCA) vide its notification dated March 24, 2021 and subsequent notification dated April 1, 2022, has made it mandatory for every company to fulfill the requirement of an audit trail feature in their accounting software from 1st April, 2023.</w:t>
      </w:r>
    </w:p>
    <w:p>
      <w:pPr>
        <w:pStyle w:val="53"/>
        <w:spacing w:before="120" w:beforeAutospacing="0" w:after="120" w:afterAutospacing="0" w:line="260" w:lineRule="atLeast"/>
        <w:jc w:val="both"/>
        <w:textAlignment w:val="baseline"/>
        <w:rPr>
          <w:sz w:val="22"/>
          <w:szCs w:val="22"/>
        </w:rPr>
      </w:pPr>
      <w:r>
        <w:rPr>
          <w:sz w:val="22"/>
          <w:szCs w:val="22"/>
        </w:rPr>
        <w:t>The objective of MCA for mandating the requirement of an audit trail feature in accounting software is to mitigate the chances of fraudulent transactions or manipulation in the books of account of the company and to bring in more transparency.</w:t>
      </w:r>
    </w:p>
    <w:p>
      <w:pPr>
        <w:pStyle w:val="53"/>
        <w:spacing w:before="120" w:beforeAutospacing="0" w:after="120" w:afterAutospacing="0" w:line="260" w:lineRule="atLeast"/>
        <w:jc w:val="both"/>
        <w:textAlignment w:val="baseline"/>
        <w:rPr>
          <w:sz w:val="22"/>
          <w:szCs w:val="22"/>
        </w:rPr>
      </w:pPr>
      <w:r>
        <w:rPr>
          <w:sz w:val="22"/>
          <w:szCs w:val="22"/>
        </w:rPr>
        <w:t>With the help of audit trail, an auditor can trace every step of, the financial data of a particular transaction right from the general ledger.</w:t>
      </w:r>
    </w:p>
    <w:p>
      <w:pPr>
        <w:pStyle w:val="53"/>
        <w:spacing w:before="120" w:beforeAutospacing="0" w:after="120" w:afterAutospacing="0" w:line="260" w:lineRule="atLeast"/>
        <w:jc w:val="both"/>
        <w:textAlignment w:val="baseline"/>
        <w:rPr>
          <w:sz w:val="22"/>
          <w:szCs w:val="22"/>
        </w:rPr>
      </w:pPr>
      <w:r>
        <w:rPr>
          <w:sz w:val="22"/>
          <w:szCs w:val="22"/>
        </w:rPr>
        <w:t>The accounting software used by companies will have to comply with the provisions of the Companies (Accounts) Rules, 2014.</w:t>
      </w:r>
    </w:p>
    <w:p>
      <w:pPr>
        <w:pStyle w:val="53"/>
        <w:spacing w:before="120" w:beforeAutospacing="0" w:after="120" w:afterAutospacing="0" w:line="260" w:lineRule="atLeast"/>
        <w:jc w:val="both"/>
        <w:textAlignment w:val="baseline"/>
        <w:rPr>
          <w:sz w:val="22"/>
          <w:szCs w:val="22"/>
        </w:rPr>
      </w:pPr>
      <w:r>
        <w:rPr>
          <w:sz w:val="22"/>
          <w:szCs w:val="22"/>
        </w:rPr>
        <w:t>Rule 3(1) of the Companies (Accounts) Rules, 2014 requires that from 1st April 2023, every Company which uses accounting software for maintaining its books of account, shall:</w:t>
      </w:r>
    </w:p>
    <w:p>
      <w:pPr>
        <w:pStyle w:val="53"/>
        <w:spacing w:before="120" w:beforeAutospacing="0" w:after="120" w:afterAutospacing="0" w:line="260" w:lineRule="atLeast"/>
        <w:ind w:left="432" w:hanging="432"/>
        <w:jc w:val="both"/>
        <w:textAlignment w:val="baseline"/>
        <w:rPr>
          <w:sz w:val="22"/>
          <w:szCs w:val="22"/>
        </w:rPr>
      </w:pPr>
      <w:r>
        <w:rPr>
          <w:sz w:val="22"/>
          <w:szCs w:val="22"/>
        </w:rPr>
        <w:t xml:space="preserve">a. </w:t>
      </w:r>
      <w:r>
        <w:rPr>
          <w:sz w:val="22"/>
          <w:szCs w:val="22"/>
        </w:rPr>
        <w:tab/>
      </w:r>
      <w:r>
        <w:rPr>
          <w:sz w:val="22"/>
          <w:szCs w:val="22"/>
        </w:rPr>
        <w:t xml:space="preserve">Use only such accounting software which has a feature of recording audit trail of each and every transaction </w:t>
      </w:r>
    </w:p>
    <w:p>
      <w:pPr>
        <w:pStyle w:val="53"/>
        <w:spacing w:before="120" w:beforeAutospacing="0" w:after="120" w:afterAutospacing="0" w:line="260" w:lineRule="atLeast"/>
        <w:ind w:left="432" w:hanging="432"/>
        <w:jc w:val="both"/>
        <w:textAlignment w:val="baseline"/>
        <w:rPr>
          <w:sz w:val="22"/>
          <w:szCs w:val="22"/>
        </w:rPr>
      </w:pPr>
      <w:r>
        <w:rPr>
          <w:sz w:val="22"/>
          <w:szCs w:val="22"/>
        </w:rPr>
        <w:t xml:space="preserve">b. </w:t>
      </w:r>
      <w:r>
        <w:rPr>
          <w:sz w:val="22"/>
          <w:szCs w:val="22"/>
        </w:rPr>
        <w:tab/>
      </w:r>
      <w:r>
        <w:rPr>
          <w:sz w:val="22"/>
          <w:szCs w:val="22"/>
        </w:rPr>
        <w:t>Creating an edit log of each change made in books of account along with the date when such changes were made</w:t>
      </w:r>
    </w:p>
    <w:p>
      <w:pPr>
        <w:pStyle w:val="53"/>
        <w:spacing w:before="120" w:beforeAutospacing="0" w:after="120" w:afterAutospacing="0" w:line="260" w:lineRule="atLeast"/>
        <w:ind w:left="432" w:hanging="432"/>
        <w:jc w:val="both"/>
        <w:textAlignment w:val="baseline"/>
        <w:rPr>
          <w:sz w:val="22"/>
          <w:szCs w:val="22"/>
        </w:rPr>
      </w:pPr>
      <w:r>
        <w:rPr>
          <w:sz w:val="22"/>
          <w:szCs w:val="22"/>
        </w:rPr>
        <w:t xml:space="preserve">c. </w:t>
      </w:r>
      <w:r>
        <w:rPr>
          <w:sz w:val="22"/>
          <w:szCs w:val="22"/>
        </w:rPr>
        <w:tab/>
      </w:r>
      <w:r>
        <w:rPr>
          <w:sz w:val="22"/>
          <w:szCs w:val="22"/>
        </w:rPr>
        <w:t>Ensuring that the audit trail cannot be disabled</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2" w:type="dxa"/>
          </w:tcPr>
          <w:p>
            <w:pPr>
              <w:pStyle w:val="53"/>
              <w:spacing w:before="120" w:beforeAutospacing="0" w:after="120" w:afterAutospacing="0" w:line="260" w:lineRule="atLeast"/>
              <w:jc w:val="both"/>
              <w:textAlignment w:val="baseline"/>
              <w:rPr>
                <w:b/>
                <w:bCs/>
                <w:sz w:val="22"/>
                <w:szCs w:val="22"/>
              </w:rPr>
            </w:pPr>
          </w:p>
        </w:tc>
      </w:tr>
    </w:tbl>
    <w:p>
      <w:pPr>
        <w:pStyle w:val="53"/>
        <w:spacing w:before="120" w:beforeAutospacing="0" w:after="120" w:afterAutospacing="0" w:line="260" w:lineRule="atLeast"/>
        <w:jc w:val="both"/>
        <w:textAlignment w:val="baseline"/>
        <w:rPr>
          <w:b/>
          <w:bCs/>
          <w:sz w:val="22"/>
          <w:szCs w:val="22"/>
        </w:rPr>
      </w:pPr>
      <w:r>
        <w:rPr>
          <w:b/>
          <w:bCs/>
          <w:sz w:val="22"/>
          <w:szCs w:val="22"/>
        </w:rPr>
        <w:t xml:space="preserve">D. </w:t>
      </w:r>
      <w:r>
        <w:rPr>
          <w:b/>
          <w:bCs/>
          <w:sz w:val="22"/>
          <w:szCs w:val="22"/>
        </w:rPr>
        <w:tab/>
      </w:r>
      <w:r>
        <w:rPr>
          <w:b/>
          <w:bCs/>
          <w:sz w:val="22"/>
          <w:szCs w:val="22"/>
        </w:rPr>
        <w:t>The entity’s past financial performance</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2" w:type="dxa"/>
          </w:tcPr>
          <w:p>
            <w:pPr>
              <w:pStyle w:val="74"/>
              <w:spacing w:before="120" w:line="260" w:lineRule="atLeast"/>
              <w:rPr>
                <w:i w:val="0"/>
                <w:iCs/>
              </w:rPr>
            </w:pPr>
            <w:r>
              <w:rPr>
                <w:i w:val="0"/>
                <w:iCs/>
              </w:rPr>
              <w:t>The Company’s turnover for the year ended March 31, 2xx2, was INR xxxx million and Profit / (Loss) for the year ended March 31, 2xx2 was INR xxxx million.</w:t>
            </w:r>
          </w:p>
        </w:tc>
      </w:tr>
    </w:tbl>
    <w:p>
      <w:pPr>
        <w:pStyle w:val="52"/>
        <w:spacing w:before="120" w:after="120" w:line="260" w:lineRule="atLeast"/>
        <w:ind w:left="0"/>
        <w:contextualSpacing w:val="0"/>
        <w:jc w:val="both"/>
        <w:rPr>
          <w:b/>
          <w:bCs/>
          <w:sz w:val="22"/>
          <w:szCs w:val="22"/>
        </w:rPr>
      </w:pPr>
      <w:r>
        <w:rPr>
          <w:b/>
          <w:bCs/>
          <w:sz w:val="22"/>
          <w:szCs w:val="22"/>
        </w:rPr>
        <w:t>E.</w:t>
      </w:r>
      <w:r>
        <w:rPr>
          <w:b/>
          <w:bCs/>
          <w:sz w:val="22"/>
          <w:szCs w:val="22"/>
        </w:rPr>
        <w:tab/>
      </w:r>
      <w:r>
        <w:rPr>
          <w:b/>
          <w:bCs/>
          <w:sz w:val="22"/>
          <w:szCs w:val="22"/>
        </w:rPr>
        <w:t>Other relevant details may be provided here</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2" w:type="dxa"/>
          </w:tcPr>
          <w:p>
            <w:pPr>
              <w:pStyle w:val="53"/>
              <w:spacing w:before="120" w:beforeAutospacing="0" w:after="120" w:afterAutospacing="0" w:line="260" w:lineRule="atLeast"/>
              <w:jc w:val="both"/>
              <w:textAlignment w:val="baseline"/>
              <w:rPr>
                <w:b/>
                <w:bCs/>
                <w:sz w:val="22"/>
                <w:szCs w:val="22"/>
                <w:lang w:val="en-US"/>
              </w:rPr>
            </w:pPr>
          </w:p>
        </w:tc>
      </w:tr>
    </w:tbl>
    <w:p>
      <w:pPr>
        <w:pStyle w:val="53"/>
        <w:spacing w:before="120" w:beforeAutospacing="0" w:after="120" w:afterAutospacing="0" w:line="260" w:lineRule="atLeast"/>
        <w:jc w:val="both"/>
        <w:textAlignment w:val="baseline"/>
        <w:rPr>
          <w:b/>
          <w:bCs/>
          <w:sz w:val="22"/>
          <w:szCs w:val="22"/>
          <w:lang w:val="en-US"/>
        </w:rPr>
      </w:pPr>
    </w:p>
    <w:p>
      <w:pPr>
        <w:spacing w:after="160" w:line="259" w:lineRule="auto"/>
        <w:rPr>
          <w:b/>
          <w:bCs/>
          <w:sz w:val="22"/>
          <w:szCs w:val="22"/>
          <w:lang w:val="en-US"/>
        </w:rPr>
      </w:pPr>
      <w:r>
        <w:rPr>
          <w:b/>
          <w:bCs/>
          <w:sz w:val="22"/>
          <w:szCs w:val="22"/>
          <w:lang w:val="en-US"/>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2.7</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Name</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Minutes of Kick off Meeting</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C</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T</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A</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pStyle w:val="14"/>
        <w:spacing w:before="120" w:line="260" w:lineRule="atLeast"/>
        <w:jc w:val="both"/>
        <w:rPr>
          <w:sz w:val="22"/>
          <w:szCs w:val="22"/>
        </w:rPr>
      </w:pPr>
      <w:r>
        <w:rPr>
          <w:sz w:val="22"/>
          <w:szCs w:val="22"/>
        </w:rPr>
        <w:t>This note summarizes the major points discussed in the meeting held at XX:XX PM  at our office situated at …..</w:t>
      </w:r>
    </w:p>
    <w:p>
      <w:pPr>
        <w:pStyle w:val="2"/>
        <w:numPr>
          <w:ilvl w:val="0"/>
          <w:numId w:val="0"/>
        </w:numPr>
        <w:spacing w:before="120" w:after="120" w:line="260" w:lineRule="atLeast"/>
        <w:jc w:val="both"/>
        <w:rPr>
          <w:rFonts w:ascii="Times New Roman" w:hAnsi="Times New Roman"/>
          <w:sz w:val="22"/>
          <w:szCs w:val="22"/>
        </w:rPr>
      </w:pPr>
      <w:r>
        <w:rPr>
          <w:rFonts w:ascii="Times New Roman" w:hAnsi="Times New Roman"/>
          <w:sz w:val="22"/>
          <w:szCs w:val="22"/>
        </w:rPr>
        <w:t>Present in the meeting:</w:t>
      </w:r>
    </w:p>
    <w:p>
      <w:pPr>
        <w:pStyle w:val="14"/>
        <w:spacing w:before="120" w:line="260" w:lineRule="atLeast"/>
        <w:jc w:val="both"/>
        <w:rPr>
          <w:sz w:val="22"/>
          <w:szCs w:val="22"/>
        </w:rPr>
      </w:pPr>
      <w:r>
        <w:rPr>
          <w:b/>
          <w:i/>
          <w:sz w:val="22"/>
          <w:szCs w:val="22"/>
        </w:rPr>
        <w:t>From ABC</w:t>
      </w:r>
      <w:r>
        <w:rPr>
          <w:b/>
          <w:sz w:val="22"/>
          <w:szCs w:val="22"/>
        </w:rPr>
        <w:t xml:space="preserve">: </w:t>
      </w:r>
      <w:r>
        <w:rPr>
          <w:sz w:val="22"/>
          <w:szCs w:val="22"/>
        </w:rPr>
        <w:t>Mr. T(‘Initial’); Ms C(‘Initial’)</w:t>
      </w:r>
    </w:p>
    <w:p>
      <w:pPr>
        <w:pStyle w:val="14"/>
        <w:spacing w:before="120" w:line="260" w:lineRule="atLeast"/>
        <w:jc w:val="both"/>
        <w:rPr>
          <w:sz w:val="22"/>
          <w:szCs w:val="22"/>
        </w:rPr>
      </w:pPr>
      <w:r>
        <w:rPr>
          <w:b/>
          <w:i/>
          <w:sz w:val="22"/>
          <w:szCs w:val="22"/>
        </w:rPr>
        <w:t xml:space="preserve">From XYZ Company Pvt Ltd (XYZ): </w:t>
      </w:r>
      <w:r>
        <w:rPr>
          <w:sz w:val="22"/>
          <w:szCs w:val="22"/>
        </w:rPr>
        <w:t>Mr. SG (‘SG’); and Mr. AL(‘AL’).</w:t>
      </w:r>
    </w:p>
    <w:p>
      <w:pPr>
        <w:pStyle w:val="14"/>
        <w:spacing w:before="120" w:line="260" w:lineRule="atLeast"/>
        <w:jc w:val="both"/>
        <w:rPr>
          <w:sz w:val="22"/>
          <w:szCs w:val="22"/>
        </w:rPr>
      </w:pPr>
      <w:r>
        <w:rPr>
          <w:sz w:val="22"/>
          <w:szCs w:val="22"/>
        </w:rPr>
        <w:t>Key deliberations are as under-.</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apprised the attendees with the key considerations during previous year audit and asked for the status on the same from the XYZ team.</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apprised the attendees whether business risks relevant to financial reporting objectives have been identified and how they have been addressed.</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apprised the attendees whether the absence of a documented risk assessment process is appropriate in the circumstances, or determine whether it represents a significant deficiency in internal control.</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shall obtain an understanding of the information system, including the related business processes, relevant to financial reporting, including the following areas:</w:t>
      </w:r>
    </w:p>
    <w:p>
      <w:pPr>
        <w:widowControl w:val="0"/>
        <w:tabs>
          <w:tab w:val="left" w:pos="821"/>
        </w:tabs>
        <w:autoSpaceDE w:val="0"/>
        <w:autoSpaceDN w:val="0"/>
        <w:spacing w:before="120" w:after="120" w:line="260" w:lineRule="atLeast"/>
        <w:ind w:left="864" w:hanging="432"/>
        <w:jc w:val="both"/>
        <w:rPr>
          <w:sz w:val="22"/>
          <w:szCs w:val="22"/>
        </w:rPr>
      </w:pPr>
      <w:r>
        <w:rPr>
          <w:sz w:val="22"/>
          <w:szCs w:val="22"/>
        </w:rPr>
        <w:t xml:space="preserve">(a) </w:t>
      </w:r>
      <w:r>
        <w:rPr>
          <w:sz w:val="22"/>
          <w:szCs w:val="22"/>
        </w:rPr>
        <w:tab/>
      </w:r>
      <w:r>
        <w:rPr>
          <w:sz w:val="22"/>
          <w:szCs w:val="22"/>
        </w:rPr>
        <w:t xml:space="preserve">The classes of transactions in the entity’s operations that are significant to the financial statements; </w:t>
      </w:r>
    </w:p>
    <w:p>
      <w:pPr>
        <w:widowControl w:val="0"/>
        <w:tabs>
          <w:tab w:val="left" w:pos="821"/>
        </w:tabs>
        <w:autoSpaceDE w:val="0"/>
        <w:autoSpaceDN w:val="0"/>
        <w:spacing w:before="120" w:after="120" w:line="260" w:lineRule="atLeast"/>
        <w:ind w:left="864" w:hanging="432"/>
        <w:jc w:val="both"/>
        <w:rPr>
          <w:sz w:val="22"/>
          <w:szCs w:val="22"/>
        </w:rPr>
      </w:pPr>
      <w:r>
        <w:rPr>
          <w:sz w:val="22"/>
          <w:szCs w:val="22"/>
        </w:rPr>
        <w:t xml:space="preserve">(b) </w:t>
      </w:r>
      <w:r>
        <w:rPr>
          <w:sz w:val="22"/>
          <w:szCs w:val="22"/>
        </w:rPr>
        <w:tab/>
      </w:r>
      <w:r>
        <w:rPr>
          <w:sz w:val="22"/>
          <w:szCs w:val="22"/>
        </w:rPr>
        <w:t xml:space="preserve">The procedures, within both information technology (IT) and manual systems, by which those transactions are initiated, recorded, processed, corrected as necessary, transferred to the general ledger and reported in the financial statements; </w:t>
      </w:r>
    </w:p>
    <w:p>
      <w:pPr>
        <w:widowControl w:val="0"/>
        <w:tabs>
          <w:tab w:val="left" w:pos="821"/>
        </w:tabs>
        <w:autoSpaceDE w:val="0"/>
        <w:autoSpaceDN w:val="0"/>
        <w:spacing w:before="120" w:after="120" w:line="260" w:lineRule="atLeast"/>
        <w:ind w:left="864" w:hanging="432"/>
        <w:jc w:val="both"/>
        <w:rPr>
          <w:sz w:val="22"/>
          <w:szCs w:val="22"/>
        </w:rPr>
      </w:pPr>
      <w:r>
        <w:rPr>
          <w:sz w:val="22"/>
          <w:szCs w:val="22"/>
        </w:rPr>
        <w:t xml:space="preserve">(c) </w:t>
      </w:r>
      <w:r>
        <w:rPr>
          <w:sz w:val="22"/>
          <w:szCs w:val="22"/>
        </w:rPr>
        <w:tab/>
      </w:r>
      <w:r>
        <w:rPr>
          <w:sz w:val="22"/>
          <w:szCs w:val="22"/>
        </w:rPr>
        <w:t xml:space="preserve">The related accounting records, supporting information and specific accounts in the financial statements that are used to initiate, record, process and report transactions; this includes the correction of incorrect information and how information is transferred to the general ledger. The records may be in either manual or electronic form; </w:t>
      </w:r>
    </w:p>
    <w:p>
      <w:pPr>
        <w:widowControl w:val="0"/>
        <w:tabs>
          <w:tab w:val="left" w:pos="821"/>
        </w:tabs>
        <w:autoSpaceDE w:val="0"/>
        <w:autoSpaceDN w:val="0"/>
        <w:spacing w:before="120" w:after="120" w:line="260" w:lineRule="atLeast"/>
        <w:ind w:left="864" w:hanging="432"/>
        <w:jc w:val="both"/>
        <w:rPr>
          <w:sz w:val="22"/>
          <w:szCs w:val="22"/>
        </w:rPr>
      </w:pPr>
      <w:r>
        <w:rPr>
          <w:sz w:val="22"/>
          <w:szCs w:val="22"/>
        </w:rPr>
        <w:t xml:space="preserve">(d) </w:t>
      </w:r>
      <w:r>
        <w:rPr>
          <w:sz w:val="22"/>
          <w:szCs w:val="22"/>
        </w:rPr>
        <w:tab/>
      </w:r>
      <w:r>
        <w:rPr>
          <w:sz w:val="22"/>
          <w:szCs w:val="22"/>
        </w:rPr>
        <w:t xml:space="preserve">How the information system captures events and conditions, other than transactions, that are significant to the financial statements; </w:t>
      </w:r>
    </w:p>
    <w:p>
      <w:pPr>
        <w:widowControl w:val="0"/>
        <w:tabs>
          <w:tab w:val="left" w:pos="821"/>
        </w:tabs>
        <w:autoSpaceDE w:val="0"/>
        <w:autoSpaceDN w:val="0"/>
        <w:spacing w:before="120" w:after="120" w:line="260" w:lineRule="atLeast"/>
        <w:ind w:left="864" w:hanging="432"/>
        <w:jc w:val="both"/>
        <w:rPr>
          <w:sz w:val="22"/>
          <w:szCs w:val="22"/>
        </w:rPr>
      </w:pPr>
      <w:r>
        <w:rPr>
          <w:sz w:val="22"/>
          <w:szCs w:val="22"/>
        </w:rPr>
        <w:t xml:space="preserve">(e) </w:t>
      </w:r>
      <w:r>
        <w:rPr>
          <w:sz w:val="22"/>
          <w:szCs w:val="22"/>
        </w:rPr>
        <w:tab/>
      </w:r>
      <w:r>
        <w:rPr>
          <w:sz w:val="22"/>
          <w:szCs w:val="22"/>
        </w:rPr>
        <w:t>The financial reporting process used to prepare the entity’s financial statements, including significant accounting estimates and disclosures.</w:t>
      </w:r>
    </w:p>
    <w:p>
      <w:pPr>
        <w:widowControl w:val="0"/>
        <w:tabs>
          <w:tab w:val="left" w:pos="821"/>
        </w:tabs>
        <w:autoSpaceDE w:val="0"/>
        <w:autoSpaceDN w:val="0"/>
        <w:spacing w:before="120" w:after="120" w:line="260" w:lineRule="atLeast"/>
        <w:ind w:left="864" w:hanging="432"/>
        <w:jc w:val="both"/>
        <w:rPr>
          <w:sz w:val="22"/>
          <w:szCs w:val="22"/>
        </w:rPr>
      </w:pPr>
      <w:r>
        <w:rPr>
          <w:sz w:val="22"/>
          <w:szCs w:val="22"/>
        </w:rPr>
        <w:t>(f)</w:t>
      </w:r>
      <w:r>
        <w:rPr>
          <w:sz w:val="22"/>
          <w:szCs w:val="22"/>
        </w:rPr>
        <w:tab/>
      </w:r>
      <w:r>
        <w:rPr>
          <w:sz w:val="22"/>
          <w:szCs w:val="22"/>
        </w:rPr>
        <w:t>Controls surrounding journal entries, including non-standard journal entries used to record non-recurring, unusual transactions or adjustments.</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informed SG of the recent amendments/updates in Schedule III format and additional reporting requirements under CARO, 2020. SG agreed to prepare the financial statements as per the updated requirements.</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enquired the timeline within which XYZ will provide the finalized trial balance and the requisite GL dumps. To this SG and AL submitted that they would provide the same by third week of June 2xx3.</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enquired regarding the date of commencing the audit field work from SG, SG replied that they are planning to commence the IFC testing from the first week of June 2xx3 and other audit requirements would be shared from the first week of August 2xx3 and the audit team can visit the XYZ office premises starting August 2xx3.</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enquired regarding the confirmations to be floated or already floated in respect of trade receivables, trade payables and related parties. To this, SG and AL informed the attendees that confirmations with respect to trade payables and related parties are yet to be floated and would be floated post sharing of the samples for the same while confirmations in respect of trade receivables and bank confirmations have already been floated. Mr T instructed Ms C to maintain and update the confirmation tracker accordingly and to share the list of samples in respect of trade payables at the earliest.</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enquired from SG whether company has availed any loan facility from in or outside India. SG informed that the company has during the year availed loan facility amounting to INR XXXX million to meet the working capital requirements and to import machinery for the---------Plant. SG further informed that no charge has been created or guarantee from parent company has been given for the purpose of availing such facility.</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enquired from SG whether company has put in any special fire mitigating plans in its plant to avoid the unfortunate fire incidents faced by the company in the past few years. SG informed that the company has planned to outsource their finished good warehouse to third party vendors since in the past fire incidents at such warehouses maintained by the company proved to be the initiating point of fire. SG further informed that water sprinkle and fire detection systems have been installed at the-------facility of the company.</w:t>
      </w:r>
    </w:p>
    <w:p>
      <w:pPr>
        <w:pStyle w:val="52"/>
        <w:widowControl w:val="0"/>
        <w:numPr>
          <w:ilvl w:val="0"/>
          <w:numId w:val="24"/>
        </w:numPr>
        <w:tabs>
          <w:tab w:val="left" w:pos="821"/>
        </w:tabs>
        <w:autoSpaceDE w:val="0"/>
        <w:autoSpaceDN w:val="0"/>
        <w:spacing w:before="120" w:after="120" w:line="260" w:lineRule="atLeast"/>
        <w:ind w:left="432" w:hanging="432"/>
        <w:contextualSpacing w:val="0"/>
        <w:jc w:val="both"/>
        <w:rPr>
          <w:sz w:val="22"/>
          <w:szCs w:val="22"/>
        </w:rPr>
      </w:pPr>
      <w:r>
        <w:rPr>
          <w:sz w:val="22"/>
          <w:szCs w:val="22"/>
        </w:rPr>
        <w:t>Mr T enquired from SG the status of company’s insurance claim in respect of fire incidents at the -------------------facility. SG informed that the company has received payments of approximately INR XXXX million in respect of ------------- claim while the insurance claim in respect of --------- facility is under audit by the special auditor appointed by the insurance company.</w:t>
      </w:r>
    </w:p>
    <w:p>
      <w:pPr>
        <w:spacing w:before="120" w:after="120" w:line="260" w:lineRule="atLeast"/>
        <w:ind w:left="100"/>
        <w:jc w:val="both"/>
        <w:rPr>
          <w:b/>
          <w:bCs/>
          <w:iCs/>
          <w:sz w:val="22"/>
          <w:szCs w:val="22"/>
        </w:rPr>
      </w:pPr>
      <w:r>
        <w:rPr>
          <w:b/>
          <w:bCs/>
          <w:iCs/>
          <w:sz w:val="22"/>
          <w:szCs w:val="22"/>
        </w:rPr>
        <w:t>Note: This memo attempts to capture the essence of the discussion in a summarized manner. Various other topics were discussed, however, only relevant discussion has been minuted.</w:t>
      </w:r>
    </w:p>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line="260" w:lineRule="atLeast"/>
              <w:jc w:val="both"/>
              <w:rPr>
                <w:b/>
                <w:bCs/>
                <w:sz w:val="22"/>
                <w:szCs w:val="22"/>
              </w:rPr>
            </w:pPr>
            <w:r>
              <w:rPr>
                <w:b/>
                <w:bCs/>
                <w:sz w:val="22"/>
                <w:szCs w:val="22"/>
              </w:rPr>
              <w:t>2.8 and 2.9</w:t>
            </w:r>
          </w:p>
        </w:tc>
        <w:tc>
          <w:tcPr>
            <w:tcW w:w="745" w:type="pct"/>
            <w:tcBorders>
              <w:top w:val="nil"/>
              <w:left w:val="nil"/>
              <w:bottom w:val="nil"/>
              <w:right w:val="nil"/>
            </w:tcBorders>
            <w:noWrap/>
            <w:vAlign w:val="bottom"/>
          </w:tcPr>
          <w:p>
            <w:pPr>
              <w:spacing w:line="260" w:lineRule="atLeast"/>
              <w:jc w:val="both"/>
              <w:rPr>
                <w:sz w:val="22"/>
                <w:szCs w:val="22"/>
              </w:rPr>
            </w:pPr>
          </w:p>
        </w:tc>
        <w:tc>
          <w:tcPr>
            <w:tcW w:w="409" w:type="pct"/>
            <w:tcBorders>
              <w:top w:val="nil"/>
              <w:left w:val="nil"/>
              <w:bottom w:val="nil"/>
              <w:right w:val="nil"/>
            </w:tcBorders>
          </w:tcPr>
          <w:p>
            <w:pPr>
              <w:spacing w:line="260" w:lineRule="atLeast"/>
              <w:jc w:val="both"/>
              <w:rPr>
                <w:sz w:val="22"/>
                <w:szCs w:val="22"/>
              </w:rPr>
            </w:pPr>
            <w:r>
              <w:rPr>
                <w:sz w:val="22"/>
                <w:szCs w:val="22"/>
              </w:rPr>
              <w:t>Name</w:t>
            </w:r>
          </w:p>
        </w:tc>
        <w:tc>
          <w:tcPr>
            <w:tcW w:w="409" w:type="pct"/>
            <w:tcBorders>
              <w:top w:val="nil"/>
              <w:left w:val="nil"/>
              <w:bottom w:val="nil"/>
              <w:right w:val="nil"/>
            </w:tcBorders>
          </w:tcPr>
          <w:p>
            <w:pPr>
              <w:spacing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line="260" w:lineRule="atLeast"/>
              <w:jc w:val="both"/>
              <w:rPr>
                <w:b/>
                <w:bCs/>
                <w:sz w:val="22"/>
                <w:szCs w:val="22"/>
              </w:rPr>
            </w:pPr>
            <w:r>
              <w:rPr>
                <w:b/>
                <w:bCs/>
                <w:sz w:val="22"/>
                <w:szCs w:val="22"/>
              </w:rPr>
              <w:t>Note on Materiality and Basis of Materiality</w:t>
            </w:r>
          </w:p>
        </w:tc>
        <w:tc>
          <w:tcPr>
            <w:tcW w:w="745" w:type="pct"/>
            <w:tcBorders>
              <w:top w:val="nil"/>
              <w:left w:val="nil"/>
              <w:bottom w:val="nil"/>
              <w:right w:val="nil"/>
            </w:tcBorders>
            <w:noWrap/>
            <w:vAlign w:val="bottom"/>
          </w:tcPr>
          <w:p>
            <w:pPr>
              <w:spacing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line="260" w:lineRule="atLeast"/>
              <w:jc w:val="both"/>
              <w:rPr>
                <w:sz w:val="22"/>
                <w:szCs w:val="22"/>
              </w:rPr>
            </w:pPr>
            <w:r>
              <w:rPr>
                <w:sz w:val="22"/>
                <w:szCs w:val="22"/>
              </w:rPr>
              <w:t>C</w:t>
            </w:r>
          </w:p>
        </w:tc>
        <w:tc>
          <w:tcPr>
            <w:tcW w:w="409" w:type="pct"/>
            <w:tcBorders>
              <w:top w:val="nil"/>
              <w:left w:val="nil"/>
              <w:bottom w:val="nil"/>
              <w:right w:val="nil"/>
            </w:tcBorders>
          </w:tcPr>
          <w:p>
            <w:pPr>
              <w:spacing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line="260" w:lineRule="atLeast"/>
              <w:jc w:val="both"/>
              <w:rPr>
                <w:sz w:val="22"/>
                <w:szCs w:val="22"/>
              </w:rPr>
            </w:pPr>
            <w:r>
              <w:rPr>
                <w:sz w:val="22"/>
                <w:szCs w:val="22"/>
              </w:rPr>
              <w:t>T</w:t>
            </w:r>
          </w:p>
        </w:tc>
        <w:tc>
          <w:tcPr>
            <w:tcW w:w="409" w:type="pct"/>
            <w:tcBorders>
              <w:top w:val="nil"/>
              <w:left w:val="nil"/>
              <w:bottom w:val="nil"/>
              <w:right w:val="nil"/>
            </w:tcBorders>
          </w:tcPr>
          <w:p>
            <w:pPr>
              <w:spacing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line="260" w:lineRule="atLeast"/>
              <w:jc w:val="both"/>
              <w:rPr>
                <w:sz w:val="22"/>
                <w:szCs w:val="22"/>
              </w:rPr>
            </w:pPr>
            <w:r>
              <w:rPr>
                <w:sz w:val="22"/>
                <w:szCs w:val="22"/>
              </w:rPr>
              <w:t>Approved</w:t>
            </w:r>
          </w:p>
        </w:tc>
        <w:tc>
          <w:tcPr>
            <w:tcW w:w="409" w:type="pct"/>
            <w:tcBorders>
              <w:top w:val="nil"/>
              <w:left w:val="nil"/>
              <w:bottom w:val="nil"/>
              <w:right w:val="nil"/>
            </w:tcBorders>
          </w:tcPr>
          <w:p>
            <w:pPr>
              <w:spacing w:line="260" w:lineRule="atLeast"/>
              <w:jc w:val="both"/>
              <w:rPr>
                <w:sz w:val="22"/>
                <w:szCs w:val="22"/>
              </w:rPr>
            </w:pPr>
            <w:r>
              <w:rPr>
                <w:sz w:val="22"/>
                <w:szCs w:val="22"/>
              </w:rPr>
              <w:t>A</w:t>
            </w:r>
          </w:p>
        </w:tc>
        <w:tc>
          <w:tcPr>
            <w:tcW w:w="409" w:type="pct"/>
            <w:tcBorders>
              <w:top w:val="nil"/>
              <w:left w:val="nil"/>
              <w:bottom w:val="nil"/>
              <w:right w:val="nil"/>
            </w:tcBorders>
          </w:tcPr>
          <w:p>
            <w:pPr>
              <w:spacing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line="260" w:lineRule="atLeast"/>
              <w:jc w:val="both"/>
              <w:rPr>
                <w:sz w:val="22"/>
                <w:szCs w:val="22"/>
              </w:rPr>
            </w:pPr>
          </w:p>
        </w:tc>
        <w:tc>
          <w:tcPr>
            <w:tcW w:w="409" w:type="pct"/>
            <w:tcBorders>
              <w:top w:val="nil"/>
              <w:left w:val="nil"/>
              <w:bottom w:val="nil"/>
              <w:right w:val="nil"/>
            </w:tcBorders>
          </w:tcPr>
          <w:p>
            <w:pPr>
              <w:spacing w:line="260" w:lineRule="atLeast"/>
              <w:jc w:val="both"/>
              <w:rPr>
                <w:sz w:val="22"/>
                <w:szCs w:val="22"/>
              </w:rPr>
            </w:pPr>
          </w:p>
        </w:tc>
        <w:tc>
          <w:tcPr>
            <w:tcW w:w="409" w:type="pct"/>
            <w:tcBorders>
              <w:top w:val="nil"/>
              <w:left w:val="nil"/>
              <w:bottom w:val="nil"/>
              <w:right w:val="nil"/>
            </w:tcBorders>
          </w:tcPr>
          <w:p>
            <w:pPr>
              <w:spacing w:line="260" w:lineRule="atLeast"/>
              <w:jc w:val="both"/>
              <w:rPr>
                <w:sz w:val="22"/>
                <w:szCs w:val="22"/>
              </w:rPr>
            </w:pPr>
          </w:p>
        </w:tc>
      </w:tr>
    </w:tbl>
    <w:p>
      <w:pPr>
        <w:pStyle w:val="53"/>
        <w:spacing w:before="120" w:beforeAutospacing="0" w:after="120" w:afterAutospacing="0" w:line="260" w:lineRule="atLeast"/>
        <w:jc w:val="both"/>
        <w:textAlignment w:val="baseline"/>
        <w:rPr>
          <w:sz w:val="22"/>
          <w:szCs w:val="22"/>
        </w:rPr>
      </w:pPr>
      <w:r>
        <w:rPr>
          <w:rStyle w:val="54"/>
          <w:i/>
          <w:iCs/>
          <w:sz w:val="22"/>
          <w:szCs w:val="22"/>
          <w:lang w:val="en-US"/>
        </w:rPr>
        <w:t>(Following draft may be used)</w:t>
      </w:r>
      <w:r>
        <w:rPr>
          <w:sz w:val="22"/>
          <w:szCs w:val="22"/>
        </w:rPr>
        <w:t xml:space="preserve"> </w:t>
      </w:r>
    </w:p>
    <w:p>
      <w:pPr>
        <w:pStyle w:val="193"/>
        <w:spacing w:before="120" w:beforeAutospacing="0" w:after="120" w:afterAutospacing="0" w:line="260" w:lineRule="atLeast"/>
        <w:jc w:val="both"/>
        <w:rPr>
          <w:rStyle w:val="194"/>
          <w:rFonts w:ascii="Times New Roman" w:hAnsi="Times New Roman" w:cs="Times New Roman"/>
          <w:sz w:val="22"/>
          <w:szCs w:val="22"/>
        </w:rPr>
      </w:pPr>
      <w:r>
        <w:rPr>
          <w:sz w:val="22"/>
          <w:szCs w:val="22"/>
        </w:rPr>
        <w:t>(</w:t>
      </w:r>
      <w:r>
        <w:rPr>
          <w:rStyle w:val="194"/>
          <w:rFonts w:ascii="Times New Roman" w:hAnsi="Times New Roman" w:cs="Times New Roman"/>
          <w:sz w:val="22"/>
          <w:szCs w:val="22"/>
        </w:rPr>
        <w:t>To add guidance to explain how the metrics have been determined to be relevant (Refer para A2 of SA 320) and identification of appropriate benchmark)</w:t>
      </w:r>
    </w:p>
    <w:p>
      <w:pPr>
        <w:pStyle w:val="53"/>
        <w:spacing w:before="120" w:beforeAutospacing="0" w:after="120" w:afterAutospacing="0" w:line="260" w:lineRule="atLeast"/>
        <w:jc w:val="both"/>
        <w:textAlignment w:val="baseline"/>
        <w:rPr>
          <w:rStyle w:val="54"/>
          <w:sz w:val="22"/>
          <w:szCs w:val="22"/>
          <w:lang w:val="en-US"/>
        </w:rPr>
      </w:pPr>
      <w:r>
        <w:rPr>
          <w:rStyle w:val="54"/>
          <w:sz w:val="22"/>
          <w:szCs w:val="22"/>
          <w:lang w:val="en-US"/>
        </w:rPr>
        <w:t>Note:</w:t>
      </w:r>
      <w:r>
        <w:rPr>
          <w:sz w:val="22"/>
          <w:szCs w:val="22"/>
        </w:rPr>
        <w:t xml:space="preserve"> </w:t>
      </w:r>
      <w:r>
        <w:rPr>
          <w:rStyle w:val="194"/>
          <w:rFonts w:ascii="Times New Roman" w:hAnsi="Times New Roman" w:cs="Times New Roman"/>
          <w:sz w:val="22"/>
          <w:szCs w:val="22"/>
        </w:rPr>
        <w:t>There can be other relevant metrics as well, EBITDA/ Total expenses etc. Refer to Para A2 of SA 320 which talks about judgement in determining relevant metrics.</w:t>
      </w:r>
    </w:p>
    <w:p>
      <w:pPr>
        <w:spacing w:before="120" w:after="240" w:line="260" w:lineRule="atLeast"/>
        <w:jc w:val="both"/>
        <w:rPr>
          <w:b/>
          <w:bCs/>
          <w:sz w:val="22"/>
          <w:szCs w:val="22"/>
          <w:u w:val="single"/>
        </w:rPr>
      </w:pPr>
      <w:r>
        <w:rPr>
          <w:b/>
          <w:bCs/>
          <w:sz w:val="22"/>
          <w:szCs w:val="22"/>
          <w:u w:val="single"/>
        </w:rPr>
        <w:t>Materiality (Planning)</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256"/>
        <w:gridCol w:w="990"/>
        <w:gridCol w:w="1081"/>
        <w:gridCol w:w="988"/>
        <w:gridCol w:w="1081"/>
        <w:gridCol w:w="1079"/>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 w:type="pct"/>
          </w:tcPr>
          <w:p>
            <w:pPr>
              <w:spacing w:before="60" w:after="60" w:line="260" w:lineRule="atLeast"/>
              <w:jc w:val="both"/>
              <w:rPr>
                <w:b/>
                <w:bCs/>
                <w:sz w:val="22"/>
                <w:szCs w:val="22"/>
                <w:u w:val="single"/>
              </w:rPr>
            </w:pPr>
          </w:p>
        </w:tc>
        <w:tc>
          <w:tcPr>
            <w:tcW w:w="1196" w:type="pct"/>
          </w:tcPr>
          <w:p>
            <w:pPr>
              <w:spacing w:before="60" w:after="60" w:line="260" w:lineRule="atLeast"/>
              <w:jc w:val="both"/>
              <w:rPr>
                <w:b/>
                <w:bCs/>
                <w:sz w:val="22"/>
                <w:szCs w:val="22"/>
                <w:u w:val="single"/>
              </w:rPr>
            </w:pPr>
          </w:p>
        </w:tc>
        <w:tc>
          <w:tcPr>
            <w:tcW w:w="525" w:type="pct"/>
          </w:tcPr>
          <w:p>
            <w:pPr>
              <w:spacing w:before="60" w:after="60" w:line="260" w:lineRule="atLeast"/>
              <w:jc w:val="both"/>
              <w:rPr>
                <w:b/>
                <w:bCs/>
                <w:sz w:val="22"/>
                <w:szCs w:val="22"/>
                <w:u w:val="single"/>
              </w:rPr>
            </w:pPr>
          </w:p>
        </w:tc>
        <w:tc>
          <w:tcPr>
            <w:tcW w:w="573" w:type="pct"/>
          </w:tcPr>
          <w:p>
            <w:pPr>
              <w:spacing w:before="60" w:after="60" w:line="260" w:lineRule="atLeast"/>
              <w:jc w:val="both"/>
              <w:rPr>
                <w:b/>
                <w:bCs/>
                <w:sz w:val="22"/>
                <w:szCs w:val="22"/>
                <w:u w:val="single"/>
              </w:rPr>
            </w:pPr>
          </w:p>
        </w:tc>
        <w:tc>
          <w:tcPr>
            <w:tcW w:w="524" w:type="pct"/>
          </w:tcPr>
          <w:p>
            <w:pPr>
              <w:spacing w:before="60" w:after="60" w:line="260" w:lineRule="atLeast"/>
              <w:jc w:val="both"/>
              <w:rPr>
                <w:b/>
                <w:bCs/>
                <w:sz w:val="22"/>
                <w:szCs w:val="22"/>
                <w:u w:val="single"/>
              </w:rPr>
            </w:pPr>
          </w:p>
        </w:tc>
        <w:tc>
          <w:tcPr>
            <w:tcW w:w="1842" w:type="pct"/>
            <w:gridSpan w:val="3"/>
          </w:tcPr>
          <w:p>
            <w:pPr>
              <w:spacing w:before="60" w:after="60" w:line="260" w:lineRule="atLeast"/>
              <w:jc w:val="right"/>
              <w:rPr>
                <w:b/>
                <w:bCs/>
                <w:sz w:val="22"/>
                <w:szCs w:val="22"/>
                <w:u w:val="single"/>
              </w:rPr>
            </w:pPr>
            <w:r>
              <w:rPr>
                <w:sz w:val="22"/>
                <w:szCs w:val="22"/>
              </w:rPr>
              <w:t>(Amount in Millions)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 w:type="pct"/>
            <w:vAlign w:val="center"/>
          </w:tcPr>
          <w:p>
            <w:pPr>
              <w:spacing w:before="60" w:after="60" w:line="260" w:lineRule="atLeast"/>
              <w:jc w:val="center"/>
              <w:rPr>
                <w:b/>
                <w:bCs/>
                <w:sz w:val="22"/>
                <w:szCs w:val="22"/>
              </w:rPr>
            </w:pPr>
            <w:r>
              <w:rPr>
                <w:b/>
                <w:bCs/>
                <w:sz w:val="22"/>
                <w:szCs w:val="22"/>
              </w:rPr>
              <w:t>S.</w:t>
            </w:r>
          </w:p>
          <w:p>
            <w:pPr>
              <w:spacing w:before="60" w:after="60" w:line="260" w:lineRule="atLeast"/>
              <w:jc w:val="center"/>
              <w:rPr>
                <w:b/>
                <w:bCs/>
                <w:sz w:val="22"/>
                <w:szCs w:val="22"/>
                <w:u w:val="single"/>
              </w:rPr>
            </w:pPr>
            <w:r>
              <w:rPr>
                <w:b/>
                <w:bCs/>
                <w:sz w:val="22"/>
                <w:szCs w:val="22"/>
              </w:rPr>
              <w:t>No.</w:t>
            </w:r>
          </w:p>
        </w:tc>
        <w:tc>
          <w:tcPr>
            <w:tcW w:w="1196" w:type="pct"/>
            <w:vAlign w:val="center"/>
          </w:tcPr>
          <w:p>
            <w:pPr>
              <w:spacing w:before="60" w:after="60" w:line="260" w:lineRule="atLeast"/>
              <w:jc w:val="center"/>
              <w:rPr>
                <w:b/>
                <w:bCs/>
                <w:sz w:val="22"/>
                <w:szCs w:val="22"/>
                <w:u w:val="single"/>
              </w:rPr>
            </w:pPr>
            <w:r>
              <w:rPr>
                <w:b/>
                <w:bCs/>
                <w:sz w:val="22"/>
                <w:szCs w:val="22"/>
              </w:rPr>
              <w:t>Particulars</w:t>
            </w:r>
          </w:p>
        </w:tc>
        <w:tc>
          <w:tcPr>
            <w:tcW w:w="525" w:type="pct"/>
            <w:vAlign w:val="center"/>
          </w:tcPr>
          <w:p>
            <w:pPr>
              <w:spacing w:before="60" w:after="60" w:line="260" w:lineRule="atLeast"/>
              <w:jc w:val="center"/>
              <w:rPr>
                <w:b/>
                <w:bCs/>
                <w:sz w:val="22"/>
                <w:szCs w:val="22"/>
                <w:u w:val="single"/>
              </w:rPr>
            </w:pPr>
            <w:r>
              <w:rPr>
                <w:b/>
                <w:bCs/>
                <w:sz w:val="22"/>
                <w:szCs w:val="22"/>
              </w:rPr>
              <w:t>Amount</w:t>
            </w:r>
          </w:p>
        </w:tc>
        <w:tc>
          <w:tcPr>
            <w:tcW w:w="573" w:type="pct"/>
            <w:vAlign w:val="center"/>
          </w:tcPr>
          <w:p>
            <w:pPr>
              <w:spacing w:before="60" w:after="60" w:line="260" w:lineRule="atLeast"/>
              <w:jc w:val="center"/>
              <w:rPr>
                <w:b/>
                <w:bCs/>
                <w:sz w:val="22"/>
                <w:szCs w:val="22"/>
                <w:u w:val="single"/>
              </w:rPr>
            </w:pPr>
            <w:r>
              <w:rPr>
                <w:b/>
                <w:bCs/>
                <w:sz w:val="22"/>
                <w:szCs w:val="22"/>
              </w:rPr>
              <w:t>% Consider-ed</w:t>
            </w:r>
          </w:p>
        </w:tc>
        <w:tc>
          <w:tcPr>
            <w:tcW w:w="524" w:type="pct"/>
            <w:vAlign w:val="center"/>
          </w:tcPr>
          <w:p>
            <w:pPr>
              <w:spacing w:before="60" w:after="60" w:line="260" w:lineRule="atLeast"/>
              <w:jc w:val="center"/>
              <w:rPr>
                <w:b/>
                <w:bCs/>
                <w:sz w:val="22"/>
                <w:szCs w:val="22"/>
                <w:u w:val="single"/>
              </w:rPr>
            </w:pPr>
            <w:r>
              <w:rPr>
                <w:b/>
                <w:bCs/>
                <w:sz w:val="22"/>
                <w:szCs w:val="22"/>
              </w:rPr>
              <w:t>Overall materi-ality</w:t>
            </w:r>
          </w:p>
        </w:tc>
        <w:tc>
          <w:tcPr>
            <w:tcW w:w="573" w:type="pct"/>
            <w:vAlign w:val="center"/>
          </w:tcPr>
          <w:p>
            <w:pPr>
              <w:spacing w:before="60" w:after="60" w:line="260" w:lineRule="atLeast"/>
              <w:jc w:val="center"/>
              <w:rPr>
                <w:b/>
                <w:bCs/>
                <w:sz w:val="22"/>
                <w:szCs w:val="22"/>
                <w:u w:val="single"/>
              </w:rPr>
            </w:pPr>
            <w:r>
              <w:rPr>
                <w:b/>
                <w:bCs/>
                <w:sz w:val="22"/>
                <w:szCs w:val="22"/>
              </w:rPr>
              <w:t>Planning materi-ality</w:t>
            </w:r>
          </w:p>
        </w:tc>
        <w:tc>
          <w:tcPr>
            <w:tcW w:w="572" w:type="pct"/>
            <w:vAlign w:val="center"/>
          </w:tcPr>
          <w:p>
            <w:pPr>
              <w:spacing w:before="60" w:after="60" w:line="260" w:lineRule="atLeast"/>
              <w:jc w:val="center"/>
              <w:rPr>
                <w:b/>
                <w:bCs/>
                <w:sz w:val="22"/>
                <w:szCs w:val="22"/>
                <w:u w:val="single"/>
              </w:rPr>
            </w:pPr>
            <w:r>
              <w:rPr>
                <w:b/>
                <w:bCs/>
                <w:sz w:val="22"/>
                <w:szCs w:val="22"/>
              </w:rPr>
              <w:t>% Consider-ed</w:t>
            </w:r>
          </w:p>
        </w:tc>
        <w:tc>
          <w:tcPr>
            <w:tcW w:w="697" w:type="pct"/>
            <w:vAlign w:val="center"/>
          </w:tcPr>
          <w:p>
            <w:pPr>
              <w:spacing w:before="60" w:after="60" w:line="260" w:lineRule="atLeast"/>
              <w:jc w:val="center"/>
              <w:rPr>
                <w:b/>
                <w:bCs/>
                <w:sz w:val="22"/>
                <w:szCs w:val="22"/>
                <w:u w:val="single"/>
              </w:rPr>
            </w:pPr>
            <w:r>
              <w:rPr>
                <w:b/>
                <w:bCs/>
                <w:sz w:val="22"/>
                <w:szCs w:val="22"/>
              </w:rPr>
              <w:t>Perfor-mance Materiality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 w:type="pct"/>
            <w:vAlign w:val="center"/>
          </w:tcPr>
          <w:p>
            <w:pPr>
              <w:spacing w:before="60" w:after="60" w:line="260" w:lineRule="atLeast"/>
              <w:jc w:val="both"/>
              <w:rPr>
                <w:sz w:val="22"/>
                <w:szCs w:val="22"/>
                <w:u w:val="single"/>
              </w:rPr>
            </w:pPr>
            <w:r>
              <w:rPr>
                <w:sz w:val="22"/>
                <w:szCs w:val="22"/>
              </w:rPr>
              <w:t>1</w:t>
            </w:r>
          </w:p>
        </w:tc>
        <w:tc>
          <w:tcPr>
            <w:tcW w:w="1196" w:type="pct"/>
            <w:vAlign w:val="center"/>
          </w:tcPr>
          <w:p>
            <w:pPr>
              <w:spacing w:before="60" w:after="60" w:line="260" w:lineRule="atLeast"/>
              <w:jc w:val="both"/>
              <w:rPr>
                <w:sz w:val="22"/>
                <w:szCs w:val="22"/>
                <w:u w:val="single"/>
              </w:rPr>
            </w:pPr>
            <w:r>
              <w:rPr>
                <w:sz w:val="22"/>
                <w:szCs w:val="22"/>
              </w:rPr>
              <w:t>On the basis of Revenue (net)</w:t>
            </w:r>
          </w:p>
        </w:tc>
        <w:tc>
          <w:tcPr>
            <w:tcW w:w="525" w:type="pct"/>
          </w:tcPr>
          <w:p>
            <w:pPr>
              <w:spacing w:before="60" w:after="60" w:line="260" w:lineRule="atLeast"/>
              <w:jc w:val="both"/>
              <w:rPr>
                <w:b/>
                <w:bCs/>
                <w:sz w:val="22"/>
                <w:szCs w:val="22"/>
                <w:u w:val="single"/>
              </w:rPr>
            </w:pPr>
          </w:p>
        </w:tc>
        <w:tc>
          <w:tcPr>
            <w:tcW w:w="573" w:type="pct"/>
          </w:tcPr>
          <w:p>
            <w:pPr>
              <w:spacing w:before="60" w:after="60" w:line="260" w:lineRule="atLeast"/>
              <w:jc w:val="both"/>
              <w:rPr>
                <w:b/>
                <w:bCs/>
                <w:sz w:val="22"/>
                <w:szCs w:val="22"/>
                <w:u w:val="single"/>
              </w:rPr>
            </w:pPr>
          </w:p>
        </w:tc>
        <w:tc>
          <w:tcPr>
            <w:tcW w:w="524" w:type="pct"/>
          </w:tcPr>
          <w:p>
            <w:pPr>
              <w:spacing w:before="60" w:after="60" w:line="260" w:lineRule="atLeast"/>
              <w:jc w:val="both"/>
              <w:rPr>
                <w:b/>
                <w:bCs/>
                <w:sz w:val="22"/>
                <w:szCs w:val="22"/>
                <w:u w:val="single"/>
              </w:rPr>
            </w:pPr>
          </w:p>
        </w:tc>
        <w:tc>
          <w:tcPr>
            <w:tcW w:w="573" w:type="pct"/>
          </w:tcPr>
          <w:p>
            <w:pPr>
              <w:spacing w:before="60" w:after="60" w:line="260" w:lineRule="atLeast"/>
              <w:jc w:val="both"/>
              <w:rPr>
                <w:b/>
                <w:bCs/>
                <w:sz w:val="22"/>
                <w:szCs w:val="22"/>
                <w:u w:val="single"/>
              </w:rPr>
            </w:pPr>
          </w:p>
        </w:tc>
        <w:tc>
          <w:tcPr>
            <w:tcW w:w="572" w:type="pct"/>
          </w:tcPr>
          <w:p>
            <w:pPr>
              <w:spacing w:before="60" w:after="60" w:line="260" w:lineRule="atLeast"/>
              <w:jc w:val="both"/>
              <w:rPr>
                <w:b/>
                <w:bCs/>
                <w:sz w:val="22"/>
                <w:szCs w:val="22"/>
                <w:u w:val="single"/>
              </w:rPr>
            </w:pPr>
          </w:p>
        </w:tc>
        <w:tc>
          <w:tcPr>
            <w:tcW w:w="697" w:type="pct"/>
          </w:tcPr>
          <w:p>
            <w:pPr>
              <w:spacing w:before="60" w:after="60" w:line="260" w:lineRule="atLeast"/>
              <w:jc w:val="both"/>
              <w:rPr>
                <w:b/>
                <w:bC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 w:type="pct"/>
            <w:vAlign w:val="center"/>
          </w:tcPr>
          <w:p>
            <w:pPr>
              <w:spacing w:before="60" w:after="60" w:line="260" w:lineRule="atLeast"/>
              <w:jc w:val="both"/>
              <w:rPr>
                <w:sz w:val="22"/>
                <w:szCs w:val="22"/>
              </w:rPr>
            </w:pPr>
            <w:r>
              <w:rPr>
                <w:sz w:val="22"/>
                <w:szCs w:val="22"/>
              </w:rPr>
              <w:t>2</w:t>
            </w:r>
          </w:p>
        </w:tc>
        <w:tc>
          <w:tcPr>
            <w:tcW w:w="1196" w:type="pct"/>
            <w:vAlign w:val="center"/>
          </w:tcPr>
          <w:p>
            <w:pPr>
              <w:spacing w:before="60" w:after="60" w:line="260" w:lineRule="atLeast"/>
              <w:jc w:val="both"/>
              <w:rPr>
                <w:sz w:val="22"/>
                <w:szCs w:val="22"/>
              </w:rPr>
            </w:pPr>
            <w:r>
              <w:rPr>
                <w:sz w:val="22"/>
                <w:szCs w:val="22"/>
              </w:rPr>
              <w:t>On the basis of Assets (Property, Plant and Equipment)</w:t>
            </w:r>
          </w:p>
        </w:tc>
        <w:tc>
          <w:tcPr>
            <w:tcW w:w="525" w:type="pct"/>
          </w:tcPr>
          <w:p>
            <w:pPr>
              <w:spacing w:before="60" w:after="60" w:line="260" w:lineRule="atLeast"/>
              <w:jc w:val="both"/>
              <w:rPr>
                <w:b/>
                <w:bCs/>
                <w:sz w:val="22"/>
                <w:szCs w:val="22"/>
                <w:u w:val="single"/>
              </w:rPr>
            </w:pPr>
          </w:p>
        </w:tc>
        <w:tc>
          <w:tcPr>
            <w:tcW w:w="573" w:type="pct"/>
          </w:tcPr>
          <w:p>
            <w:pPr>
              <w:spacing w:before="60" w:after="60" w:line="260" w:lineRule="atLeast"/>
              <w:jc w:val="both"/>
              <w:rPr>
                <w:b/>
                <w:bCs/>
                <w:sz w:val="22"/>
                <w:szCs w:val="22"/>
                <w:u w:val="single"/>
              </w:rPr>
            </w:pPr>
          </w:p>
        </w:tc>
        <w:tc>
          <w:tcPr>
            <w:tcW w:w="524" w:type="pct"/>
          </w:tcPr>
          <w:p>
            <w:pPr>
              <w:spacing w:before="60" w:after="60" w:line="260" w:lineRule="atLeast"/>
              <w:jc w:val="both"/>
              <w:rPr>
                <w:b/>
                <w:bCs/>
                <w:sz w:val="22"/>
                <w:szCs w:val="22"/>
                <w:u w:val="single"/>
              </w:rPr>
            </w:pPr>
          </w:p>
        </w:tc>
        <w:tc>
          <w:tcPr>
            <w:tcW w:w="573" w:type="pct"/>
          </w:tcPr>
          <w:p>
            <w:pPr>
              <w:spacing w:before="60" w:after="60" w:line="260" w:lineRule="atLeast"/>
              <w:jc w:val="both"/>
              <w:rPr>
                <w:b/>
                <w:bCs/>
                <w:sz w:val="22"/>
                <w:szCs w:val="22"/>
                <w:u w:val="single"/>
              </w:rPr>
            </w:pPr>
          </w:p>
        </w:tc>
        <w:tc>
          <w:tcPr>
            <w:tcW w:w="572" w:type="pct"/>
          </w:tcPr>
          <w:p>
            <w:pPr>
              <w:spacing w:before="60" w:after="60" w:line="260" w:lineRule="atLeast"/>
              <w:jc w:val="both"/>
              <w:rPr>
                <w:b/>
                <w:bCs/>
                <w:sz w:val="22"/>
                <w:szCs w:val="22"/>
                <w:u w:val="single"/>
              </w:rPr>
            </w:pPr>
          </w:p>
        </w:tc>
        <w:tc>
          <w:tcPr>
            <w:tcW w:w="697" w:type="pct"/>
          </w:tcPr>
          <w:p>
            <w:pPr>
              <w:spacing w:before="60" w:after="60" w:line="260" w:lineRule="atLeast"/>
              <w:jc w:val="both"/>
              <w:rPr>
                <w:b/>
                <w:bC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 w:type="pct"/>
            <w:vAlign w:val="center"/>
          </w:tcPr>
          <w:p>
            <w:pPr>
              <w:spacing w:before="60" w:after="60" w:line="260" w:lineRule="atLeast"/>
              <w:jc w:val="both"/>
              <w:rPr>
                <w:sz w:val="22"/>
                <w:szCs w:val="22"/>
              </w:rPr>
            </w:pPr>
            <w:r>
              <w:rPr>
                <w:sz w:val="22"/>
                <w:szCs w:val="22"/>
              </w:rPr>
              <w:t>3</w:t>
            </w:r>
          </w:p>
        </w:tc>
        <w:tc>
          <w:tcPr>
            <w:tcW w:w="1196" w:type="pct"/>
            <w:vAlign w:val="center"/>
          </w:tcPr>
          <w:p>
            <w:pPr>
              <w:spacing w:before="60" w:after="60" w:line="260" w:lineRule="atLeast"/>
              <w:jc w:val="both"/>
              <w:rPr>
                <w:sz w:val="22"/>
                <w:szCs w:val="22"/>
              </w:rPr>
            </w:pPr>
            <w:r>
              <w:rPr>
                <w:sz w:val="22"/>
                <w:szCs w:val="22"/>
              </w:rPr>
              <w:t>On the basis of Profit before Tax</w:t>
            </w:r>
          </w:p>
        </w:tc>
        <w:tc>
          <w:tcPr>
            <w:tcW w:w="525" w:type="pct"/>
          </w:tcPr>
          <w:p>
            <w:pPr>
              <w:spacing w:before="60" w:after="60" w:line="260" w:lineRule="atLeast"/>
              <w:jc w:val="both"/>
              <w:rPr>
                <w:b/>
                <w:bCs/>
                <w:sz w:val="22"/>
                <w:szCs w:val="22"/>
                <w:u w:val="single"/>
              </w:rPr>
            </w:pPr>
          </w:p>
        </w:tc>
        <w:tc>
          <w:tcPr>
            <w:tcW w:w="573" w:type="pct"/>
          </w:tcPr>
          <w:p>
            <w:pPr>
              <w:spacing w:before="60" w:after="60" w:line="260" w:lineRule="atLeast"/>
              <w:jc w:val="both"/>
              <w:rPr>
                <w:b/>
                <w:bCs/>
                <w:sz w:val="22"/>
                <w:szCs w:val="22"/>
                <w:u w:val="single"/>
              </w:rPr>
            </w:pPr>
          </w:p>
        </w:tc>
        <w:tc>
          <w:tcPr>
            <w:tcW w:w="524" w:type="pct"/>
          </w:tcPr>
          <w:p>
            <w:pPr>
              <w:spacing w:before="60" w:after="60" w:line="260" w:lineRule="atLeast"/>
              <w:jc w:val="both"/>
              <w:rPr>
                <w:b/>
                <w:bCs/>
                <w:sz w:val="22"/>
                <w:szCs w:val="22"/>
                <w:u w:val="single"/>
              </w:rPr>
            </w:pPr>
          </w:p>
        </w:tc>
        <w:tc>
          <w:tcPr>
            <w:tcW w:w="573" w:type="pct"/>
          </w:tcPr>
          <w:p>
            <w:pPr>
              <w:spacing w:before="60" w:after="60" w:line="260" w:lineRule="atLeast"/>
              <w:jc w:val="both"/>
              <w:rPr>
                <w:b/>
                <w:bCs/>
                <w:sz w:val="22"/>
                <w:szCs w:val="22"/>
                <w:u w:val="single"/>
              </w:rPr>
            </w:pPr>
          </w:p>
        </w:tc>
        <w:tc>
          <w:tcPr>
            <w:tcW w:w="572" w:type="pct"/>
          </w:tcPr>
          <w:p>
            <w:pPr>
              <w:spacing w:before="60" w:after="60" w:line="260" w:lineRule="atLeast"/>
              <w:jc w:val="both"/>
              <w:rPr>
                <w:b/>
                <w:bCs/>
                <w:sz w:val="22"/>
                <w:szCs w:val="22"/>
                <w:u w:val="single"/>
              </w:rPr>
            </w:pPr>
          </w:p>
        </w:tc>
        <w:tc>
          <w:tcPr>
            <w:tcW w:w="697" w:type="pct"/>
          </w:tcPr>
          <w:p>
            <w:pPr>
              <w:spacing w:before="60" w:after="60" w:line="260" w:lineRule="atLeast"/>
              <w:jc w:val="both"/>
              <w:rPr>
                <w:b/>
                <w:bC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0" w:type="pct"/>
            <w:vAlign w:val="center"/>
          </w:tcPr>
          <w:p>
            <w:pPr>
              <w:spacing w:before="60" w:after="60" w:line="260" w:lineRule="atLeast"/>
              <w:jc w:val="both"/>
              <w:rPr>
                <w:sz w:val="22"/>
                <w:szCs w:val="22"/>
              </w:rPr>
            </w:pPr>
            <w:r>
              <w:rPr>
                <w:sz w:val="22"/>
                <w:szCs w:val="22"/>
              </w:rPr>
              <w:t>4</w:t>
            </w:r>
          </w:p>
        </w:tc>
        <w:tc>
          <w:tcPr>
            <w:tcW w:w="1196" w:type="pct"/>
            <w:vAlign w:val="center"/>
          </w:tcPr>
          <w:p>
            <w:pPr>
              <w:spacing w:before="60" w:after="60" w:line="260" w:lineRule="atLeast"/>
              <w:jc w:val="both"/>
              <w:rPr>
                <w:sz w:val="22"/>
                <w:szCs w:val="22"/>
              </w:rPr>
            </w:pPr>
            <w:r>
              <w:rPr>
                <w:sz w:val="22"/>
                <w:szCs w:val="22"/>
              </w:rPr>
              <w:t>Clearly Trivial Threshold (Refer Note given below)</w:t>
            </w:r>
          </w:p>
        </w:tc>
        <w:tc>
          <w:tcPr>
            <w:tcW w:w="525" w:type="pct"/>
          </w:tcPr>
          <w:p>
            <w:pPr>
              <w:spacing w:before="60" w:after="60" w:line="260" w:lineRule="atLeast"/>
              <w:jc w:val="both"/>
              <w:rPr>
                <w:b/>
                <w:bCs/>
                <w:sz w:val="22"/>
                <w:szCs w:val="22"/>
                <w:u w:val="single"/>
              </w:rPr>
            </w:pPr>
          </w:p>
        </w:tc>
        <w:tc>
          <w:tcPr>
            <w:tcW w:w="573" w:type="pct"/>
          </w:tcPr>
          <w:p>
            <w:pPr>
              <w:spacing w:before="60" w:after="60" w:line="260" w:lineRule="atLeast"/>
              <w:jc w:val="both"/>
              <w:rPr>
                <w:b/>
                <w:bCs/>
                <w:sz w:val="22"/>
                <w:szCs w:val="22"/>
                <w:u w:val="single"/>
              </w:rPr>
            </w:pPr>
          </w:p>
        </w:tc>
        <w:tc>
          <w:tcPr>
            <w:tcW w:w="524" w:type="pct"/>
          </w:tcPr>
          <w:p>
            <w:pPr>
              <w:spacing w:before="60" w:after="60" w:line="260" w:lineRule="atLeast"/>
              <w:jc w:val="both"/>
              <w:rPr>
                <w:b/>
                <w:bCs/>
                <w:sz w:val="22"/>
                <w:szCs w:val="22"/>
                <w:u w:val="single"/>
              </w:rPr>
            </w:pPr>
          </w:p>
        </w:tc>
        <w:tc>
          <w:tcPr>
            <w:tcW w:w="573" w:type="pct"/>
          </w:tcPr>
          <w:p>
            <w:pPr>
              <w:spacing w:before="60" w:after="60" w:line="260" w:lineRule="atLeast"/>
              <w:jc w:val="both"/>
              <w:rPr>
                <w:b/>
                <w:bCs/>
                <w:sz w:val="22"/>
                <w:szCs w:val="22"/>
                <w:u w:val="single"/>
              </w:rPr>
            </w:pPr>
          </w:p>
        </w:tc>
        <w:tc>
          <w:tcPr>
            <w:tcW w:w="572" w:type="pct"/>
          </w:tcPr>
          <w:p>
            <w:pPr>
              <w:spacing w:before="60" w:after="60" w:line="260" w:lineRule="atLeast"/>
              <w:jc w:val="both"/>
              <w:rPr>
                <w:b/>
                <w:bCs/>
                <w:sz w:val="22"/>
                <w:szCs w:val="22"/>
                <w:u w:val="single"/>
              </w:rPr>
            </w:pPr>
          </w:p>
        </w:tc>
        <w:tc>
          <w:tcPr>
            <w:tcW w:w="697" w:type="pct"/>
          </w:tcPr>
          <w:p>
            <w:pPr>
              <w:spacing w:before="60" w:after="60" w:line="260" w:lineRule="atLeast"/>
              <w:jc w:val="both"/>
              <w:rPr>
                <w:b/>
                <w:bCs/>
                <w:sz w:val="22"/>
                <w:szCs w:val="22"/>
                <w:u w:val="single"/>
              </w:rPr>
            </w:pPr>
          </w:p>
        </w:tc>
      </w:tr>
    </w:tbl>
    <w:p/>
    <w:p>
      <w:pPr>
        <w:spacing w:before="120" w:after="120" w:line="260" w:lineRule="atLeast"/>
        <w:jc w:val="both"/>
        <w:rPr>
          <w:sz w:val="22"/>
          <w:szCs w:val="22"/>
        </w:rPr>
      </w:pPr>
      <w:r>
        <w:rPr>
          <w:b/>
          <w:bCs/>
          <w:sz w:val="22"/>
          <w:szCs w:val="22"/>
        </w:rPr>
        <w:t>Note:</w:t>
      </w:r>
      <w:r>
        <w:rPr>
          <w:sz w:val="22"/>
          <w:szCs w:val="22"/>
        </w:rPr>
        <w:t xml:space="preserve"> Centre for Audit Quality of ICAI has issued an excel “Utility for Determining Materiality”. Readers are advised to consider the Utility which is available on ICAI Website at below link:</w:t>
      </w:r>
    </w:p>
    <w:p>
      <w:r>
        <w:t xml:space="preserve">https://www.icai.org/post/special-purpose-directorate-centre-for-audit-quality </w:t>
      </w:r>
    </w:p>
    <w:p/>
    <w:tbl>
      <w:tblPr>
        <w:tblStyle w:val="38"/>
        <w:tblW w:w="35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3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vAlign w:val="center"/>
          </w:tcPr>
          <w:p>
            <w:pPr>
              <w:spacing w:before="40" w:after="40" w:line="260" w:lineRule="atLeast"/>
              <w:rPr>
                <w:b/>
                <w:bCs/>
                <w:sz w:val="22"/>
                <w:szCs w:val="22"/>
              </w:rPr>
            </w:pPr>
            <w:r>
              <w:rPr>
                <w:b/>
                <w:bCs/>
                <w:sz w:val="22"/>
                <w:szCs w:val="22"/>
              </w:rPr>
              <w:t>Materiality Considered:</w:t>
            </w:r>
            <w:r>
              <w:rPr>
                <w:sz w:val="22"/>
                <w:szCs w:val="22"/>
              </w:rPr>
              <w:t xml:space="preserve"> </w:t>
            </w:r>
            <w:r>
              <w:rPr>
                <w:sz w:val="22"/>
                <w:szCs w:val="22"/>
              </w:rPr>
              <w:br w:type="textWrapping"/>
            </w:r>
            <w:r>
              <w:rPr>
                <w:sz w:val="22"/>
                <w:szCs w:val="22"/>
              </w:rPr>
              <w:t>On the basis of Revenue -</w:t>
            </w:r>
          </w:p>
        </w:tc>
        <w:tc>
          <w:tcPr>
            <w:tcW w:w="2500" w:type="pct"/>
          </w:tcPr>
          <w:p>
            <w:pPr>
              <w:spacing w:before="40" w:after="40" w:line="260" w:lineRule="atLeast"/>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vAlign w:val="center"/>
          </w:tcPr>
          <w:p>
            <w:pPr>
              <w:spacing w:before="40" w:after="40" w:line="260" w:lineRule="atLeast"/>
              <w:jc w:val="both"/>
              <w:rPr>
                <w:b/>
                <w:bCs/>
                <w:sz w:val="22"/>
                <w:szCs w:val="22"/>
              </w:rPr>
            </w:pPr>
            <w:r>
              <w:rPr>
                <w:sz w:val="22"/>
                <w:szCs w:val="22"/>
              </w:rPr>
              <w:t>Overall Materiality</w:t>
            </w:r>
          </w:p>
        </w:tc>
        <w:tc>
          <w:tcPr>
            <w:tcW w:w="2500" w:type="pct"/>
          </w:tcPr>
          <w:p>
            <w:pPr>
              <w:spacing w:before="40" w:after="4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vAlign w:val="center"/>
          </w:tcPr>
          <w:p>
            <w:pPr>
              <w:spacing w:before="40" w:after="40" w:line="260" w:lineRule="atLeast"/>
              <w:jc w:val="both"/>
              <w:rPr>
                <w:b/>
                <w:bCs/>
                <w:sz w:val="22"/>
                <w:szCs w:val="22"/>
              </w:rPr>
            </w:pPr>
            <w:r>
              <w:rPr>
                <w:sz w:val="22"/>
                <w:szCs w:val="22"/>
              </w:rPr>
              <w:t>Planning Materiality</w:t>
            </w:r>
          </w:p>
        </w:tc>
        <w:tc>
          <w:tcPr>
            <w:tcW w:w="2500" w:type="pct"/>
          </w:tcPr>
          <w:p>
            <w:pPr>
              <w:spacing w:before="40" w:after="4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vAlign w:val="center"/>
          </w:tcPr>
          <w:p>
            <w:pPr>
              <w:spacing w:before="40" w:after="40" w:line="260" w:lineRule="atLeast"/>
              <w:jc w:val="both"/>
              <w:rPr>
                <w:b/>
                <w:bCs/>
                <w:sz w:val="22"/>
                <w:szCs w:val="22"/>
              </w:rPr>
            </w:pPr>
            <w:r>
              <w:rPr>
                <w:sz w:val="22"/>
                <w:szCs w:val="22"/>
              </w:rPr>
              <w:t xml:space="preserve">Performance Materiality </w:t>
            </w:r>
          </w:p>
        </w:tc>
        <w:tc>
          <w:tcPr>
            <w:tcW w:w="2500" w:type="pct"/>
          </w:tcPr>
          <w:p>
            <w:pPr>
              <w:spacing w:before="40" w:after="40" w:line="260" w:lineRule="atLeast"/>
              <w:jc w:val="both"/>
              <w:rPr>
                <w:sz w:val="22"/>
                <w:szCs w:val="22"/>
              </w:rPr>
            </w:pPr>
          </w:p>
        </w:tc>
      </w:tr>
    </w:tbl>
    <w:p>
      <w:pPr>
        <w:spacing w:after="160" w:line="259" w:lineRule="auto"/>
        <w:rPr>
          <w:sz w:val="22"/>
          <w:szCs w:val="22"/>
        </w:rPr>
      </w:pPr>
      <w:r>
        <w:rPr>
          <w:sz w:val="22"/>
          <w:szCs w:val="22"/>
        </w:rPr>
        <w:br w:type="page"/>
      </w:r>
    </w:p>
    <w:p>
      <w:pPr>
        <w:spacing w:before="120" w:after="120" w:line="260" w:lineRule="atLeast"/>
        <w:jc w:val="both"/>
        <w:rPr>
          <w:b/>
          <w:bCs/>
          <w:sz w:val="22"/>
          <w:szCs w:val="22"/>
        </w:rPr>
      </w:pPr>
      <w:r>
        <w:rPr>
          <w:b/>
          <w:bCs/>
          <w:sz w:val="22"/>
          <w:szCs w:val="22"/>
        </w:rPr>
        <w:t>Comparative trend attached separately at Annexure 1</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0"/>
        <w:gridCol w:w="1111"/>
        <w:gridCol w:w="1607"/>
        <w:gridCol w:w="1607"/>
        <w:gridCol w:w="719"/>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5000" w:type="pct"/>
            <w:gridSpan w:val="6"/>
            <w:tcBorders>
              <w:bottom w:val="single" w:color="auto" w:sz="4" w:space="0"/>
            </w:tcBorders>
            <w:shd w:val="clear" w:color="auto" w:fill="auto"/>
            <w:noWrap/>
            <w:vAlign w:val="bottom"/>
          </w:tcPr>
          <w:p>
            <w:pPr>
              <w:spacing w:before="60" w:after="60" w:line="260" w:lineRule="atLeast"/>
              <w:jc w:val="both"/>
              <w:rPr>
                <w:sz w:val="22"/>
                <w:szCs w:val="22"/>
              </w:rPr>
            </w:pPr>
            <w:r>
              <w:rPr>
                <w:b/>
                <w:bCs/>
                <w:sz w:val="22"/>
                <w:szCs w:val="22"/>
              </w:rPr>
              <w:t>Comparative Trend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1553" w:type="pct"/>
            <w:vMerge w:val="restart"/>
            <w:shd w:val="clear" w:color="000000" w:fill="FFFFFF" w:themeFill="background1"/>
            <w:noWrap/>
            <w:vAlign w:val="center"/>
          </w:tcPr>
          <w:p>
            <w:pPr>
              <w:spacing w:before="60" w:after="60" w:line="260" w:lineRule="atLeast"/>
              <w:jc w:val="both"/>
              <w:rPr>
                <w:b/>
                <w:bCs/>
                <w:sz w:val="22"/>
                <w:szCs w:val="22"/>
              </w:rPr>
            </w:pPr>
            <w:r>
              <w:rPr>
                <w:b/>
                <w:bCs/>
                <w:sz w:val="22"/>
                <w:szCs w:val="22"/>
              </w:rPr>
              <w:t>Particulars</w:t>
            </w:r>
          </w:p>
        </w:tc>
        <w:tc>
          <w:tcPr>
            <w:tcW w:w="589" w:type="pct"/>
            <w:tcBorders>
              <w:bottom w:val="single" w:color="auto" w:sz="4" w:space="0"/>
            </w:tcBorders>
            <w:shd w:val="clear" w:color="000000" w:fill="FFFFFF" w:themeFill="background1"/>
            <w:noWrap/>
            <w:vAlign w:val="center"/>
          </w:tcPr>
          <w:p>
            <w:pPr>
              <w:spacing w:before="60" w:after="60" w:line="260" w:lineRule="atLeast"/>
              <w:jc w:val="center"/>
              <w:rPr>
                <w:b/>
                <w:bCs/>
                <w:sz w:val="22"/>
                <w:szCs w:val="22"/>
              </w:rPr>
            </w:pPr>
            <w:r>
              <w:rPr>
                <w:b/>
                <w:bCs/>
                <w:sz w:val="22"/>
                <w:szCs w:val="22"/>
              </w:rPr>
              <w:t>A</w:t>
            </w:r>
          </w:p>
        </w:tc>
        <w:tc>
          <w:tcPr>
            <w:tcW w:w="852" w:type="pct"/>
            <w:tcBorders>
              <w:bottom w:val="single" w:color="auto" w:sz="4" w:space="0"/>
            </w:tcBorders>
            <w:shd w:val="clear" w:color="000000" w:fill="FFFFFF" w:themeFill="background1"/>
            <w:noWrap/>
            <w:vAlign w:val="center"/>
          </w:tcPr>
          <w:p>
            <w:pPr>
              <w:spacing w:before="60" w:after="60" w:line="260" w:lineRule="atLeast"/>
              <w:jc w:val="center"/>
              <w:rPr>
                <w:b/>
                <w:bCs/>
                <w:sz w:val="22"/>
                <w:szCs w:val="22"/>
              </w:rPr>
            </w:pPr>
            <w:r>
              <w:rPr>
                <w:b/>
                <w:bCs/>
                <w:sz w:val="22"/>
                <w:szCs w:val="22"/>
              </w:rPr>
              <w:t>B</w:t>
            </w:r>
          </w:p>
        </w:tc>
        <w:tc>
          <w:tcPr>
            <w:tcW w:w="852" w:type="pct"/>
            <w:tcBorders>
              <w:bottom w:val="single" w:color="auto" w:sz="4" w:space="0"/>
            </w:tcBorders>
            <w:shd w:val="clear" w:color="000000" w:fill="FFFFFF" w:themeFill="background1"/>
            <w:noWrap/>
            <w:vAlign w:val="center"/>
          </w:tcPr>
          <w:p>
            <w:pPr>
              <w:spacing w:before="60" w:after="60" w:line="260" w:lineRule="atLeast"/>
              <w:jc w:val="center"/>
              <w:rPr>
                <w:b/>
                <w:bCs/>
                <w:sz w:val="22"/>
                <w:szCs w:val="22"/>
              </w:rPr>
            </w:pPr>
            <w:r>
              <w:rPr>
                <w:b/>
                <w:bCs/>
                <w:sz w:val="22"/>
                <w:szCs w:val="22"/>
              </w:rPr>
              <w:t>C</w:t>
            </w:r>
          </w:p>
        </w:tc>
        <w:tc>
          <w:tcPr>
            <w:tcW w:w="381" w:type="pct"/>
            <w:vMerge w:val="restart"/>
            <w:shd w:val="clear" w:color="000000" w:fill="FFFFFF" w:themeFill="background1"/>
            <w:noWrap/>
            <w:vAlign w:val="center"/>
          </w:tcPr>
          <w:p>
            <w:pPr>
              <w:spacing w:before="60" w:after="60" w:line="260" w:lineRule="atLeast"/>
              <w:jc w:val="center"/>
              <w:rPr>
                <w:b/>
                <w:bCs/>
                <w:sz w:val="22"/>
                <w:szCs w:val="22"/>
              </w:rPr>
            </w:pPr>
            <w:r>
              <w:rPr>
                <w:b/>
                <w:bCs/>
                <w:sz w:val="22"/>
                <w:szCs w:val="22"/>
              </w:rPr>
              <w:t>Total</w:t>
            </w:r>
          </w:p>
        </w:tc>
        <w:tc>
          <w:tcPr>
            <w:tcW w:w="773" w:type="pct"/>
            <w:vMerge w:val="restart"/>
            <w:shd w:val="clear" w:color="000000" w:fill="FFFFFF" w:themeFill="background1"/>
            <w:noWrap/>
            <w:vAlign w:val="center"/>
          </w:tcPr>
          <w:p>
            <w:pPr>
              <w:spacing w:before="60" w:after="60" w:line="260" w:lineRule="atLeast"/>
              <w:jc w:val="center"/>
              <w:rPr>
                <w:b/>
                <w:bCs/>
                <w:sz w:val="22"/>
                <w:szCs w:val="22"/>
              </w:rPr>
            </w:pPr>
            <w:r>
              <w:rPr>
                <w:b/>
                <w:bCs/>
                <w:sz w:val="22"/>
                <w:szCs w:val="22"/>
              </w:rPr>
              <w:t>Avg variance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1553" w:type="pct"/>
            <w:vMerge w:val="continue"/>
            <w:vAlign w:val="center"/>
          </w:tcPr>
          <w:p>
            <w:pPr>
              <w:spacing w:before="60" w:after="60" w:line="260" w:lineRule="atLeast"/>
              <w:jc w:val="both"/>
              <w:rPr>
                <w:b/>
                <w:bCs/>
                <w:sz w:val="22"/>
                <w:szCs w:val="22"/>
              </w:rPr>
            </w:pPr>
          </w:p>
        </w:tc>
        <w:tc>
          <w:tcPr>
            <w:tcW w:w="589" w:type="pct"/>
            <w:shd w:val="clear" w:color="000000" w:fill="FFFFFF" w:themeFill="background1"/>
            <w:noWrap/>
            <w:vAlign w:val="center"/>
          </w:tcPr>
          <w:p>
            <w:pPr>
              <w:spacing w:before="60" w:after="60" w:line="260" w:lineRule="atLeast"/>
              <w:jc w:val="center"/>
              <w:rPr>
                <w:b/>
                <w:bCs/>
                <w:sz w:val="22"/>
                <w:szCs w:val="22"/>
              </w:rPr>
            </w:pPr>
            <w:r>
              <w:rPr>
                <w:b/>
                <w:bCs/>
                <w:sz w:val="22"/>
                <w:szCs w:val="22"/>
              </w:rPr>
              <w:t>20xx-xx</w:t>
            </w:r>
          </w:p>
        </w:tc>
        <w:tc>
          <w:tcPr>
            <w:tcW w:w="852" w:type="pct"/>
            <w:shd w:val="clear" w:color="000000" w:fill="FFFFFF" w:themeFill="background1"/>
            <w:noWrap/>
            <w:vAlign w:val="center"/>
          </w:tcPr>
          <w:p>
            <w:pPr>
              <w:spacing w:before="60" w:after="60" w:line="260" w:lineRule="atLeast"/>
              <w:jc w:val="center"/>
              <w:rPr>
                <w:b/>
                <w:bCs/>
                <w:sz w:val="22"/>
                <w:szCs w:val="22"/>
              </w:rPr>
            </w:pPr>
            <w:r>
              <w:rPr>
                <w:b/>
                <w:bCs/>
                <w:sz w:val="22"/>
                <w:szCs w:val="22"/>
              </w:rPr>
              <w:t>20xx-xx</w:t>
            </w:r>
          </w:p>
        </w:tc>
        <w:tc>
          <w:tcPr>
            <w:tcW w:w="852" w:type="pct"/>
            <w:shd w:val="clear" w:color="000000" w:fill="FFFFFF" w:themeFill="background1"/>
            <w:noWrap/>
            <w:vAlign w:val="center"/>
          </w:tcPr>
          <w:p>
            <w:pPr>
              <w:spacing w:before="60" w:after="60" w:line="260" w:lineRule="atLeast"/>
              <w:jc w:val="center"/>
              <w:rPr>
                <w:b/>
                <w:bCs/>
                <w:sz w:val="22"/>
                <w:szCs w:val="22"/>
              </w:rPr>
            </w:pPr>
            <w:r>
              <w:rPr>
                <w:b/>
                <w:bCs/>
                <w:sz w:val="22"/>
                <w:szCs w:val="22"/>
              </w:rPr>
              <w:t>20xx-xx</w:t>
            </w:r>
          </w:p>
        </w:tc>
        <w:tc>
          <w:tcPr>
            <w:tcW w:w="381" w:type="pct"/>
            <w:vMerge w:val="continue"/>
            <w:vAlign w:val="center"/>
          </w:tcPr>
          <w:p>
            <w:pPr>
              <w:spacing w:before="60" w:after="60" w:line="260" w:lineRule="atLeast"/>
              <w:jc w:val="both"/>
              <w:rPr>
                <w:b/>
                <w:bCs/>
                <w:sz w:val="22"/>
                <w:szCs w:val="22"/>
              </w:rPr>
            </w:pPr>
          </w:p>
        </w:tc>
        <w:tc>
          <w:tcPr>
            <w:tcW w:w="773" w:type="pct"/>
            <w:vMerge w:val="continue"/>
            <w:vAlign w:val="center"/>
          </w:tcPr>
          <w:p>
            <w:pPr>
              <w:spacing w:before="60" w:after="60" w:line="260" w:lineRule="atLeast"/>
              <w:jc w:val="both"/>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553" w:type="pct"/>
            <w:shd w:val="clear" w:color="auto" w:fill="auto"/>
            <w:vAlign w:val="bottom"/>
          </w:tcPr>
          <w:p>
            <w:pPr>
              <w:spacing w:before="60" w:after="60" w:line="260" w:lineRule="atLeast"/>
              <w:jc w:val="both"/>
              <w:rPr>
                <w:sz w:val="22"/>
                <w:szCs w:val="22"/>
              </w:rPr>
            </w:pPr>
            <w:r>
              <w:rPr>
                <w:sz w:val="22"/>
                <w:szCs w:val="22"/>
              </w:rPr>
              <w:t>Revenue from operations</w:t>
            </w:r>
          </w:p>
        </w:tc>
        <w:tc>
          <w:tcPr>
            <w:tcW w:w="589"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381" w:type="pct"/>
            <w:shd w:val="clear" w:color="auto" w:fill="auto"/>
            <w:noWrap/>
            <w:vAlign w:val="bottom"/>
          </w:tcPr>
          <w:p>
            <w:pPr>
              <w:spacing w:before="60" w:after="60" w:line="260" w:lineRule="atLeast"/>
              <w:jc w:val="both"/>
              <w:rPr>
                <w:sz w:val="22"/>
                <w:szCs w:val="22"/>
              </w:rPr>
            </w:pPr>
          </w:p>
        </w:tc>
        <w:tc>
          <w:tcPr>
            <w:tcW w:w="773" w:type="pct"/>
            <w:shd w:val="clear" w:color="auto" w:fill="auto"/>
            <w:noWrap/>
            <w:vAlign w:val="bottom"/>
          </w:tcPr>
          <w:p>
            <w:pPr>
              <w:spacing w:before="60" w:after="6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553" w:type="pct"/>
            <w:shd w:val="clear" w:color="auto" w:fill="auto"/>
            <w:noWrap/>
            <w:vAlign w:val="bottom"/>
          </w:tcPr>
          <w:p>
            <w:pPr>
              <w:spacing w:before="60" w:after="60" w:line="260" w:lineRule="atLeast"/>
              <w:jc w:val="both"/>
              <w:rPr>
                <w:b/>
                <w:bCs/>
                <w:sz w:val="22"/>
                <w:szCs w:val="22"/>
              </w:rPr>
            </w:pPr>
            <w:r>
              <w:rPr>
                <w:b/>
                <w:bCs/>
                <w:sz w:val="22"/>
                <w:szCs w:val="22"/>
              </w:rPr>
              <w:t>Change</w:t>
            </w:r>
          </w:p>
        </w:tc>
        <w:tc>
          <w:tcPr>
            <w:tcW w:w="589"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381" w:type="pct"/>
            <w:shd w:val="clear" w:color="auto" w:fill="auto"/>
            <w:noWrap/>
            <w:vAlign w:val="bottom"/>
          </w:tcPr>
          <w:p>
            <w:pPr>
              <w:spacing w:before="60" w:after="60" w:line="260" w:lineRule="atLeast"/>
              <w:jc w:val="both"/>
              <w:rPr>
                <w:sz w:val="22"/>
                <w:szCs w:val="22"/>
              </w:rPr>
            </w:pPr>
          </w:p>
        </w:tc>
        <w:tc>
          <w:tcPr>
            <w:tcW w:w="773" w:type="pct"/>
            <w:shd w:val="clear" w:color="auto" w:fill="auto"/>
            <w:noWrap/>
            <w:vAlign w:val="bottom"/>
          </w:tcPr>
          <w:p>
            <w:pPr>
              <w:spacing w:before="60" w:after="6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1553" w:type="pct"/>
            <w:shd w:val="clear" w:color="auto" w:fill="auto"/>
            <w:noWrap/>
            <w:vAlign w:val="bottom"/>
          </w:tcPr>
          <w:p>
            <w:pPr>
              <w:spacing w:before="60" w:after="60" w:line="260" w:lineRule="atLeast"/>
              <w:jc w:val="both"/>
              <w:rPr>
                <w:sz w:val="22"/>
                <w:szCs w:val="22"/>
              </w:rPr>
            </w:pPr>
            <w:r>
              <w:rPr>
                <w:sz w:val="22"/>
                <w:szCs w:val="22"/>
              </w:rPr>
              <w:t>Profit/(Loss) Before Tax</w:t>
            </w:r>
          </w:p>
        </w:tc>
        <w:tc>
          <w:tcPr>
            <w:tcW w:w="589"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381" w:type="pct"/>
            <w:shd w:val="clear" w:color="auto" w:fill="auto"/>
            <w:noWrap/>
            <w:vAlign w:val="bottom"/>
          </w:tcPr>
          <w:p>
            <w:pPr>
              <w:spacing w:before="60" w:after="60" w:line="260" w:lineRule="atLeast"/>
              <w:jc w:val="both"/>
              <w:rPr>
                <w:sz w:val="22"/>
                <w:szCs w:val="22"/>
              </w:rPr>
            </w:pPr>
          </w:p>
        </w:tc>
        <w:tc>
          <w:tcPr>
            <w:tcW w:w="773" w:type="pct"/>
            <w:shd w:val="clear" w:color="auto" w:fill="auto"/>
            <w:noWrap/>
            <w:vAlign w:val="bottom"/>
          </w:tcPr>
          <w:p>
            <w:pPr>
              <w:spacing w:before="60" w:after="6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553" w:type="pct"/>
            <w:shd w:val="clear" w:color="auto" w:fill="auto"/>
            <w:noWrap/>
            <w:vAlign w:val="bottom"/>
          </w:tcPr>
          <w:p>
            <w:pPr>
              <w:spacing w:before="60" w:after="60" w:line="260" w:lineRule="atLeast"/>
              <w:jc w:val="both"/>
              <w:rPr>
                <w:b/>
                <w:bCs/>
                <w:sz w:val="22"/>
                <w:szCs w:val="22"/>
              </w:rPr>
            </w:pPr>
            <w:r>
              <w:rPr>
                <w:b/>
                <w:bCs/>
                <w:sz w:val="22"/>
                <w:szCs w:val="22"/>
              </w:rPr>
              <w:t>Change</w:t>
            </w:r>
          </w:p>
        </w:tc>
        <w:tc>
          <w:tcPr>
            <w:tcW w:w="589"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381" w:type="pct"/>
            <w:shd w:val="clear" w:color="auto" w:fill="auto"/>
            <w:noWrap/>
            <w:vAlign w:val="bottom"/>
          </w:tcPr>
          <w:p>
            <w:pPr>
              <w:spacing w:before="60" w:after="60" w:line="260" w:lineRule="atLeast"/>
              <w:jc w:val="both"/>
              <w:rPr>
                <w:sz w:val="22"/>
                <w:szCs w:val="22"/>
              </w:rPr>
            </w:pPr>
          </w:p>
        </w:tc>
        <w:tc>
          <w:tcPr>
            <w:tcW w:w="773" w:type="pct"/>
            <w:shd w:val="clear" w:color="auto" w:fill="auto"/>
            <w:noWrap/>
            <w:vAlign w:val="bottom"/>
          </w:tcPr>
          <w:p>
            <w:pPr>
              <w:spacing w:before="60" w:after="6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1553" w:type="pct"/>
            <w:shd w:val="clear" w:color="auto" w:fill="auto"/>
            <w:noWrap/>
            <w:vAlign w:val="bottom"/>
          </w:tcPr>
          <w:p>
            <w:pPr>
              <w:spacing w:before="60" w:after="60" w:line="260" w:lineRule="atLeast"/>
              <w:jc w:val="both"/>
              <w:rPr>
                <w:sz w:val="22"/>
                <w:szCs w:val="22"/>
              </w:rPr>
            </w:pPr>
            <w:r>
              <w:rPr>
                <w:sz w:val="22"/>
                <w:szCs w:val="22"/>
              </w:rPr>
              <w:t>Property, Plant and Equipment</w:t>
            </w:r>
          </w:p>
        </w:tc>
        <w:tc>
          <w:tcPr>
            <w:tcW w:w="589"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381" w:type="pct"/>
            <w:shd w:val="clear" w:color="auto" w:fill="auto"/>
            <w:noWrap/>
            <w:vAlign w:val="bottom"/>
          </w:tcPr>
          <w:p>
            <w:pPr>
              <w:spacing w:before="60" w:after="60" w:line="260" w:lineRule="atLeast"/>
              <w:jc w:val="both"/>
              <w:rPr>
                <w:sz w:val="22"/>
                <w:szCs w:val="22"/>
              </w:rPr>
            </w:pPr>
          </w:p>
        </w:tc>
        <w:tc>
          <w:tcPr>
            <w:tcW w:w="773" w:type="pct"/>
            <w:shd w:val="clear" w:color="auto" w:fill="auto"/>
            <w:noWrap/>
            <w:vAlign w:val="bottom"/>
          </w:tcPr>
          <w:p>
            <w:pPr>
              <w:spacing w:before="60" w:after="60" w:line="260" w:lineRule="atLeast"/>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553" w:type="pct"/>
            <w:shd w:val="clear" w:color="auto" w:fill="auto"/>
            <w:noWrap/>
            <w:vAlign w:val="bottom"/>
          </w:tcPr>
          <w:p>
            <w:pPr>
              <w:spacing w:before="60" w:after="60" w:line="260" w:lineRule="atLeast"/>
              <w:jc w:val="both"/>
              <w:rPr>
                <w:b/>
                <w:bCs/>
                <w:sz w:val="22"/>
                <w:szCs w:val="22"/>
              </w:rPr>
            </w:pPr>
            <w:r>
              <w:rPr>
                <w:b/>
                <w:bCs/>
                <w:sz w:val="22"/>
                <w:szCs w:val="22"/>
              </w:rPr>
              <w:t>Change</w:t>
            </w:r>
          </w:p>
        </w:tc>
        <w:tc>
          <w:tcPr>
            <w:tcW w:w="589"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852" w:type="pct"/>
            <w:shd w:val="clear" w:color="auto" w:fill="auto"/>
            <w:noWrap/>
            <w:vAlign w:val="bottom"/>
          </w:tcPr>
          <w:p>
            <w:pPr>
              <w:spacing w:before="60" w:after="60" w:line="260" w:lineRule="atLeast"/>
              <w:jc w:val="both"/>
              <w:rPr>
                <w:sz w:val="22"/>
                <w:szCs w:val="22"/>
              </w:rPr>
            </w:pPr>
          </w:p>
        </w:tc>
        <w:tc>
          <w:tcPr>
            <w:tcW w:w="381" w:type="pct"/>
            <w:shd w:val="clear" w:color="auto" w:fill="auto"/>
            <w:noWrap/>
            <w:vAlign w:val="bottom"/>
          </w:tcPr>
          <w:p>
            <w:pPr>
              <w:spacing w:before="60" w:after="60" w:line="260" w:lineRule="atLeast"/>
              <w:jc w:val="both"/>
              <w:rPr>
                <w:sz w:val="22"/>
                <w:szCs w:val="22"/>
              </w:rPr>
            </w:pPr>
          </w:p>
        </w:tc>
        <w:tc>
          <w:tcPr>
            <w:tcW w:w="773" w:type="pct"/>
            <w:shd w:val="clear" w:color="auto" w:fill="auto"/>
            <w:noWrap/>
            <w:vAlign w:val="bottom"/>
          </w:tcPr>
          <w:p>
            <w:pPr>
              <w:spacing w:before="60" w:after="60" w:line="260" w:lineRule="atLeast"/>
              <w:jc w:val="both"/>
              <w:rPr>
                <w:sz w:val="22"/>
                <w:szCs w:val="22"/>
              </w:rPr>
            </w:pPr>
          </w:p>
        </w:tc>
      </w:tr>
    </w:tbl>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8"/>
        <w:gridCol w:w="1710"/>
        <w:gridCol w:w="153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2" w:type="dxa"/>
            <w:gridSpan w:val="4"/>
          </w:tcPr>
          <w:p>
            <w:r>
              <w:rPr>
                <w:b/>
                <w:bCs/>
                <w:sz w:val="22"/>
                <w:szCs w:val="22"/>
              </w:rPr>
              <w:t>Percentage change in variance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vAlign w:val="center"/>
          </w:tcPr>
          <w:p>
            <w:r>
              <w:rPr>
                <w:b/>
                <w:bCs/>
                <w:sz w:val="22"/>
                <w:szCs w:val="22"/>
              </w:rPr>
              <w:t>Particulars</w:t>
            </w:r>
          </w:p>
        </w:tc>
        <w:tc>
          <w:tcPr>
            <w:tcW w:w="1710" w:type="dxa"/>
            <w:vAlign w:val="center"/>
          </w:tcPr>
          <w:p>
            <w:r>
              <w:rPr>
                <w:b/>
                <w:bCs/>
                <w:sz w:val="22"/>
                <w:szCs w:val="22"/>
              </w:rPr>
              <w:t>20xx-xx</w:t>
            </w:r>
          </w:p>
        </w:tc>
        <w:tc>
          <w:tcPr>
            <w:tcW w:w="1530" w:type="dxa"/>
            <w:vAlign w:val="center"/>
          </w:tcPr>
          <w:p>
            <w:r>
              <w:rPr>
                <w:b/>
                <w:bCs/>
                <w:sz w:val="22"/>
                <w:szCs w:val="22"/>
              </w:rPr>
              <w:t>20xx-xx</w:t>
            </w:r>
          </w:p>
        </w:tc>
        <w:tc>
          <w:tcPr>
            <w:tcW w:w="1584" w:type="dxa"/>
            <w:vAlign w:val="center"/>
          </w:tcPr>
          <w:p>
            <w:r>
              <w:rPr>
                <w:b/>
                <w:bCs/>
                <w:sz w:val="22"/>
                <w:szCs w:val="22"/>
              </w:rPr>
              <w:t>20xx-xx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tcPr>
          <w:p>
            <w:r>
              <w:rPr>
                <w:b/>
                <w:bCs/>
                <w:sz w:val="22"/>
                <w:szCs w:val="22"/>
              </w:rPr>
              <w:t>Revenue</w:t>
            </w:r>
          </w:p>
        </w:tc>
        <w:tc>
          <w:tcPr>
            <w:tcW w:w="1710" w:type="dxa"/>
          </w:tcPr>
          <w:p/>
        </w:tc>
        <w:tc>
          <w:tcPr>
            <w:tcW w:w="1530" w:type="dxa"/>
          </w:tcPr>
          <w:p/>
        </w:tc>
        <w:tc>
          <w:tcPr>
            <w:tcW w:w="15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tcPr>
          <w:p>
            <w:pPr>
              <w:rPr>
                <w:sz w:val="22"/>
                <w:szCs w:val="22"/>
              </w:rPr>
            </w:pPr>
            <w:r>
              <w:rPr>
                <w:sz w:val="22"/>
                <w:szCs w:val="22"/>
              </w:rPr>
              <w:t xml:space="preserve">Avg. variance in revenue </w:t>
            </w:r>
          </w:p>
        </w:tc>
        <w:tc>
          <w:tcPr>
            <w:tcW w:w="1710" w:type="dxa"/>
          </w:tcPr>
          <w:p>
            <w:pPr>
              <w:rPr>
                <w:sz w:val="22"/>
                <w:szCs w:val="22"/>
              </w:rPr>
            </w:pPr>
          </w:p>
        </w:tc>
        <w:tc>
          <w:tcPr>
            <w:tcW w:w="1530" w:type="dxa"/>
          </w:tcPr>
          <w:p>
            <w:pPr>
              <w:rPr>
                <w:sz w:val="22"/>
                <w:szCs w:val="22"/>
              </w:rPr>
            </w:pPr>
          </w:p>
        </w:tc>
        <w:tc>
          <w:tcPr>
            <w:tcW w:w="1584"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tcPr>
          <w:p>
            <w:pPr>
              <w:rPr>
                <w:sz w:val="22"/>
                <w:szCs w:val="22"/>
              </w:rPr>
            </w:pPr>
            <w:r>
              <w:rPr>
                <w:sz w:val="22"/>
                <w:szCs w:val="22"/>
              </w:rPr>
              <w:t>% change</w:t>
            </w:r>
          </w:p>
        </w:tc>
        <w:tc>
          <w:tcPr>
            <w:tcW w:w="1710" w:type="dxa"/>
          </w:tcPr>
          <w:p>
            <w:pPr>
              <w:rPr>
                <w:sz w:val="22"/>
                <w:szCs w:val="22"/>
              </w:rPr>
            </w:pPr>
          </w:p>
        </w:tc>
        <w:tc>
          <w:tcPr>
            <w:tcW w:w="1530" w:type="dxa"/>
          </w:tcPr>
          <w:p>
            <w:pPr>
              <w:rPr>
                <w:sz w:val="22"/>
                <w:szCs w:val="22"/>
              </w:rPr>
            </w:pPr>
          </w:p>
        </w:tc>
        <w:tc>
          <w:tcPr>
            <w:tcW w:w="1584"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tcPr>
          <w:p>
            <w:pPr>
              <w:rPr>
                <w:b/>
                <w:bCs/>
              </w:rPr>
            </w:pPr>
            <w:r>
              <w:rPr>
                <w:b/>
                <w:bCs/>
              </w:rPr>
              <w:t>PBT</w:t>
            </w:r>
          </w:p>
        </w:tc>
        <w:tc>
          <w:tcPr>
            <w:tcW w:w="1710" w:type="dxa"/>
          </w:tcPr>
          <w:p/>
        </w:tc>
        <w:tc>
          <w:tcPr>
            <w:tcW w:w="1530" w:type="dxa"/>
          </w:tcPr>
          <w:p/>
        </w:tc>
        <w:tc>
          <w:tcPr>
            <w:tcW w:w="15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tcPr>
          <w:p>
            <w:r>
              <w:rPr>
                <w:sz w:val="22"/>
                <w:szCs w:val="22"/>
              </w:rPr>
              <w:t>Avg. variance in PBT</w:t>
            </w:r>
          </w:p>
        </w:tc>
        <w:tc>
          <w:tcPr>
            <w:tcW w:w="1710" w:type="dxa"/>
          </w:tcPr>
          <w:p/>
        </w:tc>
        <w:tc>
          <w:tcPr>
            <w:tcW w:w="1530" w:type="dxa"/>
          </w:tcPr>
          <w:p/>
        </w:tc>
        <w:tc>
          <w:tcPr>
            <w:tcW w:w="15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tcPr>
          <w:p>
            <w:r>
              <w:rPr>
                <w:sz w:val="22"/>
                <w:szCs w:val="22"/>
              </w:rPr>
              <w:t>% change</w:t>
            </w:r>
          </w:p>
        </w:tc>
        <w:tc>
          <w:tcPr>
            <w:tcW w:w="1710" w:type="dxa"/>
          </w:tcPr>
          <w:p/>
        </w:tc>
        <w:tc>
          <w:tcPr>
            <w:tcW w:w="1530" w:type="dxa"/>
          </w:tcPr>
          <w:p/>
        </w:tc>
        <w:tc>
          <w:tcPr>
            <w:tcW w:w="15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tcPr>
          <w:p>
            <w:pPr>
              <w:rPr>
                <w:b/>
                <w:bCs/>
              </w:rPr>
            </w:pPr>
            <w:r>
              <w:rPr>
                <w:b/>
                <w:bCs/>
              </w:rPr>
              <w:t>PPE</w:t>
            </w:r>
          </w:p>
        </w:tc>
        <w:tc>
          <w:tcPr>
            <w:tcW w:w="1710" w:type="dxa"/>
          </w:tcPr>
          <w:p/>
        </w:tc>
        <w:tc>
          <w:tcPr>
            <w:tcW w:w="1530" w:type="dxa"/>
          </w:tcPr>
          <w:p/>
        </w:tc>
        <w:tc>
          <w:tcPr>
            <w:tcW w:w="15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tcPr>
          <w:p>
            <w:r>
              <w:rPr>
                <w:sz w:val="22"/>
                <w:szCs w:val="22"/>
              </w:rPr>
              <w:t>Avg. variance in PPE</w:t>
            </w:r>
          </w:p>
        </w:tc>
        <w:tc>
          <w:tcPr>
            <w:tcW w:w="1710" w:type="dxa"/>
          </w:tcPr>
          <w:p/>
        </w:tc>
        <w:tc>
          <w:tcPr>
            <w:tcW w:w="1530" w:type="dxa"/>
          </w:tcPr>
          <w:p/>
        </w:tc>
        <w:tc>
          <w:tcPr>
            <w:tcW w:w="15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08" w:type="dxa"/>
          </w:tcPr>
          <w:p>
            <w:r>
              <w:rPr>
                <w:sz w:val="22"/>
                <w:szCs w:val="22"/>
              </w:rPr>
              <w:t>% change</w:t>
            </w:r>
          </w:p>
        </w:tc>
        <w:tc>
          <w:tcPr>
            <w:tcW w:w="1710" w:type="dxa"/>
          </w:tcPr>
          <w:p/>
        </w:tc>
        <w:tc>
          <w:tcPr>
            <w:tcW w:w="1530" w:type="dxa"/>
          </w:tcPr>
          <w:p/>
        </w:tc>
        <w:tc>
          <w:tcPr>
            <w:tcW w:w="1584" w:type="dxa"/>
          </w:tcPr>
          <w:p/>
        </w:tc>
      </w:tr>
    </w:tbl>
    <w:p/>
    <w:p>
      <w:pPr>
        <w:spacing w:before="60" w:after="60" w:line="260" w:lineRule="atLeast"/>
        <w:jc w:val="both"/>
        <w:rPr>
          <w:b/>
          <w:bCs/>
          <w:sz w:val="22"/>
          <w:szCs w:val="22"/>
        </w:rPr>
      </w:pPr>
      <w:r>
        <w:rPr>
          <w:b/>
          <w:bCs/>
          <w:sz w:val="22"/>
          <w:szCs w:val="22"/>
        </w:rPr>
        <w:t>Conclusion:</w:t>
      </w:r>
    </w:p>
    <w:p>
      <w:pPr>
        <w:spacing w:before="120" w:after="120" w:line="260" w:lineRule="atLeast"/>
        <w:jc w:val="both"/>
        <w:rPr>
          <w:sz w:val="22"/>
          <w:szCs w:val="22"/>
        </w:rPr>
      </w:pPr>
      <w:r>
        <w:rPr>
          <w:sz w:val="22"/>
          <w:szCs w:val="22"/>
        </w:rPr>
        <w:t>Based on the above trend, we found that revenue is consistent for past three years. Therefore, the same is taken as the base to compute materiality.</w:t>
      </w:r>
    </w:p>
    <w:p>
      <w:pPr>
        <w:spacing w:before="120" w:after="120" w:line="260" w:lineRule="atLeast"/>
        <w:jc w:val="both"/>
        <w:rPr>
          <w:b/>
          <w:bCs/>
          <w:sz w:val="22"/>
          <w:szCs w:val="22"/>
          <w:u w:val="single"/>
        </w:rPr>
      </w:pPr>
      <w:r>
        <w:rPr>
          <w:b/>
          <w:bCs/>
          <w:sz w:val="22"/>
          <w:szCs w:val="22"/>
          <w:u w:val="single"/>
        </w:rPr>
        <w:t xml:space="preserve">Note on Basis of Materiality </w:t>
      </w:r>
    </w:p>
    <w:p>
      <w:pPr>
        <w:pStyle w:val="79"/>
        <w:spacing w:before="120" w:after="120" w:line="260" w:lineRule="atLeast"/>
        <w:jc w:val="both"/>
        <w:rPr>
          <w:rFonts w:eastAsia="Calibri"/>
          <w:b w:val="0"/>
          <w:bCs w:val="0"/>
          <w:i w:val="0"/>
          <w:iCs w:val="0"/>
          <w:sz w:val="22"/>
          <w:szCs w:val="22"/>
        </w:rPr>
      </w:pPr>
      <w:r>
        <w:rPr>
          <w:rFonts w:eastAsia="Calibri"/>
          <w:bCs w:val="0"/>
          <w:i w:val="0"/>
          <w:iCs w:val="0"/>
          <w:sz w:val="22"/>
          <w:szCs w:val="22"/>
        </w:rPr>
        <w:t xml:space="preserve">Purpose: </w:t>
      </w:r>
      <w:r>
        <w:rPr>
          <w:rFonts w:eastAsia="Calibri"/>
          <w:b w:val="0"/>
          <w:bCs w:val="0"/>
          <w:i w:val="0"/>
          <w:iCs w:val="0"/>
          <w:sz w:val="22"/>
          <w:szCs w:val="22"/>
        </w:rPr>
        <w:t>To conclude on factors for determining materiality to be considered at the planning level.</w:t>
      </w:r>
    </w:p>
    <w:p>
      <w:pPr>
        <w:pStyle w:val="79"/>
        <w:spacing w:before="120" w:after="120" w:line="260" w:lineRule="atLeast"/>
        <w:jc w:val="both"/>
        <w:rPr>
          <w:rFonts w:eastAsia="Calibri"/>
          <w:bCs w:val="0"/>
          <w:i w:val="0"/>
          <w:iCs w:val="0"/>
          <w:sz w:val="22"/>
          <w:szCs w:val="22"/>
        </w:rPr>
      </w:pPr>
      <w:r>
        <w:rPr>
          <w:rFonts w:eastAsia="Calibri"/>
          <w:bCs w:val="0"/>
          <w:i w:val="0"/>
          <w:iCs w:val="0"/>
          <w:sz w:val="22"/>
          <w:szCs w:val="22"/>
        </w:rPr>
        <w:t xml:space="preserve">Factors Considered for determining materiality: </w:t>
      </w:r>
      <w:r>
        <w:rPr>
          <w:rFonts w:eastAsia="Calibri"/>
          <w:b w:val="0"/>
          <w:bCs w:val="0"/>
          <w:i w:val="0"/>
          <w:iCs w:val="0"/>
          <w:sz w:val="22"/>
          <w:szCs w:val="22"/>
        </w:rPr>
        <w:t>% of Revenue.</w:t>
      </w:r>
    </w:p>
    <w:p>
      <w:pPr>
        <w:pStyle w:val="79"/>
        <w:spacing w:before="120" w:after="120" w:line="260" w:lineRule="atLeast"/>
        <w:jc w:val="both"/>
        <w:rPr>
          <w:rFonts w:eastAsia="Calibri"/>
          <w:b w:val="0"/>
          <w:bCs w:val="0"/>
          <w:i w:val="0"/>
          <w:iCs w:val="0"/>
          <w:sz w:val="22"/>
          <w:szCs w:val="22"/>
        </w:rPr>
      </w:pPr>
      <w:r>
        <w:rPr>
          <w:rFonts w:eastAsia="Calibri"/>
          <w:bCs w:val="0"/>
          <w:i w:val="0"/>
          <w:iCs w:val="0"/>
          <w:sz w:val="22"/>
          <w:szCs w:val="22"/>
        </w:rPr>
        <w:t xml:space="preserve">Basis of factors for materiality: </w:t>
      </w:r>
      <w:r>
        <w:rPr>
          <w:rFonts w:eastAsia="Calibri"/>
          <w:b w:val="0"/>
          <w:bCs w:val="0"/>
          <w:i w:val="0"/>
          <w:iCs w:val="0"/>
          <w:sz w:val="22"/>
          <w:szCs w:val="22"/>
        </w:rPr>
        <w:t>We have considered following factors for planning percentage of factors for materiality:</w:t>
      </w:r>
    </w:p>
    <w:p>
      <w:pPr>
        <w:pStyle w:val="79"/>
        <w:spacing w:before="120" w:after="120" w:line="260" w:lineRule="atLeast"/>
        <w:jc w:val="both"/>
        <w:rPr>
          <w:rFonts w:eastAsia="Calibri"/>
          <w:b w:val="0"/>
          <w:bCs w:val="0"/>
          <w:i w:val="0"/>
          <w:iCs w:val="0"/>
          <w:sz w:val="22"/>
          <w:szCs w:val="22"/>
        </w:rPr>
      </w:pPr>
    </w:p>
    <w:tbl>
      <w:tblPr>
        <w:tblStyle w:val="12"/>
        <w:tblW w:w="5000" w:type="pct"/>
        <w:tblInd w:w="0" w:type="dxa"/>
        <w:tblLayout w:type="autofit"/>
        <w:tblCellMar>
          <w:top w:w="0" w:type="dxa"/>
          <w:left w:w="108" w:type="dxa"/>
          <w:bottom w:w="0" w:type="dxa"/>
          <w:right w:w="108" w:type="dxa"/>
        </w:tblCellMar>
      </w:tblPr>
      <w:tblGrid>
        <w:gridCol w:w="964"/>
        <w:gridCol w:w="5804"/>
        <w:gridCol w:w="2664"/>
      </w:tblGrid>
      <w:tr>
        <w:trPr>
          <w:trHeight w:val="315" w:hRule="atLeast"/>
        </w:trPr>
        <w:tc>
          <w:tcPr>
            <w:tcW w:w="511" w:type="pct"/>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spacing w:before="60" w:after="60" w:line="260" w:lineRule="atLeast"/>
              <w:jc w:val="both"/>
              <w:rPr>
                <w:b/>
                <w:sz w:val="22"/>
                <w:szCs w:val="22"/>
              </w:rPr>
            </w:pPr>
            <w:r>
              <w:rPr>
                <w:b/>
                <w:sz w:val="22"/>
                <w:szCs w:val="22"/>
              </w:rPr>
              <w:t>S. No.</w:t>
            </w:r>
          </w:p>
        </w:tc>
        <w:tc>
          <w:tcPr>
            <w:tcW w:w="3077" w:type="pct"/>
            <w:tcBorders>
              <w:top w:val="single" w:color="auto" w:sz="4" w:space="0"/>
              <w:left w:val="nil"/>
              <w:bottom w:val="single" w:color="auto" w:sz="4" w:space="0"/>
              <w:right w:val="single" w:color="auto" w:sz="4" w:space="0"/>
            </w:tcBorders>
            <w:shd w:val="clear" w:color="000000" w:fill="FFFFFF" w:themeFill="background1"/>
            <w:noWrap/>
            <w:vAlign w:val="center"/>
          </w:tcPr>
          <w:p>
            <w:pPr>
              <w:spacing w:before="60" w:after="60" w:line="260" w:lineRule="atLeast"/>
              <w:jc w:val="both"/>
              <w:rPr>
                <w:b/>
                <w:sz w:val="22"/>
                <w:szCs w:val="22"/>
              </w:rPr>
            </w:pPr>
            <w:r>
              <w:rPr>
                <w:b/>
                <w:sz w:val="22"/>
                <w:szCs w:val="22"/>
              </w:rPr>
              <w:t>Question</w:t>
            </w:r>
          </w:p>
        </w:tc>
        <w:tc>
          <w:tcPr>
            <w:tcW w:w="1412" w:type="pct"/>
            <w:tcBorders>
              <w:top w:val="single" w:color="auto" w:sz="4" w:space="0"/>
              <w:left w:val="nil"/>
              <w:bottom w:val="single" w:color="auto" w:sz="4" w:space="0"/>
              <w:right w:val="single" w:color="auto" w:sz="4" w:space="0"/>
            </w:tcBorders>
            <w:shd w:val="clear" w:color="000000" w:fill="FFFFFF" w:themeFill="background1"/>
            <w:noWrap/>
            <w:vAlign w:val="center"/>
          </w:tcPr>
          <w:p>
            <w:pPr>
              <w:spacing w:before="60" w:after="60" w:line="260" w:lineRule="atLeast"/>
              <w:jc w:val="both"/>
              <w:rPr>
                <w:b/>
                <w:sz w:val="22"/>
                <w:szCs w:val="22"/>
              </w:rPr>
            </w:pPr>
            <w:r>
              <w:rPr>
                <w:b/>
                <w:sz w:val="22"/>
                <w:szCs w:val="22"/>
              </w:rPr>
              <w:t>Rationale</w:t>
            </w:r>
          </w:p>
        </w:tc>
      </w:tr>
      <w:tr>
        <w:trPr>
          <w:trHeight w:val="575" w:hRule="atLeast"/>
        </w:trPr>
        <w:tc>
          <w:tcPr>
            <w:tcW w:w="511" w:type="pct"/>
            <w:tcBorders>
              <w:top w:val="nil"/>
              <w:left w:val="single" w:color="auto" w:sz="4" w:space="0"/>
              <w:bottom w:val="single" w:color="auto" w:sz="4" w:space="0"/>
              <w:right w:val="single" w:color="auto" w:sz="4" w:space="0"/>
            </w:tcBorders>
            <w:shd w:val="clear" w:color="auto" w:fill="auto"/>
            <w:noWrap/>
            <w:vAlign w:val="center"/>
          </w:tcPr>
          <w:p>
            <w:pPr>
              <w:spacing w:before="60" w:after="60" w:line="260" w:lineRule="atLeast"/>
              <w:jc w:val="both"/>
              <w:rPr>
                <w:sz w:val="22"/>
                <w:szCs w:val="22"/>
              </w:rPr>
            </w:pPr>
            <w:r>
              <w:rPr>
                <w:sz w:val="22"/>
                <w:szCs w:val="22"/>
              </w:rPr>
              <w:t>1</w:t>
            </w:r>
          </w:p>
        </w:tc>
        <w:tc>
          <w:tcPr>
            <w:tcW w:w="3077" w:type="pct"/>
            <w:tcBorders>
              <w:top w:val="nil"/>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r>
              <w:rPr>
                <w:sz w:val="22"/>
                <w:szCs w:val="22"/>
              </w:rPr>
              <w:t>Whether the company listed on a stock exchange in India?</w:t>
            </w:r>
          </w:p>
        </w:tc>
        <w:tc>
          <w:tcPr>
            <w:tcW w:w="1412" w:type="pct"/>
            <w:tcBorders>
              <w:top w:val="nil"/>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p>
        </w:tc>
      </w:tr>
      <w:tr>
        <w:trPr>
          <w:trHeight w:val="620" w:hRule="atLeast"/>
        </w:trPr>
        <w:tc>
          <w:tcPr>
            <w:tcW w:w="511" w:type="pct"/>
            <w:tcBorders>
              <w:top w:val="nil"/>
              <w:left w:val="single" w:color="auto" w:sz="4" w:space="0"/>
              <w:bottom w:val="single" w:color="auto" w:sz="4" w:space="0"/>
              <w:right w:val="single" w:color="auto" w:sz="4" w:space="0"/>
            </w:tcBorders>
            <w:shd w:val="clear" w:color="auto" w:fill="auto"/>
            <w:noWrap/>
            <w:vAlign w:val="center"/>
          </w:tcPr>
          <w:p>
            <w:pPr>
              <w:spacing w:before="60" w:after="60" w:line="260" w:lineRule="atLeast"/>
              <w:jc w:val="both"/>
              <w:rPr>
                <w:sz w:val="22"/>
                <w:szCs w:val="22"/>
              </w:rPr>
            </w:pPr>
            <w:r>
              <w:rPr>
                <w:sz w:val="22"/>
                <w:szCs w:val="22"/>
              </w:rPr>
              <w:t>2</w:t>
            </w:r>
          </w:p>
        </w:tc>
        <w:tc>
          <w:tcPr>
            <w:tcW w:w="3077" w:type="pct"/>
            <w:tcBorders>
              <w:top w:val="nil"/>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r>
              <w:rPr>
                <w:sz w:val="22"/>
                <w:szCs w:val="22"/>
              </w:rPr>
              <w:t>What is the status of the company as per Ministry of Corporate Affairs?</w:t>
            </w:r>
          </w:p>
        </w:tc>
        <w:tc>
          <w:tcPr>
            <w:tcW w:w="1412" w:type="pct"/>
            <w:tcBorders>
              <w:top w:val="nil"/>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p>
        </w:tc>
      </w:tr>
      <w:tr>
        <w:trPr>
          <w:trHeight w:val="512" w:hRule="atLeast"/>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60" w:after="60" w:line="260" w:lineRule="atLeast"/>
              <w:jc w:val="both"/>
              <w:rPr>
                <w:sz w:val="22"/>
                <w:szCs w:val="22"/>
              </w:rPr>
            </w:pPr>
            <w:r>
              <w:rPr>
                <w:sz w:val="22"/>
                <w:szCs w:val="22"/>
              </w:rPr>
              <w:t>3</w:t>
            </w:r>
          </w:p>
        </w:tc>
        <w:tc>
          <w:tcPr>
            <w:tcW w:w="3077" w:type="pct"/>
            <w:tcBorders>
              <w:top w:val="single" w:color="auto" w:sz="4" w:space="0"/>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r>
              <w:rPr>
                <w:sz w:val="22"/>
                <w:szCs w:val="22"/>
              </w:rPr>
              <w:t>Does the Company have publicly traded debt arrangements?</w:t>
            </w:r>
          </w:p>
        </w:tc>
        <w:tc>
          <w:tcPr>
            <w:tcW w:w="1412" w:type="pct"/>
            <w:tcBorders>
              <w:top w:val="single" w:color="auto" w:sz="4" w:space="0"/>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p>
        </w:tc>
      </w:tr>
      <w:tr>
        <w:trPr>
          <w:trHeight w:val="449" w:hRule="atLeast"/>
        </w:trPr>
        <w:tc>
          <w:tcPr>
            <w:tcW w:w="511" w:type="pct"/>
            <w:tcBorders>
              <w:top w:val="nil"/>
              <w:left w:val="single" w:color="auto" w:sz="4" w:space="0"/>
              <w:bottom w:val="single" w:color="auto" w:sz="4" w:space="0"/>
              <w:right w:val="single" w:color="auto" w:sz="4" w:space="0"/>
            </w:tcBorders>
            <w:shd w:val="clear" w:color="auto" w:fill="auto"/>
            <w:noWrap/>
            <w:vAlign w:val="center"/>
          </w:tcPr>
          <w:p>
            <w:pPr>
              <w:spacing w:before="60" w:after="60" w:line="260" w:lineRule="atLeast"/>
              <w:jc w:val="both"/>
              <w:rPr>
                <w:sz w:val="22"/>
                <w:szCs w:val="22"/>
              </w:rPr>
            </w:pPr>
            <w:r>
              <w:rPr>
                <w:sz w:val="22"/>
                <w:szCs w:val="22"/>
              </w:rPr>
              <w:t>4</w:t>
            </w:r>
          </w:p>
        </w:tc>
        <w:tc>
          <w:tcPr>
            <w:tcW w:w="3077" w:type="pct"/>
            <w:tcBorders>
              <w:top w:val="nil"/>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r>
              <w:rPr>
                <w:sz w:val="22"/>
                <w:szCs w:val="22"/>
              </w:rPr>
              <w:t>Are the operations of the company complex?</w:t>
            </w:r>
          </w:p>
        </w:tc>
        <w:tc>
          <w:tcPr>
            <w:tcW w:w="1412" w:type="pct"/>
            <w:tcBorders>
              <w:top w:val="nil"/>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p>
        </w:tc>
      </w:tr>
      <w:tr>
        <w:trPr>
          <w:trHeight w:val="971" w:hRule="atLeast"/>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60" w:after="60" w:line="260" w:lineRule="atLeast"/>
              <w:jc w:val="both"/>
              <w:rPr>
                <w:sz w:val="22"/>
                <w:szCs w:val="22"/>
              </w:rPr>
            </w:pPr>
            <w:r>
              <w:rPr>
                <w:sz w:val="22"/>
                <w:szCs w:val="22"/>
              </w:rPr>
              <w:t>5</w:t>
            </w:r>
          </w:p>
        </w:tc>
        <w:tc>
          <w:tcPr>
            <w:tcW w:w="3077" w:type="pct"/>
            <w:tcBorders>
              <w:top w:val="single" w:color="auto" w:sz="4" w:space="0"/>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r>
              <w:rPr>
                <w:sz w:val="22"/>
                <w:szCs w:val="22"/>
              </w:rPr>
              <w:t>Who are the stakeholders of the company?</w:t>
            </w:r>
          </w:p>
        </w:tc>
        <w:tc>
          <w:tcPr>
            <w:tcW w:w="1412" w:type="pct"/>
            <w:tcBorders>
              <w:top w:val="single" w:color="auto" w:sz="4" w:space="0"/>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r>
              <w:rPr>
                <w:sz w:val="22"/>
                <w:szCs w:val="22"/>
              </w:rPr>
              <w:t>The Company consists of the following stakeholders:</w:t>
            </w:r>
          </w:p>
          <w:p>
            <w:pPr>
              <w:spacing w:before="60" w:after="60" w:line="260" w:lineRule="atLeast"/>
              <w:jc w:val="both"/>
              <w:rPr>
                <w:sz w:val="22"/>
                <w:szCs w:val="22"/>
              </w:rPr>
            </w:pPr>
            <w:r>
              <w:rPr>
                <w:sz w:val="22"/>
                <w:szCs w:val="22"/>
              </w:rPr>
              <w:t xml:space="preserve">• </w:t>
            </w:r>
          </w:p>
          <w:p>
            <w:pPr>
              <w:spacing w:before="60" w:after="60" w:line="260" w:lineRule="atLeast"/>
              <w:jc w:val="both"/>
              <w:rPr>
                <w:sz w:val="22"/>
                <w:szCs w:val="22"/>
              </w:rPr>
            </w:pPr>
            <w:r>
              <w:rPr>
                <w:sz w:val="22"/>
                <w:szCs w:val="22"/>
              </w:rPr>
              <w:t xml:space="preserve">• </w:t>
            </w:r>
          </w:p>
        </w:tc>
      </w:tr>
      <w:tr>
        <w:trPr>
          <w:trHeight w:val="630" w:hRule="atLeast"/>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60" w:after="60" w:line="260" w:lineRule="atLeast"/>
              <w:jc w:val="both"/>
              <w:rPr>
                <w:sz w:val="22"/>
                <w:szCs w:val="22"/>
              </w:rPr>
            </w:pPr>
            <w:r>
              <w:rPr>
                <w:sz w:val="22"/>
                <w:szCs w:val="22"/>
              </w:rPr>
              <w:t>6</w:t>
            </w:r>
          </w:p>
        </w:tc>
        <w:tc>
          <w:tcPr>
            <w:tcW w:w="3077" w:type="pct"/>
            <w:tcBorders>
              <w:top w:val="single" w:color="auto" w:sz="4" w:space="0"/>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r>
              <w:rPr>
                <w:sz w:val="22"/>
                <w:szCs w:val="22"/>
              </w:rPr>
              <w:t>Is the company regulated by any specific regulator in India?</w:t>
            </w:r>
          </w:p>
        </w:tc>
        <w:tc>
          <w:tcPr>
            <w:tcW w:w="1412" w:type="pct"/>
            <w:tcBorders>
              <w:top w:val="single" w:color="auto" w:sz="4" w:space="0"/>
              <w:left w:val="nil"/>
              <w:bottom w:val="single" w:color="auto" w:sz="4" w:space="0"/>
              <w:right w:val="single" w:color="auto" w:sz="4" w:space="0"/>
            </w:tcBorders>
            <w:shd w:val="clear" w:color="auto" w:fill="auto"/>
            <w:vAlign w:val="center"/>
          </w:tcPr>
          <w:p>
            <w:pPr>
              <w:spacing w:before="60" w:after="60" w:line="260" w:lineRule="atLeast"/>
              <w:jc w:val="both"/>
              <w:rPr>
                <w:sz w:val="22"/>
                <w:szCs w:val="22"/>
              </w:rPr>
            </w:pPr>
          </w:p>
        </w:tc>
      </w:tr>
    </w:tbl>
    <w:p>
      <w:pPr>
        <w:pStyle w:val="79"/>
        <w:spacing w:before="120" w:after="120" w:line="260" w:lineRule="atLeast"/>
        <w:jc w:val="both"/>
        <w:rPr>
          <w:rFonts w:eastAsia="Calibri"/>
          <w:b w:val="0"/>
          <w:bCs w:val="0"/>
          <w:i w:val="0"/>
          <w:iCs w:val="0"/>
          <w:sz w:val="22"/>
          <w:szCs w:val="22"/>
        </w:rPr>
      </w:pPr>
      <w:r>
        <w:rPr>
          <w:rFonts w:eastAsia="Calibri"/>
          <w:bCs w:val="0"/>
          <w:i w:val="0"/>
          <w:iCs w:val="0"/>
          <w:sz w:val="22"/>
          <w:szCs w:val="22"/>
          <w:u w:val="single"/>
        </w:rPr>
        <w:t>Conclusion:</w:t>
      </w:r>
    </w:p>
    <w:p>
      <w:pPr>
        <w:pStyle w:val="79"/>
        <w:spacing w:before="120" w:after="120" w:line="260" w:lineRule="atLeast"/>
        <w:jc w:val="both"/>
        <w:rPr>
          <w:sz w:val="22"/>
          <w:szCs w:val="22"/>
        </w:rPr>
      </w:pPr>
      <w:r>
        <w:rPr>
          <w:rFonts w:eastAsia="Calibri"/>
          <w:b w:val="0"/>
          <w:bCs w:val="0"/>
          <w:i w:val="0"/>
          <w:iCs w:val="0"/>
          <w:sz w:val="22"/>
          <w:szCs w:val="22"/>
        </w:rPr>
        <w:t xml:space="preserve">Considering above mentioned factors and since operations of the company are relatively less complex, therefore, % of revenue as overall materiality for the engagement is reasonable. </w:t>
      </w: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2.10*</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Significant Risks and Planned Procedures</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spacing w:before="120" w:after="120" w:line="260" w:lineRule="atLeast"/>
        <w:jc w:val="both"/>
        <w:rPr>
          <w:sz w:val="22"/>
          <w:szCs w:val="22"/>
        </w:rPr>
      </w:pPr>
      <w:r>
        <w:rPr>
          <w:sz w:val="22"/>
          <w:szCs w:val="22"/>
        </w:rPr>
        <w:t xml:space="preserve">* </w:t>
      </w:r>
      <w:r>
        <w:rPr>
          <w:i/>
          <w:iCs/>
          <w:sz w:val="22"/>
          <w:szCs w:val="22"/>
        </w:rPr>
        <w:t>The table given below is for illustrative purposes and the procedures given are not exhaustive.</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95"/>
        <w:gridCol w:w="1891"/>
        <w:gridCol w:w="2286"/>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401" w:type="pct"/>
            <w:shd w:val="clear" w:color="000000" w:fill="FFFFFF" w:themeFill="background1"/>
            <w:noWrap/>
          </w:tcPr>
          <w:p>
            <w:pPr>
              <w:spacing w:before="120" w:after="120" w:line="260" w:lineRule="atLeast"/>
              <w:jc w:val="center"/>
              <w:rPr>
                <w:b/>
                <w:bCs/>
                <w:sz w:val="22"/>
                <w:szCs w:val="22"/>
              </w:rPr>
            </w:pPr>
            <w:r>
              <w:rPr>
                <w:b/>
                <w:bCs/>
                <w:sz w:val="22"/>
                <w:szCs w:val="22"/>
              </w:rPr>
              <w:t>S.No.</w:t>
            </w:r>
          </w:p>
        </w:tc>
        <w:tc>
          <w:tcPr>
            <w:tcW w:w="686" w:type="pct"/>
            <w:shd w:val="clear" w:color="000000" w:fill="FFFFFF" w:themeFill="background1"/>
            <w:noWrap/>
          </w:tcPr>
          <w:p>
            <w:pPr>
              <w:spacing w:before="120" w:after="120" w:line="260" w:lineRule="atLeast"/>
              <w:rPr>
                <w:b/>
                <w:bCs/>
                <w:sz w:val="22"/>
                <w:szCs w:val="22"/>
              </w:rPr>
            </w:pPr>
            <w:r>
              <w:rPr>
                <w:b/>
                <w:bCs/>
                <w:sz w:val="22"/>
                <w:szCs w:val="22"/>
              </w:rPr>
              <w:t>Particulars</w:t>
            </w:r>
          </w:p>
        </w:tc>
        <w:tc>
          <w:tcPr>
            <w:tcW w:w="1002" w:type="pct"/>
            <w:shd w:val="clear" w:color="000000" w:fill="FFFFFF" w:themeFill="background1"/>
            <w:noWrap/>
          </w:tcPr>
          <w:p>
            <w:pPr>
              <w:spacing w:before="120" w:after="120" w:line="260" w:lineRule="atLeast"/>
              <w:rPr>
                <w:b/>
                <w:bCs/>
                <w:sz w:val="22"/>
                <w:szCs w:val="22"/>
              </w:rPr>
            </w:pPr>
            <w:r>
              <w:rPr>
                <w:b/>
                <w:bCs/>
                <w:sz w:val="22"/>
                <w:szCs w:val="22"/>
              </w:rPr>
              <w:t>Assertions</w:t>
            </w:r>
          </w:p>
        </w:tc>
        <w:tc>
          <w:tcPr>
            <w:tcW w:w="1212" w:type="pct"/>
            <w:shd w:val="clear" w:color="000000" w:fill="FFFFFF" w:themeFill="background1"/>
            <w:noWrap/>
          </w:tcPr>
          <w:p>
            <w:pPr>
              <w:spacing w:before="120" w:after="120" w:line="260" w:lineRule="atLeast"/>
              <w:rPr>
                <w:b/>
                <w:bCs/>
                <w:sz w:val="22"/>
                <w:szCs w:val="22"/>
              </w:rPr>
            </w:pPr>
            <w:r>
              <w:rPr>
                <w:b/>
                <w:bCs/>
                <w:sz w:val="22"/>
                <w:szCs w:val="22"/>
              </w:rPr>
              <w:t>Potential Risk</w:t>
            </w:r>
          </w:p>
        </w:tc>
        <w:tc>
          <w:tcPr>
            <w:tcW w:w="1698" w:type="pct"/>
            <w:shd w:val="clear" w:color="000000" w:fill="FFFFFF" w:themeFill="background1"/>
            <w:noWrap/>
          </w:tcPr>
          <w:p>
            <w:pPr>
              <w:spacing w:before="120" w:after="120" w:line="260" w:lineRule="atLeast"/>
              <w:rPr>
                <w:b/>
                <w:bCs/>
                <w:sz w:val="22"/>
                <w:szCs w:val="22"/>
              </w:rPr>
            </w:pPr>
            <w:r>
              <w:rPr>
                <w:b/>
                <w:bCs/>
                <w:sz w:val="22"/>
                <w:szCs w:val="22"/>
              </w:rPr>
              <w:t>Planned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401" w:type="pct"/>
            <w:vMerge w:val="restart"/>
            <w:shd w:val="clear" w:color="auto" w:fill="auto"/>
            <w:noWrap/>
          </w:tcPr>
          <w:p>
            <w:pPr>
              <w:spacing w:before="120" w:after="120" w:line="260" w:lineRule="atLeast"/>
              <w:jc w:val="center"/>
              <w:rPr>
                <w:sz w:val="22"/>
                <w:szCs w:val="22"/>
              </w:rPr>
            </w:pPr>
            <w:r>
              <w:rPr>
                <w:sz w:val="22"/>
                <w:szCs w:val="22"/>
              </w:rPr>
              <w:t>1</w:t>
            </w:r>
          </w:p>
        </w:tc>
        <w:tc>
          <w:tcPr>
            <w:tcW w:w="686" w:type="pct"/>
            <w:vMerge w:val="restart"/>
            <w:shd w:val="clear" w:color="auto" w:fill="auto"/>
            <w:noWrap/>
          </w:tcPr>
          <w:p>
            <w:pPr>
              <w:spacing w:before="120" w:after="120" w:line="260" w:lineRule="atLeast"/>
              <w:rPr>
                <w:b/>
                <w:bCs/>
                <w:sz w:val="22"/>
                <w:szCs w:val="22"/>
              </w:rPr>
            </w:pPr>
            <w:r>
              <w:rPr>
                <w:b/>
                <w:bCs/>
                <w:sz w:val="22"/>
                <w:szCs w:val="22"/>
              </w:rPr>
              <w:t>Revenue</w:t>
            </w:r>
          </w:p>
        </w:tc>
        <w:tc>
          <w:tcPr>
            <w:tcW w:w="1002" w:type="pct"/>
            <w:vMerge w:val="restar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 xml:space="preserve">Completeness </w:t>
            </w:r>
          </w:p>
          <w:p>
            <w:pPr>
              <w:pStyle w:val="52"/>
              <w:numPr>
                <w:ilvl w:val="0"/>
                <w:numId w:val="25"/>
              </w:numPr>
              <w:spacing w:before="120" w:after="120" w:line="260" w:lineRule="atLeast"/>
              <w:ind w:left="288" w:hanging="288"/>
              <w:contextualSpacing w:val="0"/>
              <w:rPr>
                <w:sz w:val="22"/>
                <w:szCs w:val="22"/>
              </w:rPr>
            </w:pPr>
            <w:r>
              <w:rPr>
                <w:sz w:val="22"/>
                <w:szCs w:val="22"/>
              </w:rPr>
              <w:t>Cut-off</w:t>
            </w:r>
          </w:p>
          <w:p>
            <w:pPr>
              <w:pStyle w:val="52"/>
              <w:numPr>
                <w:ilvl w:val="0"/>
                <w:numId w:val="25"/>
              </w:numPr>
              <w:spacing w:before="120" w:after="120" w:line="260" w:lineRule="atLeast"/>
              <w:ind w:left="288" w:hanging="288"/>
              <w:contextualSpacing w:val="0"/>
              <w:rPr>
                <w:sz w:val="22"/>
                <w:szCs w:val="22"/>
              </w:rPr>
            </w:pPr>
            <w:r>
              <w:rPr>
                <w:sz w:val="22"/>
                <w:szCs w:val="22"/>
              </w:rPr>
              <w:t>Accuracy</w:t>
            </w:r>
          </w:p>
        </w:tc>
        <w:tc>
          <w:tcPr>
            <w:tcW w:w="1212" w:type="pct"/>
            <w:vMerge w:val="restar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Considering the pervasive impact, there is a risk that the revenue for the year is materially misstated.</w:t>
            </w:r>
          </w:p>
        </w:tc>
        <w:tc>
          <w:tcPr>
            <w:tcW w:w="1698" w:type="pct"/>
            <w:vMerge w:val="restart"/>
            <w:shd w:val="clear" w:color="auto" w:fill="auto"/>
          </w:tcPr>
          <w:p>
            <w:pPr>
              <w:spacing w:before="120" w:after="120" w:line="260" w:lineRule="atLeast"/>
              <w:ind w:left="288" w:hanging="288"/>
              <w:rPr>
                <w:sz w:val="22"/>
                <w:szCs w:val="22"/>
              </w:rPr>
            </w:pPr>
            <w:r>
              <w:rPr>
                <w:sz w:val="22"/>
                <w:szCs w:val="22"/>
              </w:rPr>
              <w:t xml:space="preserve">1. </w:t>
            </w:r>
            <w:r>
              <w:rPr>
                <w:sz w:val="22"/>
                <w:szCs w:val="22"/>
              </w:rPr>
              <w:tab/>
            </w:r>
            <w:r>
              <w:rPr>
                <w:sz w:val="22"/>
                <w:szCs w:val="22"/>
              </w:rPr>
              <w:t>Balance confirmation to be circulated for account receivables, to check completeness.</w:t>
            </w:r>
          </w:p>
          <w:p>
            <w:pPr>
              <w:spacing w:before="120" w:after="120" w:line="260" w:lineRule="atLeast"/>
              <w:ind w:left="288" w:hanging="288"/>
              <w:rPr>
                <w:sz w:val="22"/>
                <w:szCs w:val="22"/>
              </w:rPr>
            </w:pPr>
            <w:r>
              <w:rPr>
                <w:sz w:val="22"/>
                <w:szCs w:val="22"/>
              </w:rPr>
              <w:t xml:space="preserve">2. </w:t>
            </w:r>
            <w:r>
              <w:rPr>
                <w:sz w:val="22"/>
                <w:szCs w:val="22"/>
              </w:rPr>
              <w:tab/>
            </w:r>
            <w:r>
              <w:rPr>
                <w:sz w:val="22"/>
                <w:szCs w:val="22"/>
              </w:rPr>
              <w:t>Substantive testing to be performed. (Refer para 21 and A53 of SA 330)</w:t>
            </w:r>
          </w:p>
          <w:p>
            <w:pPr>
              <w:spacing w:before="120" w:after="120" w:line="260" w:lineRule="atLeast"/>
              <w:ind w:left="288" w:hanging="288"/>
              <w:rPr>
                <w:sz w:val="22"/>
                <w:szCs w:val="22"/>
              </w:rPr>
            </w:pPr>
            <w:r>
              <w:rPr>
                <w:sz w:val="22"/>
                <w:szCs w:val="22"/>
              </w:rPr>
              <w:t xml:space="preserve">3. </w:t>
            </w:r>
            <w:r>
              <w:rPr>
                <w:sz w:val="22"/>
                <w:szCs w:val="22"/>
              </w:rPr>
              <w:tab/>
            </w:r>
            <w:r>
              <w:rPr>
                <w:sz w:val="22"/>
                <w:szCs w:val="22"/>
              </w:rPr>
              <w:t xml:space="preserve">To reconcile sales from sales register. </w:t>
            </w:r>
          </w:p>
          <w:p>
            <w:pPr>
              <w:spacing w:before="120" w:after="120" w:line="260" w:lineRule="atLeast"/>
              <w:ind w:left="288" w:hanging="288"/>
              <w:rPr>
                <w:sz w:val="22"/>
                <w:szCs w:val="22"/>
              </w:rPr>
            </w:pPr>
            <w:r>
              <w:rPr>
                <w:sz w:val="22"/>
                <w:szCs w:val="22"/>
              </w:rPr>
              <w:t xml:space="preserve">4. </w:t>
            </w:r>
            <w:r>
              <w:rPr>
                <w:sz w:val="22"/>
                <w:szCs w:val="22"/>
              </w:rPr>
              <w:tab/>
            </w:r>
            <w:r>
              <w:rPr>
                <w:sz w:val="22"/>
                <w:szCs w:val="22"/>
              </w:rPr>
              <w:t>To reconcile the sales with statutory records.</w:t>
            </w:r>
          </w:p>
          <w:p>
            <w:pPr>
              <w:spacing w:before="120" w:after="120" w:line="260" w:lineRule="atLeast"/>
              <w:ind w:left="288" w:hanging="288"/>
              <w:rPr>
                <w:sz w:val="22"/>
                <w:szCs w:val="22"/>
              </w:rPr>
            </w:pPr>
            <w:r>
              <w:rPr>
                <w:sz w:val="22"/>
                <w:szCs w:val="22"/>
              </w:rPr>
              <w:t xml:space="preserve">5. </w:t>
            </w:r>
            <w:r>
              <w:rPr>
                <w:sz w:val="22"/>
                <w:szCs w:val="22"/>
              </w:rPr>
              <w:tab/>
            </w:r>
            <w:r>
              <w:rPr>
                <w:sz w:val="22"/>
                <w:szCs w:val="22"/>
              </w:rPr>
              <w:t xml:space="preserve">To perform analytical on year on year basis </w:t>
            </w:r>
          </w:p>
          <w:p>
            <w:pPr>
              <w:spacing w:before="120" w:after="120" w:line="260" w:lineRule="atLeast"/>
              <w:ind w:left="288" w:hanging="288"/>
              <w:rPr>
                <w:sz w:val="22"/>
                <w:szCs w:val="22"/>
              </w:rPr>
            </w:pPr>
            <w:r>
              <w:rPr>
                <w:sz w:val="22"/>
                <w:szCs w:val="22"/>
              </w:rPr>
              <w:t xml:space="preserve">6. </w:t>
            </w:r>
            <w:r>
              <w:rPr>
                <w:sz w:val="22"/>
                <w:szCs w:val="22"/>
              </w:rPr>
              <w:tab/>
            </w:r>
            <w:r>
              <w:rPr>
                <w:sz w:val="22"/>
                <w:szCs w:val="22"/>
              </w:rPr>
              <w:t>Sales analytical to be performed to have a track over any extraordinary transactions.</w:t>
            </w:r>
          </w:p>
          <w:p>
            <w:pPr>
              <w:spacing w:before="120" w:after="120" w:line="260" w:lineRule="atLeast"/>
              <w:ind w:left="288" w:hanging="288"/>
              <w:rPr>
                <w:sz w:val="22"/>
                <w:szCs w:val="22"/>
              </w:rPr>
            </w:pPr>
            <w:r>
              <w:rPr>
                <w:sz w:val="22"/>
                <w:szCs w:val="22"/>
              </w:rPr>
              <w:t xml:space="preserve">7. </w:t>
            </w:r>
            <w:r>
              <w:rPr>
                <w:sz w:val="22"/>
                <w:szCs w:val="22"/>
              </w:rPr>
              <w:tab/>
            </w:r>
            <w:r>
              <w:rPr>
                <w:sz w:val="22"/>
                <w:szCs w:val="22"/>
              </w:rPr>
              <w:t>Sales cut-off to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trPr>
        <w:tc>
          <w:tcPr>
            <w:tcW w:w="401" w:type="pct"/>
            <w:vMerge w:val="continue"/>
          </w:tcPr>
          <w:p>
            <w:pPr>
              <w:spacing w:before="120" w:after="120" w:line="260" w:lineRule="atLeast"/>
              <w:jc w:val="center"/>
              <w:rPr>
                <w:sz w:val="22"/>
                <w:szCs w:val="22"/>
              </w:rPr>
            </w:pPr>
          </w:p>
        </w:tc>
        <w:tc>
          <w:tcPr>
            <w:tcW w:w="686" w:type="pct"/>
            <w:vMerge w:val="continue"/>
          </w:tcPr>
          <w:p>
            <w:pPr>
              <w:spacing w:before="120" w:after="120" w:line="260" w:lineRule="atLeast"/>
              <w:rPr>
                <w:b/>
                <w:bCs/>
                <w:sz w:val="22"/>
                <w:szCs w:val="22"/>
              </w:rPr>
            </w:pPr>
          </w:p>
        </w:tc>
        <w:tc>
          <w:tcPr>
            <w:tcW w:w="1002" w:type="pct"/>
            <w:vMerge w:val="continue"/>
          </w:tcPr>
          <w:p>
            <w:pPr>
              <w:spacing w:before="120" w:after="120" w:line="260" w:lineRule="atLeast"/>
              <w:rPr>
                <w:sz w:val="22"/>
                <w:szCs w:val="22"/>
              </w:rPr>
            </w:pPr>
          </w:p>
        </w:tc>
        <w:tc>
          <w:tcPr>
            <w:tcW w:w="1212" w:type="pct"/>
            <w:vMerge w:val="continue"/>
          </w:tcPr>
          <w:p>
            <w:pPr>
              <w:spacing w:before="120" w:after="120" w:line="260" w:lineRule="atLeast"/>
              <w:rPr>
                <w:sz w:val="22"/>
                <w:szCs w:val="22"/>
              </w:rPr>
            </w:pPr>
          </w:p>
        </w:tc>
        <w:tc>
          <w:tcPr>
            <w:tcW w:w="1698" w:type="pct"/>
            <w:vMerge w:val="continue"/>
          </w:tcPr>
          <w:p>
            <w:pPr>
              <w:spacing w:before="120" w:after="12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401" w:type="pct"/>
            <w:vMerge w:val="continue"/>
          </w:tcPr>
          <w:p>
            <w:pPr>
              <w:spacing w:before="120" w:after="120" w:line="260" w:lineRule="atLeast"/>
              <w:jc w:val="center"/>
              <w:rPr>
                <w:sz w:val="22"/>
                <w:szCs w:val="22"/>
              </w:rPr>
            </w:pPr>
          </w:p>
        </w:tc>
        <w:tc>
          <w:tcPr>
            <w:tcW w:w="686" w:type="pct"/>
            <w:vMerge w:val="continue"/>
          </w:tcPr>
          <w:p>
            <w:pPr>
              <w:spacing w:before="120" w:after="120" w:line="260" w:lineRule="atLeast"/>
              <w:rPr>
                <w:b/>
                <w:bCs/>
                <w:sz w:val="22"/>
                <w:szCs w:val="22"/>
              </w:rPr>
            </w:pPr>
          </w:p>
        </w:tc>
        <w:tc>
          <w:tcPr>
            <w:tcW w:w="1002" w:type="pct"/>
            <w:vMerge w:val="continue"/>
          </w:tcPr>
          <w:p>
            <w:pPr>
              <w:spacing w:before="120" w:after="120" w:line="260" w:lineRule="atLeast"/>
              <w:rPr>
                <w:sz w:val="22"/>
                <w:szCs w:val="22"/>
              </w:rPr>
            </w:pPr>
          </w:p>
        </w:tc>
        <w:tc>
          <w:tcPr>
            <w:tcW w:w="1212" w:type="pct"/>
            <w:vMerge w:val="continue"/>
          </w:tcPr>
          <w:p>
            <w:pPr>
              <w:spacing w:before="120" w:after="120" w:line="260" w:lineRule="atLeast"/>
              <w:rPr>
                <w:sz w:val="22"/>
                <w:szCs w:val="22"/>
              </w:rPr>
            </w:pPr>
          </w:p>
        </w:tc>
        <w:tc>
          <w:tcPr>
            <w:tcW w:w="1698" w:type="pct"/>
            <w:vMerge w:val="continue"/>
          </w:tcPr>
          <w:p>
            <w:pPr>
              <w:spacing w:before="120" w:after="12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5" w:hRule="atLeast"/>
        </w:trPr>
        <w:tc>
          <w:tcPr>
            <w:tcW w:w="401" w:type="pct"/>
            <w:vMerge w:val="continue"/>
          </w:tcPr>
          <w:p>
            <w:pPr>
              <w:spacing w:before="120" w:after="120" w:line="260" w:lineRule="atLeast"/>
              <w:jc w:val="center"/>
              <w:rPr>
                <w:sz w:val="22"/>
                <w:szCs w:val="22"/>
              </w:rPr>
            </w:pPr>
          </w:p>
        </w:tc>
        <w:tc>
          <w:tcPr>
            <w:tcW w:w="686" w:type="pct"/>
            <w:vMerge w:val="continue"/>
          </w:tcPr>
          <w:p>
            <w:pPr>
              <w:spacing w:before="120" w:after="120" w:line="260" w:lineRule="atLeast"/>
              <w:rPr>
                <w:b/>
                <w:bCs/>
                <w:sz w:val="22"/>
                <w:szCs w:val="22"/>
              </w:rPr>
            </w:pPr>
          </w:p>
        </w:tc>
        <w:tc>
          <w:tcPr>
            <w:tcW w:w="1002" w:type="pct"/>
            <w:vMerge w:val="continue"/>
          </w:tcPr>
          <w:p>
            <w:pPr>
              <w:spacing w:before="120" w:after="120" w:line="260" w:lineRule="atLeast"/>
              <w:rPr>
                <w:sz w:val="22"/>
                <w:szCs w:val="22"/>
              </w:rPr>
            </w:pPr>
          </w:p>
        </w:tc>
        <w:tc>
          <w:tcPr>
            <w:tcW w:w="1212" w:type="pct"/>
            <w:vMerge w:val="continue"/>
          </w:tcPr>
          <w:p>
            <w:pPr>
              <w:spacing w:before="120" w:after="120" w:line="260" w:lineRule="atLeast"/>
              <w:rPr>
                <w:sz w:val="22"/>
                <w:szCs w:val="22"/>
              </w:rPr>
            </w:pPr>
          </w:p>
        </w:tc>
        <w:tc>
          <w:tcPr>
            <w:tcW w:w="1698" w:type="pct"/>
            <w:vMerge w:val="continue"/>
          </w:tcPr>
          <w:p>
            <w:pPr>
              <w:spacing w:before="120" w:after="12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0" w:hRule="atLeast"/>
        </w:trPr>
        <w:tc>
          <w:tcPr>
            <w:tcW w:w="401" w:type="pct"/>
            <w:shd w:val="clear" w:color="auto" w:fill="auto"/>
            <w:noWrap/>
          </w:tcPr>
          <w:p>
            <w:pPr>
              <w:spacing w:before="120" w:after="120" w:line="260" w:lineRule="atLeast"/>
              <w:jc w:val="center"/>
              <w:rPr>
                <w:sz w:val="22"/>
                <w:szCs w:val="22"/>
              </w:rPr>
            </w:pPr>
            <w:r>
              <w:rPr>
                <w:sz w:val="22"/>
                <w:szCs w:val="22"/>
              </w:rPr>
              <w:t>2</w:t>
            </w:r>
          </w:p>
        </w:tc>
        <w:tc>
          <w:tcPr>
            <w:tcW w:w="686" w:type="pct"/>
            <w:shd w:val="clear" w:color="auto" w:fill="auto"/>
            <w:noWrap/>
          </w:tcPr>
          <w:p>
            <w:pPr>
              <w:spacing w:before="60" w:after="60" w:line="260" w:lineRule="atLeast"/>
              <w:rPr>
                <w:b/>
                <w:bCs/>
                <w:sz w:val="22"/>
                <w:szCs w:val="22"/>
              </w:rPr>
            </w:pPr>
            <w:r>
              <w:rPr>
                <w:b/>
                <w:bCs/>
                <w:sz w:val="22"/>
                <w:szCs w:val="22"/>
              </w:rPr>
              <w:t>Purchases</w:t>
            </w:r>
          </w:p>
        </w:tc>
        <w:tc>
          <w:tcPr>
            <w:tcW w:w="1002" w:type="pct"/>
            <w:shd w:val="clear" w:color="auto" w:fill="auto"/>
          </w:tcPr>
          <w:p>
            <w:pPr>
              <w:pStyle w:val="52"/>
              <w:numPr>
                <w:ilvl w:val="0"/>
                <w:numId w:val="25"/>
              </w:numPr>
              <w:spacing w:before="60" w:after="60" w:line="260" w:lineRule="atLeast"/>
              <w:ind w:left="288" w:hanging="288"/>
              <w:contextualSpacing w:val="0"/>
              <w:rPr>
                <w:sz w:val="22"/>
                <w:szCs w:val="22"/>
              </w:rPr>
            </w:pPr>
            <w:r>
              <w:rPr>
                <w:sz w:val="22"/>
                <w:szCs w:val="22"/>
              </w:rPr>
              <w:t>Completeness</w:t>
            </w:r>
          </w:p>
          <w:p>
            <w:pPr>
              <w:pStyle w:val="52"/>
              <w:numPr>
                <w:ilvl w:val="0"/>
                <w:numId w:val="25"/>
              </w:numPr>
              <w:spacing w:before="60" w:after="60" w:line="260" w:lineRule="atLeast"/>
              <w:ind w:left="288" w:hanging="288"/>
              <w:contextualSpacing w:val="0"/>
              <w:rPr>
                <w:sz w:val="22"/>
                <w:szCs w:val="22"/>
              </w:rPr>
            </w:pPr>
            <w:r>
              <w:rPr>
                <w:sz w:val="22"/>
                <w:szCs w:val="22"/>
              </w:rPr>
              <w:t>Cut-off</w:t>
            </w:r>
          </w:p>
          <w:p>
            <w:pPr>
              <w:pStyle w:val="52"/>
              <w:numPr>
                <w:ilvl w:val="0"/>
                <w:numId w:val="25"/>
              </w:numPr>
              <w:spacing w:before="60" w:after="60" w:line="260" w:lineRule="atLeast"/>
              <w:ind w:left="288" w:hanging="288"/>
              <w:contextualSpacing w:val="0"/>
              <w:rPr>
                <w:sz w:val="22"/>
                <w:szCs w:val="22"/>
              </w:rPr>
            </w:pPr>
            <w:r>
              <w:rPr>
                <w:sz w:val="22"/>
                <w:szCs w:val="22"/>
              </w:rPr>
              <w:t>Accuracy</w:t>
            </w:r>
          </w:p>
        </w:tc>
        <w:tc>
          <w:tcPr>
            <w:tcW w:w="1212" w:type="pct"/>
            <w:shd w:val="clear" w:color="auto" w:fill="auto"/>
          </w:tcPr>
          <w:p>
            <w:pPr>
              <w:pStyle w:val="52"/>
              <w:numPr>
                <w:ilvl w:val="0"/>
                <w:numId w:val="25"/>
              </w:numPr>
              <w:spacing w:before="60" w:after="60" w:line="260" w:lineRule="atLeast"/>
              <w:ind w:left="288" w:hanging="288"/>
              <w:contextualSpacing w:val="0"/>
              <w:rPr>
                <w:sz w:val="22"/>
                <w:szCs w:val="22"/>
              </w:rPr>
            </w:pPr>
            <w:r>
              <w:rPr>
                <w:sz w:val="22"/>
                <w:szCs w:val="22"/>
              </w:rPr>
              <w:t>Purchase is not recorded completely and accurately.</w:t>
            </w:r>
          </w:p>
        </w:tc>
        <w:tc>
          <w:tcPr>
            <w:tcW w:w="1698" w:type="pct"/>
            <w:shd w:val="clear" w:color="auto" w:fill="auto"/>
          </w:tcPr>
          <w:p>
            <w:pPr>
              <w:spacing w:before="60" w:after="60" w:line="260" w:lineRule="atLeast"/>
              <w:ind w:left="288" w:hanging="288"/>
              <w:rPr>
                <w:sz w:val="22"/>
                <w:szCs w:val="22"/>
              </w:rPr>
            </w:pPr>
            <w:r>
              <w:rPr>
                <w:sz w:val="22"/>
                <w:szCs w:val="22"/>
              </w:rPr>
              <w:t xml:space="preserve">1. </w:t>
            </w:r>
            <w:r>
              <w:rPr>
                <w:sz w:val="22"/>
                <w:szCs w:val="22"/>
              </w:rPr>
              <w:tab/>
            </w:r>
            <w:r>
              <w:rPr>
                <w:sz w:val="22"/>
                <w:szCs w:val="22"/>
              </w:rPr>
              <w:t>To circulate balance confirmation for account payables, for completeness.</w:t>
            </w:r>
          </w:p>
          <w:p>
            <w:pPr>
              <w:spacing w:before="60" w:after="60" w:line="260" w:lineRule="atLeast"/>
              <w:ind w:left="288" w:hanging="288"/>
              <w:rPr>
                <w:sz w:val="22"/>
                <w:szCs w:val="22"/>
              </w:rPr>
            </w:pPr>
            <w:r>
              <w:rPr>
                <w:sz w:val="22"/>
                <w:szCs w:val="22"/>
              </w:rPr>
              <w:t xml:space="preserve">2. </w:t>
            </w:r>
            <w:r>
              <w:rPr>
                <w:sz w:val="22"/>
                <w:szCs w:val="22"/>
              </w:rPr>
              <w:tab/>
            </w:r>
            <w:r>
              <w:rPr>
                <w:sz w:val="22"/>
                <w:szCs w:val="22"/>
              </w:rPr>
              <w:t>Substantive testing to be done on sample basis.</w:t>
            </w:r>
          </w:p>
          <w:p>
            <w:pPr>
              <w:spacing w:before="60" w:after="60" w:line="260" w:lineRule="atLeast"/>
              <w:ind w:left="288" w:hanging="288"/>
              <w:rPr>
                <w:sz w:val="22"/>
                <w:szCs w:val="22"/>
              </w:rPr>
            </w:pPr>
            <w:r>
              <w:rPr>
                <w:sz w:val="22"/>
                <w:szCs w:val="22"/>
              </w:rPr>
              <w:t xml:space="preserve">3. </w:t>
            </w:r>
            <w:r>
              <w:rPr>
                <w:sz w:val="22"/>
                <w:szCs w:val="22"/>
              </w:rPr>
              <w:tab/>
            </w:r>
            <w:r>
              <w:rPr>
                <w:sz w:val="22"/>
                <w:szCs w:val="22"/>
              </w:rPr>
              <w:t>Reconciliation of purchases from purchase register.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401" w:type="pct"/>
            <w:shd w:val="clear" w:color="auto" w:fill="auto"/>
            <w:noWrap/>
          </w:tcPr>
          <w:p>
            <w:pPr>
              <w:spacing w:before="120" w:after="120" w:line="260" w:lineRule="atLeast"/>
              <w:jc w:val="center"/>
              <w:rPr>
                <w:sz w:val="22"/>
                <w:szCs w:val="22"/>
              </w:rPr>
            </w:pPr>
            <w:r>
              <w:rPr>
                <w:sz w:val="22"/>
                <w:szCs w:val="22"/>
              </w:rPr>
              <w:t>3</w:t>
            </w:r>
          </w:p>
        </w:tc>
        <w:tc>
          <w:tcPr>
            <w:tcW w:w="686" w:type="pct"/>
            <w:shd w:val="clear" w:color="auto" w:fill="auto"/>
            <w:noWrap/>
          </w:tcPr>
          <w:p>
            <w:pPr>
              <w:spacing w:before="120" w:after="120" w:line="260" w:lineRule="atLeast"/>
              <w:rPr>
                <w:b/>
                <w:bCs/>
                <w:sz w:val="22"/>
                <w:szCs w:val="22"/>
              </w:rPr>
            </w:pPr>
            <w:r>
              <w:rPr>
                <w:b/>
                <w:bCs/>
                <w:sz w:val="22"/>
                <w:szCs w:val="22"/>
              </w:rPr>
              <w:t>Inventory</w:t>
            </w:r>
          </w:p>
        </w:tc>
        <w:tc>
          <w:tcPr>
            <w:tcW w:w="100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Existence</w:t>
            </w:r>
          </w:p>
          <w:p>
            <w:pPr>
              <w:pStyle w:val="52"/>
              <w:numPr>
                <w:ilvl w:val="0"/>
                <w:numId w:val="25"/>
              </w:numPr>
              <w:spacing w:before="120" w:after="120" w:line="260" w:lineRule="atLeast"/>
              <w:ind w:left="288" w:hanging="288"/>
              <w:contextualSpacing w:val="0"/>
              <w:rPr>
                <w:sz w:val="22"/>
                <w:szCs w:val="22"/>
              </w:rPr>
            </w:pPr>
            <w:r>
              <w:rPr>
                <w:sz w:val="22"/>
                <w:szCs w:val="22"/>
              </w:rPr>
              <w:t>Valuation and allocation</w:t>
            </w:r>
          </w:p>
        </w:tc>
        <w:tc>
          <w:tcPr>
            <w:tcW w:w="121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Physical inventory does not exist, or physical quantity does not match with the actual quantity.</w:t>
            </w:r>
          </w:p>
        </w:tc>
        <w:tc>
          <w:tcPr>
            <w:tcW w:w="1698" w:type="pct"/>
            <w:shd w:val="clear" w:color="auto" w:fill="auto"/>
          </w:tcPr>
          <w:p>
            <w:pPr>
              <w:spacing w:before="120" w:after="120" w:line="260" w:lineRule="atLeast"/>
              <w:ind w:left="288" w:hanging="288"/>
              <w:rPr>
                <w:sz w:val="22"/>
                <w:szCs w:val="22"/>
              </w:rPr>
            </w:pPr>
            <w:r>
              <w:rPr>
                <w:sz w:val="22"/>
                <w:szCs w:val="22"/>
              </w:rPr>
              <w:t xml:space="preserve">1. </w:t>
            </w:r>
            <w:r>
              <w:rPr>
                <w:sz w:val="22"/>
                <w:szCs w:val="22"/>
              </w:rPr>
              <w:tab/>
            </w:r>
            <w:r>
              <w:rPr>
                <w:sz w:val="22"/>
                <w:szCs w:val="22"/>
              </w:rPr>
              <w:t>Physical verification of inventory.</w:t>
            </w:r>
          </w:p>
          <w:p>
            <w:pPr>
              <w:spacing w:before="120" w:after="120" w:line="260" w:lineRule="atLeast"/>
              <w:ind w:left="288" w:hanging="288"/>
              <w:rPr>
                <w:sz w:val="22"/>
                <w:szCs w:val="22"/>
              </w:rPr>
            </w:pPr>
            <w:r>
              <w:rPr>
                <w:sz w:val="22"/>
                <w:szCs w:val="22"/>
              </w:rPr>
              <w:t xml:space="preserve">2. </w:t>
            </w:r>
            <w:r>
              <w:rPr>
                <w:sz w:val="22"/>
                <w:szCs w:val="22"/>
              </w:rPr>
              <w:tab/>
            </w:r>
            <w:r>
              <w:rPr>
                <w:sz w:val="22"/>
                <w:szCs w:val="22"/>
              </w:rPr>
              <w:t>Checking valuation of inventory.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0" w:hRule="atLeast"/>
        </w:trPr>
        <w:tc>
          <w:tcPr>
            <w:tcW w:w="401" w:type="pct"/>
            <w:shd w:val="clear" w:color="auto" w:fill="auto"/>
            <w:noWrap/>
          </w:tcPr>
          <w:p>
            <w:pPr>
              <w:spacing w:before="120" w:after="120" w:line="260" w:lineRule="atLeast"/>
              <w:jc w:val="center"/>
              <w:rPr>
                <w:sz w:val="22"/>
                <w:szCs w:val="22"/>
              </w:rPr>
            </w:pPr>
            <w:r>
              <w:rPr>
                <w:sz w:val="22"/>
                <w:szCs w:val="22"/>
              </w:rPr>
              <w:t>4</w:t>
            </w:r>
          </w:p>
        </w:tc>
        <w:tc>
          <w:tcPr>
            <w:tcW w:w="686" w:type="pct"/>
            <w:shd w:val="clear" w:color="auto" w:fill="auto"/>
          </w:tcPr>
          <w:p>
            <w:pPr>
              <w:spacing w:before="120" w:after="120" w:line="260" w:lineRule="atLeast"/>
              <w:rPr>
                <w:b/>
                <w:bCs/>
                <w:sz w:val="22"/>
                <w:szCs w:val="22"/>
              </w:rPr>
            </w:pPr>
            <w:r>
              <w:rPr>
                <w:b/>
                <w:bCs/>
                <w:sz w:val="22"/>
                <w:szCs w:val="22"/>
              </w:rPr>
              <w:t>Cash and Cash Equivalents</w:t>
            </w:r>
          </w:p>
        </w:tc>
        <w:tc>
          <w:tcPr>
            <w:tcW w:w="100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Existence</w:t>
            </w:r>
          </w:p>
          <w:p>
            <w:pPr>
              <w:pStyle w:val="52"/>
              <w:numPr>
                <w:ilvl w:val="0"/>
                <w:numId w:val="25"/>
              </w:numPr>
              <w:spacing w:before="120" w:after="120" w:line="260" w:lineRule="atLeast"/>
              <w:ind w:left="288" w:hanging="288"/>
              <w:contextualSpacing w:val="0"/>
              <w:rPr>
                <w:sz w:val="22"/>
                <w:szCs w:val="22"/>
              </w:rPr>
            </w:pPr>
            <w:r>
              <w:rPr>
                <w:sz w:val="22"/>
                <w:szCs w:val="22"/>
              </w:rPr>
              <w:t>Accuracy</w:t>
            </w:r>
          </w:p>
          <w:p>
            <w:pPr>
              <w:pStyle w:val="52"/>
              <w:numPr>
                <w:ilvl w:val="0"/>
                <w:numId w:val="25"/>
              </w:numPr>
              <w:spacing w:before="120" w:after="120" w:line="260" w:lineRule="atLeast"/>
              <w:ind w:left="288" w:hanging="288"/>
              <w:contextualSpacing w:val="0"/>
              <w:rPr>
                <w:sz w:val="22"/>
                <w:szCs w:val="22"/>
              </w:rPr>
            </w:pPr>
            <w:r>
              <w:rPr>
                <w:sz w:val="22"/>
                <w:szCs w:val="22"/>
              </w:rPr>
              <w:t>Completeness</w:t>
            </w:r>
          </w:p>
        </w:tc>
        <w:tc>
          <w:tcPr>
            <w:tcW w:w="121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Considering the company has several bank accounts and there is substantial movement in fixed deposits during the year, there is a risk of significant misstatement.</w:t>
            </w:r>
          </w:p>
        </w:tc>
        <w:tc>
          <w:tcPr>
            <w:tcW w:w="1698" w:type="pct"/>
            <w:shd w:val="clear" w:color="auto" w:fill="auto"/>
          </w:tcPr>
          <w:p>
            <w:pPr>
              <w:spacing w:before="120" w:after="120" w:line="260" w:lineRule="atLeast"/>
              <w:ind w:left="288" w:hanging="288"/>
              <w:rPr>
                <w:sz w:val="22"/>
                <w:szCs w:val="22"/>
              </w:rPr>
            </w:pPr>
            <w:r>
              <w:rPr>
                <w:sz w:val="22"/>
                <w:szCs w:val="22"/>
              </w:rPr>
              <w:t xml:space="preserve">1. </w:t>
            </w:r>
            <w:r>
              <w:rPr>
                <w:sz w:val="22"/>
                <w:szCs w:val="22"/>
              </w:rPr>
              <w:tab/>
            </w:r>
            <w:r>
              <w:rPr>
                <w:sz w:val="22"/>
                <w:szCs w:val="22"/>
              </w:rPr>
              <w:t>Obtain bank balance confirmation</w:t>
            </w:r>
          </w:p>
          <w:p>
            <w:pPr>
              <w:spacing w:before="120" w:after="120" w:line="260" w:lineRule="atLeast"/>
              <w:ind w:left="288" w:hanging="288"/>
              <w:rPr>
                <w:sz w:val="22"/>
                <w:szCs w:val="22"/>
              </w:rPr>
            </w:pPr>
            <w:r>
              <w:rPr>
                <w:sz w:val="22"/>
                <w:szCs w:val="22"/>
              </w:rPr>
              <w:t xml:space="preserve">2. </w:t>
            </w:r>
            <w:r>
              <w:rPr>
                <w:sz w:val="22"/>
                <w:szCs w:val="22"/>
              </w:rPr>
              <w:tab/>
            </w:r>
            <w:r>
              <w:rPr>
                <w:sz w:val="22"/>
                <w:szCs w:val="22"/>
              </w:rPr>
              <w:t>Reperformance of Bank Reconciliation Statement (BRS)</w:t>
            </w:r>
          </w:p>
          <w:p>
            <w:pPr>
              <w:spacing w:before="120" w:after="120" w:line="260" w:lineRule="atLeast"/>
              <w:ind w:left="288" w:hanging="288"/>
              <w:rPr>
                <w:sz w:val="22"/>
                <w:szCs w:val="22"/>
              </w:rPr>
            </w:pPr>
            <w:r>
              <w:rPr>
                <w:sz w:val="22"/>
                <w:szCs w:val="22"/>
              </w:rPr>
              <w:t xml:space="preserve">3. </w:t>
            </w:r>
            <w:r>
              <w:rPr>
                <w:sz w:val="22"/>
                <w:szCs w:val="22"/>
              </w:rPr>
              <w:tab/>
            </w:r>
            <w:r>
              <w:rPr>
                <w:sz w:val="22"/>
                <w:szCs w:val="22"/>
              </w:rPr>
              <w:t>To trace stale cheques</w:t>
            </w:r>
          </w:p>
          <w:p>
            <w:pPr>
              <w:spacing w:before="120" w:after="120" w:line="260" w:lineRule="atLeast"/>
              <w:ind w:left="288" w:hanging="288"/>
              <w:rPr>
                <w:sz w:val="22"/>
                <w:szCs w:val="22"/>
              </w:rPr>
            </w:pPr>
            <w:r>
              <w:rPr>
                <w:sz w:val="22"/>
                <w:szCs w:val="22"/>
              </w:rPr>
              <w:t xml:space="preserve">4. </w:t>
            </w:r>
            <w:r>
              <w:rPr>
                <w:sz w:val="22"/>
                <w:szCs w:val="22"/>
              </w:rPr>
              <w:tab/>
            </w:r>
            <w:r>
              <w:rPr>
                <w:sz w:val="22"/>
                <w:szCs w:val="22"/>
              </w:rPr>
              <w:t>To obtain cash certificate</w:t>
            </w:r>
          </w:p>
          <w:p>
            <w:pPr>
              <w:spacing w:before="120" w:after="120" w:line="260" w:lineRule="atLeast"/>
              <w:ind w:left="288" w:hanging="288"/>
              <w:rPr>
                <w:sz w:val="22"/>
                <w:szCs w:val="22"/>
              </w:rPr>
            </w:pPr>
            <w:r>
              <w:rPr>
                <w:sz w:val="22"/>
                <w:szCs w:val="22"/>
              </w:rPr>
              <w:t xml:space="preserve">5. </w:t>
            </w:r>
            <w:r>
              <w:rPr>
                <w:sz w:val="22"/>
                <w:szCs w:val="22"/>
              </w:rPr>
              <w:tab/>
            </w:r>
            <w:r>
              <w:rPr>
                <w:sz w:val="22"/>
                <w:szCs w:val="22"/>
              </w:rPr>
              <w:t>To obtain FD schedule and verify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0" w:hRule="atLeast"/>
        </w:trPr>
        <w:tc>
          <w:tcPr>
            <w:tcW w:w="401" w:type="pct"/>
            <w:shd w:val="clear" w:color="auto" w:fill="auto"/>
            <w:noWrap/>
          </w:tcPr>
          <w:p>
            <w:pPr>
              <w:spacing w:before="120" w:after="120" w:line="260" w:lineRule="atLeast"/>
              <w:jc w:val="center"/>
              <w:rPr>
                <w:sz w:val="22"/>
                <w:szCs w:val="22"/>
              </w:rPr>
            </w:pPr>
            <w:r>
              <w:rPr>
                <w:sz w:val="22"/>
                <w:szCs w:val="22"/>
              </w:rPr>
              <w:t>5</w:t>
            </w:r>
          </w:p>
        </w:tc>
        <w:tc>
          <w:tcPr>
            <w:tcW w:w="686" w:type="pct"/>
            <w:shd w:val="clear" w:color="auto" w:fill="auto"/>
            <w:noWrap/>
          </w:tcPr>
          <w:p>
            <w:pPr>
              <w:spacing w:before="120" w:after="120" w:line="260" w:lineRule="atLeast"/>
              <w:rPr>
                <w:b/>
                <w:bCs/>
                <w:sz w:val="22"/>
                <w:szCs w:val="22"/>
              </w:rPr>
            </w:pPr>
            <w:r>
              <w:rPr>
                <w:b/>
                <w:bCs/>
                <w:sz w:val="22"/>
                <w:szCs w:val="22"/>
              </w:rPr>
              <w:t>CWIP/PPE</w:t>
            </w:r>
          </w:p>
        </w:tc>
        <w:tc>
          <w:tcPr>
            <w:tcW w:w="100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Existence</w:t>
            </w:r>
          </w:p>
          <w:p>
            <w:pPr>
              <w:pStyle w:val="52"/>
              <w:numPr>
                <w:ilvl w:val="0"/>
                <w:numId w:val="25"/>
              </w:numPr>
              <w:spacing w:before="120" w:after="120" w:line="260" w:lineRule="atLeast"/>
              <w:ind w:left="288" w:hanging="288"/>
              <w:contextualSpacing w:val="0"/>
              <w:rPr>
                <w:sz w:val="22"/>
                <w:szCs w:val="22"/>
              </w:rPr>
            </w:pPr>
            <w:r>
              <w:rPr>
                <w:sz w:val="22"/>
                <w:szCs w:val="22"/>
              </w:rPr>
              <w:t>Valuation and Allocation</w:t>
            </w:r>
          </w:p>
          <w:p>
            <w:pPr>
              <w:pStyle w:val="52"/>
              <w:numPr>
                <w:ilvl w:val="0"/>
                <w:numId w:val="25"/>
              </w:numPr>
              <w:spacing w:before="120" w:after="120" w:line="260" w:lineRule="atLeast"/>
              <w:ind w:left="288" w:hanging="288"/>
              <w:contextualSpacing w:val="0"/>
              <w:rPr>
                <w:sz w:val="22"/>
                <w:szCs w:val="22"/>
              </w:rPr>
            </w:pPr>
            <w:r>
              <w:rPr>
                <w:sz w:val="22"/>
                <w:szCs w:val="22"/>
              </w:rPr>
              <w:t>Classification</w:t>
            </w:r>
          </w:p>
        </w:tc>
        <w:tc>
          <w:tcPr>
            <w:tcW w:w="121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Assets as per PPE register may not be physically identifiable.</w:t>
            </w:r>
          </w:p>
          <w:p>
            <w:pPr>
              <w:pStyle w:val="52"/>
              <w:numPr>
                <w:ilvl w:val="0"/>
                <w:numId w:val="25"/>
              </w:numPr>
              <w:spacing w:before="120" w:after="120" w:line="260" w:lineRule="atLeast"/>
              <w:ind w:left="288" w:hanging="288"/>
              <w:contextualSpacing w:val="0"/>
              <w:rPr>
                <w:sz w:val="22"/>
                <w:szCs w:val="22"/>
              </w:rPr>
            </w:pPr>
            <w:r>
              <w:rPr>
                <w:sz w:val="22"/>
                <w:szCs w:val="22"/>
              </w:rPr>
              <w:t xml:space="preserve">PPE is not valued appropriately. </w:t>
            </w:r>
          </w:p>
        </w:tc>
        <w:tc>
          <w:tcPr>
            <w:tcW w:w="1698" w:type="pct"/>
            <w:shd w:val="clear" w:color="auto" w:fill="auto"/>
          </w:tcPr>
          <w:p>
            <w:pPr>
              <w:spacing w:before="120" w:after="120" w:line="260" w:lineRule="atLeast"/>
              <w:ind w:left="288" w:hanging="288"/>
              <w:rPr>
                <w:sz w:val="22"/>
                <w:szCs w:val="22"/>
              </w:rPr>
            </w:pPr>
            <w:r>
              <w:rPr>
                <w:sz w:val="22"/>
                <w:szCs w:val="22"/>
              </w:rPr>
              <w:t xml:space="preserve">1. </w:t>
            </w:r>
            <w:r>
              <w:rPr>
                <w:sz w:val="22"/>
                <w:szCs w:val="22"/>
              </w:rPr>
              <w:tab/>
            </w:r>
            <w:r>
              <w:rPr>
                <w:sz w:val="22"/>
                <w:szCs w:val="22"/>
              </w:rPr>
              <w:t>Substantive testing to be done on sample basis.</w:t>
            </w:r>
          </w:p>
          <w:p>
            <w:pPr>
              <w:spacing w:before="120" w:after="120" w:line="260" w:lineRule="atLeast"/>
              <w:ind w:left="288" w:hanging="288"/>
              <w:rPr>
                <w:sz w:val="22"/>
                <w:szCs w:val="22"/>
              </w:rPr>
            </w:pPr>
            <w:r>
              <w:rPr>
                <w:sz w:val="22"/>
                <w:szCs w:val="22"/>
              </w:rPr>
              <w:t xml:space="preserve">2. </w:t>
            </w:r>
            <w:r>
              <w:rPr>
                <w:sz w:val="22"/>
                <w:szCs w:val="22"/>
              </w:rPr>
              <w:tab/>
            </w:r>
            <w:r>
              <w:rPr>
                <w:sz w:val="22"/>
                <w:szCs w:val="22"/>
              </w:rPr>
              <w:t>To obtain physical verification report of property, plant and equipment and verify the same with PPE register.</w:t>
            </w:r>
          </w:p>
          <w:p>
            <w:pPr>
              <w:spacing w:before="120" w:after="120" w:line="260" w:lineRule="atLeast"/>
              <w:ind w:left="288" w:hanging="288"/>
              <w:rPr>
                <w:sz w:val="22"/>
                <w:szCs w:val="22"/>
              </w:rPr>
            </w:pPr>
            <w:r>
              <w:rPr>
                <w:sz w:val="22"/>
                <w:szCs w:val="22"/>
              </w:rPr>
              <w:t xml:space="preserve">3. </w:t>
            </w:r>
            <w:r>
              <w:rPr>
                <w:sz w:val="22"/>
                <w:szCs w:val="22"/>
              </w:rPr>
              <w:tab/>
            </w:r>
            <w:r>
              <w:rPr>
                <w:sz w:val="22"/>
                <w:szCs w:val="22"/>
              </w:rPr>
              <w:t>To obtain PPE register and reconciliation to be done with financials.</w:t>
            </w:r>
          </w:p>
          <w:p>
            <w:pPr>
              <w:spacing w:before="120" w:after="120" w:line="260" w:lineRule="atLeast"/>
              <w:ind w:left="288" w:hanging="288"/>
              <w:rPr>
                <w:sz w:val="22"/>
                <w:szCs w:val="22"/>
              </w:rPr>
            </w:pPr>
            <w:r>
              <w:rPr>
                <w:sz w:val="22"/>
                <w:szCs w:val="22"/>
              </w:rPr>
              <w:t xml:space="preserve">4. </w:t>
            </w:r>
            <w:r>
              <w:rPr>
                <w:sz w:val="22"/>
                <w:szCs w:val="22"/>
              </w:rPr>
              <w:tab/>
            </w:r>
            <w:r>
              <w:rPr>
                <w:sz w:val="22"/>
                <w:szCs w:val="22"/>
              </w:rPr>
              <w:t>To check whether depreciation of PPE is accounted properly by reperformance.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0" w:hRule="atLeast"/>
        </w:trPr>
        <w:tc>
          <w:tcPr>
            <w:tcW w:w="401" w:type="pct"/>
            <w:shd w:val="clear" w:color="auto" w:fill="auto"/>
            <w:noWrap/>
          </w:tcPr>
          <w:p>
            <w:pPr>
              <w:spacing w:before="120" w:after="120" w:line="260" w:lineRule="atLeast"/>
              <w:jc w:val="center"/>
              <w:rPr>
                <w:sz w:val="22"/>
                <w:szCs w:val="22"/>
              </w:rPr>
            </w:pPr>
            <w:r>
              <w:rPr>
                <w:sz w:val="22"/>
                <w:szCs w:val="22"/>
              </w:rPr>
              <w:t>6</w:t>
            </w:r>
          </w:p>
        </w:tc>
        <w:tc>
          <w:tcPr>
            <w:tcW w:w="686" w:type="pct"/>
            <w:shd w:val="clear" w:color="auto" w:fill="auto"/>
          </w:tcPr>
          <w:p>
            <w:pPr>
              <w:spacing w:before="120" w:after="120" w:line="260" w:lineRule="atLeast"/>
              <w:rPr>
                <w:b/>
                <w:bCs/>
                <w:sz w:val="22"/>
                <w:szCs w:val="22"/>
              </w:rPr>
            </w:pPr>
            <w:r>
              <w:rPr>
                <w:b/>
                <w:bCs/>
                <w:sz w:val="22"/>
                <w:szCs w:val="22"/>
              </w:rPr>
              <w:t>Trade receivables and payables</w:t>
            </w:r>
          </w:p>
        </w:tc>
        <w:tc>
          <w:tcPr>
            <w:tcW w:w="100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Accuracy</w:t>
            </w:r>
          </w:p>
          <w:p>
            <w:pPr>
              <w:pStyle w:val="52"/>
              <w:numPr>
                <w:ilvl w:val="0"/>
                <w:numId w:val="25"/>
              </w:numPr>
              <w:spacing w:before="120" w:after="120" w:line="260" w:lineRule="atLeast"/>
              <w:ind w:left="288" w:hanging="288"/>
              <w:contextualSpacing w:val="0"/>
              <w:rPr>
                <w:sz w:val="22"/>
                <w:szCs w:val="22"/>
              </w:rPr>
            </w:pPr>
            <w:r>
              <w:rPr>
                <w:sz w:val="22"/>
                <w:szCs w:val="22"/>
              </w:rPr>
              <w:t>Valuation</w:t>
            </w:r>
            <w:r>
              <w:rPr>
                <w:sz w:val="22"/>
                <w:szCs w:val="22"/>
              </w:rPr>
              <w:br w:type="page"/>
            </w:r>
            <w:r>
              <w:rPr>
                <w:sz w:val="22"/>
                <w:szCs w:val="22"/>
              </w:rPr>
              <w:t xml:space="preserve"> and Allocation</w:t>
            </w:r>
          </w:p>
          <w:p>
            <w:pPr>
              <w:spacing w:before="120" w:after="120" w:line="260" w:lineRule="atLeast"/>
              <w:rPr>
                <w:sz w:val="22"/>
                <w:szCs w:val="22"/>
              </w:rPr>
            </w:pPr>
          </w:p>
        </w:tc>
        <w:tc>
          <w:tcPr>
            <w:tcW w:w="121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There is a risk that a portion of the stated carrying value of the trade receivables is unrecoverable.</w:t>
            </w:r>
          </w:p>
        </w:tc>
        <w:tc>
          <w:tcPr>
            <w:tcW w:w="1698" w:type="pct"/>
            <w:shd w:val="clear" w:color="auto" w:fill="auto"/>
          </w:tcPr>
          <w:p>
            <w:pPr>
              <w:spacing w:before="120" w:after="120" w:line="260" w:lineRule="atLeast"/>
              <w:ind w:left="288" w:hanging="288"/>
              <w:rPr>
                <w:sz w:val="22"/>
                <w:szCs w:val="22"/>
              </w:rPr>
            </w:pPr>
            <w:r>
              <w:rPr>
                <w:sz w:val="22"/>
                <w:szCs w:val="22"/>
              </w:rPr>
              <w:t xml:space="preserve">1. </w:t>
            </w:r>
            <w:r>
              <w:rPr>
                <w:sz w:val="22"/>
                <w:szCs w:val="22"/>
              </w:rPr>
              <w:tab/>
            </w:r>
            <w:r>
              <w:rPr>
                <w:sz w:val="22"/>
                <w:szCs w:val="22"/>
              </w:rPr>
              <w:t>Assessing recoverability by obtaining balance confirmation</w:t>
            </w:r>
          </w:p>
          <w:p>
            <w:pPr>
              <w:spacing w:before="120" w:after="120" w:line="260" w:lineRule="atLeast"/>
              <w:ind w:left="288" w:hanging="288"/>
              <w:rPr>
                <w:sz w:val="22"/>
                <w:szCs w:val="22"/>
              </w:rPr>
            </w:pPr>
            <w:r>
              <w:rPr>
                <w:sz w:val="22"/>
                <w:szCs w:val="22"/>
              </w:rPr>
              <w:br w:type="page"/>
            </w:r>
            <w:r>
              <w:rPr>
                <w:sz w:val="22"/>
                <w:szCs w:val="22"/>
              </w:rPr>
              <w:t xml:space="preserve">2. </w:t>
            </w:r>
            <w:r>
              <w:rPr>
                <w:sz w:val="22"/>
                <w:szCs w:val="22"/>
              </w:rPr>
              <w:tab/>
            </w:r>
            <w:r>
              <w:rPr>
                <w:sz w:val="22"/>
                <w:szCs w:val="22"/>
              </w:rPr>
              <w:t>Review of ageing report and subsequent realisation and payment</w:t>
            </w:r>
            <w:r>
              <w:rPr>
                <w:sz w:val="22"/>
                <w:szCs w:val="22"/>
              </w:rPr>
              <w:br w:type="page"/>
            </w:r>
          </w:p>
          <w:p>
            <w:pPr>
              <w:spacing w:before="120" w:after="120" w:line="260" w:lineRule="atLeast"/>
              <w:ind w:left="288" w:hanging="288"/>
              <w:rPr>
                <w:sz w:val="22"/>
                <w:szCs w:val="22"/>
              </w:rPr>
            </w:pPr>
            <w:r>
              <w:rPr>
                <w:sz w:val="22"/>
                <w:szCs w:val="22"/>
              </w:rPr>
              <w:t xml:space="preserve">3. </w:t>
            </w:r>
            <w:r>
              <w:rPr>
                <w:sz w:val="22"/>
                <w:szCs w:val="22"/>
              </w:rPr>
              <w:tab/>
            </w:r>
            <w:r>
              <w:rPr>
                <w:sz w:val="22"/>
                <w:szCs w:val="22"/>
              </w:rPr>
              <w:t>To obtain direct balance confirmation and in case of difference, reconciliation need to be verified.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5" w:hRule="atLeast"/>
        </w:trPr>
        <w:tc>
          <w:tcPr>
            <w:tcW w:w="401" w:type="pct"/>
            <w:shd w:val="clear" w:color="auto" w:fill="auto"/>
            <w:noWrap/>
          </w:tcPr>
          <w:p>
            <w:pPr>
              <w:spacing w:before="120" w:after="120" w:line="280" w:lineRule="atLeast"/>
              <w:jc w:val="center"/>
              <w:rPr>
                <w:sz w:val="22"/>
                <w:szCs w:val="22"/>
              </w:rPr>
            </w:pPr>
            <w:r>
              <w:rPr>
                <w:sz w:val="22"/>
                <w:szCs w:val="22"/>
              </w:rPr>
              <w:t>7</w:t>
            </w:r>
          </w:p>
        </w:tc>
        <w:tc>
          <w:tcPr>
            <w:tcW w:w="686" w:type="pct"/>
            <w:shd w:val="clear" w:color="auto" w:fill="auto"/>
            <w:noWrap/>
          </w:tcPr>
          <w:p>
            <w:pPr>
              <w:spacing w:before="120" w:after="120" w:line="280" w:lineRule="atLeast"/>
              <w:rPr>
                <w:b/>
                <w:bCs/>
                <w:sz w:val="22"/>
                <w:szCs w:val="22"/>
              </w:rPr>
            </w:pPr>
            <w:r>
              <w:rPr>
                <w:b/>
                <w:bCs/>
                <w:sz w:val="22"/>
                <w:szCs w:val="22"/>
              </w:rPr>
              <w:t>Expenses</w:t>
            </w:r>
          </w:p>
        </w:tc>
        <w:tc>
          <w:tcPr>
            <w:tcW w:w="1002" w:type="pct"/>
            <w:shd w:val="clear" w:color="auto" w:fill="auto"/>
          </w:tcPr>
          <w:p>
            <w:pPr>
              <w:pStyle w:val="52"/>
              <w:numPr>
                <w:ilvl w:val="0"/>
                <w:numId w:val="25"/>
              </w:numPr>
              <w:spacing w:before="120" w:after="120" w:line="280" w:lineRule="atLeast"/>
              <w:ind w:left="288" w:hanging="288"/>
              <w:contextualSpacing w:val="0"/>
              <w:rPr>
                <w:sz w:val="22"/>
                <w:szCs w:val="22"/>
              </w:rPr>
            </w:pPr>
            <w:r>
              <w:rPr>
                <w:sz w:val="22"/>
                <w:szCs w:val="22"/>
              </w:rPr>
              <w:t>Occurrence</w:t>
            </w:r>
          </w:p>
          <w:p>
            <w:pPr>
              <w:pStyle w:val="52"/>
              <w:numPr>
                <w:ilvl w:val="0"/>
                <w:numId w:val="25"/>
              </w:numPr>
              <w:spacing w:before="120" w:after="120" w:line="280" w:lineRule="atLeast"/>
              <w:ind w:left="288" w:hanging="288"/>
              <w:contextualSpacing w:val="0"/>
              <w:rPr>
                <w:sz w:val="22"/>
                <w:szCs w:val="22"/>
              </w:rPr>
            </w:pPr>
            <w:r>
              <w:rPr>
                <w:sz w:val="22"/>
                <w:szCs w:val="22"/>
              </w:rPr>
              <w:t>Accuracy</w:t>
            </w:r>
          </w:p>
          <w:p>
            <w:pPr>
              <w:pStyle w:val="52"/>
              <w:numPr>
                <w:ilvl w:val="0"/>
                <w:numId w:val="25"/>
              </w:numPr>
              <w:spacing w:before="120" w:after="120" w:line="280" w:lineRule="atLeast"/>
              <w:ind w:left="288" w:hanging="288"/>
              <w:contextualSpacing w:val="0"/>
              <w:rPr>
                <w:sz w:val="22"/>
                <w:szCs w:val="22"/>
              </w:rPr>
            </w:pPr>
            <w:r>
              <w:rPr>
                <w:sz w:val="22"/>
                <w:szCs w:val="22"/>
              </w:rPr>
              <w:t>Classification</w:t>
            </w:r>
          </w:p>
        </w:tc>
        <w:tc>
          <w:tcPr>
            <w:tcW w:w="1212" w:type="pct"/>
            <w:shd w:val="clear" w:color="auto" w:fill="auto"/>
          </w:tcPr>
          <w:p>
            <w:pPr>
              <w:pStyle w:val="52"/>
              <w:numPr>
                <w:ilvl w:val="0"/>
                <w:numId w:val="25"/>
              </w:numPr>
              <w:spacing w:before="120" w:after="120" w:line="280" w:lineRule="atLeast"/>
              <w:ind w:left="288" w:hanging="288"/>
              <w:contextualSpacing w:val="0"/>
              <w:rPr>
                <w:sz w:val="22"/>
                <w:szCs w:val="22"/>
              </w:rPr>
            </w:pPr>
            <w:r>
              <w:rPr>
                <w:sz w:val="22"/>
                <w:szCs w:val="22"/>
              </w:rPr>
              <w:t>Wrong classification of capital expenditure as revenue expenditure.</w:t>
            </w:r>
          </w:p>
        </w:tc>
        <w:tc>
          <w:tcPr>
            <w:tcW w:w="1698" w:type="pct"/>
            <w:shd w:val="clear" w:color="auto" w:fill="auto"/>
          </w:tcPr>
          <w:p>
            <w:pPr>
              <w:spacing w:before="120" w:after="120" w:line="280" w:lineRule="atLeast"/>
              <w:ind w:left="288" w:hanging="288"/>
              <w:rPr>
                <w:sz w:val="22"/>
                <w:szCs w:val="22"/>
              </w:rPr>
            </w:pPr>
            <w:r>
              <w:rPr>
                <w:sz w:val="22"/>
                <w:szCs w:val="22"/>
              </w:rPr>
              <w:t xml:space="preserve">1. </w:t>
            </w:r>
            <w:r>
              <w:rPr>
                <w:sz w:val="22"/>
                <w:szCs w:val="22"/>
              </w:rPr>
              <w:tab/>
            </w:r>
            <w:r>
              <w:rPr>
                <w:sz w:val="22"/>
                <w:szCs w:val="22"/>
              </w:rPr>
              <w:t xml:space="preserve">Substantive testing to be done on sample basis </w:t>
            </w:r>
          </w:p>
          <w:p>
            <w:pPr>
              <w:spacing w:before="120" w:after="120" w:line="280" w:lineRule="atLeast"/>
              <w:ind w:left="288" w:hanging="288"/>
              <w:rPr>
                <w:sz w:val="22"/>
                <w:szCs w:val="22"/>
              </w:rPr>
            </w:pPr>
            <w:r>
              <w:rPr>
                <w:sz w:val="22"/>
                <w:szCs w:val="22"/>
              </w:rPr>
              <w:t xml:space="preserve">2. </w:t>
            </w:r>
            <w:r>
              <w:rPr>
                <w:sz w:val="22"/>
                <w:szCs w:val="22"/>
              </w:rPr>
              <w:tab/>
            </w:r>
            <w:r>
              <w:rPr>
                <w:sz w:val="22"/>
                <w:szCs w:val="22"/>
              </w:rPr>
              <w:t>To check the nature of classification of expenditure into revenue and capital.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trPr>
        <w:tc>
          <w:tcPr>
            <w:tcW w:w="401" w:type="pct"/>
            <w:shd w:val="clear" w:color="auto" w:fill="auto"/>
            <w:noWrap/>
          </w:tcPr>
          <w:p>
            <w:pPr>
              <w:spacing w:before="120" w:after="120" w:line="260" w:lineRule="atLeast"/>
              <w:jc w:val="center"/>
              <w:rPr>
                <w:sz w:val="22"/>
                <w:szCs w:val="22"/>
              </w:rPr>
            </w:pPr>
            <w:r>
              <w:rPr>
                <w:sz w:val="22"/>
                <w:szCs w:val="22"/>
              </w:rPr>
              <w:t>8</w:t>
            </w:r>
          </w:p>
        </w:tc>
        <w:tc>
          <w:tcPr>
            <w:tcW w:w="686" w:type="pct"/>
            <w:shd w:val="clear" w:color="auto" w:fill="auto"/>
            <w:noWrap/>
          </w:tcPr>
          <w:p>
            <w:pPr>
              <w:spacing w:before="120" w:after="120" w:line="260" w:lineRule="atLeast"/>
              <w:rPr>
                <w:b/>
                <w:bCs/>
                <w:sz w:val="22"/>
                <w:szCs w:val="22"/>
              </w:rPr>
            </w:pPr>
            <w:r>
              <w:rPr>
                <w:b/>
                <w:bCs/>
                <w:sz w:val="22"/>
                <w:szCs w:val="22"/>
              </w:rPr>
              <w:t>AS/ Ind AS compliance</w:t>
            </w:r>
          </w:p>
        </w:tc>
        <w:tc>
          <w:tcPr>
            <w:tcW w:w="100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Disclosure</w:t>
            </w:r>
          </w:p>
          <w:p>
            <w:pPr>
              <w:pStyle w:val="52"/>
              <w:numPr>
                <w:ilvl w:val="0"/>
                <w:numId w:val="25"/>
              </w:numPr>
              <w:spacing w:before="120" w:after="120" w:line="260" w:lineRule="atLeast"/>
              <w:ind w:left="288" w:hanging="288"/>
              <w:contextualSpacing w:val="0"/>
              <w:rPr>
                <w:sz w:val="22"/>
                <w:szCs w:val="22"/>
              </w:rPr>
            </w:pPr>
            <w:r>
              <w:rPr>
                <w:sz w:val="22"/>
                <w:szCs w:val="22"/>
              </w:rPr>
              <w:t>Non-compliance of AS/ Ind AS</w:t>
            </w:r>
          </w:p>
        </w:tc>
        <w:tc>
          <w:tcPr>
            <w:tcW w:w="1212" w:type="pct"/>
            <w:shd w:val="clear" w:color="auto" w:fill="auto"/>
          </w:tcPr>
          <w:p>
            <w:pPr>
              <w:pStyle w:val="52"/>
              <w:numPr>
                <w:ilvl w:val="0"/>
                <w:numId w:val="25"/>
              </w:numPr>
              <w:spacing w:before="120" w:after="120" w:line="260" w:lineRule="atLeast"/>
              <w:ind w:left="288" w:hanging="288"/>
              <w:contextualSpacing w:val="0"/>
              <w:rPr>
                <w:sz w:val="22"/>
                <w:szCs w:val="22"/>
              </w:rPr>
            </w:pPr>
            <w:r>
              <w:rPr>
                <w:sz w:val="22"/>
                <w:szCs w:val="22"/>
              </w:rPr>
              <w:t>Non-compliance of AS/ Ind AS</w:t>
            </w:r>
          </w:p>
          <w:p>
            <w:pPr>
              <w:pStyle w:val="52"/>
              <w:numPr>
                <w:ilvl w:val="0"/>
                <w:numId w:val="25"/>
              </w:numPr>
              <w:spacing w:before="120" w:after="120" w:line="260" w:lineRule="atLeast"/>
              <w:ind w:left="288" w:hanging="288"/>
              <w:contextualSpacing w:val="0"/>
              <w:rPr>
                <w:sz w:val="22"/>
                <w:szCs w:val="22"/>
              </w:rPr>
            </w:pPr>
            <w:r>
              <w:rPr>
                <w:sz w:val="22"/>
                <w:szCs w:val="22"/>
              </w:rPr>
              <w:t>Classification of financial and non-financial instruments.</w:t>
            </w:r>
          </w:p>
          <w:p>
            <w:pPr>
              <w:pStyle w:val="52"/>
              <w:numPr>
                <w:ilvl w:val="0"/>
                <w:numId w:val="25"/>
              </w:numPr>
              <w:spacing w:before="120" w:after="120" w:line="260" w:lineRule="atLeast"/>
              <w:ind w:left="288" w:hanging="288"/>
              <w:contextualSpacing w:val="0"/>
              <w:rPr>
                <w:sz w:val="22"/>
                <w:szCs w:val="22"/>
              </w:rPr>
            </w:pPr>
            <w:r>
              <w:rPr>
                <w:sz w:val="22"/>
                <w:szCs w:val="22"/>
              </w:rPr>
              <w:t>Componentization and others (If any)</w:t>
            </w:r>
          </w:p>
        </w:tc>
        <w:tc>
          <w:tcPr>
            <w:tcW w:w="1698" w:type="pct"/>
            <w:shd w:val="clear" w:color="auto" w:fill="auto"/>
          </w:tcPr>
          <w:p>
            <w:pPr>
              <w:spacing w:before="120" w:after="120" w:line="260" w:lineRule="atLeast"/>
              <w:ind w:left="288" w:hanging="288"/>
              <w:rPr>
                <w:sz w:val="22"/>
                <w:szCs w:val="22"/>
              </w:rPr>
            </w:pPr>
            <w:r>
              <w:rPr>
                <w:sz w:val="22"/>
                <w:szCs w:val="22"/>
              </w:rPr>
              <w:t xml:space="preserve">1. </w:t>
            </w:r>
            <w:r>
              <w:rPr>
                <w:sz w:val="22"/>
                <w:szCs w:val="22"/>
              </w:rPr>
              <w:tab/>
            </w:r>
            <w:r>
              <w:rPr>
                <w:sz w:val="22"/>
                <w:szCs w:val="22"/>
              </w:rPr>
              <w:t>To Review the accounting and classification of asset, liability, expenses, and income is in line with AS/ Ind AS.</w:t>
            </w:r>
          </w:p>
          <w:p>
            <w:pPr>
              <w:spacing w:before="120" w:after="120" w:line="260" w:lineRule="atLeast"/>
              <w:ind w:left="288" w:hanging="288"/>
              <w:rPr>
                <w:sz w:val="22"/>
                <w:szCs w:val="22"/>
              </w:rPr>
            </w:pPr>
            <w:r>
              <w:rPr>
                <w:sz w:val="22"/>
                <w:szCs w:val="22"/>
              </w:rPr>
              <w:t xml:space="preserve">2. </w:t>
            </w:r>
            <w:r>
              <w:rPr>
                <w:sz w:val="22"/>
                <w:szCs w:val="22"/>
              </w:rPr>
              <w:tab/>
            </w:r>
            <w:r>
              <w:rPr>
                <w:sz w:val="22"/>
                <w:szCs w:val="22"/>
              </w:rPr>
              <w:t>To verify disclosures are in compliance with AS/Ind AS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401" w:type="pct"/>
            <w:shd w:val="clear" w:color="auto" w:fill="auto"/>
            <w:noWrap/>
          </w:tcPr>
          <w:p>
            <w:pPr>
              <w:spacing w:before="120" w:after="120" w:line="260" w:lineRule="atLeast"/>
              <w:jc w:val="center"/>
              <w:rPr>
                <w:sz w:val="22"/>
                <w:szCs w:val="22"/>
              </w:rPr>
            </w:pPr>
            <w:r>
              <w:rPr>
                <w:sz w:val="22"/>
                <w:szCs w:val="22"/>
              </w:rPr>
              <w:t>9</w:t>
            </w:r>
          </w:p>
        </w:tc>
        <w:tc>
          <w:tcPr>
            <w:tcW w:w="686" w:type="pct"/>
            <w:shd w:val="clear" w:color="auto" w:fill="auto"/>
            <w:noWrap/>
          </w:tcPr>
          <w:p>
            <w:pPr>
              <w:spacing w:before="120" w:after="120" w:line="260" w:lineRule="atLeast"/>
              <w:rPr>
                <w:b/>
                <w:bCs/>
                <w:sz w:val="22"/>
                <w:szCs w:val="22"/>
              </w:rPr>
            </w:pPr>
            <w:r>
              <w:rPr>
                <w:b/>
                <w:bCs/>
                <w:sz w:val="22"/>
                <w:szCs w:val="22"/>
              </w:rPr>
              <w:t>ICFR Testing</w:t>
            </w:r>
          </w:p>
        </w:tc>
        <w:tc>
          <w:tcPr>
            <w:tcW w:w="1002" w:type="pct"/>
            <w:shd w:val="clear" w:color="auto" w:fill="auto"/>
            <w:noWrap/>
          </w:tcPr>
          <w:p>
            <w:pPr>
              <w:pStyle w:val="52"/>
              <w:numPr>
                <w:ilvl w:val="0"/>
                <w:numId w:val="25"/>
              </w:numPr>
              <w:spacing w:before="120" w:after="120" w:line="260" w:lineRule="atLeast"/>
              <w:ind w:left="288" w:hanging="288"/>
              <w:contextualSpacing w:val="0"/>
              <w:rPr>
                <w:sz w:val="22"/>
                <w:szCs w:val="22"/>
              </w:rPr>
            </w:pPr>
            <w:r>
              <w:rPr>
                <w:sz w:val="22"/>
                <w:szCs w:val="22"/>
              </w:rPr>
              <w:t>Control Testing</w:t>
            </w:r>
          </w:p>
        </w:tc>
        <w:tc>
          <w:tcPr>
            <w:tcW w:w="1212" w:type="pct"/>
            <w:shd w:val="clear" w:color="auto" w:fill="auto"/>
            <w:noWrap/>
          </w:tcPr>
          <w:p>
            <w:pPr>
              <w:pStyle w:val="52"/>
              <w:numPr>
                <w:ilvl w:val="0"/>
                <w:numId w:val="25"/>
              </w:numPr>
              <w:spacing w:before="120" w:after="120" w:line="260" w:lineRule="atLeast"/>
              <w:ind w:left="288" w:hanging="288"/>
              <w:contextualSpacing w:val="0"/>
              <w:rPr>
                <w:sz w:val="22"/>
                <w:szCs w:val="22"/>
              </w:rPr>
            </w:pPr>
            <w:r>
              <w:rPr>
                <w:sz w:val="22"/>
                <w:szCs w:val="22"/>
              </w:rPr>
              <w:t>Control deficiency</w:t>
            </w:r>
          </w:p>
        </w:tc>
        <w:tc>
          <w:tcPr>
            <w:tcW w:w="1698" w:type="pct"/>
            <w:shd w:val="clear" w:color="auto" w:fill="auto"/>
          </w:tcPr>
          <w:p>
            <w:pPr>
              <w:spacing w:before="120" w:after="120" w:line="260" w:lineRule="atLeast"/>
              <w:ind w:left="288" w:hanging="288"/>
              <w:rPr>
                <w:sz w:val="22"/>
                <w:szCs w:val="22"/>
              </w:rPr>
            </w:pPr>
            <w:r>
              <w:rPr>
                <w:sz w:val="22"/>
                <w:szCs w:val="22"/>
              </w:rPr>
              <w:t xml:space="preserve">1. </w:t>
            </w:r>
            <w:r>
              <w:rPr>
                <w:sz w:val="22"/>
                <w:szCs w:val="22"/>
              </w:rPr>
              <w:tab/>
            </w:r>
            <w:r>
              <w:rPr>
                <w:sz w:val="22"/>
                <w:szCs w:val="22"/>
              </w:rPr>
              <w:t>To perform walkthrough</w:t>
            </w:r>
          </w:p>
          <w:p>
            <w:pPr>
              <w:spacing w:before="120" w:after="120" w:line="260" w:lineRule="atLeast"/>
              <w:ind w:left="288" w:hanging="288"/>
              <w:rPr>
                <w:sz w:val="22"/>
                <w:szCs w:val="22"/>
              </w:rPr>
            </w:pPr>
            <w:r>
              <w:rPr>
                <w:sz w:val="22"/>
                <w:szCs w:val="22"/>
              </w:rPr>
              <w:t xml:space="preserve">2. </w:t>
            </w:r>
            <w:r>
              <w:rPr>
                <w:sz w:val="22"/>
                <w:szCs w:val="22"/>
              </w:rPr>
              <w:tab/>
            </w:r>
            <w:r>
              <w:rPr>
                <w:sz w:val="22"/>
                <w:szCs w:val="22"/>
              </w:rPr>
              <w:t xml:space="preserve">To perform ICFR testing </w:t>
            </w:r>
          </w:p>
        </w:tc>
      </w:tr>
    </w:tbl>
    <w:p/>
    <w:p>
      <w:pPr>
        <w:spacing w:after="160" w:line="259" w:lineRule="auto"/>
      </w:pPr>
      <w:r>
        <w:br w:type="page"/>
      </w:r>
    </w:p>
    <w:tbl>
      <w:tblPr>
        <w:tblStyle w:val="12"/>
        <w:tblW w:w="4996" w:type="pct"/>
        <w:tblInd w:w="0" w:type="dxa"/>
        <w:tblLayout w:type="autofit"/>
        <w:tblCellMar>
          <w:top w:w="15" w:type="dxa"/>
          <w:left w:w="108" w:type="dxa"/>
          <w:bottom w:w="15" w:type="dxa"/>
          <w:right w:w="108" w:type="dxa"/>
        </w:tblCellMar>
      </w:tblPr>
      <w:tblGrid>
        <w:gridCol w:w="1466"/>
        <w:gridCol w:w="5031"/>
        <w:gridCol w:w="1406"/>
        <w:gridCol w:w="778"/>
        <w:gridCol w:w="743"/>
      </w:tblGrid>
      <w:tr>
        <w:trPr>
          <w:trHeight w:val="315" w:hRule="atLeast"/>
        </w:trPr>
        <w:tc>
          <w:tcPr>
            <w:tcW w:w="77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Chapter</w:t>
            </w:r>
          </w:p>
        </w:tc>
        <w:tc>
          <w:tcPr>
            <w:tcW w:w="266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2.11*</w:t>
            </w:r>
          </w:p>
        </w:tc>
        <w:tc>
          <w:tcPr>
            <w:tcW w:w="746" w:type="pct"/>
            <w:tcBorders>
              <w:top w:val="nil"/>
              <w:left w:val="nil"/>
              <w:bottom w:val="nil"/>
              <w:right w:val="nil"/>
            </w:tcBorders>
            <w:noWrap/>
            <w:vAlign w:val="bottom"/>
          </w:tcPr>
          <w:p>
            <w:pPr>
              <w:spacing w:before="120" w:after="120" w:line="260" w:lineRule="atLeast"/>
              <w:jc w:val="both"/>
              <w:rPr>
                <w:sz w:val="22"/>
                <w:szCs w:val="22"/>
              </w:rPr>
            </w:pPr>
          </w:p>
        </w:tc>
        <w:tc>
          <w:tcPr>
            <w:tcW w:w="413" w:type="pct"/>
            <w:tcBorders>
              <w:top w:val="nil"/>
              <w:left w:val="nil"/>
              <w:bottom w:val="nil"/>
              <w:right w:val="nil"/>
            </w:tcBorders>
          </w:tcPr>
          <w:p>
            <w:pPr>
              <w:spacing w:before="120" w:after="120" w:line="260" w:lineRule="atLeast"/>
              <w:jc w:val="both"/>
              <w:rPr>
                <w:sz w:val="22"/>
                <w:szCs w:val="22"/>
              </w:rPr>
            </w:pPr>
            <w:r>
              <w:rPr>
                <w:sz w:val="22"/>
                <w:szCs w:val="22"/>
              </w:rPr>
              <w:t>Name</w:t>
            </w:r>
          </w:p>
        </w:tc>
        <w:tc>
          <w:tcPr>
            <w:tcW w:w="394" w:type="pct"/>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77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Topic</w:t>
            </w:r>
          </w:p>
        </w:tc>
        <w:tc>
          <w:tcPr>
            <w:tcW w:w="266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Fraud Risk</w:t>
            </w:r>
          </w:p>
        </w:tc>
        <w:tc>
          <w:tcPr>
            <w:tcW w:w="746"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413" w:type="pct"/>
            <w:tcBorders>
              <w:top w:val="nil"/>
              <w:left w:val="nil"/>
              <w:bottom w:val="nil"/>
              <w:right w:val="nil"/>
            </w:tcBorders>
          </w:tcPr>
          <w:p>
            <w:pPr>
              <w:spacing w:before="120" w:after="120" w:line="260" w:lineRule="atLeast"/>
              <w:jc w:val="both"/>
              <w:rPr>
                <w:sz w:val="22"/>
                <w:szCs w:val="22"/>
              </w:rPr>
            </w:pPr>
            <w:r>
              <w:rPr>
                <w:sz w:val="22"/>
                <w:szCs w:val="22"/>
              </w:rPr>
              <w:t>C</w:t>
            </w:r>
          </w:p>
        </w:tc>
        <w:tc>
          <w:tcPr>
            <w:tcW w:w="394"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The client</w:t>
            </w:r>
          </w:p>
        </w:tc>
        <w:tc>
          <w:tcPr>
            <w:tcW w:w="266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XYZ Company Private Limited</w:t>
            </w:r>
          </w:p>
        </w:tc>
        <w:tc>
          <w:tcPr>
            <w:tcW w:w="746"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413" w:type="pct"/>
            <w:tcBorders>
              <w:top w:val="nil"/>
              <w:left w:val="nil"/>
              <w:bottom w:val="nil"/>
              <w:right w:val="nil"/>
            </w:tcBorders>
          </w:tcPr>
          <w:p>
            <w:pPr>
              <w:spacing w:before="120" w:after="120" w:line="260" w:lineRule="atLeast"/>
              <w:jc w:val="both"/>
              <w:rPr>
                <w:sz w:val="22"/>
                <w:szCs w:val="22"/>
              </w:rPr>
            </w:pPr>
            <w:r>
              <w:rPr>
                <w:sz w:val="22"/>
                <w:szCs w:val="22"/>
              </w:rPr>
              <w:t>T</w:t>
            </w:r>
          </w:p>
        </w:tc>
        <w:tc>
          <w:tcPr>
            <w:tcW w:w="394"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Task</w:t>
            </w:r>
          </w:p>
        </w:tc>
        <w:tc>
          <w:tcPr>
            <w:tcW w:w="266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Statutory Audit</w:t>
            </w:r>
          </w:p>
        </w:tc>
        <w:tc>
          <w:tcPr>
            <w:tcW w:w="746" w:type="pct"/>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413" w:type="pct"/>
            <w:tcBorders>
              <w:top w:val="nil"/>
              <w:left w:val="nil"/>
              <w:bottom w:val="nil"/>
              <w:right w:val="nil"/>
            </w:tcBorders>
          </w:tcPr>
          <w:p>
            <w:pPr>
              <w:spacing w:before="120" w:after="120" w:line="260" w:lineRule="atLeast"/>
              <w:jc w:val="both"/>
              <w:rPr>
                <w:sz w:val="22"/>
                <w:szCs w:val="22"/>
              </w:rPr>
            </w:pPr>
            <w:r>
              <w:rPr>
                <w:sz w:val="22"/>
                <w:szCs w:val="22"/>
              </w:rPr>
              <w:t>A</w:t>
            </w:r>
          </w:p>
        </w:tc>
        <w:tc>
          <w:tcPr>
            <w:tcW w:w="394"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8"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Period</w:t>
            </w:r>
          </w:p>
        </w:tc>
        <w:tc>
          <w:tcPr>
            <w:tcW w:w="2669"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for the year ended March 31, 2xx3</w:t>
            </w:r>
          </w:p>
        </w:tc>
        <w:tc>
          <w:tcPr>
            <w:tcW w:w="746" w:type="pct"/>
            <w:tcBorders>
              <w:top w:val="nil"/>
              <w:left w:val="nil"/>
              <w:bottom w:val="nil"/>
              <w:right w:val="nil"/>
            </w:tcBorders>
            <w:noWrap/>
            <w:vAlign w:val="bottom"/>
          </w:tcPr>
          <w:p>
            <w:pPr>
              <w:spacing w:before="120" w:after="120" w:line="260" w:lineRule="atLeast"/>
              <w:jc w:val="both"/>
              <w:rPr>
                <w:sz w:val="22"/>
                <w:szCs w:val="22"/>
              </w:rPr>
            </w:pPr>
          </w:p>
        </w:tc>
        <w:tc>
          <w:tcPr>
            <w:tcW w:w="413" w:type="pct"/>
            <w:tcBorders>
              <w:top w:val="nil"/>
              <w:left w:val="nil"/>
              <w:bottom w:val="nil"/>
              <w:right w:val="nil"/>
            </w:tcBorders>
          </w:tcPr>
          <w:p>
            <w:pPr>
              <w:spacing w:before="120" w:after="120" w:line="260" w:lineRule="atLeast"/>
              <w:jc w:val="both"/>
              <w:rPr>
                <w:sz w:val="22"/>
                <w:szCs w:val="22"/>
              </w:rPr>
            </w:pPr>
          </w:p>
        </w:tc>
        <w:tc>
          <w:tcPr>
            <w:tcW w:w="394" w:type="pct"/>
            <w:tcBorders>
              <w:top w:val="nil"/>
              <w:left w:val="nil"/>
              <w:bottom w:val="nil"/>
              <w:right w:val="nil"/>
            </w:tcBorders>
          </w:tcPr>
          <w:p>
            <w:pPr>
              <w:spacing w:before="120" w:after="12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spacing w:before="120" w:after="120" w:line="260" w:lineRule="atLeast"/>
        <w:jc w:val="both"/>
        <w:rPr>
          <w:sz w:val="22"/>
          <w:szCs w:val="22"/>
        </w:rPr>
      </w:pPr>
      <w:r>
        <w:rPr>
          <w:sz w:val="22"/>
          <w:szCs w:val="22"/>
        </w:rPr>
        <w:t xml:space="preserve">* </w:t>
      </w:r>
      <w:r>
        <w:rPr>
          <w:i/>
          <w:iCs/>
          <w:sz w:val="22"/>
          <w:szCs w:val="22"/>
        </w:rPr>
        <w:t>The table given below is for illustrative purposes and the procedures given are not exhaustive</w:t>
      </w:r>
    </w:p>
    <w:p>
      <w:pPr>
        <w:spacing w:before="120" w:after="240" w:line="260" w:lineRule="atLeast"/>
        <w:jc w:val="both"/>
        <w:rPr>
          <w:b/>
          <w:bCs/>
          <w:sz w:val="22"/>
          <w:szCs w:val="22"/>
        </w:rPr>
      </w:pPr>
      <w:r>
        <w:rPr>
          <w:b/>
          <w:bCs/>
          <w:sz w:val="22"/>
          <w:szCs w:val="22"/>
        </w:rPr>
        <w:t xml:space="preserve">Fraud Risk planning: </w:t>
      </w:r>
    </w:p>
    <w:tbl>
      <w:tblPr>
        <w:tblStyle w:val="12"/>
        <w:tblW w:w="5000" w:type="pct"/>
        <w:tblInd w:w="0" w:type="dxa"/>
        <w:tblLayout w:type="autofit"/>
        <w:tblCellMar>
          <w:top w:w="0" w:type="dxa"/>
          <w:left w:w="108" w:type="dxa"/>
          <w:bottom w:w="0" w:type="dxa"/>
          <w:right w:w="108" w:type="dxa"/>
        </w:tblCellMar>
      </w:tblPr>
      <w:tblGrid>
        <w:gridCol w:w="1154"/>
        <w:gridCol w:w="3614"/>
        <w:gridCol w:w="4664"/>
      </w:tblGrid>
      <w:tr>
        <w:trPr>
          <w:trHeight w:val="675" w:hRule="atLeast"/>
        </w:trPr>
        <w:tc>
          <w:tcPr>
            <w:tcW w:w="5000" w:type="pct"/>
            <w:gridSpan w:val="3"/>
            <w:tcBorders>
              <w:top w:val="nil"/>
              <w:left w:val="nil"/>
              <w:bottom w:val="single" w:color="auto" w:sz="4" w:space="0"/>
              <w:right w:val="nil"/>
            </w:tcBorders>
            <w:shd w:val="clear" w:color="000000" w:fill="FFFFFF"/>
            <w:noWrap/>
          </w:tcPr>
          <w:p>
            <w:pPr>
              <w:spacing w:before="120" w:after="240" w:line="260" w:lineRule="atLeast"/>
              <w:jc w:val="both"/>
              <w:rPr>
                <w:sz w:val="22"/>
                <w:szCs w:val="22"/>
                <w:lang w:eastAsia="en-IN"/>
              </w:rPr>
            </w:pPr>
            <w:r>
              <w:rPr>
                <w:sz w:val="22"/>
                <w:szCs w:val="22"/>
              </w:rPr>
              <w:t>Consider the reliability of the information to be used as audit evidence and the controls over its preparation and maintenance where relevant. Refer para A23-A27 of SA 240, “The Auditor’s Responsibilities Relating to Fraud in an Audit of Financial Statements”. In addition to this, also refer para 44 of SA 240 relating to the auditor’s documentation of the responses to the assessed risks of material misstatement.</w:t>
            </w:r>
          </w:p>
        </w:tc>
      </w:tr>
      <w:tr>
        <w:trPr>
          <w:trHeight w:val="310" w:hRule="atLeast"/>
        </w:trPr>
        <w:tc>
          <w:tcPr>
            <w:tcW w:w="557" w:type="pct"/>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spacing w:before="40" w:after="60" w:line="260" w:lineRule="atLeast"/>
              <w:jc w:val="both"/>
              <w:rPr>
                <w:b/>
                <w:bCs/>
                <w:sz w:val="22"/>
                <w:szCs w:val="22"/>
              </w:rPr>
            </w:pPr>
            <w:r>
              <w:rPr>
                <w:b/>
                <w:bCs/>
                <w:sz w:val="22"/>
                <w:szCs w:val="22"/>
              </w:rPr>
              <w:t>S. No</w:t>
            </w:r>
          </w:p>
        </w:tc>
        <w:tc>
          <w:tcPr>
            <w:tcW w:w="1929" w:type="pct"/>
            <w:tcBorders>
              <w:top w:val="single" w:color="auto" w:sz="4" w:space="0"/>
              <w:left w:val="nil"/>
              <w:bottom w:val="single" w:color="auto" w:sz="4" w:space="0"/>
              <w:right w:val="single" w:color="auto" w:sz="4" w:space="0"/>
            </w:tcBorders>
            <w:shd w:val="clear" w:color="000000" w:fill="FFFFFF" w:themeFill="background1"/>
            <w:noWrap/>
            <w:vAlign w:val="center"/>
          </w:tcPr>
          <w:p>
            <w:pPr>
              <w:spacing w:before="40" w:after="60" w:line="260" w:lineRule="atLeast"/>
              <w:jc w:val="both"/>
              <w:rPr>
                <w:b/>
                <w:bCs/>
                <w:sz w:val="22"/>
                <w:szCs w:val="22"/>
              </w:rPr>
            </w:pPr>
            <w:r>
              <w:rPr>
                <w:b/>
                <w:bCs/>
                <w:sz w:val="22"/>
                <w:szCs w:val="22"/>
              </w:rPr>
              <w:t>Description</w:t>
            </w:r>
          </w:p>
        </w:tc>
        <w:tc>
          <w:tcPr>
            <w:tcW w:w="2514" w:type="pct"/>
            <w:tcBorders>
              <w:top w:val="single" w:color="auto" w:sz="4" w:space="0"/>
              <w:left w:val="nil"/>
              <w:bottom w:val="single" w:color="auto" w:sz="4" w:space="0"/>
              <w:right w:val="single" w:color="auto" w:sz="4" w:space="0"/>
            </w:tcBorders>
            <w:shd w:val="clear" w:color="000000" w:fill="FFFFFF" w:themeFill="background1"/>
            <w:vAlign w:val="center"/>
          </w:tcPr>
          <w:p>
            <w:pPr>
              <w:spacing w:before="40" w:after="60" w:line="260" w:lineRule="atLeast"/>
              <w:jc w:val="both"/>
              <w:rPr>
                <w:b/>
                <w:bCs/>
                <w:sz w:val="22"/>
                <w:szCs w:val="22"/>
              </w:rPr>
            </w:pPr>
            <w:r>
              <w:rPr>
                <w:b/>
                <w:bCs/>
                <w:sz w:val="22"/>
                <w:szCs w:val="22"/>
              </w:rPr>
              <w:t>Audit Procedures</w:t>
            </w:r>
          </w:p>
        </w:tc>
      </w:tr>
      <w:tr>
        <w:trPr>
          <w:trHeight w:val="310" w:hRule="atLeast"/>
        </w:trPr>
        <w:tc>
          <w:tcPr>
            <w:tcW w:w="557"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before="120" w:after="120" w:line="280" w:lineRule="atLeast"/>
              <w:jc w:val="both"/>
              <w:rPr>
                <w:b/>
                <w:bCs/>
                <w:sz w:val="22"/>
                <w:szCs w:val="22"/>
              </w:rPr>
            </w:pPr>
            <w:r>
              <w:rPr>
                <w:b/>
                <w:bCs/>
                <w:sz w:val="22"/>
                <w:szCs w:val="22"/>
              </w:rPr>
              <w:t>1</w:t>
            </w:r>
          </w:p>
        </w:tc>
        <w:tc>
          <w:tcPr>
            <w:tcW w:w="1929" w:type="pct"/>
            <w:tcBorders>
              <w:top w:val="single" w:color="auto" w:sz="4" w:space="0"/>
              <w:left w:val="nil"/>
              <w:bottom w:val="nil"/>
              <w:right w:val="single" w:color="auto" w:sz="4" w:space="0"/>
            </w:tcBorders>
            <w:shd w:val="clear" w:color="000000" w:fill="FFFFFF"/>
            <w:noWrap/>
            <w:vAlign w:val="center"/>
          </w:tcPr>
          <w:p>
            <w:pPr>
              <w:spacing w:before="120" w:after="120" w:line="280" w:lineRule="atLeast"/>
              <w:jc w:val="both"/>
              <w:rPr>
                <w:b/>
                <w:bCs/>
                <w:sz w:val="22"/>
                <w:szCs w:val="22"/>
              </w:rPr>
            </w:pPr>
            <w:r>
              <w:rPr>
                <w:b/>
                <w:bCs/>
                <w:sz w:val="22"/>
                <w:szCs w:val="22"/>
              </w:rPr>
              <w:t>Revenue</w:t>
            </w:r>
          </w:p>
        </w:tc>
        <w:tc>
          <w:tcPr>
            <w:tcW w:w="2514" w:type="pct"/>
            <w:tcBorders>
              <w:top w:val="single" w:color="auto" w:sz="4" w:space="0"/>
              <w:left w:val="nil"/>
              <w:bottom w:val="single" w:color="auto" w:sz="4" w:space="0"/>
              <w:right w:val="single" w:color="auto" w:sz="4" w:space="0"/>
            </w:tcBorders>
            <w:shd w:val="clear" w:color="000000" w:fill="FFFFFF"/>
          </w:tcPr>
          <w:p>
            <w:pPr>
              <w:spacing w:before="120" w:after="120" w:line="280" w:lineRule="atLeast"/>
              <w:jc w:val="both"/>
              <w:rPr>
                <w:sz w:val="22"/>
                <w:szCs w:val="22"/>
              </w:rPr>
            </w:pPr>
            <w:r>
              <w:rPr>
                <w:sz w:val="22"/>
                <w:szCs w:val="22"/>
              </w:rPr>
              <w:t> </w:t>
            </w:r>
          </w:p>
        </w:tc>
      </w:tr>
      <w:tr>
        <w:trPr>
          <w:trHeight w:val="735" w:hRule="atLeast"/>
        </w:trPr>
        <w:tc>
          <w:tcPr>
            <w:tcW w:w="557" w:type="pct"/>
            <w:tcBorders>
              <w:top w:val="nil"/>
              <w:left w:val="single" w:color="auto" w:sz="4" w:space="0"/>
              <w:bottom w:val="nil"/>
              <w:right w:val="nil"/>
            </w:tcBorders>
            <w:shd w:val="clear" w:color="000000" w:fill="FFFFFF"/>
            <w:noWrap/>
            <w:vAlign w:val="center"/>
          </w:tcPr>
          <w:p>
            <w:pPr>
              <w:spacing w:before="120" w:after="120" w:line="280" w:lineRule="atLeast"/>
              <w:jc w:val="both"/>
              <w:rPr>
                <w:b/>
                <w:bCs/>
                <w:sz w:val="22"/>
                <w:szCs w:val="22"/>
              </w:rPr>
            </w:pPr>
            <w:r>
              <w:rPr>
                <w:b/>
                <w:bCs/>
                <w:sz w:val="22"/>
                <w:szCs w:val="22"/>
              </w:rPr>
              <w:t> </w:t>
            </w:r>
          </w:p>
        </w:tc>
        <w:tc>
          <w:tcPr>
            <w:tcW w:w="1929" w:type="pct"/>
            <w:vMerge w:val="restart"/>
            <w:tcBorders>
              <w:top w:val="single" w:color="auto" w:sz="4" w:space="0"/>
              <w:left w:val="single" w:color="auto" w:sz="4" w:space="0"/>
              <w:bottom w:val="single" w:color="000000" w:sz="4" w:space="0"/>
              <w:right w:val="single" w:color="auto" w:sz="4" w:space="0"/>
            </w:tcBorders>
            <w:shd w:val="clear" w:color="000000" w:fill="FFFFFF"/>
          </w:tcPr>
          <w:p>
            <w:pPr>
              <w:spacing w:before="120" w:after="120" w:line="280" w:lineRule="atLeast"/>
              <w:jc w:val="both"/>
              <w:rPr>
                <w:sz w:val="22"/>
                <w:szCs w:val="22"/>
              </w:rPr>
            </w:pPr>
            <w:r>
              <w:rPr>
                <w:b/>
                <w:bCs/>
                <w:sz w:val="22"/>
                <w:szCs w:val="22"/>
              </w:rPr>
              <w:t xml:space="preserve">Risk: </w:t>
            </w:r>
          </w:p>
          <w:p>
            <w:pPr>
              <w:spacing w:before="120" w:after="120" w:line="280" w:lineRule="atLeast"/>
              <w:jc w:val="both"/>
              <w:rPr>
                <w:sz w:val="22"/>
                <w:szCs w:val="22"/>
              </w:rPr>
            </w:pPr>
            <w:r>
              <w:rPr>
                <w:sz w:val="22"/>
                <w:szCs w:val="22"/>
              </w:rPr>
              <w:t>Risk of overstatement of revenue in the financial information to align with the forecast to meet the revenue/surplus target for entity</w:t>
            </w:r>
          </w:p>
        </w:tc>
        <w:tc>
          <w:tcPr>
            <w:tcW w:w="2514" w:type="pct"/>
            <w:tcBorders>
              <w:top w:val="nil"/>
              <w:left w:val="nil"/>
              <w:bottom w:val="single" w:color="auto" w:sz="4" w:space="0"/>
              <w:right w:val="single" w:color="auto" w:sz="4" w:space="0"/>
            </w:tcBorders>
            <w:shd w:val="clear" w:color="000000" w:fill="FFFFFF"/>
          </w:tcPr>
          <w:p>
            <w:pPr>
              <w:spacing w:before="120" w:after="120" w:line="280" w:lineRule="atLeast"/>
              <w:jc w:val="both"/>
              <w:rPr>
                <w:sz w:val="22"/>
                <w:szCs w:val="22"/>
              </w:rPr>
            </w:pPr>
            <w:r>
              <w:rPr>
                <w:sz w:val="22"/>
                <w:szCs w:val="22"/>
              </w:rPr>
              <w:t>Review the revenue recognition practice followed by the company. Also refer Para 29 and A36 of SA 240</w:t>
            </w:r>
          </w:p>
        </w:tc>
      </w:tr>
      <w:tr>
        <w:trPr>
          <w:trHeight w:val="575" w:hRule="atLeast"/>
        </w:trPr>
        <w:tc>
          <w:tcPr>
            <w:tcW w:w="557" w:type="pct"/>
            <w:tcBorders>
              <w:top w:val="nil"/>
              <w:left w:val="single" w:color="auto" w:sz="4" w:space="0"/>
              <w:bottom w:val="nil"/>
              <w:right w:val="nil"/>
            </w:tcBorders>
            <w:shd w:val="clear" w:color="000000" w:fill="FFFFFF"/>
            <w:noWrap/>
            <w:vAlign w:val="center"/>
          </w:tcPr>
          <w:p>
            <w:pPr>
              <w:spacing w:before="120" w:after="120" w:line="280" w:lineRule="atLeast"/>
              <w:jc w:val="both"/>
              <w:rPr>
                <w:sz w:val="22"/>
                <w:szCs w:val="22"/>
              </w:rPr>
            </w:pPr>
            <w:r>
              <w:rPr>
                <w:sz w:val="22"/>
                <w:szCs w:val="22"/>
              </w:rPr>
              <w:t> </w:t>
            </w:r>
          </w:p>
        </w:tc>
        <w:tc>
          <w:tcPr>
            <w:tcW w:w="1929" w:type="pct"/>
            <w:vMerge w:val="continue"/>
            <w:tcBorders>
              <w:top w:val="single" w:color="auto" w:sz="4" w:space="0"/>
              <w:left w:val="single" w:color="auto" w:sz="4" w:space="0"/>
              <w:bottom w:val="single" w:color="000000" w:sz="4" w:space="0"/>
              <w:right w:val="single" w:color="auto" w:sz="4" w:space="0"/>
            </w:tcBorders>
            <w:vAlign w:val="center"/>
          </w:tcPr>
          <w:p>
            <w:pPr>
              <w:spacing w:before="120" w:after="120" w:line="280" w:lineRule="atLeast"/>
              <w:jc w:val="both"/>
              <w:rPr>
                <w:sz w:val="22"/>
                <w:szCs w:val="22"/>
              </w:rPr>
            </w:pPr>
          </w:p>
        </w:tc>
        <w:tc>
          <w:tcPr>
            <w:tcW w:w="2514" w:type="pct"/>
            <w:tcBorders>
              <w:top w:val="nil"/>
              <w:left w:val="nil"/>
              <w:bottom w:val="single" w:color="auto" w:sz="4" w:space="0"/>
              <w:right w:val="single" w:color="auto" w:sz="4" w:space="0"/>
            </w:tcBorders>
            <w:shd w:val="clear" w:color="000000" w:fill="FFFFFF"/>
          </w:tcPr>
          <w:p>
            <w:pPr>
              <w:spacing w:before="120" w:after="120" w:line="280" w:lineRule="atLeast"/>
              <w:jc w:val="both"/>
              <w:rPr>
                <w:sz w:val="22"/>
                <w:szCs w:val="22"/>
              </w:rPr>
            </w:pPr>
            <w:r>
              <w:rPr>
                <w:sz w:val="22"/>
                <w:szCs w:val="22"/>
              </w:rPr>
              <w:t>Procedures to be performed as per Ind AS 115/AS 9/AS 7.</w:t>
            </w:r>
          </w:p>
        </w:tc>
      </w:tr>
      <w:tr>
        <w:trPr>
          <w:trHeight w:val="735" w:hRule="atLeast"/>
        </w:trPr>
        <w:tc>
          <w:tcPr>
            <w:tcW w:w="557" w:type="pct"/>
            <w:tcBorders>
              <w:top w:val="nil"/>
              <w:left w:val="single" w:color="auto" w:sz="4" w:space="0"/>
              <w:bottom w:val="nil"/>
              <w:right w:val="nil"/>
            </w:tcBorders>
            <w:shd w:val="clear" w:color="000000" w:fill="FFFFFF"/>
            <w:noWrap/>
            <w:vAlign w:val="center"/>
          </w:tcPr>
          <w:p>
            <w:pPr>
              <w:spacing w:before="120" w:after="120" w:line="280" w:lineRule="atLeast"/>
              <w:jc w:val="both"/>
              <w:rPr>
                <w:sz w:val="22"/>
                <w:szCs w:val="22"/>
              </w:rPr>
            </w:pPr>
            <w:r>
              <w:rPr>
                <w:sz w:val="22"/>
                <w:szCs w:val="22"/>
              </w:rPr>
              <w:t> </w:t>
            </w:r>
          </w:p>
        </w:tc>
        <w:tc>
          <w:tcPr>
            <w:tcW w:w="1929" w:type="pct"/>
            <w:vMerge w:val="continue"/>
            <w:tcBorders>
              <w:top w:val="single" w:color="auto" w:sz="4" w:space="0"/>
              <w:left w:val="single" w:color="auto" w:sz="4" w:space="0"/>
              <w:bottom w:val="single" w:color="000000" w:sz="4" w:space="0"/>
              <w:right w:val="single" w:color="auto" w:sz="4" w:space="0"/>
            </w:tcBorders>
            <w:vAlign w:val="center"/>
          </w:tcPr>
          <w:p>
            <w:pPr>
              <w:spacing w:before="120" w:after="120" w:line="280" w:lineRule="atLeast"/>
              <w:jc w:val="both"/>
              <w:rPr>
                <w:sz w:val="22"/>
                <w:szCs w:val="22"/>
              </w:rPr>
            </w:pPr>
          </w:p>
        </w:tc>
        <w:tc>
          <w:tcPr>
            <w:tcW w:w="2514" w:type="pct"/>
            <w:tcBorders>
              <w:top w:val="nil"/>
              <w:left w:val="nil"/>
              <w:bottom w:val="single" w:color="auto" w:sz="4" w:space="0"/>
              <w:right w:val="single" w:color="auto" w:sz="4" w:space="0"/>
            </w:tcBorders>
            <w:shd w:val="clear" w:color="000000" w:fill="FFFFFF"/>
          </w:tcPr>
          <w:p>
            <w:pPr>
              <w:spacing w:before="120" w:after="120" w:line="280" w:lineRule="atLeast"/>
              <w:jc w:val="both"/>
              <w:rPr>
                <w:sz w:val="22"/>
                <w:szCs w:val="22"/>
              </w:rPr>
            </w:pPr>
            <w:r>
              <w:rPr>
                <w:sz w:val="22"/>
                <w:szCs w:val="22"/>
              </w:rPr>
              <w:t>Sampling to be done on random basis from each category of revenue. Example- comparing revenue reported by month and by product line or business segment during the current reporting period with comparable prior periods. Computer-assisted audit techniques may be useful in identifying unusual or unexpected revenue relationships or transactions.</w:t>
            </w:r>
          </w:p>
        </w:tc>
      </w:tr>
      <w:tr>
        <w:trPr>
          <w:trHeight w:val="629" w:hRule="atLeast"/>
        </w:trPr>
        <w:tc>
          <w:tcPr>
            <w:tcW w:w="557" w:type="pct"/>
            <w:tcBorders>
              <w:top w:val="nil"/>
              <w:left w:val="single" w:color="auto" w:sz="4" w:space="0"/>
              <w:bottom w:val="single" w:color="auto" w:sz="4" w:space="0"/>
              <w:right w:val="nil"/>
            </w:tcBorders>
            <w:shd w:val="clear" w:color="000000" w:fill="FFFFFF"/>
            <w:noWrap/>
            <w:vAlign w:val="center"/>
          </w:tcPr>
          <w:p>
            <w:pPr>
              <w:spacing w:before="120" w:after="120" w:line="280" w:lineRule="atLeast"/>
              <w:jc w:val="both"/>
              <w:rPr>
                <w:sz w:val="22"/>
                <w:szCs w:val="22"/>
              </w:rPr>
            </w:pPr>
            <w:r>
              <w:rPr>
                <w:sz w:val="22"/>
                <w:szCs w:val="22"/>
              </w:rPr>
              <w:t> </w:t>
            </w:r>
          </w:p>
        </w:tc>
        <w:tc>
          <w:tcPr>
            <w:tcW w:w="1929" w:type="pct"/>
            <w:vMerge w:val="continue"/>
            <w:tcBorders>
              <w:top w:val="single" w:color="auto" w:sz="4" w:space="0"/>
              <w:left w:val="single" w:color="auto" w:sz="4" w:space="0"/>
              <w:bottom w:val="single" w:color="000000" w:sz="4" w:space="0"/>
              <w:right w:val="single" w:color="auto" w:sz="4" w:space="0"/>
            </w:tcBorders>
            <w:vAlign w:val="center"/>
          </w:tcPr>
          <w:p>
            <w:pPr>
              <w:spacing w:before="120" w:after="120" w:line="280" w:lineRule="atLeast"/>
              <w:jc w:val="both"/>
              <w:rPr>
                <w:sz w:val="22"/>
                <w:szCs w:val="22"/>
              </w:rPr>
            </w:pPr>
          </w:p>
        </w:tc>
        <w:tc>
          <w:tcPr>
            <w:tcW w:w="2514" w:type="pct"/>
            <w:tcBorders>
              <w:top w:val="nil"/>
              <w:left w:val="nil"/>
              <w:bottom w:val="single" w:color="auto" w:sz="4" w:space="0"/>
              <w:right w:val="single" w:color="auto" w:sz="4" w:space="0"/>
            </w:tcBorders>
            <w:shd w:val="clear" w:color="000000" w:fill="FFFFFF"/>
          </w:tcPr>
          <w:p>
            <w:pPr>
              <w:spacing w:before="120" w:after="120" w:line="280" w:lineRule="atLeast"/>
              <w:jc w:val="both"/>
              <w:rPr>
                <w:sz w:val="22"/>
                <w:szCs w:val="22"/>
              </w:rPr>
            </w:pPr>
            <w:r>
              <w:rPr>
                <w:sz w:val="22"/>
                <w:szCs w:val="22"/>
              </w:rPr>
              <w:t>To check whether revenue recognised as per the revenue recognition policy.</w:t>
            </w:r>
          </w:p>
        </w:tc>
      </w:tr>
      <w:tr>
        <w:trPr>
          <w:trHeight w:val="620" w:hRule="atLeast"/>
        </w:trPr>
        <w:tc>
          <w:tcPr>
            <w:tcW w:w="557" w:type="pct"/>
            <w:tcBorders>
              <w:top w:val="nil"/>
              <w:left w:val="single" w:color="auto" w:sz="4" w:space="0"/>
              <w:bottom w:val="single" w:color="auto" w:sz="4" w:space="0"/>
              <w:right w:val="single" w:color="auto" w:sz="4" w:space="0"/>
            </w:tcBorders>
            <w:shd w:val="clear" w:color="000000" w:fill="FFFFFF"/>
            <w:noWrap/>
            <w:vAlign w:val="center"/>
          </w:tcPr>
          <w:p>
            <w:pPr>
              <w:spacing w:before="120" w:after="120" w:line="260" w:lineRule="atLeast"/>
              <w:jc w:val="both"/>
              <w:rPr>
                <w:b/>
                <w:bCs/>
                <w:sz w:val="22"/>
                <w:szCs w:val="22"/>
              </w:rPr>
            </w:pPr>
            <w:r>
              <w:rPr>
                <w:b/>
                <w:bCs/>
                <w:sz w:val="22"/>
                <w:szCs w:val="22"/>
              </w:rPr>
              <w:t>2</w:t>
            </w:r>
          </w:p>
        </w:tc>
        <w:tc>
          <w:tcPr>
            <w:tcW w:w="1929" w:type="pct"/>
            <w:tcBorders>
              <w:top w:val="nil"/>
              <w:left w:val="nil"/>
              <w:bottom w:val="single" w:color="auto" w:sz="4" w:space="0"/>
              <w:right w:val="single" w:color="auto" w:sz="4" w:space="0"/>
            </w:tcBorders>
            <w:shd w:val="clear" w:color="000000" w:fill="FFFFFF"/>
          </w:tcPr>
          <w:p>
            <w:pPr>
              <w:spacing w:before="120" w:after="120" w:line="260" w:lineRule="atLeast"/>
              <w:jc w:val="both"/>
              <w:rPr>
                <w:b/>
                <w:bCs/>
                <w:sz w:val="22"/>
                <w:szCs w:val="22"/>
              </w:rPr>
            </w:pPr>
            <w:r>
              <w:rPr>
                <w:b/>
                <w:bCs/>
                <w:sz w:val="22"/>
                <w:szCs w:val="22"/>
              </w:rPr>
              <w:t>Test Management override of controls:</w:t>
            </w:r>
          </w:p>
        </w:tc>
        <w:tc>
          <w:tcPr>
            <w:tcW w:w="2514" w:type="pct"/>
            <w:tcBorders>
              <w:top w:val="nil"/>
              <w:left w:val="nil"/>
              <w:bottom w:val="single" w:color="auto" w:sz="4" w:space="0"/>
              <w:right w:val="single" w:color="auto" w:sz="4" w:space="0"/>
            </w:tcBorders>
            <w:shd w:val="clear" w:color="000000" w:fill="FFFFFF"/>
            <w:noWrap/>
          </w:tcPr>
          <w:p>
            <w:pPr>
              <w:spacing w:before="120" w:after="120" w:line="260" w:lineRule="atLeast"/>
              <w:jc w:val="both"/>
              <w:rPr>
                <w:sz w:val="22"/>
                <w:szCs w:val="22"/>
              </w:rPr>
            </w:pPr>
            <w:r>
              <w:rPr>
                <w:sz w:val="22"/>
                <w:szCs w:val="22"/>
              </w:rPr>
              <w:t> </w:t>
            </w:r>
          </w:p>
        </w:tc>
      </w:tr>
      <w:tr>
        <w:trPr>
          <w:trHeight w:val="1240" w:hRule="atLeast"/>
        </w:trPr>
        <w:tc>
          <w:tcPr>
            <w:tcW w:w="557"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before="120" w:after="120" w:line="260" w:lineRule="atLeast"/>
              <w:jc w:val="both"/>
              <w:rPr>
                <w:sz w:val="22"/>
                <w:szCs w:val="22"/>
              </w:rPr>
            </w:pPr>
            <w:r>
              <w:rPr>
                <w:sz w:val="22"/>
                <w:szCs w:val="22"/>
              </w:rPr>
              <w:t> </w:t>
            </w:r>
          </w:p>
        </w:tc>
        <w:tc>
          <w:tcPr>
            <w:tcW w:w="1929"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before="120" w:after="120" w:line="260" w:lineRule="atLeast"/>
              <w:jc w:val="both"/>
              <w:rPr>
                <w:sz w:val="22"/>
                <w:szCs w:val="22"/>
              </w:rPr>
            </w:pPr>
            <w:r>
              <w:rPr>
                <w:sz w:val="22"/>
                <w:szCs w:val="22"/>
              </w:rPr>
              <w:t> </w:t>
            </w:r>
          </w:p>
        </w:tc>
        <w:tc>
          <w:tcPr>
            <w:tcW w:w="2514" w:type="pct"/>
            <w:tcBorders>
              <w:top w:val="single" w:color="auto" w:sz="4" w:space="0"/>
              <w:left w:val="single" w:color="auto" w:sz="4" w:space="0"/>
              <w:bottom w:val="single" w:color="auto" w:sz="4" w:space="0"/>
              <w:right w:val="single" w:color="auto" w:sz="4" w:space="0"/>
            </w:tcBorders>
            <w:shd w:val="clear" w:color="000000" w:fill="FFFFFF"/>
          </w:tcPr>
          <w:p>
            <w:pPr>
              <w:spacing w:before="120" w:after="120" w:line="260" w:lineRule="atLeast"/>
              <w:jc w:val="both"/>
              <w:rPr>
                <w:sz w:val="22"/>
                <w:szCs w:val="22"/>
              </w:rPr>
            </w:pPr>
            <w:r>
              <w:rPr>
                <w:sz w:val="22"/>
                <w:szCs w:val="22"/>
              </w:rPr>
              <w:t>To examine the minutes of Board meetings etc. to ensure that there are no overbearing personalities in the Company with the power to conduct against the accounting policies.</w:t>
            </w:r>
          </w:p>
        </w:tc>
      </w:tr>
      <w:tr>
        <w:trPr>
          <w:trHeight w:val="310" w:hRule="atLeast"/>
        </w:trPr>
        <w:tc>
          <w:tcPr>
            <w:tcW w:w="557"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before="120" w:after="120" w:line="260" w:lineRule="atLeast"/>
              <w:jc w:val="both"/>
              <w:rPr>
                <w:sz w:val="22"/>
                <w:szCs w:val="22"/>
              </w:rPr>
            </w:pPr>
            <w:r>
              <w:rPr>
                <w:sz w:val="22"/>
                <w:szCs w:val="22"/>
              </w:rPr>
              <w:t> </w:t>
            </w:r>
          </w:p>
        </w:tc>
        <w:tc>
          <w:tcPr>
            <w:tcW w:w="1929" w:type="pct"/>
            <w:tcBorders>
              <w:top w:val="single" w:color="auto" w:sz="4" w:space="0"/>
              <w:left w:val="nil"/>
              <w:bottom w:val="single" w:color="auto" w:sz="4" w:space="0"/>
              <w:right w:val="single" w:color="auto" w:sz="4" w:space="0"/>
            </w:tcBorders>
            <w:shd w:val="clear" w:color="000000" w:fill="FFFFFF"/>
            <w:noWrap/>
            <w:vAlign w:val="center"/>
          </w:tcPr>
          <w:p>
            <w:pPr>
              <w:spacing w:before="120" w:after="120" w:line="260" w:lineRule="atLeast"/>
              <w:jc w:val="both"/>
              <w:rPr>
                <w:sz w:val="22"/>
                <w:szCs w:val="22"/>
              </w:rPr>
            </w:pPr>
            <w:r>
              <w:rPr>
                <w:sz w:val="22"/>
                <w:szCs w:val="22"/>
              </w:rPr>
              <w:t> </w:t>
            </w:r>
          </w:p>
        </w:tc>
        <w:tc>
          <w:tcPr>
            <w:tcW w:w="2514" w:type="pct"/>
            <w:tcBorders>
              <w:top w:val="single" w:color="auto" w:sz="4" w:space="0"/>
              <w:left w:val="nil"/>
              <w:bottom w:val="single" w:color="auto" w:sz="4" w:space="0"/>
              <w:right w:val="single" w:color="auto" w:sz="4" w:space="0"/>
            </w:tcBorders>
            <w:shd w:val="clear" w:color="000000" w:fill="FFFFFF"/>
          </w:tcPr>
          <w:p>
            <w:pPr>
              <w:spacing w:before="120" w:after="120" w:line="260" w:lineRule="atLeast"/>
              <w:jc w:val="both"/>
              <w:rPr>
                <w:sz w:val="22"/>
                <w:szCs w:val="22"/>
              </w:rPr>
            </w:pPr>
            <w:r>
              <w:rPr>
                <w:sz w:val="22"/>
                <w:szCs w:val="22"/>
              </w:rPr>
              <w:t>Journal Entry testing to be performed.</w:t>
            </w:r>
          </w:p>
        </w:tc>
      </w:tr>
    </w:tbl>
    <w:p>
      <w:pPr>
        <w:spacing w:before="120" w:after="120" w:line="260" w:lineRule="atLeast"/>
        <w:jc w:val="both"/>
        <w:rPr>
          <w:b/>
          <w:bCs/>
          <w:sz w:val="22"/>
          <w:szCs w:val="22"/>
        </w:rPr>
      </w:pPr>
      <w:r>
        <w:rPr>
          <w:b/>
          <w:bCs/>
          <w:sz w:val="22"/>
          <w:szCs w:val="22"/>
        </w:rPr>
        <w:t>Conclusions:</w:t>
      </w:r>
    </w:p>
    <w:p>
      <w:pPr>
        <w:spacing w:before="120" w:after="120" w:line="260" w:lineRule="atLeast"/>
        <w:jc w:val="both"/>
        <w:rPr>
          <w:sz w:val="22"/>
          <w:szCs w:val="22"/>
        </w:rPr>
      </w:pPr>
      <w:r>
        <w:rPr>
          <w:sz w:val="22"/>
          <w:szCs w:val="22"/>
        </w:rPr>
        <w:t>The auditor’s documentation of the responses to the assessed risks of material misstatement shall include:</w:t>
      </w:r>
    </w:p>
    <w:p>
      <w:pPr>
        <w:spacing w:before="120" w:after="120" w:line="260" w:lineRule="atLeast"/>
        <w:ind w:left="432" w:hanging="432"/>
        <w:jc w:val="both"/>
        <w:rPr>
          <w:sz w:val="22"/>
          <w:szCs w:val="22"/>
        </w:rPr>
      </w:pPr>
      <w:r>
        <w:rPr>
          <w:sz w:val="22"/>
          <w:szCs w:val="22"/>
        </w:rPr>
        <w:t xml:space="preserve">(a) </w:t>
      </w:r>
      <w:r>
        <w:rPr>
          <w:sz w:val="22"/>
          <w:szCs w:val="22"/>
        </w:rPr>
        <w:tab/>
      </w:r>
      <w:r>
        <w:rPr>
          <w:sz w:val="22"/>
          <w:szCs w:val="22"/>
        </w:rPr>
        <w:t xml:space="preserve">The overall responses to the assessed risks of material misstatement due to fraud at the financial statement level and the nature, timing and extent of audit procedures, and the linkage of those procedures with the assessed risks of material misstatement due to fraud at the assertion level; and </w:t>
      </w:r>
    </w:p>
    <w:p>
      <w:pPr>
        <w:spacing w:before="120" w:after="120" w:line="260" w:lineRule="atLeast"/>
        <w:ind w:left="432" w:hanging="432"/>
        <w:jc w:val="both"/>
        <w:rPr>
          <w:sz w:val="22"/>
          <w:szCs w:val="22"/>
        </w:rPr>
      </w:pPr>
      <w:r>
        <w:rPr>
          <w:sz w:val="22"/>
          <w:szCs w:val="22"/>
        </w:rPr>
        <w:t xml:space="preserve">(b) </w:t>
      </w:r>
      <w:r>
        <w:rPr>
          <w:sz w:val="22"/>
          <w:szCs w:val="22"/>
        </w:rPr>
        <w:tab/>
      </w:r>
      <w:r>
        <w:rPr>
          <w:sz w:val="22"/>
          <w:szCs w:val="22"/>
        </w:rPr>
        <w:t>The results of the audit procedures, including those designed to address the risk of management override of controls.</w:t>
      </w:r>
      <w:r>
        <w:rPr>
          <w:sz w:val="22"/>
          <w:szCs w:val="22"/>
        </w:rPr>
        <w:br w:type="page"/>
      </w:r>
    </w:p>
    <w:tbl>
      <w:tblPr>
        <w:tblStyle w:val="12"/>
        <w:tblW w:w="9073" w:type="dxa"/>
        <w:tblInd w:w="142"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2.12*</w:t>
            </w:r>
          </w:p>
        </w:tc>
        <w:tc>
          <w:tcPr>
            <w:tcW w:w="1352" w:type="dxa"/>
            <w:tcBorders>
              <w:top w:val="nil"/>
              <w:left w:val="nil"/>
              <w:bottom w:val="nil"/>
              <w:right w:val="nil"/>
            </w:tcBorders>
            <w:noWrap/>
            <w:vAlign w:val="bottom"/>
          </w:tcPr>
          <w:p>
            <w:pPr>
              <w:spacing w:before="120" w:after="120" w:line="260" w:lineRule="atLeast"/>
              <w:jc w:val="both"/>
              <w:rPr>
                <w:sz w:val="22"/>
                <w:szCs w:val="22"/>
              </w:rPr>
            </w:pP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Name</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Testing Strategy-BS</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C</w:t>
            </w:r>
          </w:p>
        </w:tc>
        <w:tc>
          <w:tcPr>
            <w:tcW w:w="742"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T</w:t>
            </w:r>
          </w:p>
        </w:tc>
        <w:tc>
          <w:tcPr>
            <w:tcW w:w="742"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A</w:t>
            </w:r>
          </w:p>
        </w:tc>
        <w:tc>
          <w:tcPr>
            <w:tcW w:w="742"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120" w:after="12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120" w:after="120" w:line="260" w:lineRule="atLeast"/>
              <w:jc w:val="both"/>
              <w:rPr>
                <w:sz w:val="22"/>
                <w:szCs w:val="22"/>
              </w:rPr>
            </w:pPr>
          </w:p>
        </w:tc>
        <w:tc>
          <w:tcPr>
            <w:tcW w:w="742" w:type="dxa"/>
            <w:tcBorders>
              <w:top w:val="nil"/>
              <w:left w:val="nil"/>
              <w:bottom w:val="nil"/>
              <w:right w:val="nil"/>
            </w:tcBorders>
          </w:tcPr>
          <w:p>
            <w:pPr>
              <w:spacing w:before="120" w:after="120" w:line="260" w:lineRule="atLeast"/>
              <w:jc w:val="both"/>
              <w:rPr>
                <w:sz w:val="22"/>
                <w:szCs w:val="22"/>
              </w:rPr>
            </w:pPr>
          </w:p>
        </w:tc>
        <w:tc>
          <w:tcPr>
            <w:tcW w:w="742" w:type="dxa"/>
            <w:tcBorders>
              <w:top w:val="nil"/>
              <w:left w:val="nil"/>
              <w:bottom w:val="nil"/>
              <w:right w:val="nil"/>
            </w:tcBorders>
          </w:tcPr>
          <w:p>
            <w:pPr>
              <w:spacing w:before="120" w:after="120" w:line="260" w:lineRule="atLeast"/>
              <w:jc w:val="both"/>
              <w:rPr>
                <w:sz w:val="22"/>
                <w:szCs w:val="22"/>
              </w:rPr>
            </w:pPr>
          </w:p>
        </w:tc>
      </w:tr>
    </w:tbl>
    <w:p>
      <w:pPr>
        <w:pStyle w:val="193"/>
        <w:spacing w:before="120" w:beforeAutospacing="0" w:after="120" w:afterAutospacing="0" w:line="260" w:lineRule="atLeast"/>
        <w:jc w:val="both"/>
        <w:rPr>
          <w:sz w:val="22"/>
          <w:szCs w:val="22"/>
        </w:rPr>
      </w:pPr>
      <w:r>
        <w:rPr>
          <w:rStyle w:val="54"/>
          <w:i/>
          <w:iCs/>
          <w:sz w:val="22"/>
          <w:szCs w:val="22"/>
          <w:lang w:val="en-US"/>
        </w:rPr>
        <w:t>(Following draft may be used)</w:t>
      </w:r>
      <w:r>
        <w:rPr>
          <w:sz w:val="22"/>
          <w:szCs w:val="22"/>
        </w:rPr>
        <w:t xml:space="preserve"> </w:t>
      </w:r>
    </w:p>
    <w:p>
      <w:pPr>
        <w:pStyle w:val="193"/>
        <w:spacing w:before="120" w:beforeAutospacing="0" w:after="120" w:afterAutospacing="0" w:line="260" w:lineRule="atLeast"/>
        <w:jc w:val="both"/>
        <w:rPr>
          <w:sz w:val="22"/>
          <w:szCs w:val="22"/>
        </w:rPr>
      </w:pPr>
      <w:r>
        <w:rPr>
          <w:sz w:val="22"/>
          <w:szCs w:val="22"/>
        </w:rPr>
        <w:t xml:space="preserve">* </w:t>
      </w:r>
      <w:r>
        <w:rPr>
          <w:i/>
          <w:iCs/>
          <w:sz w:val="22"/>
          <w:szCs w:val="22"/>
        </w:rPr>
        <w:t>The table given below is for illustrative purposes and the procedures given are not exhaustive.</w:t>
      </w:r>
    </w:p>
    <w:p>
      <w:pPr>
        <w:pStyle w:val="193"/>
        <w:spacing w:before="120" w:beforeAutospacing="0" w:after="120" w:afterAutospacing="0" w:line="260" w:lineRule="atLeast"/>
        <w:jc w:val="both"/>
        <w:rPr>
          <w:sz w:val="22"/>
          <w:szCs w:val="22"/>
        </w:rPr>
      </w:pPr>
      <w:r>
        <w:rPr>
          <w:rStyle w:val="194"/>
          <w:rFonts w:ascii="Times New Roman" w:hAnsi="Times New Roman" w:cs="Times New Roman"/>
          <w:sz w:val="22"/>
          <w:szCs w:val="22"/>
        </w:rPr>
        <w:t>This workpaper is drafted based on the requirement of Standards on Auditing to develop testing strategy for material financial statements line items.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9"/>
        <w:gridCol w:w="1469"/>
        <w:gridCol w:w="451"/>
        <w:gridCol w:w="449"/>
        <w:gridCol w:w="517"/>
        <w:gridCol w:w="655"/>
        <w:gridCol w:w="681"/>
        <w:gridCol w:w="540"/>
        <w:gridCol w:w="1209"/>
        <w:gridCol w:w="540"/>
        <w:gridCol w:w="540"/>
        <w:gridCol w:w="541"/>
        <w:gridCol w:w="541"/>
        <w:gridCol w:w="541"/>
        <w:gridCol w:w="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5000" w:type="pct"/>
            <w:gridSpan w:val="15"/>
            <w:shd w:val="clear" w:color="000000" w:fill="FFFFFF" w:themeFill="background1"/>
            <w:noWrap/>
          </w:tcPr>
          <w:p>
            <w:pPr>
              <w:jc w:val="right"/>
              <w:rPr>
                <w:i/>
                <w:iCs/>
                <w:sz w:val="18"/>
                <w:szCs w:val="18"/>
              </w:rPr>
            </w:pPr>
            <w:r>
              <w:rPr>
                <w:i/>
                <w:iCs/>
                <w:sz w:val="18"/>
                <w:szCs w:val="18"/>
              </w:rPr>
              <w:t>(Amount in INR Millions)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233" w:type="pct"/>
            <w:vMerge w:val="restart"/>
            <w:shd w:val="clear" w:color="000000" w:fill="FFFFFF" w:themeFill="background1"/>
            <w:noWrap/>
          </w:tcPr>
          <w:p>
            <w:pPr>
              <w:spacing w:before="120" w:after="120" w:line="260" w:lineRule="atLeast"/>
              <w:jc w:val="center"/>
              <w:rPr>
                <w:b/>
                <w:bCs/>
                <w:sz w:val="18"/>
                <w:szCs w:val="18"/>
                <w:lang w:eastAsia="en-IN"/>
              </w:rPr>
            </w:pPr>
            <w:r>
              <w:rPr>
                <w:b/>
                <w:bCs/>
                <w:sz w:val="18"/>
                <w:szCs w:val="18"/>
              </w:rPr>
              <w:t>S.No</w:t>
            </w:r>
          </w:p>
        </w:tc>
        <w:tc>
          <w:tcPr>
            <w:tcW w:w="779" w:type="pct"/>
            <w:vMerge w:val="restart"/>
            <w:shd w:val="clear" w:color="000000" w:fill="FFFFFF" w:themeFill="background1"/>
          </w:tcPr>
          <w:p>
            <w:pPr>
              <w:spacing w:before="120" w:after="120" w:line="260" w:lineRule="atLeast"/>
              <w:jc w:val="center"/>
              <w:rPr>
                <w:b/>
                <w:bCs/>
                <w:sz w:val="18"/>
                <w:szCs w:val="18"/>
              </w:rPr>
            </w:pPr>
            <w:r>
              <w:rPr>
                <w:b/>
                <w:bCs/>
                <w:sz w:val="18"/>
                <w:szCs w:val="18"/>
              </w:rPr>
              <w:t>Particulars</w:t>
            </w:r>
          </w:p>
        </w:tc>
        <w:tc>
          <w:tcPr>
            <w:tcW w:w="239" w:type="pct"/>
            <w:vMerge w:val="restart"/>
            <w:shd w:val="clear" w:color="000000" w:fill="FFFFFF" w:themeFill="background1"/>
            <w:textDirection w:val="btLr"/>
          </w:tcPr>
          <w:p>
            <w:pPr>
              <w:jc w:val="center"/>
              <w:rPr>
                <w:b/>
                <w:bCs/>
                <w:sz w:val="18"/>
                <w:szCs w:val="18"/>
              </w:rPr>
            </w:pPr>
            <w:r>
              <w:rPr>
                <w:b/>
                <w:bCs/>
                <w:sz w:val="18"/>
                <w:szCs w:val="18"/>
              </w:rPr>
              <w:t>Account Balance*</w:t>
            </w:r>
          </w:p>
        </w:tc>
        <w:tc>
          <w:tcPr>
            <w:tcW w:w="238" w:type="pct"/>
            <w:vMerge w:val="restart"/>
            <w:shd w:val="clear" w:color="000000" w:fill="FFFFFF" w:themeFill="background1"/>
            <w:textDirection w:val="btLr"/>
          </w:tcPr>
          <w:p>
            <w:pPr>
              <w:jc w:val="center"/>
              <w:rPr>
                <w:b/>
                <w:bCs/>
                <w:sz w:val="18"/>
                <w:szCs w:val="18"/>
              </w:rPr>
            </w:pPr>
            <w:r>
              <w:rPr>
                <w:b/>
                <w:bCs/>
                <w:sz w:val="18"/>
                <w:szCs w:val="18"/>
              </w:rPr>
              <w:t>Planning Materiality Level</w:t>
            </w:r>
          </w:p>
        </w:tc>
        <w:tc>
          <w:tcPr>
            <w:tcW w:w="274" w:type="pct"/>
            <w:vMerge w:val="restart"/>
            <w:shd w:val="clear" w:color="000000" w:fill="FFFFFF" w:themeFill="background1"/>
            <w:textDirection w:val="btLr"/>
          </w:tcPr>
          <w:p>
            <w:pPr>
              <w:jc w:val="center"/>
              <w:rPr>
                <w:b/>
                <w:bCs/>
                <w:sz w:val="18"/>
                <w:szCs w:val="18"/>
              </w:rPr>
            </w:pPr>
            <w:r>
              <w:rPr>
                <w:b/>
                <w:bCs/>
                <w:sz w:val="18"/>
                <w:szCs w:val="18"/>
              </w:rPr>
              <w:t>Exceeding Materiality Level</w:t>
            </w:r>
          </w:p>
        </w:tc>
        <w:tc>
          <w:tcPr>
            <w:tcW w:w="994" w:type="pct"/>
            <w:gridSpan w:val="3"/>
            <w:shd w:val="clear" w:color="000000" w:fill="FFFFFF" w:themeFill="background1"/>
            <w:noWrap/>
          </w:tcPr>
          <w:p>
            <w:pPr>
              <w:spacing w:before="120" w:after="120" w:line="260" w:lineRule="atLeast"/>
              <w:jc w:val="center"/>
              <w:rPr>
                <w:b/>
                <w:bCs/>
                <w:sz w:val="18"/>
                <w:szCs w:val="18"/>
              </w:rPr>
            </w:pPr>
            <w:r>
              <w:rPr>
                <w:b/>
                <w:bCs/>
                <w:sz w:val="18"/>
                <w:szCs w:val="18"/>
              </w:rPr>
              <w:t>Audit Procedure</w:t>
            </w:r>
          </w:p>
        </w:tc>
        <w:tc>
          <w:tcPr>
            <w:tcW w:w="641" w:type="pct"/>
            <w:vMerge w:val="restart"/>
            <w:shd w:val="clear" w:color="000000" w:fill="FFFFFF" w:themeFill="background1"/>
          </w:tcPr>
          <w:p>
            <w:pPr>
              <w:spacing w:before="120" w:after="120" w:line="260" w:lineRule="atLeast"/>
              <w:jc w:val="center"/>
              <w:rPr>
                <w:b/>
                <w:bCs/>
                <w:sz w:val="18"/>
                <w:szCs w:val="18"/>
              </w:rPr>
            </w:pPr>
            <w:r>
              <w:rPr>
                <w:b/>
                <w:bCs/>
                <w:sz w:val="18"/>
                <w:szCs w:val="18"/>
              </w:rPr>
              <w:t>Key Procedures</w:t>
            </w:r>
          </w:p>
        </w:tc>
        <w:tc>
          <w:tcPr>
            <w:tcW w:w="1433" w:type="pct"/>
            <w:gridSpan w:val="5"/>
            <w:vMerge w:val="restart"/>
            <w:shd w:val="clear" w:color="000000" w:fill="FFFFFF" w:themeFill="background1"/>
            <w:noWrap/>
          </w:tcPr>
          <w:p>
            <w:pPr>
              <w:spacing w:before="120" w:after="120" w:line="260" w:lineRule="atLeast"/>
              <w:jc w:val="center"/>
              <w:rPr>
                <w:b/>
                <w:bCs/>
                <w:sz w:val="18"/>
                <w:szCs w:val="18"/>
              </w:rPr>
            </w:pPr>
            <w:r>
              <w:rPr>
                <w:b/>
                <w:bCs/>
                <w:sz w:val="18"/>
                <w:szCs w:val="18"/>
              </w:rPr>
              <w:t>Assertions</w:t>
            </w:r>
          </w:p>
        </w:tc>
        <w:tc>
          <w:tcPr>
            <w:tcW w:w="169" w:type="pct"/>
            <w:vMerge w:val="restart"/>
            <w:shd w:val="clear" w:color="000000" w:fill="FFFFFF" w:themeFill="background1"/>
            <w:textDirection w:val="btLr"/>
          </w:tcPr>
          <w:p>
            <w:pPr>
              <w:jc w:val="center"/>
              <w:rPr>
                <w:b/>
                <w:bCs/>
                <w:sz w:val="18"/>
                <w:szCs w:val="18"/>
              </w:rPr>
            </w:pPr>
            <w:r>
              <w:rPr>
                <w:b/>
                <w:bCs/>
                <w:sz w:val="18"/>
                <w:szCs w:val="18"/>
              </w:rPr>
              <w:t>Risk Identified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233" w:type="pct"/>
            <w:vMerge w:val="continue"/>
          </w:tcPr>
          <w:p>
            <w:pPr>
              <w:spacing w:before="120" w:after="120" w:line="260" w:lineRule="atLeast"/>
              <w:jc w:val="center"/>
              <w:rPr>
                <w:b/>
                <w:bCs/>
                <w:sz w:val="18"/>
                <w:szCs w:val="18"/>
              </w:rPr>
            </w:pPr>
          </w:p>
        </w:tc>
        <w:tc>
          <w:tcPr>
            <w:tcW w:w="779" w:type="pct"/>
            <w:vMerge w:val="continue"/>
          </w:tcPr>
          <w:p>
            <w:pPr>
              <w:spacing w:before="120" w:after="120" w:line="260" w:lineRule="atLeast"/>
              <w:jc w:val="center"/>
              <w:rPr>
                <w:b/>
                <w:bCs/>
                <w:sz w:val="18"/>
                <w:szCs w:val="18"/>
              </w:rPr>
            </w:pPr>
          </w:p>
        </w:tc>
        <w:tc>
          <w:tcPr>
            <w:tcW w:w="239" w:type="pct"/>
            <w:vMerge w:val="continue"/>
          </w:tcPr>
          <w:p>
            <w:pPr>
              <w:spacing w:before="120" w:after="120" w:line="260" w:lineRule="atLeast"/>
              <w:jc w:val="center"/>
              <w:rPr>
                <w:b/>
                <w:bCs/>
                <w:sz w:val="18"/>
                <w:szCs w:val="18"/>
              </w:rPr>
            </w:pPr>
          </w:p>
        </w:tc>
        <w:tc>
          <w:tcPr>
            <w:tcW w:w="238" w:type="pct"/>
            <w:vMerge w:val="continue"/>
          </w:tcPr>
          <w:p>
            <w:pPr>
              <w:spacing w:before="120" w:after="120" w:line="260" w:lineRule="atLeast"/>
              <w:jc w:val="center"/>
              <w:rPr>
                <w:b/>
                <w:bCs/>
                <w:sz w:val="18"/>
                <w:szCs w:val="18"/>
              </w:rPr>
            </w:pPr>
          </w:p>
        </w:tc>
        <w:tc>
          <w:tcPr>
            <w:tcW w:w="274" w:type="pct"/>
            <w:vMerge w:val="continue"/>
          </w:tcPr>
          <w:p>
            <w:pPr>
              <w:spacing w:before="120" w:after="120" w:line="260" w:lineRule="atLeast"/>
              <w:jc w:val="center"/>
              <w:rPr>
                <w:b/>
                <w:bCs/>
                <w:sz w:val="18"/>
                <w:szCs w:val="18"/>
              </w:rPr>
            </w:pPr>
          </w:p>
        </w:tc>
        <w:tc>
          <w:tcPr>
            <w:tcW w:w="347" w:type="pct"/>
            <w:vMerge w:val="restart"/>
            <w:shd w:val="clear" w:color="000000" w:fill="FFFFFF" w:themeFill="background1"/>
            <w:textDirection w:val="btLr"/>
          </w:tcPr>
          <w:p>
            <w:pPr>
              <w:spacing w:before="120" w:after="120" w:line="260" w:lineRule="atLeast"/>
              <w:ind w:left="113" w:right="113"/>
              <w:jc w:val="center"/>
              <w:rPr>
                <w:b/>
                <w:bCs/>
                <w:sz w:val="18"/>
                <w:szCs w:val="18"/>
              </w:rPr>
            </w:pPr>
            <w:r>
              <w:rPr>
                <w:b/>
                <w:bCs/>
                <w:sz w:val="18"/>
                <w:szCs w:val="18"/>
              </w:rPr>
              <w:t>Control testing</w:t>
            </w:r>
          </w:p>
        </w:tc>
        <w:tc>
          <w:tcPr>
            <w:tcW w:w="647" w:type="pct"/>
            <w:gridSpan w:val="2"/>
            <w:shd w:val="clear" w:color="000000" w:fill="FFFFFF" w:themeFill="background1"/>
          </w:tcPr>
          <w:p>
            <w:pPr>
              <w:spacing w:before="120" w:after="120" w:line="260" w:lineRule="atLeast"/>
              <w:jc w:val="center"/>
              <w:rPr>
                <w:b/>
                <w:bCs/>
                <w:sz w:val="18"/>
                <w:szCs w:val="18"/>
              </w:rPr>
            </w:pPr>
            <w:r>
              <w:rPr>
                <w:b/>
                <w:bCs/>
                <w:sz w:val="18"/>
                <w:szCs w:val="18"/>
              </w:rPr>
              <w:t>Substantive Testing</w:t>
            </w:r>
          </w:p>
        </w:tc>
        <w:tc>
          <w:tcPr>
            <w:tcW w:w="641" w:type="pct"/>
            <w:vMerge w:val="continue"/>
          </w:tcPr>
          <w:p>
            <w:pPr>
              <w:spacing w:before="120" w:after="120" w:line="260" w:lineRule="atLeast"/>
              <w:jc w:val="center"/>
              <w:rPr>
                <w:b/>
                <w:bCs/>
                <w:sz w:val="18"/>
                <w:szCs w:val="18"/>
              </w:rPr>
            </w:pPr>
          </w:p>
        </w:tc>
        <w:tc>
          <w:tcPr>
            <w:tcW w:w="1433" w:type="pct"/>
            <w:gridSpan w:val="5"/>
            <w:vMerge w:val="continue"/>
            <w:tcBorders>
              <w:bottom w:val="single" w:color="000000" w:sz="4" w:space="0"/>
            </w:tcBorders>
          </w:tcPr>
          <w:p>
            <w:pPr>
              <w:spacing w:before="120" w:after="120" w:line="260" w:lineRule="atLeast"/>
              <w:jc w:val="center"/>
              <w:rPr>
                <w:b/>
                <w:bCs/>
                <w:sz w:val="18"/>
                <w:szCs w:val="18"/>
              </w:rPr>
            </w:pPr>
          </w:p>
        </w:tc>
        <w:tc>
          <w:tcPr>
            <w:tcW w:w="169" w:type="pct"/>
            <w:vMerge w:val="continue"/>
          </w:tcPr>
          <w:p>
            <w:pPr>
              <w:spacing w:before="120" w:after="120" w:line="260" w:lineRule="atLeast"/>
              <w:jc w:val="cente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160" w:hRule="atLeast"/>
        </w:trPr>
        <w:tc>
          <w:tcPr>
            <w:tcW w:w="233" w:type="pct"/>
            <w:vMerge w:val="continue"/>
          </w:tcPr>
          <w:p>
            <w:pPr>
              <w:spacing w:before="120" w:after="120" w:line="260" w:lineRule="atLeast"/>
              <w:jc w:val="center"/>
              <w:rPr>
                <w:b/>
                <w:bCs/>
                <w:sz w:val="18"/>
                <w:szCs w:val="18"/>
              </w:rPr>
            </w:pPr>
          </w:p>
        </w:tc>
        <w:tc>
          <w:tcPr>
            <w:tcW w:w="779" w:type="pct"/>
            <w:vMerge w:val="continue"/>
          </w:tcPr>
          <w:p>
            <w:pPr>
              <w:spacing w:before="120" w:after="120" w:line="260" w:lineRule="atLeast"/>
              <w:jc w:val="center"/>
              <w:rPr>
                <w:b/>
                <w:bCs/>
                <w:sz w:val="18"/>
                <w:szCs w:val="18"/>
              </w:rPr>
            </w:pPr>
          </w:p>
        </w:tc>
        <w:tc>
          <w:tcPr>
            <w:tcW w:w="239" w:type="pct"/>
            <w:vMerge w:val="continue"/>
          </w:tcPr>
          <w:p>
            <w:pPr>
              <w:spacing w:before="120" w:after="120" w:line="260" w:lineRule="atLeast"/>
              <w:jc w:val="center"/>
              <w:rPr>
                <w:b/>
                <w:bCs/>
                <w:sz w:val="18"/>
                <w:szCs w:val="18"/>
              </w:rPr>
            </w:pPr>
          </w:p>
        </w:tc>
        <w:tc>
          <w:tcPr>
            <w:tcW w:w="238" w:type="pct"/>
            <w:vMerge w:val="continue"/>
          </w:tcPr>
          <w:p>
            <w:pPr>
              <w:spacing w:before="120" w:after="120" w:line="260" w:lineRule="atLeast"/>
              <w:jc w:val="center"/>
              <w:rPr>
                <w:b/>
                <w:bCs/>
                <w:sz w:val="18"/>
                <w:szCs w:val="18"/>
              </w:rPr>
            </w:pPr>
          </w:p>
        </w:tc>
        <w:tc>
          <w:tcPr>
            <w:tcW w:w="274" w:type="pct"/>
            <w:vMerge w:val="continue"/>
          </w:tcPr>
          <w:p>
            <w:pPr>
              <w:spacing w:before="120" w:after="120" w:line="260" w:lineRule="atLeast"/>
              <w:jc w:val="center"/>
              <w:rPr>
                <w:b/>
                <w:bCs/>
                <w:sz w:val="18"/>
                <w:szCs w:val="18"/>
              </w:rPr>
            </w:pPr>
          </w:p>
        </w:tc>
        <w:tc>
          <w:tcPr>
            <w:tcW w:w="347" w:type="pct"/>
            <w:vMerge w:val="continue"/>
            <w:shd w:val="clear" w:color="000000" w:fill="FFFFFF" w:themeFill="background1"/>
          </w:tcPr>
          <w:p>
            <w:pPr>
              <w:spacing w:before="120" w:after="120" w:line="260" w:lineRule="atLeast"/>
              <w:jc w:val="center"/>
              <w:rPr>
                <w:b/>
                <w:bCs/>
                <w:sz w:val="18"/>
                <w:szCs w:val="18"/>
              </w:rPr>
            </w:pPr>
          </w:p>
        </w:tc>
        <w:tc>
          <w:tcPr>
            <w:tcW w:w="361" w:type="pct"/>
            <w:shd w:val="clear" w:color="000000" w:fill="FFFFFF" w:themeFill="background1"/>
            <w:textDirection w:val="btLr"/>
          </w:tcPr>
          <w:p>
            <w:pPr>
              <w:spacing w:line="260" w:lineRule="atLeast"/>
              <w:jc w:val="center"/>
              <w:rPr>
                <w:b/>
                <w:bCs/>
                <w:sz w:val="18"/>
                <w:szCs w:val="18"/>
              </w:rPr>
            </w:pPr>
            <w:r>
              <w:rPr>
                <w:b/>
                <w:bCs/>
                <w:sz w:val="18"/>
                <w:szCs w:val="18"/>
              </w:rPr>
              <w:t>Analytical Procedures</w:t>
            </w:r>
          </w:p>
        </w:tc>
        <w:tc>
          <w:tcPr>
            <w:tcW w:w="286" w:type="pct"/>
            <w:shd w:val="clear" w:color="000000" w:fill="FFFFFF" w:themeFill="background1"/>
            <w:textDirection w:val="btLr"/>
          </w:tcPr>
          <w:p>
            <w:pPr>
              <w:spacing w:line="260" w:lineRule="atLeast"/>
              <w:jc w:val="center"/>
              <w:rPr>
                <w:b/>
                <w:bCs/>
                <w:sz w:val="18"/>
                <w:szCs w:val="18"/>
              </w:rPr>
            </w:pPr>
            <w:r>
              <w:rPr>
                <w:b/>
                <w:bCs/>
                <w:sz w:val="18"/>
                <w:szCs w:val="18"/>
              </w:rPr>
              <w:t>Test of Details</w:t>
            </w:r>
          </w:p>
        </w:tc>
        <w:tc>
          <w:tcPr>
            <w:tcW w:w="641" w:type="pct"/>
          </w:tcPr>
          <w:p>
            <w:pPr>
              <w:spacing w:before="120" w:after="120" w:line="260" w:lineRule="atLeast"/>
              <w:jc w:val="center"/>
              <w:rPr>
                <w:b/>
                <w:bCs/>
                <w:sz w:val="18"/>
                <w:szCs w:val="18"/>
              </w:rPr>
            </w:pPr>
          </w:p>
        </w:tc>
        <w:tc>
          <w:tcPr>
            <w:tcW w:w="286" w:type="pct"/>
            <w:shd w:val="clear" w:color="000000" w:fill="FFFFFF" w:themeFill="background1"/>
            <w:noWrap/>
          </w:tcPr>
          <w:p>
            <w:pPr>
              <w:spacing w:before="120" w:after="120" w:line="260" w:lineRule="atLeast"/>
              <w:jc w:val="center"/>
              <w:rPr>
                <w:b/>
                <w:bCs/>
                <w:sz w:val="18"/>
                <w:szCs w:val="18"/>
              </w:rPr>
            </w:pPr>
            <w:r>
              <w:rPr>
                <w:b/>
                <w:bCs/>
                <w:sz w:val="18"/>
                <w:szCs w:val="18"/>
              </w:rPr>
              <w:t>E</w:t>
            </w:r>
          </w:p>
        </w:tc>
        <w:tc>
          <w:tcPr>
            <w:tcW w:w="286" w:type="pct"/>
            <w:shd w:val="clear" w:color="000000" w:fill="FFFFFF" w:themeFill="background1"/>
            <w:noWrap/>
          </w:tcPr>
          <w:p>
            <w:pPr>
              <w:spacing w:before="120" w:after="120" w:line="260" w:lineRule="atLeast"/>
              <w:jc w:val="center"/>
              <w:rPr>
                <w:b/>
                <w:bCs/>
                <w:sz w:val="18"/>
                <w:szCs w:val="18"/>
              </w:rPr>
            </w:pPr>
            <w:r>
              <w:rPr>
                <w:b/>
                <w:bCs/>
                <w:sz w:val="18"/>
                <w:szCs w:val="18"/>
              </w:rPr>
              <w:t>R</w:t>
            </w:r>
          </w:p>
        </w:tc>
        <w:tc>
          <w:tcPr>
            <w:tcW w:w="287" w:type="pct"/>
            <w:shd w:val="clear" w:color="000000" w:fill="FFFFFF" w:themeFill="background1"/>
            <w:noWrap/>
          </w:tcPr>
          <w:p>
            <w:pPr>
              <w:spacing w:before="120" w:after="120" w:line="260" w:lineRule="atLeast"/>
              <w:jc w:val="center"/>
              <w:rPr>
                <w:b/>
                <w:bCs/>
                <w:sz w:val="18"/>
                <w:szCs w:val="18"/>
              </w:rPr>
            </w:pPr>
            <w:r>
              <w:rPr>
                <w:b/>
                <w:bCs/>
                <w:sz w:val="18"/>
                <w:szCs w:val="18"/>
              </w:rPr>
              <w:t>C</w:t>
            </w:r>
          </w:p>
        </w:tc>
        <w:tc>
          <w:tcPr>
            <w:tcW w:w="287" w:type="pct"/>
            <w:shd w:val="clear" w:color="000000" w:fill="FFFFFF" w:themeFill="background1"/>
            <w:noWrap/>
          </w:tcPr>
          <w:p>
            <w:pPr>
              <w:spacing w:before="120" w:after="120" w:line="260" w:lineRule="atLeast"/>
              <w:jc w:val="center"/>
              <w:rPr>
                <w:b/>
                <w:bCs/>
                <w:sz w:val="18"/>
                <w:szCs w:val="18"/>
              </w:rPr>
            </w:pPr>
            <w:r>
              <w:rPr>
                <w:b/>
                <w:bCs/>
                <w:sz w:val="18"/>
                <w:szCs w:val="18"/>
              </w:rPr>
              <w:t>V&amp;A</w:t>
            </w:r>
          </w:p>
        </w:tc>
        <w:tc>
          <w:tcPr>
            <w:tcW w:w="287" w:type="pct"/>
            <w:shd w:val="clear" w:color="000000" w:fill="FFFFFF" w:themeFill="background1"/>
            <w:noWrap/>
          </w:tcPr>
          <w:p>
            <w:pPr>
              <w:spacing w:before="120" w:after="120" w:line="260" w:lineRule="atLeast"/>
              <w:jc w:val="center"/>
              <w:rPr>
                <w:b/>
                <w:bCs/>
                <w:sz w:val="18"/>
                <w:szCs w:val="18"/>
              </w:rPr>
            </w:pPr>
            <w:r>
              <w:rPr>
                <w:b/>
                <w:bCs/>
                <w:sz w:val="18"/>
                <w:szCs w:val="18"/>
              </w:rPr>
              <w:t>D</w:t>
            </w:r>
          </w:p>
        </w:tc>
        <w:tc>
          <w:tcPr>
            <w:tcW w:w="169" w:type="pct"/>
            <w:vMerge w:val="continue"/>
            <w:shd w:val="clear" w:color="000000" w:fill="BFBFBF"/>
          </w:tcPr>
          <w:p>
            <w:pPr>
              <w:spacing w:before="120" w:after="120" w:line="260" w:lineRule="atLeast"/>
              <w:jc w:val="cente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40" w:hRule="atLeast"/>
        </w:trPr>
        <w:tc>
          <w:tcPr>
            <w:tcW w:w="233" w:type="pct"/>
            <w:shd w:val="clear" w:color="auto" w:fill="auto"/>
            <w:noWrap/>
          </w:tcPr>
          <w:p>
            <w:pPr>
              <w:spacing w:before="120" w:after="120" w:line="240" w:lineRule="atLeast"/>
              <w:rPr>
                <w:sz w:val="16"/>
                <w:szCs w:val="16"/>
              </w:rPr>
            </w:pPr>
            <w:r>
              <w:rPr>
                <w:sz w:val="16"/>
                <w:szCs w:val="16"/>
              </w:rPr>
              <w:t>1</w:t>
            </w:r>
          </w:p>
        </w:tc>
        <w:tc>
          <w:tcPr>
            <w:tcW w:w="779" w:type="pct"/>
            <w:shd w:val="clear" w:color="auto" w:fill="auto"/>
          </w:tcPr>
          <w:p>
            <w:pPr>
              <w:spacing w:before="120" w:after="120" w:line="240" w:lineRule="atLeast"/>
              <w:rPr>
                <w:sz w:val="18"/>
                <w:szCs w:val="18"/>
              </w:rPr>
            </w:pPr>
            <w:r>
              <w:rPr>
                <w:sz w:val="18"/>
                <w:szCs w:val="18"/>
              </w:rPr>
              <w:t>Property Plant and Equipment</w:t>
            </w:r>
          </w:p>
        </w:tc>
        <w:tc>
          <w:tcPr>
            <w:tcW w:w="239" w:type="pct"/>
            <w:shd w:val="clear" w:color="auto" w:fill="auto"/>
            <w:noWrap/>
          </w:tcPr>
          <w:p>
            <w:pPr>
              <w:spacing w:before="120" w:after="120" w:line="240" w:lineRule="atLeast"/>
              <w:rPr>
                <w:sz w:val="18"/>
                <w:szCs w:val="18"/>
              </w:rPr>
            </w:pPr>
          </w:p>
        </w:tc>
        <w:tc>
          <w:tcPr>
            <w:tcW w:w="238" w:type="pct"/>
            <w:shd w:val="clear" w:color="auto" w:fill="auto"/>
            <w:noWrap/>
          </w:tcPr>
          <w:p>
            <w:pPr>
              <w:spacing w:before="120" w:after="120" w:line="240" w:lineRule="atLeast"/>
              <w:rPr>
                <w:sz w:val="18"/>
                <w:szCs w:val="18"/>
              </w:rPr>
            </w:pPr>
          </w:p>
        </w:tc>
        <w:tc>
          <w:tcPr>
            <w:tcW w:w="274" w:type="pct"/>
            <w:shd w:val="clear" w:color="auto" w:fill="auto"/>
            <w:noWrap/>
          </w:tcPr>
          <w:p>
            <w:pPr>
              <w:spacing w:before="120" w:after="120" w:line="240" w:lineRule="atLeast"/>
              <w:rPr>
                <w:sz w:val="18"/>
                <w:szCs w:val="18"/>
              </w:rPr>
            </w:pPr>
            <w:r>
              <w:rPr>
                <w:sz w:val="18"/>
                <w:szCs w:val="18"/>
              </w:rPr>
              <w:t>Yes/No</w:t>
            </w:r>
          </w:p>
        </w:tc>
        <w:tc>
          <w:tcPr>
            <w:tcW w:w="347" w:type="pct"/>
            <w:shd w:val="clear" w:color="auto" w:fill="auto"/>
          </w:tcPr>
          <w:p>
            <w:pPr>
              <w:spacing w:before="120" w:after="120" w:line="240" w:lineRule="atLeast"/>
              <w:rPr>
                <w:sz w:val="18"/>
                <w:szCs w:val="18"/>
              </w:rPr>
            </w:pPr>
            <w:r>
              <w:rPr>
                <w:sz w:val="18"/>
                <w:szCs w:val="18"/>
              </w:rPr>
              <w:t>Yes/ No</w:t>
            </w:r>
          </w:p>
        </w:tc>
        <w:tc>
          <w:tcPr>
            <w:tcW w:w="361" w:type="pct"/>
            <w:shd w:val="clear" w:color="auto" w:fill="auto"/>
            <w:noWrap/>
          </w:tcPr>
          <w:p>
            <w:pPr>
              <w:spacing w:before="120" w:after="120" w:line="240" w:lineRule="atLeast"/>
              <w:rPr>
                <w:sz w:val="18"/>
                <w:szCs w:val="18"/>
              </w:rPr>
            </w:pPr>
            <w:r>
              <w:rPr>
                <w:sz w:val="18"/>
                <w:szCs w:val="18"/>
              </w:rPr>
              <w:t>Yes/ No</w:t>
            </w:r>
          </w:p>
        </w:tc>
        <w:tc>
          <w:tcPr>
            <w:tcW w:w="286" w:type="pct"/>
            <w:shd w:val="clear" w:color="auto" w:fill="auto"/>
            <w:noWrap/>
          </w:tcPr>
          <w:p>
            <w:pPr>
              <w:spacing w:before="120" w:after="120" w:line="240" w:lineRule="atLeast"/>
              <w:rPr>
                <w:sz w:val="18"/>
                <w:szCs w:val="18"/>
              </w:rPr>
            </w:pPr>
            <w:r>
              <w:rPr>
                <w:sz w:val="18"/>
                <w:szCs w:val="18"/>
              </w:rPr>
              <w:t>Yes/ No</w:t>
            </w:r>
          </w:p>
        </w:tc>
        <w:tc>
          <w:tcPr>
            <w:tcW w:w="641" w:type="pct"/>
            <w:shd w:val="clear" w:color="auto" w:fill="auto"/>
          </w:tcPr>
          <w:p>
            <w:pPr>
              <w:spacing w:before="120" w:after="120" w:line="240" w:lineRule="atLeast"/>
              <w:rPr>
                <w:sz w:val="18"/>
                <w:szCs w:val="18"/>
              </w:rPr>
            </w:pPr>
            <w:r>
              <w:rPr>
                <w:sz w:val="18"/>
                <w:szCs w:val="18"/>
              </w:rPr>
              <w:t>PPE register checking to be performed, depreciation to be reperform-ed, performance of control testing, check physical verification report.</w:t>
            </w:r>
          </w:p>
        </w:tc>
        <w:tc>
          <w:tcPr>
            <w:tcW w:w="286" w:type="pct"/>
            <w:shd w:val="clear" w:color="auto" w:fill="auto"/>
            <w:noWrap/>
          </w:tcPr>
          <w:p>
            <w:pPr>
              <w:spacing w:before="120" w:after="120" w:line="240" w:lineRule="atLeast"/>
              <w:rPr>
                <w:sz w:val="18"/>
                <w:szCs w:val="18"/>
              </w:rPr>
            </w:pPr>
            <w:r>
              <w:rPr>
                <w:sz w:val="18"/>
                <w:szCs w:val="18"/>
              </w:rPr>
              <w:t>Yes/ No</w:t>
            </w:r>
          </w:p>
        </w:tc>
        <w:tc>
          <w:tcPr>
            <w:tcW w:w="286" w:type="pct"/>
            <w:shd w:val="clear" w:color="auto" w:fill="auto"/>
            <w:noWrap/>
          </w:tcPr>
          <w:p>
            <w:pPr>
              <w:spacing w:before="120" w:after="120" w:line="240" w:lineRule="atLeast"/>
              <w:rPr>
                <w:sz w:val="18"/>
                <w:szCs w:val="18"/>
              </w:rPr>
            </w:pPr>
            <w:r>
              <w:rPr>
                <w:sz w:val="18"/>
                <w:szCs w:val="18"/>
              </w:rPr>
              <w:t>Yes/ No</w:t>
            </w:r>
          </w:p>
        </w:tc>
        <w:tc>
          <w:tcPr>
            <w:tcW w:w="287" w:type="pct"/>
            <w:shd w:val="clear" w:color="auto" w:fill="auto"/>
            <w:noWrap/>
          </w:tcPr>
          <w:p>
            <w:pPr>
              <w:spacing w:before="120" w:after="120" w:line="240" w:lineRule="atLeast"/>
              <w:rPr>
                <w:sz w:val="18"/>
                <w:szCs w:val="18"/>
              </w:rPr>
            </w:pPr>
            <w:r>
              <w:rPr>
                <w:sz w:val="18"/>
                <w:szCs w:val="18"/>
              </w:rPr>
              <w:t>Yes/ No</w:t>
            </w:r>
          </w:p>
        </w:tc>
        <w:tc>
          <w:tcPr>
            <w:tcW w:w="287" w:type="pct"/>
            <w:shd w:val="clear" w:color="auto" w:fill="auto"/>
            <w:noWrap/>
          </w:tcPr>
          <w:p>
            <w:pPr>
              <w:spacing w:before="120" w:after="120" w:line="240" w:lineRule="atLeast"/>
              <w:rPr>
                <w:sz w:val="18"/>
                <w:szCs w:val="18"/>
              </w:rPr>
            </w:pPr>
            <w:r>
              <w:rPr>
                <w:sz w:val="18"/>
                <w:szCs w:val="18"/>
              </w:rPr>
              <w:t>Yes/ No</w:t>
            </w:r>
          </w:p>
        </w:tc>
        <w:tc>
          <w:tcPr>
            <w:tcW w:w="287" w:type="pct"/>
            <w:shd w:val="clear" w:color="auto" w:fill="auto"/>
            <w:noWrap/>
          </w:tcPr>
          <w:p>
            <w:pPr>
              <w:spacing w:before="120" w:after="120" w:line="240" w:lineRule="atLeast"/>
              <w:rPr>
                <w:sz w:val="18"/>
                <w:szCs w:val="18"/>
              </w:rPr>
            </w:pPr>
            <w:r>
              <w:rPr>
                <w:sz w:val="18"/>
                <w:szCs w:val="18"/>
              </w:rPr>
              <w:t>Yes/ No</w:t>
            </w:r>
          </w:p>
        </w:tc>
        <w:tc>
          <w:tcPr>
            <w:tcW w:w="169" w:type="pct"/>
          </w:tcPr>
          <w:p>
            <w:pPr>
              <w:spacing w:before="120" w:after="120" w:line="240" w:lineRule="atLeast"/>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0" w:hRule="atLeast"/>
        </w:trPr>
        <w:tc>
          <w:tcPr>
            <w:tcW w:w="233" w:type="pct"/>
            <w:shd w:val="clear" w:color="auto" w:fill="auto"/>
            <w:noWrap/>
          </w:tcPr>
          <w:p>
            <w:pPr>
              <w:spacing w:before="120" w:after="120" w:line="260" w:lineRule="atLeast"/>
              <w:rPr>
                <w:sz w:val="18"/>
                <w:szCs w:val="18"/>
              </w:rPr>
            </w:pPr>
            <w:r>
              <w:rPr>
                <w:sz w:val="18"/>
                <w:szCs w:val="18"/>
              </w:rPr>
              <w:t>2</w:t>
            </w:r>
          </w:p>
        </w:tc>
        <w:tc>
          <w:tcPr>
            <w:tcW w:w="779" w:type="pct"/>
            <w:shd w:val="clear" w:color="auto" w:fill="auto"/>
          </w:tcPr>
          <w:p>
            <w:pPr>
              <w:spacing w:before="120" w:after="120" w:line="260" w:lineRule="atLeast"/>
              <w:rPr>
                <w:sz w:val="18"/>
                <w:szCs w:val="18"/>
              </w:rPr>
            </w:pPr>
            <w:r>
              <w:rPr>
                <w:sz w:val="18"/>
                <w:szCs w:val="18"/>
              </w:rPr>
              <w:t>Cash and cash equivalents</w:t>
            </w:r>
          </w:p>
        </w:tc>
        <w:tc>
          <w:tcPr>
            <w:tcW w:w="239" w:type="pct"/>
            <w:shd w:val="clear" w:color="auto" w:fill="auto"/>
            <w:noWrap/>
          </w:tcPr>
          <w:p>
            <w:pPr>
              <w:spacing w:before="120" w:after="120" w:line="260" w:lineRule="atLeast"/>
              <w:rPr>
                <w:sz w:val="18"/>
                <w:szCs w:val="18"/>
              </w:rPr>
            </w:pPr>
          </w:p>
        </w:tc>
        <w:tc>
          <w:tcPr>
            <w:tcW w:w="238" w:type="pct"/>
            <w:shd w:val="clear" w:color="auto" w:fill="auto"/>
            <w:noWrap/>
          </w:tcPr>
          <w:p>
            <w:pPr>
              <w:spacing w:before="120" w:after="120" w:line="260" w:lineRule="atLeast"/>
              <w:rPr>
                <w:sz w:val="18"/>
                <w:szCs w:val="18"/>
              </w:rPr>
            </w:pPr>
          </w:p>
        </w:tc>
        <w:tc>
          <w:tcPr>
            <w:tcW w:w="274" w:type="pct"/>
            <w:shd w:val="clear" w:color="auto" w:fill="auto"/>
            <w:noWrap/>
          </w:tcPr>
          <w:p>
            <w:pPr>
              <w:spacing w:before="120" w:after="120" w:line="260" w:lineRule="atLeast"/>
              <w:rPr>
                <w:sz w:val="18"/>
                <w:szCs w:val="18"/>
              </w:rPr>
            </w:pPr>
            <w:r>
              <w:rPr>
                <w:sz w:val="18"/>
                <w:szCs w:val="18"/>
              </w:rPr>
              <w:t>Yes/No</w:t>
            </w:r>
          </w:p>
        </w:tc>
        <w:tc>
          <w:tcPr>
            <w:tcW w:w="347" w:type="pct"/>
            <w:shd w:val="clear" w:color="auto" w:fill="auto"/>
            <w:noWrap/>
          </w:tcPr>
          <w:p>
            <w:pPr>
              <w:spacing w:before="120" w:after="120" w:line="260" w:lineRule="atLeast"/>
              <w:rPr>
                <w:sz w:val="18"/>
                <w:szCs w:val="18"/>
              </w:rPr>
            </w:pPr>
            <w:r>
              <w:rPr>
                <w:sz w:val="18"/>
                <w:szCs w:val="18"/>
              </w:rPr>
              <w:t>Yes/No</w:t>
            </w:r>
          </w:p>
        </w:tc>
        <w:tc>
          <w:tcPr>
            <w:tcW w:w="361" w:type="pct"/>
            <w:shd w:val="clear" w:color="auto" w:fill="auto"/>
            <w:noWrap/>
          </w:tcPr>
          <w:p>
            <w:pPr>
              <w:spacing w:before="120" w:after="120" w:line="260" w:lineRule="atLeast"/>
              <w:rPr>
                <w:sz w:val="18"/>
                <w:szCs w:val="18"/>
              </w:rPr>
            </w:pPr>
            <w:r>
              <w:rPr>
                <w:sz w:val="18"/>
                <w:szCs w:val="18"/>
              </w:rPr>
              <w:t>Yes/ No</w:t>
            </w:r>
          </w:p>
        </w:tc>
        <w:tc>
          <w:tcPr>
            <w:tcW w:w="286" w:type="pct"/>
            <w:shd w:val="clear" w:color="auto" w:fill="auto"/>
            <w:noWrap/>
          </w:tcPr>
          <w:p>
            <w:pPr>
              <w:spacing w:before="120" w:after="120" w:line="260" w:lineRule="atLeast"/>
              <w:rPr>
                <w:sz w:val="18"/>
                <w:szCs w:val="18"/>
              </w:rPr>
            </w:pPr>
            <w:r>
              <w:rPr>
                <w:sz w:val="18"/>
                <w:szCs w:val="18"/>
              </w:rPr>
              <w:t>Yes/No</w:t>
            </w:r>
          </w:p>
        </w:tc>
        <w:tc>
          <w:tcPr>
            <w:tcW w:w="641" w:type="pct"/>
            <w:shd w:val="clear" w:color="auto" w:fill="auto"/>
          </w:tcPr>
          <w:p>
            <w:pPr>
              <w:spacing w:before="120" w:after="120" w:line="260" w:lineRule="atLeast"/>
              <w:rPr>
                <w:sz w:val="18"/>
                <w:szCs w:val="18"/>
              </w:rPr>
            </w:pPr>
            <w:r>
              <w:rPr>
                <w:sz w:val="18"/>
                <w:szCs w:val="18"/>
              </w:rPr>
              <w:t>Checked BRS, Specified bank note transactions and obtained bank balance confirma-tions. Refer SA 315 for significant and non significant account, para 29 &amp; A202</w:t>
            </w:r>
          </w:p>
        </w:tc>
        <w:tc>
          <w:tcPr>
            <w:tcW w:w="286" w:type="pct"/>
            <w:shd w:val="clear" w:color="auto" w:fill="auto"/>
            <w:noWrap/>
          </w:tcPr>
          <w:p>
            <w:pPr>
              <w:spacing w:before="120" w:after="120" w:line="260" w:lineRule="atLeast"/>
              <w:rPr>
                <w:sz w:val="18"/>
                <w:szCs w:val="18"/>
              </w:rPr>
            </w:pPr>
            <w:r>
              <w:rPr>
                <w:sz w:val="18"/>
                <w:szCs w:val="18"/>
              </w:rPr>
              <w:t>Yes/No</w:t>
            </w:r>
          </w:p>
        </w:tc>
        <w:tc>
          <w:tcPr>
            <w:tcW w:w="286"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169" w:type="pct"/>
          </w:tcPr>
          <w:p>
            <w:pPr>
              <w:spacing w:before="120" w:after="120" w:line="260" w:lineRule="atLeas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30" w:hRule="atLeast"/>
        </w:trPr>
        <w:tc>
          <w:tcPr>
            <w:tcW w:w="233" w:type="pct"/>
            <w:shd w:val="clear" w:color="auto" w:fill="auto"/>
            <w:noWrap/>
          </w:tcPr>
          <w:p>
            <w:pPr>
              <w:spacing w:before="120" w:after="120" w:line="260" w:lineRule="atLeast"/>
              <w:rPr>
                <w:sz w:val="18"/>
                <w:szCs w:val="18"/>
              </w:rPr>
            </w:pPr>
            <w:r>
              <w:rPr>
                <w:sz w:val="18"/>
                <w:szCs w:val="18"/>
              </w:rPr>
              <w:t>3</w:t>
            </w:r>
          </w:p>
        </w:tc>
        <w:tc>
          <w:tcPr>
            <w:tcW w:w="779" w:type="pct"/>
            <w:shd w:val="clear" w:color="auto" w:fill="auto"/>
          </w:tcPr>
          <w:p>
            <w:pPr>
              <w:spacing w:before="120" w:after="120" w:line="260" w:lineRule="atLeast"/>
              <w:rPr>
                <w:sz w:val="18"/>
                <w:szCs w:val="18"/>
              </w:rPr>
            </w:pPr>
            <w:r>
              <w:rPr>
                <w:sz w:val="18"/>
                <w:szCs w:val="18"/>
              </w:rPr>
              <w:t xml:space="preserve">Inventory </w:t>
            </w:r>
          </w:p>
        </w:tc>
        <w:tc>
          <w:tcPr>
            <w:tcW w:w="239" w:type="pct"/>
            <w:shd w:val="clear" w:color="auto" w:fill="auto"/>
            <w:noWrap/>
          </w:tcPr>
          <w:p>
            <w:pPr>
              <w:spacing w:before="120" w:after="120" w:line="260" w:lineRule="atLeast"/>
              <w:rPr>
                <w:sz w:val="18"/>
                <w:szCs w:val="18"/>
              </w:rPr>
            </w:pPr>
          </w:p>
        </w:tc>
        <w:tc>
          <w:tcPr>
            <w:tcW w:w="238" w:type="pct"/>
            <w:shd w:val="clear" w:color="auto" w:fill="auto"/>
            <w:noWrap/>
          </w:tcPr>
          <w:p>
            <w:pPr>
              <w:spacing w:before="120" w:after="120" w:line="260" w:lineRule="atLeast"/>
              <w:rPr>
                <w:sz w:val="18"/>
                <w:szCs w:val="18"/>
              </w:rPr>
            </w:pPr>
          </w:p>
        </w:tc>
        <w:tc>
          <w:tcPr>
            <w:tcW w:w="274" w:type="pct"/>
            <w:shd w:val="clear" w:color="auto" w:fill="auto"/>
            <w:noWrap/>
          </w:tcPr>
          <w:p>
            <w:pPr>
              <w:spacing w:before="120" w:after="120" w:line="260" w:lineRule="atLeast"/>
              <w:rPr>
                <w:sz w:val="18"/>
                <w:szCs w:val="18"/>
              </w:rPr>
            </w:pPr>
            <w:r>
              <w:rPr>
                <w:sz w:val="18"/>
                <w:szCs w:val="18"/>
              </w:rPr>
              <w:t>Yes/No</w:t>
            </w:r>
          </w:p>
        </w:tc>
        <w:tc>
          <w:tcPr>
            <w:tcW w:w="347" w:type="pct"/>
            <w:shd w:val="clear" w:color="auto" w:fill="auto"/>
          </w:tcPr>
          <w:p>
            <w:pPr>
              <w:spacing w:before="120" w:after="120" w:line="260" w:lineRule="atLeast"/>
              <w:rPr>
                <w:sz w:val="18"/>
                <w:szCs w:val="18"/>
              </w:rPr>
            </w:pPr>
            <w:r>
              <w:rPr>
                <w:sz w:val="18"/>
                <w:szCs w:val="18"/>
              </w:rPr>
              <w:t>Yes/No</w:t>
            </w:r>
          </w:p>
        </w:tc>
        <w:tc>
          <w:tcPr>
            <w:tcW w:w="361" w:type="pct"/>
            <w:shd w:val="clear" w:color="auto" w:fill="auto"/>
            <w:noWrap/>
          </w:tcPr>
          <w:p>
            <w:pPr>
              <w:spacing w:before="120" w:after="120" w:line="260" w:lineRule="atLeast"/>
              <w:rPr>
                <w:sz w:val="18"/>
                <w:szCs w:val="18"/>
              </w:rPr>
            </w:pPr>
            <w:r>
              <w:rPr>
                <w:sz w:val="18"/>
                <w:szCs w:val="18"/>
              </w:rPr>
              <w:t>Yes/ No</w:t>
            </w:r>
          </w:p>
        </w:tc>
        <w:tc>
          <w:tcPr>
            <w:tcW w:w="286" w:type="pct"/>
            <w:shd w:val="clear" w:color="auto" w:fill="auto"/>
            <w:noWrap/>
          </w:tcPr>
          <w:p>
            <w:pPr>
              <w:spacing w:before="120" w:after="120" w:line="260" w:lineRule="atLeast"/>
              <w:rPr>
                <w:sz w:val="18"/>
                <w:szCs w:val="18"/>
              </w:rPr>
            </w:pPr>
            <w:r>
              <w:rPr>
                <w:sz w:val="18"/>
                <w:szCs w:val="18"/>
              </w:rPr>
              <w:t>Yes/No</w:t>
            </w:r>
          </w:p>
        </w:tc>
        <w:tc>
          <w:tcPr>
            <w:tcW w:w="641" w:type="pct"/>
            <w:shd w:val="clear" w:color="auto" w:fill="auto"/>
          </w:tcPr>
          <w:p>
            <w:pPr>
              <w:spacing w:before="120" w:after="120" w:line="260" w:lineRule="atLeast"/>
              <w:rPr>
                <w:sz w:val="18"/>
                <w:szCs w:val="18"/>
              </w:rPr>
            </w:pPr>
            <w:r>
              <w:rPr>
                <w:sz w:val="18"/>
                <w:szCs w:val="18"/>
              </w:rPr>
              <w:t xml:space="preserve">Stock count to be done on an alternate date Inventory valuation to be checked. Cost v/s NRV testing to be done. Calculation of overhead cost allocation is to be checked. </w:t>
            </w:r>
          </w:p>
        </w:tc>
        <w:tc>
          <w:tcPr>
            <w:tcW w:w="286" w:type="pct"/>
            <w:shd w:val="clear" w:color="auto" w:fill="auto"/>
            <w:noWrap/>
          </w:tcPr>
          <w:p>
            <w:pPr>
              <w:spacing w:before="120" w:after="120" w:line="260" w:lineRule="atLeast"/>
              <w:rPr>
                <w:sz w:val="18"/>
                <w:szCs w:val="18"/>
              </w:rPr>
            </w:pPr>
            <w:r>
              <w:rPr>
                <w:sz w:val="18"/>
                <w:szCs w:val="18"/>
              </w:rPr>
              <w:t>Yes/No</w:t>
            </w:r>
          </w:p>
        </w:tc>
        <w:tc>
          <w:tcPr>
            <w:tcW w:w="286"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169" w:type="pct"/>
          </w:tcPr>
          <w:p>
            <w:pPr>
              <w:spacing w:before="120" w:after="120" w:line="260" w:lineRule="atLeas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40" w:hRule="atLeast"/>
        </w:trPr>
        <w:tc>
          <w:tcPr>
            <w:tcW w:w="233" w:type="pct"/>
            <w:shd w:val="clear" w:color="auto" w:fill="auto"/>
            <w:noWrap/>
          </w:tcPr>
          <w:p>
            <w:pPr>
              <w:spacing w:before="120" w:after="120" w:line="260" w:lineRule="atLeast"/>
              <w:rPr>
                <w:sz w:val="18"/>
                <w:szCs w:val="18"/>
              </w:rPr>
            </w:pPr>
            <w:r>
              <w:rPr>
                <w:sz w:val="18"/>
                <w:szCs w:val="18"/>
              </w:rPr>
              <w:t>4</w:t>
            </w:r>
          </w:p>
        </w:tc>
        <w:tc>
          <w:tcPr>
            <w:tcW w:w="779" w:type="pct"/>
            <w:shd w:val="clear" w:color="auto" w:fill="auto"/>
          </w:tcPr>
          <w:p>
            <w:pPr>
              <w:spacing w:before="120" w:after="120" w:line="260" w:lineRule="atLeast"/>
              <w:rPr>
                <w:sz w:val="18"/>
                <w:szCs w:val="18"/>
              </w:rPr>
            </w:pPr>
            <w:r>
              <w:rPr>
                <w:sz w:val="18"/>
                <w:szCs w:val="18"/>
              </w:rPr>
              <w:t>Trade Receivables</w:t>
            </w:r>
          </w:p>
        </w:tc>
        <w:tc>
          <w:tcPr>
            <w:tcW w:w="239" w:type="pct"/>
            <w:shd w:val="clear" w:color="auto" w:fill="auto"/>
            <w:noWrap/>
          </w:tcPr>
          <w:p>
            <w:pPr>
              <w:spacing w:before="120" w:after="120" w:line="260" w:lineRule="atLeast"/>
              <w:rPr>
                <w:sz w:val="18"/>
                <w:szCs w:val="18"/>
              </w:rPr>
            </w:pPr>
          </w:p>
        </w:tc>
        <w:tc>
          <w:tcPr>
            <w:tcW w:w="238" w:type="pct"/>
            <w:shd w:val="clear" w:color="auto" w:fill="auto"/>
            <w:noWrap/>
          </w:tcPr>
          <w:p>
            <w:pPr>
              <w:spacing w:before="120" w:after="120" w:line="260" w:lineRule="atLeast"/>
              <w:rPr>
                <w:sz w:val="18"/>
                <w:szCs w:val="18"/>
              </w:rPr>
            </w:pPr>
          </w:p>
        </w:tc>
        <w:tc>
          <w:tcPr>
            <w:tcW w:w="274" w:type="pct"/>
            <w:shd w:val="clear" w:color="auto" w:fill="auto"/>
            <w:noWrap/>
          </w:tcPr>
          <w:p>
            <w:pPr>
              <w:spacing w:before="120" w:after="120" w:line="260" w:lineRule="atLeast"/>
              <w:rPr>
                <w:sz w:val="18"/>
                <w:szCs w:val="18"/>
              </w:rPr>
            </w:pPr>
            <w:r>
              <w:rPr>
                <w:sz w:val="18"/>
                <w:szCs w:val="18"/>
              </w:rPr>
              <w:t>Yes/No</w:t>
            </w:r>
          </w:p>
        </w:tc>
        <w:tc>
          <w:tcPr>
            <w:tcW w:w="347" w:type="pct"/>
            <w:shd w:val="clear" w:color="auto" w:fill="auto"/>
          </w:tcPr>
          <w:p>
            <w:pPr>
              <w:spacing w:before="120" w:after="120" w:line="260" w:lineRule="atLeast"/>
              <w:rPr>
                <w:sz w:val="18"/>
                <w:szCs w:val="18"/>
              </w:rPr>
            </w:pPr>
            <w:r>
              <w:rPr>
                <w:sz w:val="18"/>
                <w:szCs w:val="18"/>
              </w:rPr>
              <w:t>Yes/No</w:t>
            </w:r>
          </w:p>
        </w:tc>
        <w:tc>
          <w:tcPr>
            <w:tcW w:w="361" w:type="pct"/>
            <w:shd w:val="clear" w:color="auto" w:fill="auto"/>
            <w:noWrap/>
          </w:tcPr>
          <w:p>
            <w:pPr>
              <w:spacing w:before="120" w:after="120" w:line="260" w:lineRule="atLeast"/>
              <w:rPr>
                <w:sz w:val="18"/>
                <w:szCs w:val="18"/>
              </w:rPr>
            </w:pPr>
            <w:r>
              <w:rPr>
                <w:sz w:val="18"/>
                <w:szCs w:val="18"/>
              </w:rPr>
              <w:t>Yes/ No</w:t>
            </w:r>
          </w:p>
        </w:tc>
        <w:tc>
          <w:tcPr>
            <w:tcW w:w="286" w:type="pct"/>
            <w:shd w:val="clear" w:color="auto" w:fill="auto"/>
            <w:noWrap/>
          </w:tcPr>
          <w:p>
            <w:pPr>
              <w:spacing w:before="120" w:after="120" w:line="260" w:lineRule="atLeast"/>
              <w:rPr>
                <w:sz w:val="18"/>
                <w:szCs w:val="18"/>
              </w:rPr>
            </w:pPr>
            <w:r>
              <w:rPr>
                <w:sz w:val="18"/>
                <w:szCs w:val="18"/>
              </w:rPr>
              <w:t>Yes/No</w:t>
            </w:r>
          </w:p>
        </w:tc>
        <w:tc>
          <w:tcPr>
            <w:tcW w:w="641" w:type="pct"/>
            <w:shd w:val="clear" w:color="auto" w:fill="auto"/>
          </w:tcPr>
          <w:p>
            <w:pPr>
              <w:spacing w:before="120" w:after="120" w:line="260" w:lineRule="atLeast"/>
              <w:rPr>
                <w:sz w:val="18"/>
                <w:szCs w:val="18"/>
              </w:rPr>
            </w:pPr>
            <w:r>
              <w:rPr>
                <w:sz w:val="18"/>
                <w:szCs w:val="18"/>
              </w:rPr>
              <w:t>Balance confirmation to be floated, Analysis of ageing, subsequent collection checking, reconcile-ation and provisioning (ECL) thereof.</w:t>
            </w:r>
          </w:p>
        </w:tc>
        <w:tc>
          <w:tcPr>
            <w:tcW w:w="286" w:type="pct"/>
            <w:shd w:val="clear" w:color="auto" w:fill="auto"/>
            <w:noWrap/>
          </w:tcPr>
          <w:p>
            <w:pPr>
              <w:spacing w:before="120" w:after="120" w:line="260" w:lineRule="atLeast"/>
              <w:rPr>
                <w:sz w:val="18"/>
                <w:szCs w:val="18"/>
              </w:rPr>
            </w:pPr>
            <w:r>
              <w:rPr>
                <w:sz w:val="18"/>
                <w:szCs w:val="18"/>
              </w:rPr>
              <w:t>Yes/No</w:t>
            </w:r>
          </w:p>
        </w:tc>
        <w:tc>
          <w:tcPr>
            <w:tcW w:w="286"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169" w:type="pct"/>
          </w:tcPr>
          <w:p>
            <w:pPr>
              <w:spacing w:before="120" w:after="120" w:line="260" w:lineRule="atLeas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0" w:hRule="atLeast"/>
        </w:trPr>
        <w:tc>
          <w:tcPr>
            <w:tcW w:w="233" w:type="pct"/>
            <w:shd w:val="clear" w:color="auto" w:fill="auto"/>
            <w:noWrap/>
          </w:tcPr>
          <w:p>
            <w:pPr>
              <w:spacing w:before="120" w:after="120" w:line="260" w:lineRule="atLeast"/>
              <w:rPr>
                <w:sz w:val="18"/>
                <w:szCs w:val="18"/>
              </w:rPr>
            </w:pPr>
            <w:r>
              <w:rPr>
                <w:sz w:val="18"/>
                <w:szCs w:val="18"/>
              </w:rPr>
              <w:t>5</w:t>
            </w:r>
          </w:p>
        </w:tc>
        <w:tc>
          <w:tcPr>
            <w:tcW w:w="779" w:type="pct"/>
            <w:shd w:val="clear" w:color="auto" w:fill="auto"/>
          </w:tcPr>
          <w:p>
            <w:pPr>
              <w:spacing w:before="120" w:after="120" w:line="260" w:lineRule="atLeast"/>
              <w:rPr>
                <w:sz w:val="18"/>
                <w:szCs w:val="18"/>
              </w:rPr>
            </w:pPr>
            <w:r>
              <w:rPr>
                <w:sz w:val="18"/>
                <w:szCs w:val="18"/>
              </w:rPr>
              <w:t>Trade Payables</w:t>
            </w:r>
          </w:p>
        </w:tc>
        <w:tc>
          <w:tcPr>
            <w:tcW w:w="239" w:type="pct"/>
            <w:shd w:val="clear" w:color="auto" w:fill="auto"/>
            <w:noWrap/>
          </w:tcPr>
          <w:p>
            <w:pPr>
              <w:spacing w:before="120" w:after="120" w:line="260" w:lineRule="atLeast"/>
              <w:rPr>
                <w:sz w:val="18"/>
                <w:szCs w:val="18"/>
              </w:rPr>
            </w:pPr>
          </w:p>
        </w:tc>
        <w:tc>
          <w:tcPr>
            <w:tcW w:w="238" w:type="pct"/>
            <w:shd w:val="clear" w:color="auto" w:fill="auto"/>
            <w:noWrap/>
          </w:tcPr>
          <w:p>
            <w:pPr>
              <w:spacing w:before="120" w:after="120" w:line="260" w:lineRule="atLeast"/>
              <w:rPr>
                <w:sz w:val="18"/>
                <w:szCs w:val="18"/>
              </w:rPr>
            </w:pPr>
          </w:p>
        </w:tc>
        <w:tc>
          <w:tcPr>
            <w:tcW w:w="274" w:type="pct"/>
            <w:shd w:val="clear" w:color="auto" w:fill="auto"/>
            <w:noWrap/>
          </w:tcPr>
          <w:p>
            <w:pPr>
              <w:spacing w:before="120" w:after="120" w:line="260" w:lineRule="atLeast"/>
              <w:rPr>
                <w:sz w:val="18"/>
                <w:szCs w:val="18"/>
              </w:rPr>
            </w:pPr>
            <w:r>
              <w:rPr>
                <w:sz w:val="18"/>
                <w:szCs w:val="18"/>
              </w:rPr>
              <w:t>Yes/No</w:t>
            </w:r>
          </w:p>
        </w:tc>
        <w:tc>
          <w:tcPr>
            <w:tcW w:w="347" w:type="pct"/>
            <w:shd w:val="clear" w:color="auto" w:fill="auto"/>
          </w:tcPr>
          <w:p>
            <w:pPr>
              <w:spacing w:before="120" w:after="120" w:line="260" w:lineRule="atLeast"/>
              <w:rPr>
                <w:sz w:val="18"/>
                <w:szCs w:val="18"/>
              </w:rPr>
            </w:pPr>
            <w:r>
              <w:rPr>
                <w:sz w:val="18"/>
                <w:szCs w:val="18"/>
              </w:rPr>
              <w:t>Yes/No</w:t>
            </w:r>
          </w:p>
        </w:tc>
        <w:tc>
          <w:tcPr>
            <w:tcW w:w="361" w:type="pct"/>
            <w:shd w:val="clear" w:color="auto" w:fill="auto"/>
            <w:noWrap/>
          </w:tcPr>
          <w:p>
            <w:pPr>
              <w:spacing w:before="120" w:after="120" w:line="260" w:lineRule="atLeast"/>
              <w:rPr>
                <w:sz w:val="18"/>
                <w:szCs w:val="18"/>
              </w:rPr>
            </w:pPr>
            <w:r>
              <w:rPr>
                <w:sz w:val="18"/>
                <w:szCs w:val="18"/>
              </w:rPr>
              <w:t>Yes/ No</w:t>
            </w:r>
          </w:p>
        </w:tc>
        <w:tc>
          <w:tcPr>
            <w:tcW w:w="286" w:type="pct"/>
            <w:shd w:val="clear" w:color="auto" w:fill="auto"/>
            <w:noWrap/>
          </w:tcPr>
          <w:p>
            <w:pPr>
              <w:spacing w:before="120" w:after="120" w:line="260" w:lineRule="atLeast"/>
              <w:rPr>
                <w:sz w:val="18"/>
                <w:szCs w:val="18"/>
              </w:rPr>
            </w:pPr>
            <w:r>
              <w:rPr>
                <w:sz w:val="18"/>
                <w:szCs w:val="18"/>
              </w:rPr>
              <w:t>Yes/No</w:t>
            </w:r>
          </w:p>
        </w:tc>
        <w:tc>
          <w:tcPr>
            <w:tcW w:w="641" w:type="pct"/>
            <w:shd w:val="clear" w:color="auto" w:fill="auto"/>
          </w:tcPr>
          <w:p>
            <w:pPr>
              <w:spacing w:before="120" w:after="120" w:line="260" w:lineRule="atLeast"/>
              <w:rPr>
                <w:sz w:val="18"/>
                <w:szCs w:val="18"/>
              </w:rPr>
            </w:pPr>
            <w:r>
              <w:rPr>
                <w:sz w:val="18"/>
                <w:szCs w:val="18"/>
              </w:rPr>
              <w:t>Balance confirmation to be floated, Analysis of ageing, subsequent payment checking.</w:t>
            </w:r>
          </w:p>
        </w:tc>
        <w:tc>
          <w:tcPr>
            <w:tcW w:w="286" w:type="pct"/>
            <w:shd w:val="clear" w:color="auto" w:fill="auto"/>
            <w:noWrap/>
          </w:tcPr>
          <w:p>
            <w:pPr>
              <w:spacing w:before="120" w:after="120" w:line="260" w:lineRule="atLeast"/>
              <w:rPr>
                <w:sz w:val="18"/>
                <w:szCs w:val="18"/>
              </w:rPr>
            </w:pPr>
            <w:r>
              <w:rPr>
                <w:sz w:val="18"/>
                <w:szCs w:val="18"/>
              </w:rPr>
              <w:t>Yes/No</w:t>
            </w:r>
          </w:p>
        </w:tc>
        <w:tc>
          <w:tcPr>
            <w:tcW w:w="286"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287" w:type="pct"/>
            <w:shd w:val="clear" w:color="auto" w:fill="auto"/>
            <w:noWrap/>
          </w:tcPr>
          <w:p>
            <w:pPr>
              <w:spacing w:before="120" w:after="120" w:line="260" w:lineRule="atLeast"/>
              <w:rPr>
                <w:sz w:val="18"/>
                <w:szCs w:val="18"/>
              </w:rPr>
            </w:pPr>
            <w:r>
              <w:rPr>
                <w:sz w:val="18"/>
                <w:szCs w:val="18"/>
              </w:rPr>
              <w:t>Yes/No</w:t>
            </w:r>
          </w:p>
        </w:tc>
        <w:tc>
          <w:tcPr>
            <w:tcW w:w="169" w:type="pct"/>
          </w:tcPr>
          <w:p>
            <w:pPr>
              <w:spacing w:before="120" w:after="120" w:line="260" w:lineRule="atLeas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0" w:hRule="atLeast"/>
        </w:trPr>
        <w:tc>
          <w:tcPr>
            <w:tcW w:w="233" w:type="pct"/>
            <w:shd w:val="clear" w:color="auto" w:fill="auto"/>
            <w:noWrap/>
          </w:tcPr>
          <w:p>
            <w:pPr>
              <w:spacing w:before="120" w:after="120" w:line="260" w:lineRule="atLeast"/>
              <w:rPr>
                <w:sz w:val="18"/>
                <w:szCs w:val="18"/>
              </w:rPr>
            </w:pPr>
            <w:r>
              <w:rPr>
                <w:sz w:val="18"/>
                <w:szCs w:val="18"/>
              </w:rPr>
              <w:t>6</w:t>
            </w:r>
          </w:p>
        </w:tc>
        <w:tc>
          <w:tcPr>
            <w:tcW w:w="779" w:type="pct"/>
            <w:shd w:val="clear" w:color="auto" w:fill="auto"/>
          </w:tcPr>
          <w:p>
            <w:pPr>
              <w:spacing w:before="120" w:after="120" w:line="260" w:lineRule="atLeast"/>
              <w:rPr>
                <w:sz w:val="18"/>
                <w:szCs w:val="18"/>
              </w:rPr>
            </w:pPr>
            <w:r>
              <w:rPr>
                <w:sz w:val="18"/>
                <w:szCs w:val="18"/>
              </w:rPr>
              <w:t>Borrowings</w:t>
            </w:r>
          </w:p>
        </w:tc>
        <w:tc>
          <w:tcPr>
            <w:tcW w:w="239" w:type="pct"/>
            <w:shd w:val="clear" w:color="auto" w:fill="auto"/>
            <w:noWrap/>
          </w:tcPr>
          <w:p>
            <w:pPr>
              <w:spacing w:before="120" w:after="120" w:line="260" w:lineRule="atLeast"/>
              <w:rPr>
                <w:sz w:val="18"/>
                <w:szCs w:val="18"/>
              </w:rPr>
            </w:pPr>
          </w:p>
        </w:tc>
        <w:tc>
          <w:tcPr>
            <w:tcW w:w="238" w:type="pct"/>
            <w:shd w:val="clear" w:color="auto" w:fill="auto"/>
            <w:noWrap/>
          </w:tcPr>
          <w:p>
            <w:pPr>
              <w:spacing w:before="120" w:after="120" w:line="260" w:lineRule="atLeast"/>
              <w:rPr>
                <w:sz w:val="18"/>
                <w:szCs w:val="18"/>
              </w:rPr>
            </w:pPr>
          </w:p>
        </w:tc>
        <w:tc>
          <w:tcPr>
            <w:tcW w:w="274" w:type="pct"/>
            <w:shd w:val="clear" w:color="auto" w:fill="auto"/>
            <w:noWrap/>
          </w:tcPr>
          <w:p>
            <w:pPr>
              <w:spacing w:before="120" w:after="120" w:line="260" w:lineRule="atLeast"/>
              <w:rPr>
                <w:sz w:val="18"/>
                <w:szCs w:val="18"/>
              </w:rPr>
            </w:pPr>
            <w:r>
              <w:rPr>
                <w:sz w:val="18"/>
                <w:szCs w:val="18"/>
              </w:rPr>
              <w:t>Yes/No</w:t>
            </w:r>
          </w:p>
        </w:tc>
        <w:tc>
          <w:tcPr>
            <w:tcW w:w="347" w:type="pct"/>
            <w:shd w:val="clear" w:color="auto" w:fill="auto"/>
          </w:tcPr>
          <w:p>
            <w:pPr>
              <w:spacing w:before="120" w:after="120" w:line="260" w:lineRule="atLeast"/>
              <w:rPr>
                <w:sz w:val="18"/>
                <w:szCs w:val="18"/>
              </w:rPr>
            </w:pPr>
            <w:r>
              <w:rPr>
                <w:sz w:val="18"/>
                <w:szCs w:val="18"/>
              </w:rPr>
              <w:t>Yes/ No</w:t>
            </w:r>
          </w:p>
        </w:tc>
        <w:tc>
          <w:tcPr>
            <w:tcW w:w="361" w:type="pct"/>
            <w:shd w:val="clear" w:color="auto" w:fill="auto"/>
            <w:noWrap/>
          </w:tcPr>
          <w:p>
            <w:pPr>
              <w:spacing w:before="120" w:after="120" w:line="260" w:lineRule="atLeast"/>
              <w:rPr>
                <w:sz w:val="18"/>
                <w:szCs w:val="18"/>
              </w:rPr>
            </w:pPr>
            <w:r>
              <w:rPr>
                <w:sz w:val="18"/>
                <w:szCs w:val="18"/>
              </w:rPr>
              <w:t>Yes/ No</w:t>
            </w:r>
          </w:p>
        </w:tc>
        <w:tc>
          <w:tcPr>
            <w:tcW w:w="286" w:type="pct"/>
            <w:shd w:val="clear" w:color="auto" w:fill="auto"/>
            <w:noWrap/>
          </w:tcPr>
          <w:p>
            <w:pPr>
              <w:spacing w:before="120" w:after="120" w:line="260" w:lineRule="atLeast"/>
              <w:rPr>
                <w:sz w:val="18"/>
                <w:szCs w:val="18"/>
              </w:rPr>
            </w:pPr>
            <w:r>
              <w:rPr>
                <w:sz w:val="18"/>
                <w:szCs w:val="18"/>
              </w:rPr>
              <w:t>Yes/ No</w:t>
            </w:r>
          </w:p>
        </w:tc>
        <w:tc>
          <w:tcPr>
            <w:tcW w:w="641" w:type="pct"/>
            <w:shd w:val="clear" w:color="auto" w:fill="auto"/>
          </w:tcPr>
          <w:p>
            <w:pPr>
              <w:spacing w:before="120" w:after="120" w:line="260" w:lineRule="atLeast"/>
              <w:rPr>
                <w:sz w:val="18"/>
                <w:szCs w:val="18"/>
              </w:rPr>
            </w:pPr>
            <w:r>
              <w:rPr>
                <w:sz w:val="18"/>
                <w:szCs w:val="18"/>
              </w:rPr>
              <w:t>Checked the noting file for current situation, ledgers for movement and agree-ments made for the same.</w:t>
            </w:r>
          </w:p>
        </w:tc>
        <w:tc>
          <w:tcPr>
            <w:tcW w:w="286" w:type="pct"/>
            <w:shd w:val="clear" w:color="auto" w:fill="auto"/>
            <w:noWrap/>
          </w:tcPr>
          <w:p>
            <w:pPr>
              <w:spacing w:before="120" w:after="120" w:line="260" w:lineRule="atLeast"/>
              <w:rPr>
                <w:sz w:val="18"/>
                <w:szCs w:val="18"/>
              </w:rPr>
            </w:pPr>
            <w:r>
              <w:rPr>
                <w:sz w:val="18"/>
                <w:szCs w:val="18"/>
              </w:rPr>
              <w:t>Yes/ No</w:t>
            </w:r>
          </w:p>
        </w:tc>
        <w:tc>
          <w:tcPr>
            <w:tcW w:w="286" w:type="pct"/>
            <w:shd w:val="clear" w:color="auto" w:fill="auto"/>
            <w:noWrap/>
          </w:tcPr>
          <w:p>
            <w:pPr>
              <w:spacing w:before="120" w:after="120" w:line="260" w:lineRule="atLeast"/>
              <w:rPr>
                <w:sz w:val="18"/>
                <w:szCs w:val="18"/>
              </w:rPr>
            </w:pPr>
            <w:r>
              <w:rPr>
                <w:sz w:val="18"/>
                <w:szCs w:val="18"/>
              </w:rPr>
              <w:t>Yes/ No</w:t>
            </w:r>
          </w:p>
        </w:tc>
        <w:tc>
          <w:tcPr>
            <w:tcW w:w="287" w:type="pct"/>
            <w:shd w:val="clear" w:color="auto" w:fill="auto"/>
            <w:noWrap/>
          </w:tcPr>
          <w:p>
            <w:pPr>
              <w:spacing w:before="120" w:after="120" w:line="260" w:lineRule="atLeast"/>
              <w:rPr>
                <w:sz w:val="18"/>
                <w:szCs w:val="18"/>
              </w:rPr>
            </w:pPr>
            <w:r>
              <w:rPr>
                <w:sz w:val="18"/>
                <w:szCs w:val="18"/>
              </w:rPr>
              <w:t>Yes/ No</w:t>
            </w:r>
          </w:p>
        </w:tc>
        <w:tc>
          <w:tcPr>
            <w:tcW w:w="287" w:type="pct"/>
            <w:shd w:val="clear" w:color="auto" w:fill="auto"/>
            <w:noWrap/>
          </w:tcPr>
          <w:p>
            <w:pPr>
              <w:spacing w:before="120" w:after="120" w:line="260" w:lineRule="atLeast"/>
              <w:rPr>
                <w:sz w:val="18"/>
                <w:szCs w:val="18"/>
              </w:rPr>
            </w:pPr>
            <w:r>
              <w:rPr>
                <w:sz w:val="18"/>
                <w:szCs w:val="18"/>
              </w:rPr>
              <w:t>Yes/ No</w:t>
            </w:r>
          </w:p>
        </w:tc>
        <w:tc>
          <w:tcPr>
            <w:tcW w:w="287" w:type="pct"/>
            <w:shd w:val="clear" w:color="auto" w:fill="auto"/>
            <w:noWrap/>
          </w:tcPr>
          <w:p>
            <w:pPr>
              <w:spacing w:before="120" w:after="120" w:line="260" w:lineRule="atLeast"/>
              <w:rPr>
                <w:sz w:val="18"/>
                <w:szCs w:val="18"/>
              </w:rPr>
            </w:pPr>
            <w:r>
              <w:rPr>
                <w:sz w:val="18"/>
                <w:szCs w:val="18"/>
              </w:rPr>
              <w:t>Yes/ No</w:t>
            </w:r>
          </w:p>
        </w:tc>
        <w:tc>
          <w:tcPr>
            <w:tcW w:w="169" w:type="pct"/>
          </w:tcPr>
          <w:p>
            <w:pPr>
              <w:spacing w:before="120" w:after="120" w:line="260" w:lineRule="atLeast"/>
              <w:rPr>
                <w:sz w:val="18"/>
                <w:szCs w:val="18"/>
              </w:rPr>
            </w:pPr>
          </w:p>
        </w:tc>
      </w:tr>
    </w:tbl>
    <w:p>
      <w:pPr>
        <w:spacing w:before="120" w:after="120" w:line="260" w:lineRule="atLeast"/>
        <w:jc w:val="both"/>
        <w:rPr>
          <w:sz w:val="22"/>
          <w:szCs w:val="22"/>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before="120" w:after="120" w:line="260" w:lineRule="atLeast"/>
              <w:jc w:val="both"/>
              <w:rPr>
                <w:sz w:val="22"/>
                <w:szCs w:val="22"/>
              </w:rPr>
            </w:pPr>
            <w:r>
              <w:rPr>
                <w:sz w:val="22"/>
                <w:szCs w:val="22"/>
              </w:rPr>
              <w:t>E</w:t>
            </w:r>
          </w:p>
        </w:tc>
        <w:tc>
          <w:tcPr>
            <w:tcW w:w="2790" w:type="dxa"/>
            <w:vAlign w:val="center"/>
          </w:tcPr>
          <w:p>
            <w:pPr>
              <w:spacing w:before="120" w:after="120" w:line="260" w:lineRule="atLeast"/>
              <w:jc w:val="both"/>
              <w:rPr>
                <w:sz w:val="22"/>
                <w:szCs w:val="22"/>
              </w:rPr>
            </w:pPr>
            <w:r>
              <w:rPr>
                <w:sz w:val="22"/>
                <w:szCs w:val="22"/>
              </w:rPr>
              <w:t>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before="120" w:after="120" w:line="260" w:lineRule="atLeast"/>
              <w:jc w:val="both"/>
              <w:rPr>
                <w:sz w:val="22"/>
                <w:szCs w:val="22"/>
              </w:rPr>
            </w:pPr>
            <w:r>
              <w:rPr>
                <w:sz w:val="22"/>
                <w:szCs w:val="22"/>
              </w:rPr>
              <w:t>C</w:t>
            </w:r>
          </w:p>
        </w:tc>
        <w:tc>
          <w:tcPr>
            <w:tcW w:w="2790" w:type="dxa"/>
            <w:tcBorders>
              <w:bottom w:val="single" w:color="auto" w:sz="4" w:space="0"/>
            </w:tcBorders>
            <w:vAlign w:val="center"/>
          </w:tcPr>
          <w:p>
            <w:pPr>
              <w:spacing w:before="120" w:after="120" w:line="260" w:lineRule="atLeast"/>
              <w:jc w:val="both"/>
              <w:rPr>
                <w:sz w:val="22"/>
                <w:szCs w:val="22"/>
              </w:rPr>
            </w:pPr>
            <w:r>
              <w:rPr>
                <w:sz w:val="22"/>
                <w:szCs w:val="22"/>
              </w:rPr>
              <w:t>Completeness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before="120" w:after="120" w:line="260" w:lineRule="atLeast"/>
              <w:jc w:val="both"/>
              <w:rPr>
                <w:sz w:val="22"/>
                <w:szCs w:val="22"/>
              </w:rPr>
            </w:pPr>
            <w:r>
              <w:rPr>
                <w:sz w:val="22"/>
                <w:szCs w:val="22"/>
              </w:rPr>
              <w:t>R</w:t>
            </w:r>
          </w:p>
        </w:tc>
        <w:tc>
          <w:tcPr>
            <w:tcW w:w="2790" w:type="dxa"/>
            <w:shd w:val="clear" w:color="auto" w:fill="FFFFFF" w:themeFill="background1"/>
            <w:vAlign w:val="center"/>
          </w:tcPr>
          <w:p>
            <w:pPr>
              <w:spacing w:before="120" w:after="120" w:line="260" w:lineRule="atLeast"/>
              <w:jc w:val="both"/>
              <w:rPr>
                <w:sz w:val="22"/>
                <w:szCs w:val="22"/>
              </w:rPr>
            </w:pPr>
            <w:r>
              <w:rPr>
                <w:sz w:val="22"/>
                <w:szCs w:val="22"/>
              </w:rPr>
              <w:t>Rights and Obligations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before="120" w:after="120" w:line="260" w:lineRule="atLeast"/>
              <w:jc w:val="both"/>
              <w:rPr>
                <w:sz w:val="22"/>
                <w:szCs w:val="22"/>
              </w:rPr>
            </w:pPr>
            <w:r>
              <w:rPr>
                <w:sz w:val="22"/>
                <w:szCs w:val="22"/>
              </w:rPr>
              <w:t>V&amp;A</w:t>
            </w:r>
          </w:p>
        </w:tc>
        <w:tc>
          <w:tcPr>
            <w:tcW w:w="2790" w:type="dxa"/>
            <w:shd w:val="clear" w:color="auto" w:fill="FFFFFF" w:themeFill="background1"/>
            <w:vAlign w:val="center"/>
          </w:tcPr>
          <w:p>
            <w:pPr>
              <w:spacing w:before="120" w:after="120" w:line="260" w:lineRule="atLeast"/>
              <w:jc w:val="both"/>
              <w:rPr>
                <w:sz w:val="22"/>
                <w:szCs w:val="22"/>
              </w:rPr>
            </w:pPr>
            <w:r>
              <w:rPr>
                <w:sz w:val="22"/>
                <w:szCs w:val="22"/>
              </w:rPr>
              <w:t>Valuation and 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before="120" w:after="120" w:line="260" w:lineRule="atLeast"/>
              <w:jc w:val="both"/>
              <w:rPr>
                <w:sz w:val="22"/>
                <w:szCs w:val="22"/>
              </w:rPr>
            </w:pPr>
            <w:r>
              <w:rPr>
                <w:sz w:val="22"/>
                <w:szCs w:val="22"/>
              </w:rPr>
              <w:t>D</w:t>
            </w:r>
          </w:p>
        </w:tc>
        <w:tc>
          <w:tcPr>
            <w:tcW w:w="2790" w:type="dxa"/>
            <w:shd w:val="clear" w:color="auto" w:fill="FFFFFF" w:themeFill="background1"/>
            <w:vAlign w:val="center"/>
          </w:tcPr>
          <w:p>
            <w:pPr>
              <w:spacing w:before="120" w:after="120" w:line="260" w:lineRule="atLeast"/>
              <w:jc w:val="both"/>
              <w:rPr>
                <w:sz w:val="22"/>
                <w:szCs w:val="22"/>
              </w:rPr>
            </w:pPr>
            <w:r>
              <w:rPr>
                <w:sz w:val="22"/>
                <w:szCs w:val="22"/>
              </w:rPr>
              <w:t>Disclosure</w:t>
            </w:r>
          </w:p>
        </w:tc>
      </w:tr>
    </w:tbl>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2.12*</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Name</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Testing Strategy-PL</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C</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T</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A</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r>
    </w:tbl>
    <w:p>
      <w:pPr>
        <w:pStyle w:val="53"/>
        <w:spacing w:before="120" w:beforeAutospacing="0" w:after="120" w:afterAutospacing="0" w:line="260" w:lineRule="atLeast"/>
        <w:ind w:left="720" w:hanging="360"/>
        <w:jc w:val="both"/>
        <w:textAlignment w:val="baseline"/>
        <w:rPr>
          <w:sz w:val="22"/>
          <w:szCs w:val="22"/>
        </w:rPr>
      </w:pPr>
      <w:r>
        <w:rPr>
          <w:rStyle w:val="70"/>
          <w:sz w:val="22"/>
          <w:szCs w:val="22"/>
        </w:rPr>
        <w:t> </w:t>
      </w:r>
    </w:p>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pStyle w:val="193"/>
        <w:spacing w:before="120" w:beforeAutospacing="0" w:after="120" w:afterAutospacing="0" w:line="260" w:lineRule="atLeast"/>
        <w:jc w:val="both"/>
        <w:rPr>
          <w:sz w:val="22"/>
          <w:szCs w:val="22"/>
        </w:rPr>
      </w:pPr>
      <w:r>
        <w:rPr>
          <w:sz w:val="22"/>
          <w:szCs w:val="22"/>
        </w:rPr>
        <w:t xml:space="preserve">* </w:t>
      </w:r>
      <w:r>
        <w:rPr>
          <w:i/>
          <w:iCs/>
          <w:sz w:val="22"/>
          <w:szCs w:val="22"/>
        </w:rPr>
        <w:t>The table given below is for illustrative purposes and the procedures given are not exhaustive.</w:t>
      </w:r>
    </w:p>
    <w:tbl>
      <w:tblPr>
        <w:tblStyle w:val="12"/>
        <w:tblW w:w="5019" w:type="pct"/>
        <w:tblInd w:w="0" w:type="dxa"/>
        <w:tblLayout w:type="fixed"/>
        <w:tblCellMar>
          <w:top w:w="0" w:type="dxa"/>
          <w:left w:w="108" w:type="dxa"/>
          <w:bottom w:w="0" w:type="dxa"/>
          <w:right w:w="108" w:type="dxa"/>
        </w:tblCellMar>
      </w:tblPr>
      <w:tblGrid>
        <w:gridCol w:w="484"/>
        <w:gridCol w:w="884"/>
        <w:gridCol w:w="803"/>
        <w:gridCol w:w="657"/>
        <w:gridCol w:w="701"/>
        <w:gridCol w:w="237"/>
        <w:gridCol w:w="392"/>
        <w:gridCol w:w="371"/>
        <w:gridCol w:w="350"/>
        <w:gridCol w:w="632"/>
        <w:gridCol w:w="1172"/>
        <w:gridCol w:w="542"/>
        <w:gridCol w:w="540"/>
        <w:gridCol w:w="540"/>
        <w:gridCol w:w="551"/>
        <w:gridCol w:w="612"/>
      </w:tblGrid>
      <w:tr>
        <w:trPr>
          <w:trHeight w:val="290" w:hRule="atLeast"/>
        </w:trPr>
        <w:tc>
          <w:tcPr>
            <w:tcW w:w="256" w:type="pct"/>
            <w:tcBorders>
              <w:top w:val="nil"/>
              <w:left w:val="nil"/>
              <w:bottom w:val="single" w:color="auto" w:sz="4" w:space="0"/>
              <w:right w:val="nil"/>
            </w:tcBorders>
            <w:shd w:val="clear" w:color="000000" w:fill="FFFFFF"/>
            <w:noWrap/>
          </w:tcPr>
          <w:p>
            <w:pPr>
              <w:spacing w:before="120" w:after="120" w:line="260" w:lineRule="atLeast"/>
              <w:rPr>
                <w:b/>
                <w:bCs/>
                <w:spacing w:val="-6"/>
                <w:sz w:val="18"/>
                <w:szCs w:val="18"/>
                <w:lang w:eastAsia="en-IN"/>
              </w:rPr>
            </w:pPr>
            <w:r>
              <w:rPr>
                <w:b/>
                <w:bCs/>
                <w:spacing w:val="-6"/>
                <w:sz w:val="18"/>
                <w:szCs w:val="18"/>
              </w:rPr>
              <w:t> </w:t>
            </w:r>
          </w:p>
        </w:tc>
        <w:tc>
          <w:tcPr>
            <w:tcW w:w="467" w:type="pct"/>
            <w:tcBorders>
              <w:top w:val="nil"/>
              <w:left w:val="nil"/>
              <w:bottom w:val="single" w:color="auto" w:sz="4" w:space="0"/>
              <w:right w:val="nil"/>
            </w:tcBorders>
            <w:shd w:val="clear" w:color="000000" w:fill="FFFFFF"/>
            <w:noWrap/>
          </w:tcPr>
          <w:p>
            <w:pPr>
              <w:spacing w:before="120" w:after="120" w:line="260" w:lineRule="atLeast"/>
              <w:rPr>
                <w:b/>
                <w:bCs/>
                <w:spacing w:val="-6"/>
                <w:sz w:val="18"/>
                <w:szCs w:val="18"/>
              </w:rPr>
            </w:pPr>
            <w:r>
              <w:rPr>
                <w:b/>
                <w:bCs/>
                <w:spacing w:val="-6"/>
                <w:sz w:val="18"/>
                <w:szCs w:val="18"/>
              </w:rPr>
              <w:t> </w:t>
            </w:r>
          </w:p>
        </w:tc>
        <w:tc>
          <w:tcPr>
            <w:tcW w:w="424" w:type="pct"/>
            <w:tcBorders>
              <w:top w:val="nil"/>
              <w:left w:val="nil"/>
              <w:bottom w:val="single" w:color="auto" w:sz="4" w:space="0"/>
              <w:right w:val="nil"/>
            </w:tcBorders>
            <w:shd w:val="clear" w:color="000000" w:fill="FFFFFF"/>
            <w:noWrap/>
          </w:tcPr>
          <w:p>
            <w:pPr>
              <w:spacing w:before="120" w:after="120" w:line="260" w:lineRule="atLeast"/>
              <w:rPr>
                <w:spacing w:val="-6"/>
                <w:sz w:val="18"/>
                <w:szCs w:val="18"/>
              </w:rPr>
            </w:pPr>
            <w:r>
              <w:rPr>
                <w:spacing w:val="-6"/>
                <w:sz w:val="18"/>
                <w:szCs w:val="18"/>
              </w:rPr>
              <w:t> </w:t>
            </w:r>
          </w:p>
        </w:tc>
        <w:tc>
          <w:tcPr>
            <w:tcW w:w="347" w:type="pct"/>
            <w:tcBorders>
              <w:top w:val="nil"/>
              <w:left w:val="nil"/>
              <w:bottom w:val="single" w:color="auto" w:sz="4" w:space="0"/>
              <w:right w:val="nil"/>
            </w:tcBorders>
            <w:shd w:val="clear" w:color="000000" w:fill="FFFFFF"/>
            <w:noWrap/>
          </w:tcPr>
          <w:p>
            <w:pPr>
              <w:spacing w:before="120" w:after="120" w:line="260" w:lineRule="atLeast"/>
              <w:rPr>
                <w:spacing w:val="-6"/>
                <w:sz w:val="18"/>
                <w:szCs w:val="18"/>
              </w:rPr>
            </w:pPr>
            <w:r>
              <w:rPr>
                <w:spacing w:val="-6"/>
                <w:sz w:val="18"/>
                <w:szCs w:val="18"/>
              </w:rPr>
              <w:t> </w:t>
            </w:r>
          </w:p>
        </w:tc>
        <w:tc>
          <w:tcPr>
            <w:tcW w:w="370" w:type="pct"/>
            <w:tcBorders>
              <w:top w:val="nil"/>
              <w:left w:val="nil"/>
              <w:bottom w:val="single" w:color="auto" w:sz="4" w:space="0"/>
              <w:right w:val="nil"/>
            </w:tcBorders>
            <w:shd w:val="clear" w:color="000000" w:fill="FFFFFF"/>
            <w:noWrap/>
          </w:tcPr>
          <w:p>
            <w:pPr>
              <w:spacing w:before="120" w:after="120" w:line="260" w:lineRule="atLeast"/>
              <w:rPr>
                <w:spacing w:val="-6"/>
                <w:sz w:val="18"/>
                <w:szCs w:val="18"/>
              </w:rPr>
            </w:pPr>
            <w:r>
              <w:rPr>
                <w:spacing w:val="-6"/>
                <w:sz w:val="18"/>
                <w:szCs w:val="18"/>
              </w:rPr>
              <w:t> </w:t>
            </w:r>
          </w:p>
        </w:tc>
        <w:tc>
          <w:tcPr>
            <w:tcW w:w="125" w:type="pct"/>
            <w:tcBorders>
              <w:top w:val="nil"/>
              <w:left w:val="nil"/>
              <w:bottom w:val="single" w:color="auto" w:sz="4" w:space="0"/>
              <w:right w:val="nil"/>
            </w:tcBorders>
            <w:shd w:val="clear" w:color="000000" w:fill="FFFFFF"/>
          </w:tcPr>
          <w:p>
            <w:pPr>
              <w:spacing w:before="120" w:after="120" w:line="260" w:lineRule="atLeast"/>
              <w:rPr>
                <w:spacing w:val="-6"/>
                <w:sz w:val="18"/>
                <w:szCs w:val="18"/>
              </w:rPr>
            </w:pPr>
            <w:r>
              <w:rPr>
                <w:spacing w:val="-6"/>
                <w:sz w:val="18"/>
                <w:szCs w:val="18"/>
              </w:rPr>
              <w:t> </w:t>
            </w:r>
          </w:p>
        </w:tc>
        <w:tc>
          <w:tcPr>
            <w:tcW w:w="403" w:type="pct"/>
            <w:gridSpan w:val="2"/>
            <w:tcBorders>
              <w:top w:val="nil"/>
              <w:left w:val="nil"/>
              <w:bottom w:val="single" w:color="auto" w:sz="4" w:space="0"/>
              <w:right w:val="nil"/>
            </w:tcBorders>
            <w:shd w:val="clear" w:color="000000" w:fill="FFFFFF"/>
            <w:noWrap/>
          </w:tcPr>
          <w:p>
            <w:pPr>
              <w:spacing w:before="120" w:after="120" w:line="260" w:lineRule="atLeast"/>
              <w:rPr>
                <w:spacing w:val="-6"/>
                <w:sz w:val="18"/>
                <w:szCs w:val="18"/>
              </w:rPr>
            </w:pPr>
            <w:r>
              <w:rPr>
                <w:spacing w:val="-6"/>
                <w:sz w:val="18"/>
                <w:szCs w:val="18"/>
              </w:rPr>
              <w:t> </w:t>
            </w:r>
          </w:p>
        </w:tc>
        <w:tc>
          <w:tcPr>
            <w:tcW w:w="519" w:type="pct"/>
            <w:gridSpan w:val="2"/>
            <w:tcBorders>
              <w:top w:val="nil"/>
              <w:left w:val="nil"/>
              <w:bottom w:val="single" w:color="auto" w:sz="4" w:space="0"/>
              <w:right w:val="nil"/>
            </w:tcBorders>
            <w:shd w:val="clear" w:color="000000" w:fill="FFFFFF"/>
            <w:noWrap/>
          </w:tcPr>
          <w:p>
            <w:pPr>
              <w:spacing w:before="120" w:after="120" w:line="260" w:lineRule="atLeast"/>
              <w:rPr>
                <w:spacing w:val="-6"/>
                <w:sz w:val="18"/>
                <w:szCs w:val="18"/>
              </w:rPr>
            </w:pPr>
            <w:r>
              <w:rPr>
                <w:spacing w:val="-6"/>
                <w:sz w:val="18"/>
                <w:szCs w:val="18"/>
              </w:rPr>
              <w:t> </w:t>
            </w:r>
          </w:p>
        </w:tc>
        <w:tc>
          <w:tcPr>
            <w:tcW w:w="619" w:type="pct"/>
            <w:tcBorders>
              <w:top w:val="nil"/>
              <w:left w:val="nil"/>
              <w:bottom w:val="single" w:color="auto" w:sz="4" w:space="0"/>
              <w:right w:val="nil"/>
            </w:tcBorders>
            <w:shd w:val="clear" w:color="000000" w:fill="FFFFFF"/>
            <w:noWrap/>
          </w:tcPr>
          <w:p>
            <w:pPr>
              <w:spacing w:before="120" w:after="120" w:line="260" w:lineRule="atLeast"/>
              <w:rPr>
                <w:spacing w:val="-6"/>
                <w:sz w:val="18"/>
                <w:szCs w:val="18"/>
              </w:rPr>
            </w:pPr>
            <w:r>
              <w:rPr>
                <w:spacing w:val="-6"/>
                <w:sz w:val="18"/>
                <w:szCs w:val="18"/>
              </w:rPr>
              <w:t> </w:t>
            </w:r>
          </w:p>
        </w:tc>
        <w:tc>
          <w:tcPr>
            <w:tcW w:w="1471" w:type="pct"/>
            <w:gridSpan w:val="5"/>
            <w:tcBorders>
              <w:top w:val="nil"/>
              <w:left w:val="nil"/>
              <w:bottom w:val="single" w:color="auto" w:sz="4" w:space="0"/>
              <w:right w:val="nil"/>
            </w:tcBorders>
            <w:shd w:val="clear" w:color="000000" w:fill="FFFFFF"/>
            <w:noWrap/>
          </w:tcPr>
          <w:p>
            <w:pPr>
              <w:spacing w:before="120" w:after="120" w:line="260" w:lineRule="atLeast"/>
              <w:rPr>
                <w:i/>
                <w:iCs/>
                <w:spacing w:val="-6"/>
                <w:sz w:val="18"/>
                <w:szCs w:val="18"/>
              </w:rPr>
            </w:pPr>
            <w:r>
              <w:rPr>
                <w:i/>
                <w:iCs/>
                <w:spacing w:val="-6"/>
                <w:sz w:val="18"/>
                <w:szCs w:val="18"/>
              </w:rPr>
              <w:t>(Amount in INR Millions)</w:t>
            </w:r>
          </w:p>
        </w:tc>
      </w:tr>
      <w:tr>
        <w:trPr>
          <w:trHeight w:val="290" w:hRule="atLeast"/>
        </w:trPr>
        <w:tc>
          <w:tcPr>
            <w:tcW w:w="256"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Pr>
          <w:p>
            <w:pPr>
              <w:spacing w:before="120" w:after="120" w:line="260" w:lineRule="atLeast"/>
              <w:jc w:val="center"/>
              <w:rPr>
                <w:b/>
                <w:bCs/>
                <w:spacing w:val="-6"/>
                <w:sz w:val="18"/>
                <w:szCs w:val="18"/>
              </w:rPr>
            </w:pPr>
            <w:r>
              <w:rPr>
                <w:b/>
                <w:bCs/>
                <w:spacing w:val="-6"/>
                <w:sz w:val="18"/>
                <w:szCs w:val="18"/>
              </w:rPr>
              <w:t>S.No.</w:t>
            </w:r>
          </w:p>
        </w:tc>
        <w:tc>
          <w:tcPr>
            <w:tcW w:w="467"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Pr>
          <w:p>
            <w:pPr>
              <w:spacing w:before="120" w:after="120" w:line="260" w:lineRule="atLeast"/>
              <w:jc w:val="center"/>
              <w:rPr>
                <w:b/>
                <w:bCs/>
                <w:spacing w:val="-6"/>
                <w:sz w:val="18"/>
                <w:szCs w:val="18"/>
              </w:rPr>
            </w:pPr>
            <w:r>
              <w:rPr>
                <w:b/>
                <w:bCs/>
                <w:spacing w:val="-6"/>
                <w:sz w:val="18"/>
                <w:szCs w:val="18"/>
              </w:rPr>
              <w:t>Parti-culars</w:t>
            </w:r>
          </w:p>
        </w:tc>
        <w:tc>
          <w:tcPr>
            <w:tcW w:w="424" w:type="pct"/>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r>
              <w:rPr>
                <w:b/>
                <w:bCs/>
                <w:spacing w:val="-6"/>
                <w:sz w:val="18"/>
                <w:szCs w:val="18"/>
              </w:rPr>
              <w:t>Accou-nt Balan-ce*</w:t>
            </w:r>
          </w:p>
        </w:tc>
        <w:tc>
          <w:tcPr>
            <w:tcW w:w="347" w:type="pct"/>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r>
              <w:rPr>
                <w:b/>
                <w:bCs/>
                <w:spacing w:val="-6"/>
                <w:sz w:val="18"/>
                <w:szCs w:val="18"/>
              </w:rPr>
              <w:t>Plan-ning Mat-riali-ty Level</w:t>
            </w:r>
          </w:p>
        </w:tc>
        <w:tc>
          <w:tcPr>
            <w:tcW w:w="370" w:type="pct"/>
            <w:vMerge w:val="restart"/>
            <w:tcBorders>
              <w:top w:val="single" w:color="auto" w:sz="4" w:space="0"/>
              <w:left w:val="single" w:color="auto" w:sz="4" w:space="0"/>
              <w:bottom w:val="single" w:color="000000" w:sz="4" w:space="0"/>
              <w:right w:val="single" w:color="auto" w:sz="4" w:space="0"/>
            </w:tcBorders>
            <w:shd w:val="clear" w:color="auto" w:fill="FFFFFF" w:themeFill="background1"/>
          </w:tcPr>
          <w:p>
            <w:pPr>
              <w:spacing w:before="120" w:after="120" w:line="260" w:lineRule="atLeast"/>
              <w:jc w:val="center"/>
              <w:rPr>
                <w:b/>
                <w:bCs/>
                <w:spacing w:val="-6"/>
                <w:sz w:val="18"/>
                <w:szCs w:val="18"/>
              </w:rPr>
            </w:pPr>
            <w:r>
              <w:rPr>
                <w:b/>
                <w:bCs/>
                <w:spacing w:val="-6"/>
                <w:sz w:val="18"/>
                <w:szCs w:val="18"/>
              </w:rPr>
              <w:t>Exce-eding Mate-riality Level</w:t>
            </w:r>
          </w:p>
        </w:tc>
        <w:tc>
          <w:tcPr>
            <w:tcW w:w="1047" w:type="pct"/>
            <w:gridSpan w:val="5"/>
            <w:tcBorders>
              <w:top w:val="single" w:color="auto" w:sz="4" w:space="0"/>
              <w:left w:val="nil"/>
              <w:bottom w:val="single" w:color="auto" w:sz="4" w:space="0"/>
              <w:right w:val="single" w:color="auto" w:sz="4" w:space="0"/>
            </w:tcBorders>
            <w:shd w:val="clear" w:color="auto" w:fill="FFFFFF" w:themeFill="background1"/>
            <w:noWrap/>
          </w:tcPr>
          <w:p>
            <w:pPr>
              <w:spacing w:before="120" w:after="120" w:line="260" w:lineRule="atLeast"/>
              <w:jc w:val="center"/>
              <w:rPr>
                <w:b/>
                <w:bCs/>
                <w:spacing w:val="-6"/>
                <w:sz w:val="18"/>
                <w:szCs w:val="18"/>
              </w:rPr>
            </w:pPr>
            <w:r>
              <w:rPr>
                <w:b/>
                <w:bCs/>
                <w:spacing w:val="-6"/>
                <w:sz w:val="18"/>
                <w:szCs w:val="18"/>
              </w:rPr>
              <w:t>Audit Procedure</w:t>
            </w:r>
          </w:p>
        </w:tc>
        <w:tc>
          <w:tcPr>
            <w:tcW w:w="619" w:type="pct"/>
            <w:tcBorders>
              <w:top w:val="single" w:color="auto" w:sz="4" w:space="0"/>
              <w:left w:val="single" w:color="auto" w:sz="4" w:space="0"/>
              <w:bottom w:val="single" w:color="000000" w:sz="4" w:space="0"/>
              <w:right w:val="single" w:color="auto" w:sz="4" w:space="0"/>
            </w:tcBorders>
            <w:shd w:val="clear" w:color="auto" w:fill="FFFFFF" w:themeFill="background1"/>
          </w:tcPr>
          <w:p>
            <w:pPr>
              <w:spacing w:before="120" w:after="120" w:line="260" w:lineRule="atLeast"/>
              <w:jc w:val="center"/>
              <w:rPr>
                <w:b/>
                <w:bCs/>
                <w:spacing w:val="-6"/>
                <w:sz w:val="18"/>
                <w:szCs w:val="18"/>
              </w:rPr>
            </w:pPr>
            <w:r>
              <w:rPr>
                <w:b/>
                <w:bCs/>
                <w:spacing w:val="-6"/>
                <w:sz w:val="18"/>
                <w:szCs w:val="18"/>
              </w:rPr>
              <w:t>Key Procedures</w:t>
            </w:r>
          </w:p>
        </w:tc>
        <w:tc>
          <w:tcPr>
            <w:tcW w:w="1471" w:type="pct"/>
            <w:gridSpan w:val="5"/>
            <w:tcBorders>
              <w:top w:val="single" w:color="auto" w:sz="4" w:space="0"/>
              <w:left w:val="single" w:color="auto" w:sz="4" w:space="0"/>
              <w:bottom w:val="single" w:color="auto" w:sz="4" w:space="0"/>
              <w:right w:val="single" w:color="auto" w:sz="4" w:space="0"/>
            </w:tcBorders>
            <w:shd w:val="clear" w:color="auto" w:fill="FFFFFF" w:themeFill="background1"/>
            <w:noWrap/>
          </w:tcPr>
          <w:p>
            <w:pPr>
              <w:spacing w:before="120" w:after="120" w:line="260" w:lineRule="atLeast"/>
              <w:jc w:val="center"/>
              <w:rPr>
                <w:b/>
                <w:bCs/>
                <w:spacing w:val="-6"/>
                <w:sz w:val="18"/>
                <w:szCs w:val="18"/>
              </w:rPr>
            </w:pPr>
            <w:r>
              <w:rPr>
                <w:b/>
                <w:bCs/>
                <w:spacing w:val="-6"/>
                <w:sz w:val="18"/>
                <w:szCs w:val="18"/>
              </w:rPr>
              <w:t>Assertions</w:t>
            </w:r>
          </w:p>
        </w:tc>
      </w:tr>
      <w:tr>
        <w:trPr>
          <w:trHeight w:val="315" w:hRule="atLeast"/>
        </w:trPr>
        <w:tc>
          <w:tcPr>
            <w:tcW w:w="256"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467"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424"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347"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370" w:type="pct"/>
            <w:vMerge w:val="continue"/>
            <w:tcBorders>
              <w:top w:val="single" w:color="auto" w:sz="4" w:space="0"/>
              <w:left w:val="single" w:color="auto" w:sz="4" w:space="0"/>
              <w:bottom w:val="single" w:color="000000"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332" w:type="pct"/>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r>
              <w:rPr>
                <w:b/>
                <w:bCs/>
                <w:spacing w:val="-6"/>
                <w:sz w:val="18"/>
                <w:szCs w:val="18"/>
              </w:rPr>
              <w:t>Con-trol test-ing</w:t>
            </w:r>
          </w:p>
        </w:tc>
        <w:tc>
          <w:tcPr>
            <w:tcW w:w="715" w:type="pct"/>
            <w:gridSpan w:val="3"/>
            <w:tcBorders>
              <w:top w:val="single" w:color="auto" w:sz="4" w:space="0"/>
              <w:left w:val="nil"/>
              <w:bottom w:val="single" w:color="auto" w:sz="4" w:space="0"/>
              <w:right w:val="single" w:color="000000" w:sz="4" w:space="0"/>
            </w:tcBorders>
            <w:shd w:val="clear" w:color="auto" w:fill="FFFFFF" w:themeFill="background1"/>
          </w:tcPr>
          <w:p>
            <w:pPr>
              <w:spacing w:before="120" w:after="120" w:line="260" w:lineRule="atLeast"/>
              <w:jc w:val="center"/>
              <w:rPr>
                <w:b/>
                <w:bCs/>
                <w:spacing w:val="-6"/>
                <w:sz w:val="18"/>
                <w:szCs w:val="18"/>
              </w:rPr>
            </w:pPr>
            <w:r>
              <w:rPr>
                <w:b/>
                <w:bCs/>
                <w:spacing w:val="-6"/>
                <w:sz w:val="18"/>
                <w:szCs w:val="18"/>
              </w:rPr>
              <w:t>Substantive Testing</w:t>
            </w:r>
          </w:p>
        </w:tc>
        <w:tc>
          <w:tcPr>
            <w:tcW w:w="619" w:type="pct"/>
            <w:tcBorders>
              <w:top w:val="single" w:color="auto" w:sz="4" w:space="0"/>
              <w:left w:val="single" w:color="auto" w:sz="4" w:space="0"/>
              <w:bottom w:val="single" w:color="000000"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1471" w:type="pct"/>
            <w:gridSpan w:val="5"/>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r>
      <w:tr>
        <w:trPr>
          <w:trHeight w:val="870" w:hRule="atLeast"/>
        </w:trPr>
        <w:tc>
          <w:tcPr>
            <w:tcW w:w="256"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467"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424"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347"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370" w:type="pct"/>
            <w:vMerge w:val="continue"/>
            <w:tcBorders>
              <w:top w:val="single" w:color="auto" w:sz="4" w:space="0"/>
              <w:left w:val="single" w:color="auto" w:sz="4" w:space="0"/>
              <w:bottom w:val="single" w:color="000000"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332" w:type="pct"/>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381" w:type="pct"/>
            <w:gridSpan w:val="2"/>
            <w:tcBorders>
              <w:top w:val="nil"/>
              <w:left w:val="nil"/>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r>
              <w:rPr>
                <w:b/>
                <w:bCs/>
                <w:spacing w:val="-6"/>
                <w:sz w:val="18"/>
                <w:szCs w:val="18"/>
              </w:rPr>
              <w:t>Analy-tical Proced-ures</w:t>
            </w:r>
          </w:p>
        </w:tc>
        <w:tc>
          <w:tcPr>
            <w:tcW w:w="334" w:type="pct"/>
            <w:tcBorders>
              <w:top w:val="nil"/>
              <w:left w:val="nil"/>
              <w:bottom w:val="single" w:color="auto" w:sz="4" w:space="0"/>
              <w:right w:val="single" w:color="auto" w:sz="4" w:space="0"/>
            </w:tcBorders>
            <w:shd w:val="clear" w:color="auto" w:fill="FFFFFF" w:themeFill="background1"/>
          </w:tcPr>
          <w:p>
            <w:pPr>
              <w:spacing w:before="120" w:after="120" w:line="260" w:lineRule="atLeast"/>
              <w:jc w:val="center"/>
              <w:rPr>
                <w:b/>
                <w:bCs/>
                <w:spacing w:val="-6"/>
                <w:sz w:val="18"/>
                <w:szCs w:val="18"/>
              </w:rPr>
            </w:pPr>
            <w:r>
              <w:rPr>
                <w:b/>
                <w:bCs/>
                <w:spacing w:val="-6"/>
                <w:sz w:val="18"/>
                <w:szCs w:val="18"/>
              </w:rPr>
              <w:t>Test of Deta-ils</w:t>
            </w:r>
          </w:p>
        </w:tc>
        <w:tc>
          <w:tcPr>
            <w:tcW w:w="619" w:type="pct"/>
            <w:tcBorders>
              <w:top w:val="single" w:color="auto" w:sz="4" w:space="0"/>
              <w:left w:val="single" w:color="auto" w:sz="4" w:space="0"/>
              <w:bottom w:val="single" w:color="000000" w:sz="4" w:space="0"/>
              <w:right w:val="single" w:color="auto" w:sz="4" w:space="0"/>
            </w:tcBorders>
            <w:shd w:val="clear" w:color="auto" w:fill="FFFFFF" w:themeFill="background1"/>
          </w:tcPr>
          <w:p>
            <w:pPr>
              <w:spacing w:before="120" w:after="120" w:line="260" w:lineRule="atLeast"/>
              <w:jc w:val="center"/>
              <w:rPr>
                <w:b/>
                <w:bCs/>
                <w:spacing w:val="-6"/>
                <w:sz w:val="18"/>
                <w:szCs w:val="18"/>
              </w:rPr>
            </w:pPr>
          </w:p>
        </w:tc>
        <w:tc>
          <w:tcPr>
            <w:tcW w:w="286" w:type="pct"/>
            <w:tcBorders>
              <w:top w:val="nil"/>
              <w:left w:val="nil"/>
              <w:bottom w:val="single" w:color="auto" w:sz="4" w:space="0"/>
              <w:right w:val="single" w:color="auto" w:sz="4" w:space="0"/>
            </w:tcBorders>
            <w:shd w:val="clear" w:color="auto" w:fill="FFFFFF" w:themeFill="background1"/>
            <w:noWrap/>
          </w:tcPr>
          <w:p>
            <w:pPr>
              <w:spacing w:before="120" w:after="120" w:line="260" w:lineRule="atLeast"/>
              <w:jc w:val="center"/>
              <w:rPr>
                <w:b/>
                <w:bCs/>
                <w:spacing w:val="-6"/>
                <w:sz w:val="18"/>
                <w:szCs w:val="18"/>
              </w:rPr>
            </w:pPr>
            <w:r>
              <w:rPr>
                <w:b/>
                <w:bCs/>
                <w:spacing w:val="-6"/>
                <w:sz w:val="18"/>
                <w:szCs w:val="18"/>
              </w:rPr>
              <w:t>O</w:t>
            </w:r>
          </w:p>
        </w:tc>
        <w:tc>
          <w:tcPr>
            <w:tcW w:w="285" w:type="pct"/>
            <w:tcBorders>
              <w:top w:val="nil"/>
              <w:left w:val="nil"/>
              <w:bottom w:val="single" w:color="auto" w:sz="4" w:space="0"/>
              <w:right w:val="single" w:color="auto" w:sz="4" w:space="0"/>
            </w:tcBorders>
            <w:shd w:val="clear" w:color="auto" w:fill="FFFFFF" w:themeFill="background1"/>
            <w:noWrap/>
          </w:tcPr>
          <w:p>
            <w:pPr>
              <w:spacing w:before="120" w:after="120" w:line="260" w:lineRule="atLeast"/>
              <w:jc w:val="center"/>
              <w:rPr>
                <w:b/>
                <w:bCs/>
                <w:spacing w:val="-6"/>
                <w:sz w:val="18"/>
                <w:szCs w:val="18"/>
              </w:rPr>
            </w:pPr>
            <w:r>
              <w:rPr>
                <w:b/>
                <w:bCs/>
                <w:spacing w:val="-6"/>
                <w:sz w:val="18"/>
                <w:szCs w:val="18"/>
              </w:rPr>
              <w:t>C</w:t>
            </w:r>
          </w:p>
        </w:tc>
        <w:tc>
          <w:tcPr>
            <w:tcW w:w="285" w:type="pct"/>
            <w:tcBorders>
              <w:top w:val="nil"/>
              <w:left w:val="nil"/>
              <w:bottom w:val="single" w:color="auto" w:sz="4" w:space="0"/>
              <w:right w:val="single" w:color="auto" w:sz="4" w:space="0"/>
            </w:tcBorders>
            <w:shd w:val="clear" w:color="auto" w:fill="FFFFFF" w:themeFill="background1"/>
            <w:noWrap/>
          </w:tcPr>
          <w:p>
            <w:pPr>
              <w:spacing w:before="120" w:after="120" w:line="260" w:lineRule="atLeast"/>
              <w:jc w:val="center"/>
              <w:rPr>
                <w:b/>
                <w:bCs/>
                <w:spacing w:val="-6"/>
                <w:sz w:val="18"/>
                <w:szCs w:val="18"/>
              </w:rPr>
            </w:pPr>
            <w:r>
              <w:rPr>
                <w:b/>
                <w:bCs/>
                <w:spacing w:val="-6"/>
                <w:sz w:val="18"/>
                <w:szCs w:val="18"/>
              </w:rPr>
              <w:t>CO</w:t>
            </w:r>
          </w:p>
        </w:tc>
        <w:tc>
          <w:tcPr>
            <w:tcW w:w="291" w:type="pct"/>
            <w:tcBorders>
              <w:top w:val="nil"/>
              <w:left w:val="nil"/>
              <w:bottom w:val="single" w:color="auto" w:sz="4" w:space="0"/>
              <w:right w:val="single" w:color="auto" w:sz="4" w:space="0"/>
            </w:tcBorders>
            <w:shd w:val="clear" w:color="auto" w:fill="FFFFFF" w:themeFill="background1"/>
            <w:noWrap/>
          </w:tcPr>
          <w:p>
            <w:pPr>
              <w:spacing w:before="120" w:after="120" w:line="260" w:lineRule="atLeast"/>
              <w:jc w:val="center"/>
              <w:rPr>
                <w:b/>
                <w:bCs/>
                <w:spacing w:val="-6"/>
                <w:sz w:val="18"/>
                <w:szCs w:val="18"/>
              </w:rPr>
            </w:pPr>
            <w:r>
              <w:rPr>
                <w:b/>
                <w:bCs/>
                <w:spacing w:val="-6"/>
                <w:sz w:val="18"/>
                <w:szCs w:val="18"/>
              </w:rPr>
              <w:t>A</w:t>
            </w:r>
          </w:p>
        </w:tc>
        <w:tc>
          <w:tcPr>
            <w:tcW w:w="323" w:type="pct"/>
            <w:tcBorders>
              <w:top w:val="nil"/>
              <w:left w:val="nil"/>
              <w:bottom w:val="single" w:color="auto" w:sz="4" w:space="0"/>
              <w:right w:val="single" w:color="auto" w:sz="4" w:space="0"/>
            </w:tcBorders>
            <w:shd w:val="clear" w:color="auto" w:fill="FFFFFF" w:themeFill="background1"/>
            <w:noWrap/>
          </w:tcPr>
          <w:p>
            <w:pPr>
              <w:spacing w:before="120" w:after="120" w:line="260" w:lineRule="atLeast"/>
              <w:rPr>
                <w:b/>
                <w:bCs/>
                <w:spacing w:val="-6"/>
                <w:sz w:val="18"/>
                <w:szCs w:val="18"/>
              </w:rPr>
            </w:pPr>
            <w:r>
              <w:rPr>
                <w:b/>
                <w:bCs/>
                <w:spacing w:val="-6"/>
                <w:sz w:val="18"/>
                <w:szCs w:val="18"/>
              </w:rPr>
              <w:t>CL</w:t>
            </w:r>
          </w:p>
        </w:tc>
      </w:tr>
      <w:tr>
        <w:trPr>
          <w:trHeight w:val="3135" w:hRule="atLeast"/>
        </w:trPr>
        <w:tc>
          <w:tcPr>
            <w:tcW w:w="256" w:type="pct"/>
            <w:tcBorders>
              <w:top w:val="nil"/>
              <w:left w:val="single" w:color="auto" w:sz="4" w:space="0"/>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1</w:t>
            </w:r>
          </w:p>
        </w:tc>
        <w:tc>
          <w:tcPr>
            <w:tcW w:w="467" w:type="pct"/>
            <w:tcBorders>
              <w:top w:val="nil"/>
              <w:left w:val="nil"/>
              <w:bottom w:val="single" w:color="auto" w:sz="4" w:space="0"/>
              <w:right w:val="single" w:color="auto" w:sz="4" w:space="0"/>
            </w:tcBorders>
            <w:shd w:val="clear" w:color="auto" w:fill="auto"/>
          </w:tcPr>
          <w:p>
            <w:pPr>
              <w:tabs>
                <w:tab w:val="left" w:pos="387"/>
              </w:tabs>
              <w:spacing w:before="120" w:after="120" w:line="260" w:lineRule="atLeast"/>
              <w:rPr>
                <w:spacing w:val="-6"/>
                <w:sz w:val="18"/>
                <w:szCs w:val="18"/>
              </w:rPr>
            </w:pPr>
            <w:r>
              <w:rPr>
                <w:spacing w:val="-6"/>
                <w:sz w:val="18"/>
                <w:szCs w:val="18"/>
              </w:rPr>
              <w:t xml:space="preserve">Revenue from Operat-ions </w:t>
            </w:r>
          </w:p>
        </w:tc>
        <w:tc>
          <w:tcPr>
            <w:tcW w:w="424" w:type="pct"/>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p>
        </w:tc>
        <w:tc>
          <w:tcPr>
            <w:tcW w:w="347" w:type="pct"/>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p>
        </w:tc>
        <w:tc>
          <w:tcPr>
            <w:tcW w:w="370" w:type="pct"/>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332" w:type="pct"/>
            <w:gridSpan w:val="2"/>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Yes/ No</w:t>
            </w:r>
          </w:p>
        </w:tc>
        <w:tc>
          <w:tcPr>
            <w:tcW w:w="381" w:type="pct"/>
            <w:gridSpan w:val="2"/>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334" w:type="pct"/>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619" w:type="pct"/>
            <w:tcBorders>
              <w:top w:val="nil"/>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Obtain Sales Register. Perform TOC and TOD on sales. Perform Analytical procedures to identify any major variations in sales.</w:t>
            </w:r>
          </w:p>
          <w:p>
            <w:pPr>
              <w:spacing w:before="120" w:after="120" w:line="260" w:lineRule="atLeast"/>
              <w:rPr>
                <w:spacing w:val="-6"/>
                <w:sz w:val="18"/>
                <w:szCs w:val="18"/>
              </w:rPr>
            </w:pPr>
            <w:r>
              <w:rPr>
                <w:spacing w:val="-6"/>
                <w:sz w:val="18"/>
                <w:szCs w:val="18"/>
              </w:rPr>
              <w:t>Reconciliat-ion to be done with statutory records</w:t>
            </w:r>
          </w:p>
        </w:tc>
        <w:tc>
          <w:tcPr>
            <w:tcW w:w="286" w:type="pct"/>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285" w:type="pct"/>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85" w:type="pct"/>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291" w:type="pct"/>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323" w:type="pct"/>
            <w:tcBorders>
              <w:top w:val="nil"/>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r>
      <w:tr>
        <w:trPr>
          <w:trHeight w:val="80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2</w:t>
            </w:r>
          </w:p>
        </w:tc>
        <w:tc>
          <w:tcPr>
            <w:tcW w:w="467" w:type="pct"/>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Purchase of Stock in trade</w:t>
            </w:r>
          </w:p>
        </w:tc>
        <w:tc>
          <w:tcPr>
            <w:tcW w:w="424"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p>
        </w:tc>
        <w:tc>
          <w:tcPr>
            <w:tcW w:w="347"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p>
        </w:tc>
        <w:tc>
          <w:tcPr>
            <w:tcW w:w="370"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332" w:type="pct"/>
            <w:gridSpan w:val="2"/>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Yes/No</w:t>
            </w:r>
          </w:p>
        </w:tc>
        <w:tc>
          <w:tcPr>
            <w:tcW w:w="381" w:type="pct"/>
            <w:gridSpan w:val="2"/>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334"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619" w:type="pct"/>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 xml:space="preserve">Perform TOC and TOD, Verify the cost allocation  through bills of material (BOM). </w:t>
            </w:r>
          </w:p>
        </w:tc>
        <w:tc>
          <w:tcPr>
            <w:tcW w:w="286"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85"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85"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91"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323"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r>
      <w:tr>
        <w:trPr>
          <w:trHeight w:val="2625"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3</w:t>
            </w:r>
          </w:p>
        </w:tc>
        <w:tc>
          <w:tcPr>
            <w:tcW w:w="467" w:type="pct"/>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Employ-ee Benefit</w:t>
            </w:r>
          </w:p>
        </w:tc>
        <w:tc>
          <w:tcPr>
            <w:tcW w:w="424"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p>
        </w:tc>
        <w:tc>
          <w:tcPr>
            <w:tcW w:w="347"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p>
        </w:tc>
        <w:tc>
          <w:tcPr>
            <w:tcW w:w="370"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332" w:type="pct"/>
            <w:gridSpan w:val="2"/>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Yes/No</w:t>
            </w:r>
          </w:p>
        </w:tc>
        <w:tc>
          <w:tcPr>
            <w:tcW w:w="381" w:type="pct"/>
            <w:gridSpan w:val="2"/>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334"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619" w:type="pct"/>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Verification of gratuity, leave encashment and other post employment benefits working with the company policy and the relevant applicable financial reporting framework.</w:t>
            </w:r>
          </w:p>
        </w:tc>
        <w:tc>
          <w:tcPr>
            <w:tcW w:w="286"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85"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85"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91"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323"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r>
      <w:tr>
        <w:trPr>
          <w:trHeight w:val="870" w:hRule="atLeast"/>
        </w:trPr>
        <w:tc>
          <w:tcPr>
            <w:tcW w:w="256" w:type="pct"/>
            <w:tcBorders>
              <w:top w:val="single" w:color="auto" w:sz="4" w:space="0"/>
              <w:left w:val="single" w:color="auto" w:sz="4" w:space="0"/>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4</w:t>
            </w:r>
          </w:p>
        </w:tc>
        <w:tc>
          <w:tcPr>
            <w:tcW w:w="467" w:type="pct"/>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Other Expenses</w:t>
            </w:r>
          </w:p>
        </w:tc>
        <w:tc>
          <w:tcPr>
            <w:tcW w:w="424"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p>
        </w:tc>
        <w:tc>
          <w:tcPr>
            <w:tcW w:w="347"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p>
        </w:tc>
        <w:tc>
          <w:tcPr>
            <w:tcW w:w="370"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332" w:type="pct"/>
            <w:gridSpan w:val="2"/>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Yes/No</w:t>
            </w:r>
          </w:p>
        </w:tc>
        <w:tc>
          <w:tcPr>
            <w:tcW w:w="381" w:type="pct"/>
            <w:gridSpan w:val="2"/>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 No</w:t>
            </w:r>
          </w:p>
        </w:tc>
        <w:tc>
          <w:tcPr>
            <w:tcW w:w="334" w:type="pct"/>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Yes/No</w:t>
            </w:r>
          </w:p>
        </w:tc>
        <w:tc>
          <w:tcPr>
            <w:tcW w:w="619" w:type="pct"/>
            <w:tcBorders>
              <w:top w:val="single" w:color="auto" w:sz="4" w:space="0"/>
              <w:left w:val="nil"/>
              <w:bottom w:val="single" w:color="auto" w:sz="4" w:space="0"/>
              <w:right w:val="single" w:color="auto" w:sz="4" w:space="0"/>
            </w:tcBorders>
            <w:shd w:val="clear" w:color="auto" w:fill="auto"/>
          </w:tcPr>
          <w:p>
            <w:pPr>
              <w:spacing w:before="120" w:after="120" w:line="260" w:lineRule="atLeast"/>
              <w:rPr>
                <w:spacing w:val="-6"/>
                <w:sz w:val="18"/>
                <w:szCs w:val="18"/>
              </w:rPr>
            </w:pPr>
            <w:r>
              <w:rPr>
                <w:spacing w:val="-6"/>
                <w:sz w:val="18"/>
                <w:szCs w:val="18"/>
              </w:rPr>
              <w:t>Verification of major expenses and variance analysis</w:t>
            </w:r>
          </w:p>
        </w:tc>
        <w:tc>
          <w:tcPr>
            <w:tcW w:w="286"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85"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85"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291"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c>
          <w:tcPr>
            <w:tcW w:w="323" w:type="pct"/>
            <w:tcBorders>
              <w:top w:val="single" w:color="auto" w:sz="4" w:space="0"/>
              <w:left w:val="nil"/>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Yes/No</w:t>
            </w:r>
          </w:p>
        </w:tc>
      </w:tr>
      <w:tr>
        <w:trPr>
          <w:trHeight w:val="290" w:hRule="atLeast"/>
        </w:trPr>
        <w:tc>
          <w:tcPr>
            <w:tcW w:w="25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467"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424"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47"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70"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32" w:type="pct"/>
            <w:gridSpan w:val="2"/>
            <w:tcBorders>
              <w:top w:val="nil"/>
              <w:left w:val="nil"/>
              <w:bottom w:val="nil"/>
              <w:right w:val="nil"/>
            </w:tcBorders>
            <w:shd w:val="clear" w:color="auto" w:fill="auto"/>
          </w:tcPr>
          <w:p>
            <w:pPr>
              <w:spacing w:before="120" w:after="120" w:line="260" w:lineRule="atLeast"/>
              <w:rPr>
                <w:spacing w:val="-6"/>
                <w:sz w:val="18"/>
                <w:szCs w:val="18"/>
              </w:rPr>
            </w:pPr>
          </w:p>
        </w:tc>
        <w:tc>
          <w:tcPr>
            <w:tcW w:w="381" w:type="pct"/>
            <w:gridSpan w:val="2"/>
            <w:tcBorders>
              <w:top w:val="nil"/>
              <w:left w:val="nil"/>
              <w:bottom w:val="nil"/>
              <w:right w:val="nil"/>
            </w:tcBorders>
            <w:shd w:val="clear" w:color="auto" w:fill="auto"/>
            <w:noWrap/>
          </w:tcPr>
          <w:p>
            <w:pPr>
              <w:spacing w:before="120" w:after="120" w:line="260" w:lineRule="atLeast"/>
              <w:rPr>
                <w:spacing w:val="-6"/>
                <w:sz w:val="18"/>
                <w:szCs w:val="18"/>
              </w:rPr>
            </w:pPr>
          </w:p>
        </w:tc>
        <w:tc>
          <w:tcPr>
            <w:tcW w:w="334"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619"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91"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23" w:type="pct"/>
            <w:tcBorders>
              <w:top w:val="nil"/>
              <w:left w:val="nil"/>
              <w:bottom w:val="nil"/>
              <w:right w:val="nil"/>
            </w:tcBorders>
            <w:shd w:val="clear" w:color="auto" w:fill="auto"/>
            <w:noWrap/>
          </w:tcPr>
          <w:p>
            <w:pPr>
              <w:spacing w:before="120" w:after="120" w:line="260" w:lineRule="atLeast"/>
              <w:rPr>
                <w:spacing w:val="-6"/>
                <w:sz w:val="18"/>
                <w:szCs w:val="18"/>
              </w:rPr>
            </w:pPr>
          </w:p>
        </w:tc>
      </w:tr>
      <w:tr>
        <w:trPr>
          <w:trHeight w:val="290" w:hRule="atLeast"/>
        </w:trPr>
        <w:tc>
          <w:tcPr>
            <w:tcW w:w="25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tcPr>
          <w:p>
            <w:pPr>
              <w:spacing w:before="120" w:after="120" w:line="260" w:lineRule="atLeast"/>
              <w:rPr>
                <w:b/>
                <w:bCs/>
                <w:spacing w:val="-6"/>
                <w:sz w:val="18"/>
                <w:szCs w:val="18"/>
              </w:rPr>
            </w:pPr>
            <w:r>
              <w:rPr>
                <w:b/>
                <w:bCs/>
                <w:spacing w:val="-6"/>
                <w:sz w:val="18"/>
                <w:szCs w:val="18"/>
              </w:rPr>
              <w:t>Legend</w:t>
            </w:r>
          </w:p>
        </w:tc>
        <w:tc>
          <w:tcPr>
            <w:tcW w:w="771" w:type="pct"/>
            <w:gridSpan w:val="2"/>
            <w:tcBorders>
              <w:top w:val="single" w:color="auto" w:sz="4" w:space="0"/>
              <w:left w:val="nil"/>
              <w:bottom w:val="single" w:color="auto" w:sz="4" w:space="0"/>
              <w:right w:val="single" w:color="000000" w:sz="4" w:space="0"/>
            </w:tcBorders>
            <w:shd w:val="clear" w:color="auto" w:fill="auto"/>
            <w:noWrap/>
          </w:tcPr>
          <w:p>
            <w:pPr>
              <w:spacing w:before="120" w:after="120" w:line="260" w:lineRule="atLeast"/>
              <w:rPr>
                <w:b/>
                <w:bCs/>
                <w:spacing w:val="-6"/>
                <w:sz w:val="18"/>
                <w:szCs w:val="18"/>
              </w:rPr>
            </w:pPr>
            <w:r>
              <w:rPr>
                <w:b/>
                <w:bCs/>
                <w:spacing w:val="-6"/>
                <w:sz w:val="18"/>
                <w:szCs w:val="18"/>
              </w:rPr>
              <w:t>Assertions</w:t>
            </w:r>
          </w:p>
        </w:tc>
        <w:tc>
          <w:tcPr>
            <w:tcW w:w="370" w:type="pct"/>
            <w:tcBorders>
              <w:top w:val="nil"/>
              <w:left w:val="nil"/>
              <w:bottom w:val="nil"/>
              <w:right w:val="nil"/>
            </w:tcBorders>
            <w:shd w:val="clear" w:color="auto" w:fill="auto"/>
            <w:noWrap/>
          </w:tcPr>
          <w:p>
            <w:pPr>
              <w:spacing w:before="120" w:after="120" w:line="260" w:lineRule="atLeast"/>
              <w:rPr>
                <w:b/>
                <w:bCs/>
                <w:spacing w:val="-6"/>
                <w:sz w:val="18"/>
                <w:szCs w:val="18"/>
              </w:rPr>
            </w:pPr>
          </w:p>
        </w:tc>
        <w:tc>
          <w:tcPr>
            <w:tcW w:w="332" w:type="pct"/>
            <w:gridSpan w:val="2"/>
            <w:tcBorders>
              <w:top w:val="nil"/>
              <w:left w:val="nil"/>
              <w:bottom w:val="nil"/>
              <w:right w:val="nil"/>
            </w:tcBorders>
            <w:shd w:val="clear" w:color="auto" w:fill="auto"/>
          </w:tcPr>
          <w:p>
            <w:pPr>
              <w:spacing w:before="120" w:after="120" w:line="260" w:lineRule="atLeast"/>
              <w:rPr>
                <w:spacing w:val="-6"/>
                <w:sz w:val="18"/>
                <w:szCs w:val="18"/>
              </w:rPr>
            </w:pPr>
          </w:p>
        </w:tc>
        <w:tc>
          <w:tcPr>
            <w:tcW w:w="381" w:type="pct"/>
            <w:gridSpan w:val="2"/>
            <w:tcBorders>
              <w:top w:val="nil"/>
              <w:left w:val="nil"/>
              <w:bottom w:val="nil"/>
              <w:right w:val="nil"/>
            </w:tcBorders>
            <w:shd w:val="clear" w:color="auto" w:fill="auto"/>
            <w:noWrap/>
          </w:tcPr>
          <w:p>
            <w:pPr>
              <w:spacing w:before="120" w:after="120" w:line="260" w:lineRule="atLeast"/>
              <w:rPr>
                <w:spacing w:val="-6"/>
                <w:sz w:val="18"/>
                <w:szCs w:val="18"/>
              </w:rPr>
            </w:pPr>
          </w:p>
        </w:tc>
        <w:tc>
          <w:tcPr>
            <w:tcW w:w="334"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619"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91"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23" w:type="pct"/>
            <w:tcBorders>
              <w:top w:val="nil"/>
              <w:left w:val="nil"/>
              <w:bottom w:val="nil"/>
              <w:right w:val="nil"/>
            </w:tcBorders>
            <w:shd w:val="clear" w:color="auto" w:fill="auto"/>
            <w:noWrap/>
          </w:tcPr>
          <w:p>
            <w:pPr>
              <w:spacing w:before="120" w:after="120" w:line="260" w:lineRule="atLeast"/>
              <w:rPr>
                <w:spacing w:val="-6"/>
                <w:sz w:val="18"/>
                <w:szCs w:val="18"/>
              </w:rPr>
            </w:pPr>
          </w:p>
        </w:tc>
      </w:tr>
      <w:tr>
        <w:trPr>
          <w:trHeight w:val="290" w:hRule="atLeast"/>
        </w:trPr>
        <w:tc>
          <w:tcPr>
            <w:tcW w:w="25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467" w:type="pct"/>
            <w:tcBorders>
              <w:top w:val="nil"/>
              <w:left w:val="single" w:color="auto" w:sz="4" w:space="0"/>
              <w:bottom w:val="single" w:color="auto" w:sz="4" w:space="0"/>
              <w:right w:val="nil"/>
            </w:tcBorders>
            <w:shd w:val="clear" w:color="auto" w:fill="auto"/>
            <w:noWrap/>
          </w:tcPr>
          <w:p>
            <w:pPr>
              <w:spacing w:before="120" w:after="120" w:line="260" w:lineRule="atLeast"/>
              <w:rPr>
                <w:b/>
                <w:bCs/>
                <w:spacing w:val="-6"/>
                <w:sz w:val="18"/>
                <w:szCs w:val="18"/>
              </w:rPr>
            </w:pPr>
            <w:r>
              <w:rPr>
                <w:b/>
                <w:bCs/>
                <w:spacing w:val="-6"/>
                <w:sz w:val="18"/>
                <w:szCs w:val="18"/>
              </w:rPr>
              <w:t>O</w:t>
            </w:r>
          </w:p>
        </w:tc>
        <w:tc>
          <w:tcPr>
            <w:tcW w:w="771" w:type="pct"/>
            <w:gridSpan w:val="2"/>
            <w:tcBorders>
              <w:top w:val="nil"/>
              <w:left w:val="single" w:color="auto" w:sz="4" w:space="0"/>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Occurrence</w:t>
            </w:r>
          </w:p>
        </w:tc>
        <w:tc>
          <w:tcPr>
            <w:tcW w:w="370"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32" w:type="pct"/>
            <w:gridSpan w:val="2"/>
            <w:tcBorders>
              <w:top w:val="nil"/>
              <w:left w:val="nil"/>
              <w:bottom w:val="nil"/>
              <w:right w:val="nil"/>
            </w:tcBorders>
            <w:shd w:val="clear" w:color="auto" w:fill="auto"/>
          </w:tcPr>
          <w:p>
            <w:pPr>
              <w:spacing w:before="120" w:after="120" w:line="260" w:lineRule="atLeast"/>
              <w:rPr>
                <w:spacing w:val="-6"/>
                <w:sz w:val="18"/>
                <w:szCs w:val="18"/>
              </w:rPr>
            </w:pPr>
          </w:p>
        </w:tc>
        <w:tc>
          <w:tcPr>
            <w:tcW w:w="381" w:type="pct"/>
            <w:gridSpan w:val="2"/>
            <w:tcBorders>
              <w:top w:val="nil"/>
              <w:left w:val="nil"/>
              <w:bottom w:val="nil"/>
              <w:right w:val="nil"/>
            </w:tcBorders>
            <w:shd w:val="clear" w:color="auto" w:fill="auto"/>
            <w:noWrap/>
          </w:tcPr>
          <w:p>
            <w:pPr>
              <w:spacing w:before="120" w:after="120" w:line="260" w:lineRule="atLeast"/>
              <w:rPr>
                <w:spacing w:val="-6"/>
                <w:sz w:val="18"/>
                <w:szCs w:val="18"/>
              </w:rPr>
            </w:pPr>
          </w:p>
        </w:tc>
        <w:tc>
          <w:tcPr>
            <w:tcW w:w="334"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619"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91"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23" w:type="pct"/>
            <w:tcBorders>
              <w:top w:val="nil"/>
              <w:left w:val="nil"/>
              <w:bottom w:val="nil"/>
              <w:right w:val="nil"/>
            </w:tcBorders>
            <w:shd w:val="clear" w:color="auto" w:fill="auto"/>
            <w:noWrap/>
          </w:tcPr>
          <w:p>
            <w:pPr>
              <w:spacing w:before="120" w:after="120" w:line="260" w:lineRule="atLeast"/>
              <w:rPr>
                <w:spacing w:val="-6"/>
                <w:sz w:val="18"/>
                <w:szCs w:val="18"/>
              </w:rPr>
            </w:pPr>
          </w:p>
        </w:tc>
      </w:tr>
      <w:tr>
        <w:trPr>
          <w:trHeight w:val="290" w:hRule="atLeast"/>
        </w:trPr>
        <w:tc>
          <w:tcPr>
            <w:tcW w:w="25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467" w:type="pct"/>
            <w:tcBorders>
              <w:top w:val="nil"/>
              <w:left w:val="single" w:color="auto" w:sz="4" w:space="0"/>
              <w:bottom w:val="single" w:color="auto" w:sz="4" w:space="0"/>
              <w:right w:val="nil"/>
            </w:tcBorders>
            <w:shd w:val="clear" w:color="auto" w:fill="auto"/>
            <w:noWrap/>
          </w:tcPr>
          <w:p>
            <w:pPr>
              <w:spacing w:before="120" w:after="120" w:line="260" w:lineRule="atLeast"/>
              <w:rPr>
                <w:b/>
                <w:bCs/>
                <w:spacing w:val="-6"/>
                <w:sz w:val="18"/>
                <w:szCs w:val="18"/>
              </w:rPr>
            </w:pPr>
            <w:r>
              <w:rPr>
                <w:b/>
                <w:bCs/>
                <w:spacing w:val="-6"/>
                <w:sz w:val="18"/>
                <w:szCs w:val="18"/>
              </w:rPr>
              <w:t>C</w:t>
            </w:r>
          </w:p>
        </w:tc>
        <w:tc>
          <w:tcPr>
            <w:tcW w:w="771" w:type="pct"/>
            <w:gridSpan w:val="2"/>
            <w:tcBorders>
              <w:top w:val="nil"/>
              <w:left w:val="single" w:color="auto" w:sz="4" w:space="0"/>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Completeness</w:t>
            </w:r>
          </w:p>
        </w:tc>
        <w:tc>
          <w:tcPr>
            <w:tcW w:w="370"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32" w:type="pct"/>
            <w:gridSpan w:val="2"/>
            <w:tcBorders>
              <w:top w:val="nil"/>
              <w:left w:val="nil"/>
              <w:bottom w:val="nil"/>
              <w:right w:val="nil"/>
            </w:tcBorders>
            <w:shd w:val="clear" w:color="auto" w:fill="auto"/>
          </w:tcPr>
          <w:p>
            <w:pPr>
              <w:spacing w:before="120" w:after="120" w:line="260" w:lineRule="atLeast"/>
              <w:rPr>
                <w:spacing w:val="-6"/>
                <w:sz w:val="18"/>
                <w:szCs w:val="18"/>
              </w:rPr>
            </w:pPr>
          </w:p>
        </w:tc>
        <w:tc>
          <w:tcPr>
            <w:tcW w:w="381" w:type="pct"/>
            <w:gridSpan w:val="2"/>
            <w:tcBorders>
              <w:top w:val="nil"/>
              <w:left w:val="nil"/>
              <w:bottom w:val="nil"/>
              <w:right w:val="nil"/>
            </w:tcBorders>
            <w:shd w:val="clear" w:color="auto" w:fill="auto"/>
            <w:noWrap/>
          </w:tcPr>
          <w:p>
            <w:pPr>
              <w:spacing w:before="120" w:after="120" w:line="260" w:lineRule="atLeast"/>
              <w:rPr>
                <w:spacing w:val="-6"/>
                <w:sz w:val="18"/>
                <w:szCs w:val="18"/>
              </w:rPr>
            </w:pPr>
          </w:p>
        </w:tc>
        <w:tc>
          <w:tcPr>
            <w:tcW w:w="334"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619"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91"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23" w:type="pct"/>
            <w:tcBorders>
              <w:top w:val="nil"/>
              <w:left w:val="nil"/>
              <w:bottom w:val="nil"/>
              <w:right w:val="nil"/>
            </w:tcBorders>
            <w:shd w:val="clear" w:color="auto" w:fill="auto"/>
            <w:noWrap/>
          </w:tcPr>
          <w:p>
            <w:pPr>
              <w:spacing w:before="120" w:after="120" w:line="260" w:lineRule="atLeast"/>
              <w:rPr>
                <w:spacing w:val="-6"/>
                <w:sz w:val="18"/>
                <w:szCs w:val="18"/>
              </w:rPr>
            </w:pPr>
          </w:p>
        </w:tc>
      </w:tr>
      <w:tr>
        <w:trPr>
          <w:trHeight w:val="290" w:hRule="atLeast"/>
        </w:trPr>
        <w:tc>
          <w:tcPr>
            <w:tcW w:w="25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467" w:type="pct"/>
            <w:tcBorders>
              <w:top w:val="nil"/>
              <w:left w:val="single" w:color="auto" w:sz="4" w:space="0"/>
              <w:bottom w:val="single" w:color="auto" w:sz="4" w:space="0"/>
              <w:right w:val="nil"/>
            </w:tcBorders>
            <w:shd w:val="clear" w:color="auto" w:fill="auto"/>
            <w:noWrap/>
          </w:tcPr>
          <w:p>
            <w:pPr>
              <w:spacing w:before="120" w:after="120" w:line="260" w:lineRule="atLeast"/>
              <w:rPr>
                <w:b/>
                <w:bCs/>
                <w:spacing w:val="-6"/>
                <w:sz w:val="18"/>
                <w:szCs w:val="18"/>
              </w:rPr>
            </w:pPr>
            <w:r>
              <w:rPr>
                <w:b/>
                <w:bCs/>
                <w:spacing w:val="-6"/>
                <w:sz w:val="18"/>
                <w:szCs w:val="18"/>
              </w:rPr>
              <w:t>CO</w:t>
            </w:r>
          </w:p>
        </w:tc>
        <w:tc>
          <w:tcPr>
            <w:tcW w:w="771" w:type="pct"/>
            <w:gridSpan w:val="2"/>
            <w:tcBorders>
              <w:top w:val="nil"/>
              <w:left w:val="single" w:color="auto" w:sz="4" w:space="0"/>
              <w:bottom w:val="nil"/>
              <w:right w:val="single" w:color="auto" w:sz="4" w:space="0"/>
            </w:tcBorders>
            <w:shd w:val="clear" w:color="auto" w:fill="auto"/>
            <w:noWrap/>
          </w:tcPr>
          <w:p>
            <w:pPr>
              <w:spacing w:before="120" w:after="120" w:line="260" w:lineRule="atLeast"/>
              <w:rPr>
                <w:spacing w:val="-6"/>
                <w:sz w:val="18"/>
                <w:szCs w:val="18"/>
              </w:rPr>
            </w:pPr>
            <w:r>
              <w:rPr>
                <w:spacing w:val="-6"/>
                <w:sz w:val="18"/>
                <w:szCs w:val="18"/>
              </w:rPr>
              <w:t>Cut-off</w:t>
            </w:r>
          </w:p>
        </w:tc>
        <w:tc>
          <w:tcPr>
            <w:tcW w:w="370"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32" w:type="pct"/>
            <w:gridSpan w:val="2"/>
            <w:tcBorders>
              <w:top w:val="nil"/>
              <w:left w:val="nil"/>
              <w:bottom w:val="nil"/>
              <w:right w:val="nil"/>
            </w:tcBorders>
            <w:shd w:val="clear" w:color="auto" w:fill="auto"/>
          </w:tcPr>
          <w:p>
            <w:pPr>
              <w:spacing w:before="120" w:after="120" w:line="260" w:lineRule="atLeast"/>
              <w:rPr>
                <w:spacing w:val="-6"/>
                <w:sz w:val="18"/>
                <w:szCs w:val="18"/>
              </w:rPr>
            </w:pPr>
          </w:p>
        </w:tc>
        <w:tc>
          <w:tcPr>
            <w:tcW w:w="381" w:type="pct"/>
            <w:gridSpan w:val="2"/>
            <w:tcBorders>
              <w:top w:val="nil"/>
              <w:left w:val="nil"/>
              <w:bottom w:val="nil"/>
              <w:right w:val="nil"/>
            </w:tcBorders>
            <w:shd w:val="clear" w:color="auto" w:fill="auto"/>
            <w:noWrap/>
          </w:tcPr>
          <w:p>
            <w:pPr>
              <w:spacing w:before="120" w:after="120" w:line="260" w:lineRule="atLeast"/>
              <w:rPr>
                <w:spacing w:val="-6"/>
                <w:sz w:val="18"/>
                <w:szCs w:val="18"/>
              </w:rPr>
            </w:pPr>
          </w:p>
        </w:tc>
        <w:tc>
          <w:tcPr>
            <w:tcW w:w="334"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619"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91"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23" w:type="pct"/>
            <w:tcBorders>
              <w:top w:val="nil"/>
              <w:left w:val="nil"/>
              <w:bottom w:val="nil"/>
              <w:right w:val="nil"/>
            </w:tcBorders>
            <w:shd w:val="clear" w:color="auto" w:fill="auto"/>
            <w:noWrap/>
          </w:tcPr>
          <w:p>
            <w:pPr>
              <w:spacing w:before="120" w:after="120" w:line="260" w:lineRule="atLeast"/>
              <w:rPr>
                <w:spacing w:val="-6"/>
                <w:sz w:val="18"/>
                <w:szCs w:val="18"/>
              </w:rPr>
            </w:pPr>
          </w:p>
        </w:tc>
      </w:tr>
      <w:tr>
        <w:trPr>
          <w:trHeight w:val="290" w:hRule="atLeast"/>
        </w:trPr>
        <w:tc>
          <w:tcPr>
            <w:tcW w:w="25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467" w:type="pct"/>
            <w:tcBorders>
              <w:top w:val="nil"/>
              <w:left w:val="single" w:color="auto" w:sz="4" w:space="0"/>
              <w:bottom w:val="single" w:color="auto" w:sz="4" w:space="0"/>
              <w:right w:val="nil"/>
            </w:tcBorders>
            <w:shd w:val="clear" w:color="auto" w:fill="auto"/>
            <w:noWrap/>
          </w:tcPr>
          <w:p>
            <w:pPr>
              <w:spacing w:before="120" w:after="120" w:line="260" w:lineRule="atLeast"/>
              <w:rPr>
                <w:b/>
                <w:bCs/>
                <w:spacing w:val="-6"/>
                <w:sz w:val="18"/>
                <w:szCs w:val="18"/>
              </w:rPr>
            </w:pPr>
            <w:r>
              <w:rPr>
                <w:b/>
                <w:bCs/>
                <w:spacing w:val="-6"/>
                <w:sz w:val="18"/>
                <w:szCs w:val="18"/>
              </w:rPr>
              <w:t>A</w:t>
            </w:r>
          </w:p>
        </w:tc>
        <w:tc>
          <w:tcPr>
            <w:tcW w:w="771" w:type="pct"/>
            <w:gridSpan w:val="2"/>
            <w:tcBorders>
              <w:top w:val="single" w:color="auto" w:sz="4" w:space="0"/>
              <w:left w:val="single" w:color="auto" w:sz="4" w:space="0"/>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Accuracy</w:t>
            </w:r>
          </w:p>
        </w:tc>
        <w:tc>
          <w:tcPr>
            <w:tcW w:w="370"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32" w:type="pct"/>
            <w:gridSpan w:val="2"/>
            <w:tcBorders>
              <w:top w:val="nil"/>
              <w:left w:val="nil"/>
              <w:bottom w:val="nil"/>
              <w:right w:val="nil"/>
            </w:tcBorders>
            <w:shd w:val="clear" w:color="auto" w:fill="auto"/>
          </w:tcPr>
          <w:p>
            <w:pPr>
              <w:spacing w:before="120" w:after="120" w:line="260" w:lineRule="atLeast"/>
              <w:rPr>
                <w:spacing w:val="-6"/>
                <w:sz w:val="18"/>
                <w:szCs w:val="18"/>
              </w:rPr>
            </w:pPr>
          </w:p>
        </w:tc>
        <w:tc>
          <w:tcPr>
            <w:tcW w:w="381" w:type="pct"/>
            <w:gridSpan w:val="2"/>
            <w:tcBorders>
              <w:top w:val="nil"/>
              <w:left w:val="nil"/>
              <w:bottom w:val="nil"/>
              <w:right w:val="nil"/>
            </w:tcBorders>
            <w:shd w:val="clear" w:color="auto" w:fill="auto"/>
            <w:noWrap/>
          </w:tcPr>
          <w:p>
            <w:pPr>
              <w:spacing w:before="120" w:after="120" w:line="260" w:lineRule="atLeast"/>
              <w:rPr>
                <w:spacing w:val="-6"/>
                <w:sz w:val="18"/>
                <w:szCs w:val="18"/>
              </w:rPr>
            </w:pPr>
          </w:p>
        </w:tc>
        <w:tc>
          <w:tcPr>
            <w:tcW w:w="334"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619"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91"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23" w:type="pct"/>
            <w:tcBorders>
              <w:top w:val="nil"/>
              <w:left w:val="nil"/>
              <w:bottom w:val="nil"/>
              <w:right w:val="nil"/>
            </w:tcBorders>
            <w:shd w:val="clear" w:color="auto" w:fill="auto"/>
            <w:noWrap/>
          </w:tcPr>
          <w:p>
            <w:pPr>
              <w:spacing w:before="120" w:after="120" w:line="260" w:lineRule="atLeast"/>
              <w:rPr>
                <w:spacing w:val="-6"/>
                <w:sz w:val="18"/>
                <w:szCs w:val="18"/>
              </w:rPr>
            </w:pPr>
          </w:p>
        </w:tc>
      </w:tr>
      <w:tr>
        <w:trPr>
          <w:trHeight w:val="290" w:hRule="atLeast"/>
        </w:trPr>
        <w:tc>
          <w:tcPr>
            <w:tcW w:w="25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467" w:type="pct"/>
            <w:tcBorders>
              <w:top w:val="nil"/>
              <w:left w:val="single" w:color="auto" w:sz="4" w:space="0"/>
              <w:bottom w:val="single" w:color="auto" w:sz="4" w:space="0"/>
              <w:right w:val="nil"/>
            </w:tcBorders>
            <w:shd w:val="clear" w:color="auto" w:fill="auto"/>
            <w:noWrap/>
          </w:tcPr>
          <w:p>
            <w:pPr>
              <w:spacing w:before="120" w:after="120" w:line="260" w:lineRule="atLeast"/>
              <w:rPr>
                <w:b/>
                <w:bCs/>
                <w:spacing w:val="-6"/>
                <w:sz w:val="18"/>
                <w:szCs w:val="18"/>
              </w:rPr>
            </w:pPr>
            <w:r>
              <w:rPr>
                <w:b/>
                <w:bCs/>
                <w:spacing w:val="-6"/>
                <w:sz w:val="18"/>
                <w:szCs w:val="18"/>
              </w:rPr>
              <w:t>CL</w:t>
            </w:r>
          </w:p>
        </w:tc>
        <w:tc>
          <w:tcPr>
            <w:tcW w:w="771" w:type="pct"/>
            <w:gridSpan w:val="2"/>
            <w:tcBorders>
              <w:top w:val="nil"/>
              <w:left w:val="single" w:color="auto" w:sz="4" w:space="0"/>
              <w:bottom w:val="single" w:color="auto" w:sz="4" w:space="0"/>
              <w:right w:val="single" w:color="auto" w:sz="4" w:space="0"/>
            </w:tcBorders>
            <w:shd w:val="clear" w:color="auto" w:fill="auto"/>
            <w:noWrap/>
          </w:tcPr>
          <w:p>
            <w:pPr>
              <w:spacing w:before="120" w:after="120" w:line="260" w:lineRule="atLeast"/>
              <w:rPr>
                <w:spacing w:val="-6"/>
                <w:sz w:val="18"/>
                <w:szCs w:val="18"/>
              </w:rPr>
            </w:pPr>
            <w:r>
              <w:rPr>
                <w:spacing w:val="-6"/>
                <w:sz w:val="18"/>
                <w:szCs w:val="18"/>
              </w:rPr>
              <w:t>Classification</w:t>
            </w:r>
          </w:p>
        </w:tc>
        <w:tc>
          <w:tcPr>
            <w:tcW w:w="370"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32" w:type="pct"/>
            <w:gridSpan w:val="2"/>
            <w:tcBorders>
              <w:top w:val="nil"/>
              <w:left w:val="nil"/>
              <w:bottom w:val="nil"/>
              <w:right w:val="nil"/>
            </w:tcBorders>
            <w:shd w:val="clear" w:color="auto" w:fill="auto"/>
          </w:tcPr>
          <w:p>
            <w:pPr>
              <w:spacing w:before="120" w:after="120" w:line="260" w:lineRule="atLeast"/>
              <w:rPr>
                <w:spacing w:val="-6"/>
                <w:sz w:val="18"/>
                <w:szCs w:val="18"/>
              </w:rPr>
            </w:pPr>
          </w:p>
        </w:tc>
        <w:tc>
          <w:tcPr>
            <w:tcW w:w="381" w:type="pct"/>
            <w:gridSpan w:val="2"/>
            <w:tcBorders>
              <w:top w:val="nil"/>
              <w:left w:val="nil"/>
              <w:bottom w:val="nil"/>
              <w:right w:val="nil"/>
            </w:tcBorders>
            <w:shd w:val="clear" w:color="auto" w:fill="auto"/>
            <w:noWrap/>
          </w:tcPr>
          <w:p>
            <w:pPr>
              <w:spacing w:before="120" w:after="120" w:line="260" w:lineRule="atLeast"/>
              <w:rPr>
                <w:spacing w:val="-6"/>
                <w:sz w:val="18"/>
                <w:szCs w:val="18"/>
              </w:rPr>
            </w:pPr>
          </w:p>
        </w:tc>
        <w:tc>
          <w:tcPr>
            <w:tcW w:w="334"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619"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6"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85"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291" w:type="pct"/>
            <w:tcBorders>
              <w:top w:val="nil"/>
              <w:left w:val="nil"/>
              <w:bottom w:val="nil"/>
              <w:right w:val="nil"/>
            </w:tcBorders>
            <w:shd w:val="clear" w:color="auto" w:fill="auto"/>
            <w:noWrap/>
          </w:tcPr>
          <w:p>
            <w:pPr>
              <w:spacing w:before="120" w:after="120" w:line="260" w:lineRule="atLeast"/>
              <w:rPr>
                <w:spacing w:val="-6"/>
                <w:sz w:val="18"/>
                <w:szCs w:val="18"/>
              </w:rPr>
            </w:pPr>
          </w:p>
        </w:tc>
        <w:tc>
          <w:tcPr>
            <w:tcW w:w="323" w:type="pct"/>
            <w:tcBorders>
              <w:top w:val="nil"/>
              <w:left w:val="nil"/>
              <w:bottom w:val="nil"/>
              <w:right w:val="nil"/>
            </w:tcBorders>
            <w:shd w:val="clear" w:color="auto" w:fill="auto"/>
            <w:noWrap/>
          </w:tcPr>
          <w:p>
            <w:pPr>
              <w:spacing w:before="120" w:after="120" w:line="260" w:lineRule="atLeast"/>
              <w:rPr>
                <w:spacing w:val="-6"/>
                <w:sz w:val="18"/>
                <w:szCs w:val="18"/>
              </w:rPr>
            </w:pPr>
          </w:p>
        </w:tc>
      </w:tr>
    </w:tbl>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2.13</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Name</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Preliminary Analytical</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C</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T</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A</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r>
    </w:tbl>
    <w:p>
      <w:pPr>
        <w:pStyle w:val="53"/>
        <w:spacing w:before="120" w:beforeAutospacing="0" w:after="120" w:afterAutospacing="0" w:line="260" w:lineRule="atLeast"/>
        <w:jc w:val="both"/>
        <w:textAlignment w:val="baseline"/>
        <w:rPr>
          <w:sz w:val="22"/>
          <w:szCs w:val="22"/>
        </w:rPr>
      </w:pPr>
    </w:p>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tabs>
          <w:tab w:val="left" w:pos="1620"/>
        </w:tabs>
        <w:spacing w:before="120" w:after="120" w:line="260" w:lineRule="atLeast"/>
        <w:jc w:val="both"/>
        <w:rPr>
          <w:b/>
          <w:sz w:val="22"/>
          <w:szCs w:val="22"/>
        </w:rPr>
      </w:pPr>
      <w:r>
        <w:rPr>
          <w:b/>
          <w:sz w:val="22"/>
          <w:szCs w:val="22"/>
        </w:rPr>
        <w:t xml:space="preserve">Preliminary </w:t>
      </w:r>
      <w:r>
        <w:rPr>
          <w:b/>
          <w:bCs/>
          <w:sz w:val="22"/>
          <w:szCs w:val="22"/>
        </w:rPr>
        <w:t>Analytical</w:t>
      </w:r>
    </w:p>
    <w:p>
      <w:pPr>
        <w:spacing w:before="120" w:after="120" w:line="260" w:lineRule="atLeast"/>
        <w:jc w:val="both"/>
        <w:rPr>
          <w:b/>
          <w:sz w:val="22"/>
          <w:szCs w:val="22"/>
        </w:rPr>
      </w:pPr>
      <w:r>
        <w:rPr>
          <w:b/>
          <w:sz w:val="22"/>
          <w:szCs w:val="22"/>
        </w:rPr>
        <w:t>Objective:</w:t>
      </w:r>
    </w:p>
    <w:p>
      <w:pPr>
        <w:tabs>
          <w:tab w:val="left" w:pos="630"/>
          <w:tab w:val="left" w:pos="810"/>
        </w:tabs>
        <w:spacing w:before="120" w:after="120" w:line="260" w:lineRule="atLeast"/>
        <w:jc w:val="both"/>
        <w:rPr>
          <w:b/>
          <w:sz w:val="22"/>
          <w:szCs w:val="22"/>
        </w:rPr>
      </w:pPr>
      <w:r>
        <w:rPr>
          <w:sz w:val="22"/>
          <w:szCs w:val="22"/>
        </w:rPr>
        <w:t>The objective of this document is to assess whether the overall review of financial statements at the end of the audit are consistent with our findings during the audit.</w:t>
      </w:r>
    </w:p>
    <w:p>
      <w:pPr>
        <w:tabs>
          <w:tab w:val="left" w:pos="180"/>
        </w:tabs>
        <w:spacing w:before="120" w:after="120" w:line="260" w:lineRule="atLeast"/>
        <w:jc w:val="both"/>
        <w:rPr>
          <w:b/>
          <w:sz w:val="22"/>
          <w:szCs w:val="22"/>
        </w:rPr>
      </w:pPr>
      <w:r>
        <w:rPr>
          <w:b/>
          <w:sz w:val="22"/>
          <w:szCs w:val="22"/>
        </w:rPr>
        <w:t>Procedures Performed:</w:t>
      </w:r>
    </w:p>
    <w:p>
      <w:pPr>
        <w:numPr>
          <w:ilvl w:val="0"/>
          <w:numId w:val="26"/>
        </w:numPr>
        <w:spacing w:before="120" w:after="120" w:line="260" w:lineRule="atLeast"/>
        <w:ind w:left="432" w:hanging="432"/>
        <w:jc w:val="both"/>
        <w:rPr>
          <w:sz w:val="22"/>
          <w:szCs w:val="22"/>
        </w:rPr>
      </w:pPr>
      <w:r>
        <w:rPr>
          <w:sz w:val="22"/>
          <w:szCs w:val="22"/>
        </w:rPr>
        <w:t>Obtained the financial statements for the year and previous year. Refer other analytical procedures as per para A13 of SA 315.</w:t>
      </w:r>
    </w:p>
    <w:p>
      <w:pPr>
        <w:numPr>
          <w:ilvl w:val="0"/>
          <w:numId w:val="26"/>
        </w:numPr>
        <w:spacing w:before="120" w:after="120" w:line="260" w:lineRule="atLeast"/>
        <w:ind w:left="432" w:hanging="432"/>
        <w:jc w:val="both"/>
        <w:rPr>
          <w:sz w:val="22"/>
          <w:szCs w:val="22"/>
        </w:rPr>
      </w:pPr>
      <w:r>
        <w:rPr>
          <w:sz w:val="22"/>
          <w:szCs w:val="22"/>
        </w:rPr>
        <w:t>Plotted the numbers of both the years for each caption of financial statements. (Statement of Profit &amp; Loss and Balance Sheet).</w:t>
      </w:r>
    </w:p>
    <w:p>
      <w:pPr>
        <w:numPr>
          <w:ilvl w:val="0"/>
          <w:numId w:val="26"/>
        </w:numPr>
        <w:spacing w:before="120" w:after="120" w:line="260" w:lineRule="atLeast"/>
        <w:ind w:left="432" w:hanging="432"/>
        <w:jc w:val="both"/>
        <w:rPr>
          <w:sz w:val="22"/>
          <w:szCs w:val="22"/>
        </w:rPr>
      </w:pPr>
      <w:r>
        <w:rPr>
          <w:sz w:val="22"/>
          <w:szCs w:val="22"/>
        </w:rPr>
        <w:t>Computed the variances between both the years in terms of numbers and percentage.</w:t>
      </w:r>
    </w:p>
    <w:p>
      <w:pPr>
        <w:numPr>
          <w:ilvl w:val="0"/>
          <w:numId w:val="26"/>
        </w:numPr>
        <w:spacing w:before="120" w:after="120" w:line="260" w:lineRule="atLeast"/>
        <w:ind w:left="432" w:hanging="432"/>
        <w:jc w:val="both"/>
        <w:rPr>
          <w:sz w:val="22"/>
          <w:szCs w:val="22"/>
        </w:rPr>
      </w:pPr>
      <w:r>
        <w:rPr>
          <w:sz w:val="22"/>
          <w:szCs w:val="22"/>
        </w:rPr>
        <w:t>Noted down the reasons for such variances. When particularly complex or unusual issues/variances are involved, and the audit is performed by a sole practitioner, it may be desirable to consult with other suitably experienced auditors or the auditor’s professional body. Discussed the variances with the management and take appropriate action.</w:t>
      </w:r>
    </w:p>
    <w:p>
      <w:pPr>
        <w:spacing w:before="120" w:after="120" w:line="260" w:lineRule="atLeast"/>
        <w:jc w:val="both"/>
        <w:rPr>
          <w:b/>
          <w:sz w:val="22"/>
          <w:szCs w:val="22"/>
        </w:rPr>
      </w:pPr>
      <w:r>
        <w:rPr>
          <w:b/>
          <w:sz w:val="22"/>
          <w:szCs w:val="22"/>
        </w:rPr>
        <w:t>Outcome:</w:t>
      </w:r>
    </w:p>
    <w:p>
      <w:pPr>
        <w:spacing w:before="120" w:after="120" w:line="260" w:lineRule="atLeast"/>
        <w:jc w:val="both"/>
        <w:rPr>
          <w:sz w:val="22"/>
          <w:szCs w:val="22"/>
        </w:rPr>
      </w:pPr>
      <w:r>
        <w:rPr>
          <w:sz w:val="22"/>
          <w:szCs w:val="22"/>
        </w:rPr>
        <w:t xml:space="preserve">Refer attachment. </w:t>
      </w:r>
    </w:p>
    <w:p>
      <w:pPr>
        <w:spacing w:before="120" w:after="120" w:line="260" w:lineRule="atLeast"/>
        <w:jc w:val="both"/>
        <w:rPr>
          <w:sz w:val="22"/>
          <w:szCs w:val="22"/>
        </w:rPr>
      </w:pPr>
      <w:r>
        <w:rPr>
          <w:sz w:val="22"/>
          <w:szCs w:val="22"/>
        </w:rPr>
        <w:t>(In the attachment, financial statements/information provided by entity/any other information used for working and variances to be attached)</w:t>
      </w: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jc w:val="both"/>
              <w:rPr>
                <w:b/>
                <w:bCs/>
                <w:sz w:val="22"/>
                <w:szCs w:val="22"/>
              </w:rPr>
            </w:pPr>
            <w:r>
              <w:rPr>
                <w:b/>
                <w:bCs/>
                <w:sz w:val="22"/>
                <w:szCs w:val="22"/>
              </w:rPr>
              <w:t>2.14*</w:t>
            </w:r>
          </w:p>
        </w:tc>
        <w:tc>
          <w:tcPr>
            <w:tcW w:w="745" w:type="pct"/>
            <w:tcBorders>
              <w:top w:val="nil"/>
              <w:left w:val="nil"/>
              <w:bottom w:val="nil"/>
              <w:right w:val="nil"/>
            </w:tcBorders>
            <w:noWrap/>
            <w:vAlign w:val="bottom"/>
          </w:tcPr>
          <w:p>
            <w:pPr>
              <w:jc w:val="both"/>
              <w:rPr>
                <w:sz w:val="22"/>
                <w:szCs w:val="22"/>
              </w:rPr>
            </w:pPr>
          </w:p>
        </w:tc>
        <w:tc>
          <w:tcPr>
            <w:tcW w:w="409" w:type="pct"/>
            <w:tcBorders>
              <w:top w:val="nil"/>
              <w:left w:val="nil"/>
              <w:bottom w:val="nil"/>
              <w:right w:val="nil"/>
            </w:tcBorders>
          </w:tcPr>
          <w:p>
            <w:pPr>
              <w:jc w:val="both"/>
              <w:rPr>
                <w:sz w:val="22"/>
                <w:szCs w:val="22"/>
              </w:rPr>
            </w:pPr>
            <w:r>
              <w:rPr>
                <w:sz w:val="22"/>
                <w:szCs w:val="22"/>
              </w:rPr>
              <w:t>Name</w:t>
            </w:r>
          </w:p>
        </w:tc>
        <w:tc>
          <w:tcPr>
            <w:tcW w:w="409" w:type="pct"/>
            <w:tcBorders>
              <w:top w:val="nil"/>
              <w:left w:val="nil"/>
              <w:bottom w:val="nil"/>
              <w:right w:val="nil"/>
            </w:tcBorders>
          </w:tcPr>
          <w:p>
            <w:pPr>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jc w:val="both"/>
              <w:rPr>
                <w:b/>
                <w:bCs/>
                <w:sz w:val="22"/>
                <w:szCs w:val="22"/>
              </w:rPr>
            </w:pPr>
            <w:r>
              <w:rPr>
                <w:b/>
                <w:bCs/>
                <w:sz w:val="22"/>
                <w:szCs w:val="22"/>
              </w:rPr>
              <w:t>Topic</w:t>
            </w:r>
          </w:p>
        </w:tc>
        <w:tc>
          <w:tcPr>
            <w:tcW w:w="2658" w:type="pct"/>
            <w:tcBorders>
              <w:top w:val="nil"/>
              <w:left w:val="nil"/>
              <w:bottom w:val="nil"/>
              <w:right w:val="nil"/>
            </w:tcBorders>
            <w:noWrap/>
            <w:vAlign w:val="bottom"/>
          </w:tcPr>
          <w:p>
            <w:pPr>
              <w:jc w:val="both"/>
              <w:rPr>
                <w:b/>
                <w:bCs/>
                <w:sz w:val="22"/>
                <w:szCs w:val="22"/>
              </w:rPr>
            </w:pPr>
            <w:r>
              <w:rPr>
                <w:b/>
                <w:bCs/>
                <w:sz w:val="22"/>
                <w:szCs w:val="22"/>
              </w:rPr>
              <w:t>Variance Analysis-BS</w:t>
            </w:r>
          </w:p>
        </w:tc>
        <w:tc>
          <w:tcPr>
            <w:tcW w:w="745" w:type="pct"/>
            <w:tcBorders>
              <w:top w:val="nil"/>
              <w:left w:val="nil"/>
              <w:bottom w:val="nil"/>
              <w:right w:val="nil"/>
            </w:tcBorders>
            <w:noWrap/>
            <w:vAlign w:val="bottom"/>
          </w:tcPr>
          <w:p>
            <w:pPr>
              <w:jc w:val="both"/>
              <w:rPr>
                <w:sz w:val="22"/>
                <w:szCs w:val="22"/>
              </w:rPr>
            </w:pPr>
            <w:r>
              <w:rPr>
                <w:sz w:val="22"/>
                <w:szCs w:val="22"/>
              </w:rPr>
              <w:t xml:space="preserve">Prepared </w:t>
            </w:r>
          </w:p>
        </w:tc>
        <w:tc>
          <w:tcPr>
            <w:tcW w:w="409" w:type="pct"/>
            <w:tcBorders>
              <w:top w:val="nil"/>
              <w:left w:val="nil"/>
              <w:bottom w:val="nil"/>
              <w:right w:val="nil"/>
            </w:tcBorders>
          </w:tcPr>
          <w:p>
            <w:pPr>
              <w:jc w:val="both"/>
              <w:rPr>
                <w:sz w:val="22"/>
                <w:szCs w:val="22"/>
              </w:rPr>
            </w:pPr>
            <w:r>
              <w:rPr>
                <w:sz w:val="22"/>
                <w:szCs w:val="22"/>
              </w:rPr>
              <w:t>C</w:t>
            </w:r>
          </w:p>
        </w:tc>
        <w:tc>
          <w:tcPr>
            <w:tcW w:w="409" w:type="pct"/>
            <w:tcBorders>
              <w:top w:val="nil"/>
              <w:left w:val="nil"/>
              <w:bottom w:val="nil"/>
              <w:right w:val="nil"/>
            </w:tcBorders>
          </w:tcPr>
          <w:p>
            <w:pPr>
              <w:jc w:val="both"/>
              <w:rPr>
                <w:sz w:val="22"/>
                <w:szCs w:val="22"/>
              </w:rPr>
            </w:pPr>
          </w:p>
        </w:tc>
      </w:tr>
      <w:tr>
        <w:trPr>
          <w:trHeight w:val="315" w:hRule="atLeast"/>
        </w:trPr>
        <w:tc>
          <w:tcPr>
            <w:tcW w:w="779" w:type="pct"/>
            <w:tcBorders>
              <w:top w:val="nil"/>
              <w:left w:val="nil"/>
              <w:bottom w:val="nil"/>
              <w:right w:val="nil"/>
            </w:tcBorders>
            <w:noWrap/>
            <w:vAlign w:val="bottom"/>
          </w:tcPr>
          <w:p>
            <w:pPr>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jc w:val="both"/>
              <w:rPr>
                <w:sz w:val="22"/>
                <w:szCs w:val="22"/>
              </w:rPr>
            </w:pPr>
            <w:r>
              <w:rPr>
                <w:sz w:val="22"/>
                <w:szCs w:val="22"/>
              </w:rPr>
              <w:t xml:space="preserve">Reviewed </w:t>
            </w:r>
          </w:p>
        </w:tc>
        <w:tc>
          <w:tcPr>
            <w:tcW w:w="409" w:type="pct"/>
            <w:tcBorders>
              <w:top w:val="nil"/>
              <w:left w:val="nil"/>
              <w:bottom w:val="nil"/>
              <w:right w:val="nil"/>
            </w:tcBorders>
          </w:tcPr>
          <w:p>
            <w:pPr>
              <w:jc w:val="both"/>
              <w:rPr>
                <w:sz w:val="22"/>
                <w:szCs w:val="22"/>
              </w:rPr>
            </w:pPr>
            <w:r>
              <w:rPr>
                <w:sz w:val="22"/>
                <w:szCs w:val="22"/>
              </w:rPr>
              <w:t>T</w:t>
            </w:r>
          </w:p>
        </w:tc>
        <w:tc>
          <w:tcPr>
            <w:tcW w:w="409" w:type="pct"/>
            <w:tcBorders>
              <w:top w:val="nil"/>
              <w:left w:val="nil"/>
              <w:bottom w:val="nil"/>
              <w:right w:val="nil"/>
            </w:tcBorders>
          </w:tcPr>
          <w:p>
            <w:pPr>
              <w:jc w:val="both"/>
              <w:rPr>
                <w:sz w:val="22"/>
                <w:szCs w:val="22"/>
              </w:rPr>
            </w:pPr>
          </w:p>
        </w:tc>
      </w:tr>
      <w:tr>
        <w:trPr>
          <w:trHeight w:val="315" w:hRule="atLeast"/>
        </w:trPr>
        <w:tc>
          <w:tcPr>
            <w:tcW w:w="779" w:type="pct"/>
            <w:tcBorders>
              <w:top w:val="nil"/>
              <w:left w:val="nil"/>
              <w:bottom w:val="nil"/>
              <w:right w:val="nil"/>
            </w:tcBorders>
            <w:noWrap/>
            <w:vAlign w:val="bottom"/>
          </w:tcPr>
          <w:p>
            <w:pPr>
              <w:jc w:val="both"/>
              <w:rPr>
                <w:b/>
                <w:bCs/>
                <w:sz w:val="22"/>
                <w:szCs w:val="22"/>
              </w:rPr>
            </w:pPr>
            <w:r>
              <w:rPr>
                <w:b/>
                <w:bCs/>
                <w:sz w:val="22"/>
                <w:szCs w:val="22"/>
              </w:rPr>
              <w:t>Task</w:t>
            </w:r>
          </w:p>
        </w:tc>
        <w:tc>
          <w:tcPr>
            <w:tcW w:w="2658" w:type="pct"/>
            <w:tcBorders>
              <w:top w:val="nil"/>
              <w:left w:val="nil"/>
              <w:bottom w:val="nil"/>
              <w:right w:val="nil"/>
            </w:tcBorders>
            <w:noWrap/>
            <w:vAlign w:val="bottom"/>
          </w:tcPr>
          <w:p>
            <w:pPr>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jc w:val="both"/>
              <w:rPr>
                <w:sz w:val="22"/>
                <w:szCs w:val="22"/>
              </w:rPr>
            </w:pPr>
            <w:r>
              <w:rPr>
                <w:sz w:val="22"/>
                <w:szCs w:val="22"/>
              </w:rPr>
              <w:t>Approved</w:t>
            </w:r>
          </w:p>
        </w:tc>
        <w:tc>
          <w:tcPr>
            <w:tcW w:w="409" w:type="pct"/>
            <w:tcBorders>
              <w:top w:val="nil"/>
              <w:left w:val="nil"/>
              <w:bottom w:val="nil"/>
              <w:right w:val="nil"/>
            </w:tcBorders>
          </w:tcPr>
          <w:p>
            <w:pPr>
              <w:jc w:val="both"/>
              <w:rPr>
                <w:sz w:val="22"/>
                <w:szCs w:val="22"/>
              </w:rPr>
            </w:pPr>
            <w:r>
              <w:rPr>
                <w:sz w:val="22"/>
                <w:szCs w:val="22"/>
              </w:rPr>
              <w:t>A</w:t>
            </w:r>
          </w:p>
        </w:tc>
        <w:tc>
          <w:tcPr>
            <w:tcW w:w="409" w:type="pct"/>
            <w:tcBorders>
              <w:top w:val="nil"/>
              <w:left w:val="nil"/>
              <w:bottom w:val="nil"/>
              <w:right w:val="nil"/>
            </w:tcBorders>
          </w:tcPr>
          <w:p>
            <w:pPr>
              <w:jc w:val="both"/>
              <w:rPr>
                <w:sz w:val="22"/>
                <w:szCs w:val="22"/>
              </w:rPr>
            </w:pPr>
          </w:p>
        </w:tc>
      </w:tr>
      <w:tr>
        <w:trPr>
          <w:trHeight w:val="315" w:hRule="atLeast"/>
        </w:trPr>
        <w:tc>
          <w:tcPr>
            <w:tcW w:w="779" w:type="pct"/>
            <w:tcBorders>
              <w:top w:val="nil"/>
              <w:left w:val="nil"/>
              <w:bottom w:val="nil"/>
              <w:right w:val="nil"/>
            </w:tcBorders>
            <w:noWrap/>
            <w:vAlign w:val="bottom"/>
          </w:tcPr>
          <w:p>
            <w:pPr>
              <w:jc w:val="both"/>
              <w:rPr>
                <w:sz w:val="22"/>
                <w:szCs w:val="22"/>
              </w:rPr>
            </w:pPr>
            <w:r>
              <w:rPr>
                <w:b/>
                <w:bCs/>
                <w:sz w:val="22"/>
                <w:szCs w:val="22"/>
              </w:rPr>
              <w:t>Period</w:t>
            </w:r>
          </w:p>
        </w:tc>
        <w:tc>
          <w:tcPr>
            <w:tcW w:w="2658" w:type="pct"/>
            <w:tcBorders>
              <w:top w:val="nil"/>
              <w:left w:val="nil"/>
              <w:bottom w:val="nil"/>
              <w:right w:val="nil"/>
            </w:tcBorders>
            <w:noWrap/>
            <w:vAlign w:val="bottom"/>
          </w:tcPr>
          <w:p>
            <w:pPr>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jc w:val="both"/>
              <w:rPr>
                <w:sz w:val="22"/>
                <w:szCs w:val="22"/>
              </w:rPr>
            </w:pPr>
          </w:p>
        </w:tc>
        <w:tc>
          <w:tcPr>
            <w:tcW w:w="409" w:type="pct"/>
            <w:tcBorders>
              <w:top w:val="nil"/>
              <w:left w:val="nil"/>
              <w:bottom w:val="nil"/>
              <w:right w:val="nil"/>
            </w:tcBorders>
          </w:tcPr>
          <w:p>
            <w:pPr>
              <w:jc w:val="both"/>
              <w:rPr>
                <w:sz w:val="22"/>
                <w:szCs w:val="22"/>
              </w:rPr>
            </w:pPr>
          </w:p>
        </w:tc>
        <w:tc>
          <w:tcPr>
            <w:tcW w:w="409" w:type="pct"/>
            <w:tcBorders>
              <w:top w:val="nil"/>
              <w:left w:val="nil"/>
              <w:bottom w:val="nil"/>
              <w:right w:val="nil"/>
            </w:tcBorders>
          </w:tcPr>
          <w:p>
            <w:pPr>
              <w:jc w:val="both"/>
              <w:rPr>
                <w:sz w:val="22"/>
                <w:szCs w:val="22"/>
              </w:rPr>
            </w:pPr>
          </w:p>
        </w:tc>
      </w:tr>
    </w:tbl>
    <w:p>
      <w:pPr>
        <w:pStyle w:val="53"/>
        <w:spacing w:before="0" w:beforeAutospacing="0" w:after="0" w:afterAutospacing="0"/>
        <w:ind w:left="720" w:hanging="360"/>
        <w:jc w:val="both"/>
        <w:textAlignment w:val="baseline"/>
        <w:rPr>
          <w:sz w:val="22"/>
          <w:szCs w:val="22"/>
        </w:rPr>
      </w:pPr>
      <w:r>
        <w:rPr>
          <w:rStyle w:val="70"/>
          <w:sz w:val="22"/>
          <w:szCs w:val="22"/>
        </w:rPr>
        <w:t> </w:t>
      </w:r>
    </w:p>
    <w:p>
      <w:pPr>
        <w:pStyle w:val="53"/>
        <w:spacing w:before="0" w:beforeAutospacing="0" w:after="0" w:afterAutospacing="0"/>
        <w:jc w:val="both"/>
        <w:textAlignment w:val="baseline"/>
        <w:rPr>
          <w:rStyle w:val="54"/>
          <w:i/>
          <w:iCs/>
          <w:sz w:val="22"/>
          <w:szCs w:val="22"/>
          <w:lang w:val="en-US"/>
        </w:rPr>
      </w:pPr>
      <w:r>
        <w:rPr>
          <w:rStyle w:val="54"/>
          <w:i/>
          <w:iCs/>
          <w:sz w:val="22"/>
          <w:szCs w:val="22"/>
          <w:lang w:val="en-US"/>
        </w:rPr>
        <w:t>(Following draft may be used)</w:t>
      </w:r>
    </w:p>
    <w:p>
      <w:pPr>
        <w:pStyle w:val="193"/>
        <w:spacing w:before="120" w:beforeAutospacing="0" w:after="120" w:afterAutospacing="0" w:line="260" w:lineRule="atLeast"/>
        <w:jc w:val="both"/>
        <w:rPr>
          <w:sz w:val="22"/>
          <w:szCs w:val="22"/>
        </w:rPr>
      </w:pPr>
      <w:r>
        <w:rPr>
          <w:sz w:val="22"/>
          <w:szCs w:val="22"/>
        </w:rPr>
        <w:t xml:space="preserve">* </w:t>
      </w:r>
      <w:r>
        <w:rPr>
          <w:i/>
          <w:iCs/>
          <w:sz w:val="22"/>
          <w:szCs w:val="22"/>
        </w:rPr>
        <w:t>The table given below is for illustrative purpose.</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3789"/>
        <w:gridCol w:w="1664"/>
        <w:gridCol w:w="1026"/>
        <w:gridCol w:w="900"/>
        <w:gridCol w:w="1070"/>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78" w:hRule="atLeast"/>
        </w:trPr>
        <w:tc>
          <w:tcPr>
            <w:tcW w:w="2009" w:type="pct"/>
            <w:shd w:val="clear" w:color="auto" w:fill="FFFFFF" w:themeFill="background1"/>
          </w:tcPr>
          <w:p>
            <w:pPr>
              <w:jc w:val="center"/>
              <w:rPr>
                <w:b/>
                <w:bCs/>
                <w:sz w:val="22"/>
                <w:szCs w:val="22"/>
                <w:lang w:eastAsia="en-IN"/>
              </w:rPr>
            </w:pPr>
            <w:r>
              <w:rPr>
                <w:b/>
                <w:bCs/>
                <w:sz w:val="22"/>
                <w:szCs w:val="22"/>
              </w:rPr>
              <w:t>Balance Sheet</w:t>
            </w:r>
          </w:p>
        </w:tc>
        <w:tc>
          <w:tcPr>
            <w:tcW w:w="882" w:type="pct"/>
            <w:shd w:val="clear" w:color="auto" w:fill="FFFFFF" w:themeFill="background1"/>
          </w:tcPr>
          <w:p>
            <w:pPr>
              <w:jc w:val="center"/>
              <w:rPr>
                <w:b/>
                <w:bCs/>
                <w:sz w:val="22"/>
                <w:szCs w:val="22"/>
              </w:rPr>
            </w:pPr>
            <w:r>
              <w:rPr>
                <w:b/>
                <w:bCs/>
                <w:sz w:val="22"/>
                <w:szCs w:val="22"/>
              </w:rPr>
              <w:t xml:space="preserve">Year ended </w:t>
            </w:r>
            <w:r>
              <w:rPr>
                <w:b/>
                <w:bCs/>
                <w:sz w:val="22"/>
                <w:szCs w:val="22"/>
              </w:rPr>
              <w:br w:type="textWrapping"/>
            </w:r>
            <w:r>
              <w:rPr>
                <w:b/>
                <w:bCs/>
                <w:sz w:val="22"/>
                <w:szCs w:val="22"/>
              </w:rPr>
              <w:t>March 31, 2xx3</w:t>
            </w:r>
          </w:p>
        </w:tc>
        <w:tc>
          <w:tcPr>
            <w:tcW w:w="544" w:type="pct"/>
            <w:shd w:val="clear" w:color="auto" w:fill="FFFFFF" w:themeFill="background1"/>
          </w:tcPr>
          <w:p>
            <w:pPr>
              <w:jc w:val="center"/>
              <w:rPr>
                <w:b/>
                <w:bCs/>
                <w:sz w:val="22"/>
                <w:szCs w:val="22"/>
              </w:rPr>
            </w:pPr>
            <w:r>
              <w:rPr>
                <w:b/>
                <w:bCs/>
                <w:sz w:val="22"/>
                <w:szCs w:val="22"/>
              </w:rPr>
              <w:t xml:space="preserve">Year ended </w:t>
            </w:r>
            <w:r>
              <w:rPr>
                <w:b/>
                <w:bCs/>
                <w:sz w:val="22"/>
                <w:szCs w:val="22"/>
              </w:rPr>
              <w:br w:type="textWrapping"/>
            </w:r>
            <w:r>
              <w:rPr>
                <w:b/>
                <w:bCs/>
                <w:sz w:val="22"/>
                <w:szCs w:val="22"/>
              </w:rPr>
              <w:t>March 31, 2xx2</w:t>
            </w:r>
          </w:p>
        </w:tc>
        <w:tc>
          <w:tcPr>
            <w:tcW w:w="477" w:type="pct"/>
            <w:shd w:val="clear" w:color="auto" w:fill="FFFFFF" w:themeFill="background1"/>
          </w:tcPr>
          <w:p>
            <w:pPr>
              <w:jc w:val="center"/>
              <w:rPr>
                <w:b/>
                <w:bCs/>
                <w:sz w:val="22"/>
                <w:szCs w:val="22"/>
              </w:rPr>
            </w:pPr>
            <w:r>
              <w:rPr>
                <w:b/>
                <w:bCs/>
                <w:sz w:val="22"/>
                <w:szCs w:val="22"/>
              </w:rPr>
              <w:t>Varia-nce</w:t>
            </w:r>
          </w:p>
        </w:tc>
        <w:tc>
          <w:tcPr>
            <w:tcW w:w="567" w:type="pct"/>
            <w:shd w:val="clear" w:color="auto" w:fill="FFFFFF" w:themeFill="background1"/>
          </w:tcPr>
          <w:p>
            <w:pPr>
              <w:jc w:val="center"/>
              <w:rPr>
                <w:b/>
                <w:bCs/>
                <w:sz w:val="22"/>
                <w:szCs w:val="22"/>
              </w:rPr>
            </w:pPr>
            <w:r>
              <w:rPr>
                <w:b/>
                <w:bCs/>
                <w:sz w:val="22"/>
                <w:szCs w:val="22"/>
              </w:rPr>
              <w:t>% Variance</w:t>
            </w:r>
          </w:p>
        </w:tc>
        <w:tc>
          <w:tcPr>
            <w:tcW w:w="521" w:type="pct"/>
            <w:shd w:val="clear" w:color="auto" w:fill="FFFFFF" w:themeFill="background1"/>
          </w:tcPr>
          <w:p>
            <w:pPr>
              <w:jc w:val="center"/>
              <w:rPr>
                <w:b/>
                <w:bCs/>
                <w:sz w:val="22"/>
                <w:szCs w:val="22"/>
              </w:rPr>
            </w:pPr>
            <w:r>
              <w:rPr>
                <w:b/>
                <w:bCs/>
                <w:sz w:val="22"/>
                <w:szCs w:val="22"/>
              </w:rPr>
              <w:t>Reasons for Variances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ASSETS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noWrap/>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Non-current assets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noWrap/>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31" w:hRule="atLeast"/>
        </w:trPr>
        <w:tc>
          <w:tcPr>
            <w:tcW w:w="2009" w:type="pct"/>
            <w:shd w:val="clear" w:color="auto" w:fill="FFFFFF" w:themeFill="background1"/>
            <w:noWrap/>
          </w:tcPr>
          <w:p>
            <w:pPr>
              <w:rPr>
                <w:b/>
                <w:bCs/>
                <w:sz w:val="22"/>
                <w:szCs w:val="22"/>
              </w:rPr>
            </w:pPr>
            <w:r>
              <w:rPr>
                <w:b/>
                <w:bCs/>
                <w:sz w:val="22"/>
                <w:szCs w:val="22"/>
              </w:rPr>
              <w:t>Property, plant, and equipment</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59" w:hRule="atLeast"/>
        </w:trPr>
        <w:tc>
          <w:tcPr>
            <w:tcW w:w="2009" w:type="pct"/>
            <w:shd w:val="clear" w:color="auto" w:fill="FFFFFF" w:themeFill="background1"/>
            <w:noWrap/>
          </w:tcPr>
          <w:p>
            <w:pPr>
              <w:rPr>
                <w:b/>
                <w:bCs/>
                <w:sz w:val="22"/>
                <w:szCs w:val="22"/>
              </w:rPr>
            </w:pPr>
            <w:r>
              <w:rPr>
                <w:b/>
                <w:bCs/>
                <w:sz w:val="22"/>
                <w:szCs w:val="22"/>
              </w:rPr>
              <w:t>Capital work-in-progress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Financial assets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sz w:val="22"/>
                <w:szCs w:val="22"/>
              </w:rPr>
            </w:pPr>
            <w:r>
              <w:rPr>
                <w:sz w:val="22"/>
                <w:szCs w:val="22"/>
              </w:rPr>
              <w:t xml:space="preserve">i. </w:t>
            </w:r>
            <w:r>
              <w:rPr>
                <w:sz w:val="22"/>
                <w:szCs w:val="22"/>
              </w:rPr>
              <w:tab/>
            </w:r>
            <w:r>
              <w:rPr>
                <w:b/>
                <w:bCs/>
                <w:sz w:val="22"/>
                <w:szCs w:val="22"/>
              </w:rPr>
              <w:t>Loans</w:t>
            </w:r>
            <w:r>
              <w:rPr>
                <w:sz w:val="22"/>
                <w:szCs w:val="22"/>
              </w:rPr>
              <w:t xml:space="preserve"> - Security Deposit (Non-Current)</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67" w:hRule="atLeast"/>
        </w:trPr>
        <w:tc>
          <w:tcPr>
            <w:tcW w:w="2009" w:type="pct"/>
            <w:shd w:val="clear" w:color="auto" w:fill="FFFFFF" w:themeFill="background1"/>
          </w:tcPr>
          <w:p>
            <w:pPr>
              <w:ind w:left="288" w:hanging="288"/>
              <w:rPr>
                <w:sz w:val="22"/>
                <w:szCs w:val="22"/>
              </w:rPr>
            </w:pPr>
            <w:r>
              <w:rPr>
                <w:sz w:val="22"/>
                <w:szCs w:val="22"/>
              </w:rPr>
              <w:t xml:space="preserve">ii. </w:t>
            </w:r>
            <w:r>
              <w:rPr>
                <w:sz w:val="22"/>
                <w:szCs w:val="22"/>
              </w:rPr>
              <w:tab/>
            </w:r>
            <w:r>
              <w:rPr>
                <w:b/>
                <w:bCs/>
                <w:sz w:val="22"/>
                <w:szCs w:val="22"/>
              </w:rPr>
              <w:t>Other financial assets</w:t>
            </w:r>
            <w:r>
              <w:rPr>
                <w:sz w:val="22"/>
                <w:szCs w:val="22"/>
              </w:rPr>
              <w:t xml:space="preserve"> – </w:t>
            </w:r>
          </w:p>
          <w:p>
            <w:pPr>
              <w:ind w:left="576" w:hanging="288"/>
              <w:rPr>
                <w:sz w:val="22"/>
                <w:szCs w:val="22"/>
              </w:rPr>
            </w:pPr>
            <w:r>
              <w:rPr>
                <w:sz w:val="22"/>
                <w:szCs w:val="22"/>
              </w:rPr>
              <w:t xml:space="preserve">a. </w:t>
            </w:r>
            <w:r>
              <w:rPr>
                <w:sz w:val="22"/>
                <w:szCs w:val="22"/>
              </w:rPr>
              <w:tab/>
            </w:r>
            <w:r>
              <w:rPr>
                <w:sz w:val="22"/>
                <w:szCs w:val="22"/>
              </w:rPr>
              <w:t>Fixed deposits with banks with maturity period for more than 12 months</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ind w:left="576" w:hanging="288"/>
              <w:rPr>
                <w:sz w:val="22"/>
                <w:szCs w:val="22"/>
              </w:rPr>
            </w:pPr>
            <w:r>
              <w:rPr>
                <w:sz w:val="22"/>
                <w:szCs w:val="22"/>
              </w:rPr>
              <w:t xml:space="preserve">b. </w:t>
            </w:r>
            <w:r>
              <w:rPr>
                <w:sz w:val="22"/>
                <w:szCs w:val="22"/>
              </w:rPr>
              <w:tab/>
            </w:r>
            <w:r>
              <w:rPr>
                <w:sz w:val="22"/>
                <w:szCs w:val="22"/>
              </w:rPr>
              <w:t xml:space="preserve">Insurance claim receivable </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sz w:val="22"/>
                <w:szCs w:val="22"/>
              </w:rPr>
            </w:pPr>
            <w:r>
              <w:rPr>
                <w:b/>
                <w:bCs/>
                <w:sz w:val="22"/>
                <w:szCs w:val="22"/>
              </w:rPr>
              <w:t>iii. Government grants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Current tax assets (net)</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xml:space="preserve">                        -   </w:t>
            </w:r>
          </w:p>
        </w:tc>
        <w:tc>
          <w:tcPr>
            <w:tcW w:w="567" w:type="pct"/>
            <w:shd w:val="clear" w:color="auto" w:fill="FFFFFF" w:themeFill="background1"/>
            <w:noWrap/>
          </w:tcPr>
          <w:p>
            <w:pPr>
              <w:rPr>
                <w:sz w:val="22"/>
                <w:szCs w:val="22"/>
              </w:rPr>
            </w:pPr>
            <w:r>
              <w:rPr>
                <w:sz w:val="22"/>
                <w:szCs w:val="22"/>
              </w:rPr>
              <w:t>-</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78" w:hRule="atLeast"/>
        </w:trPr>
        <w:tc>
          <w:tcPr>
            <w:tcW w:w="2009" w:type="pct"/>
            <w:shd w:val="clear" w:color="auto" w:fill="FFFFFF" w:themeFill="background1"/>
            <w:noWrap/>
          </w:tcPr>
          <w:p>
            <w:pPr>
              <w:rPr>
                <w:sz w:val="22"/>
                <w:szCs w:val="22"/>
              </w:rPr>
            </w:pPr>
            <w:r>
              <w:rPr>
                <w:sz w:val="22"/>
                <w:szCs w:val="22"/>
              </w:rPr>
              <w:t>Advance Tax/Tax Deducted at Source Receivable</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Other non-current assets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xml:space="preserve">                        -   </w:t>
            </w:r>
          </w:p>
        </w:tc>
        <w:tc>
          <w:tcPr>
            <w:tcW w:w="567" w:type="pct"/>
            <w:shd w:val="clear" w:color="auto" w:fill="FFFFFF" w:themeFill="background1"/>
            <w:noWrap/>
          </w:tcPr>
          <w:p>
            <w:pPr>
              <w:rPr>
                <w:sz w:val="22"/>
                <w:szCs w:val="22"/>
              </w:rPr>
            </w:pPr>
            <w:r>
              <w:rPr>
                <w:sz w:val="22"/>
                <w:szCs w:val="22"/>
              </w:rPr>
              <w:t>-</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sz w:val="22"/>
                <w:szCs w:val="22"/>
              </w:rPr>
            </w:pPr>
            <w:r>
              <w:rPr>
                <w:sz w:val="22"/>
                <w:szCs w:val="22"/>
              </w:rPr>
              <w:t>Prepaid expenses</w:t>
            </w:r>
          </w:p>
        </w:tc>
        <w:tc>
          <w:tcPr>
            <w:tcW w:w="882" w:type="pct"/>
            <w:shd w:val="clear" w:color="auto" w:fill="FFFFFF" w:themeFill="background1"/>
            <w:noWrap/>
          </w:tcPr>
          <w:p>
            <w:pPr>
              <w:rPr>
                <w:sz w:val="22"/>
                <w:szCs w:val="22"/>
              </w:rPr>
            </w:pPr>
            <w:r>
              <w:rPr>
                <w:sz w:val="22"/>
                <w:szCs w:val="22"/>
              </w:rPr>
              <w:t xml:space="preserve">                               -   </w:t>
            </w: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sz w:val="22"/>
                <w:szCs w:val="22"/>
              </w:rPr>
            </w:pPr>
            <w:r>
              <w:rPr>
                <w:sz w:val="22"/>
                <w:szCs w:val="22"/>
              </w:rPr>
              <w:t>Capital advances</w:t>
            </w:r>
          </w:p>
        </w:tc>
        <w:tc>
          <w:tcPr>
            <w:tcW w:w="882" w:type="pct"/>
            <w:shd w:val="clear" w:color="auto" w:fill="FFFFFF" w:themeFill="background1"/>
            <w:noWrap/>
          </w:tcPr>
          <w:p>
            <w:pPr>
              <w:rPr>
                <w:sz w:val="22"/>
                <w:szCs w:val="22"/>
              </w:rPr>
            </w:pPr>
            <w:r>
              <w:rPr>
                <w:sz w:val="22"/>
                <w:szCs w:val="22"/>
              </w:rPr>
              <w:t xml:space="preserve">                               -   </w:t>
            </w: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Current assets: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Inventories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67" w:hRule="atLeast"/>
        </w:trPr>
        <w:tc>
          <w:tcPr>
            <w:tcW w:w="2009" w:type="pct"/>
            <w:shd w:val="clear" w:color="auto" w:fill="FFFFFF" w:themeFill="background1"/>
            <w:noWrap/>
          </w:tcPr>
          <w:p>
            <w:pPr>
              <w:rPr>
                <w:sz w:val="22"/>
                <w:szCs w:val="22"/>
              </w:rPr>
            </w:pPr>
            <w:r>
              <w:rPr>
                <w:sz w:val="22"/>
                <w:szCs w:val="22"/>
              </w:rPr>
              <w:t xml:space="preserve">Raw Materials and Packing Materials  </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sz w:val="22"/>
                <w:szCs w:val="22"/>
              </w:rPr>
            </w:pPr>
            <w:r>
              <w:rPr>
                <w:sz w:val="22"/>
                <w:szCs w:val="22"/>
              </w:rPr>
              <w:t>Stores and Spares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41" w:hRule="atLeast"/>
        </w:trPr>
        <w:tc>
          <w:tcPr>
            <w:tcW w:w="2009" w:type="pct"/>
            <w:shd w:val="clear" w:color="auto" w:fill="FFFFFF" w:themeFill="background1"/>
            <w:noWrap/>
          </w:tcPr>
          <w:p>
            <w:pPr>
              <w:rPr>
                <w:sz w:val="22"/>
                <w:szCs w:val="22"/>
              </w:rPr>
            </w:pPr>
            <w:r>
              <w:rPr>
                <w:sz w:val="22"/>
                <w:szCs w:val="22"/>
              </w:rPr>
              <w:t>Finished Goods - Repacking (SIT)</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86" w:hRule="atLeast"/>
        </w:trPr>
        <w:tc>
          <w:tcPr>
            <w:tcW w:w="2009" w:type="pct"/>
            <w:shd w:val="clear" w:color="auto" w:fill="FFFFFF" w:themeFill="background1"/>
            <w:noWrap/>
          </w:tcPr>
          <w:p>
            <w:pPr>
              <w:rPr>
                <w:sz w:val="22"/>
                <w:szCs w:val="22"/>
              </w:rPr>
            </w:pPr>
            <w:r>
              <w:rPr>
                <w:sz w:val="22"/>
                <w:szCs w:val="22"/>
              </w:rPr>
              <w:t>Finished Goods - Manufactured</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60" w:hRule="atLeast"/>
        </w:trPr>
        <w:tc>
          <w:tcPr>
            <w:tcW w:w="2009" w:type="pct"/>
            <w:shd w:val="clear" w:color="auto" w:fill="FFFFFF" w:themeFill="background1"/>
            <w:noWrap/>
          </w:tcPr>
          <w:p>
            <w:pPr>
              <w:rPr>
                <w:sz w:val="22"/>
                <w:szCs w:val="22"/>
              </w:rPr>
            </w:pPr>
            <w:r>
              <w:rPr>
                <w:sz w:val="22"/>
                <w:szCs w:val="22"/>
              </w:rPr>
              <w:t>Work in Progress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Financial assets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7" w:hRule="atLeast"/>
        </w:trPr>
        <w:tc>
          <w:tcPr>
            <w:tcW w:w="2009" w:type="pct"/>
            <w:shd w:val="clear" w:color="auto" w:fill="FFFFFF" w:themeFill="background1"/>
            <w:noWrap/>
          </w:tcPr>
          <w:p>
            <w:pPr>
              <w:ind w:left="288" w:hanging="288"/>
              <w:rPr>
                <w:sz w:val="22"/>
                <w:szCs w:val="22"/>
              </w:rPr>
            </w:pPr>
            <w:r>
              <w:rPr>
                <w:sz w:val="22"/>
                <w:szCs w:val="22"/>
              </w:rPr>
              <w:t xml:space="preserve">i.  </w:t>
            </w:r>
            <w:r>
              <w:rPr>
                <w:sz w:val="22"/>
                <w:szCs w:val="22"/>
              </w:rPr>
              <w:tab/>
            </w:r>
            <w:r>
              <w:rPr>
                <w:sz w:val="22"/>
                <w:szCs w:val="22"/>
              </w:rPr>
              <w:t>Trade receivables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sz w:val="22"/>
                <w:szCs w:val="22"/>
              </w:rPr>
            </w:pPr>
            <w:r>
              <w:rPr>
                <w:sz w:val="22"/>
                <w:szCs w:val="22"/>
              </w:rPr>
              <w:t xml:space="preserve">ii. </w:t>
            </w:r>
            <w:r>
              <w:rPr>
                <w:sz w:val="22"/>
                <w:szCs w:val="22"/>
              </w:rPr>
              <w:tab/>
            </w:r>
            <w:r>
              <w:rPr>
                <w:sz w:val="22"/>
                <w:szCs w:val="22"/>
              </w:rPr>
              <w:t>Cash and cash equivalents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xml:space="preserve"> -   </w:t>
            </w:r>
          </w:p>
        </w:tc>
        <w:tc>
          <w:tcPr>
            <w:tcW w:w="567" w:type="pct"/>
            <w:shd w:val="clear" w:color="auto" w:fill="FFFFFF" w:themeFill="background1"/>
            <w:noWrap/>
          </w:tcPr>
          <w:p>
            <w:pPr>
              <w:rPr>
                <w:sz w:val="22"/>
                <w:szCs w:val="22"/>
              </w:rPr>
            </w:pPr>
            <w:r>
              <w:rPr>
                <w:sz w:val="22"/>
                <w:szCs w:val="22"/>
              </w:rPr>
              <w:t>-</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68" w:hRule="atLeast"/>
        </w:trPr>
        <w:tc>
          <w:tcPr>
            <w:tcW w:w="2009" w:type="pct"/>
            <w:shd w:val="clear" w:color="auto" w:fill="FFFFFF" w:themeFill="background1"/>
          </w:tcPr>
          <w:p>
            <w:pPr>
              <w:ind w:left="288" w:hanging="288"/>
              <w:rPr>
                <w:sz w:val="22"/>
                <w:szCs w:val="22"/>
              </w:rPr>
            </w:pPr>
            <w:r>
              <w:rPr>
                <w:sz w:val="22"/>
                <w:szCs w:val="22"/>
              </w:rPr>
              <w:t>Balance with banks</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ind w:left="288" w:hanging="288"/>
              <w:rPr>
                <w:sz w:val="22"/>
                <w:szCs w:val="22"/>
              </w:rPr>
            </w:pPr>
            <w:r>
              <w:rPr>
                <w:sz w:val="22"/>
                <w:szCs w:val="22"/>
              </w:rPr>
              <w:t>Cash on hand</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sz w:val="22"/>
                <w:szCs w:val="22"/>
              </w:rPr>
            </w:pPr>
            <w:r>
              <w:rPr>
                <w:sz w:val="22"/>
                <w:szCs w:val="22"/>
              </w:rPr>
              <w:t xml:space="preserve">iii. </w:t>
            </w:r>
            <w:r>
              <w:rPr>
                <w:sz w:val="22"/>
                <w:szCs w:val="22"/>
              </w:rPr>
              <w:tab/>
            </w:r>
            <w:r>
              <w:rPr>
                <w:b/>
                <w:bCs/>
                <w:sz w:val="22"/>
                <w:szCs w:val="22"/>
              </w:rPr>
              <w:t>Loans</w:t>
            </w:r>
            <w:r>
              <w:rPr>
                <w:sz w:val="22"/>
                <w:szCs w:val="22"/>
              </w:rPr>
              <w:t xml:space="preserve"> - Security Deposit (Current)</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Other current assets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86"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Prepaid expenses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78"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Balance with government authorities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77"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Imprest advances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78"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Advance to suppliers for goods and services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32" w:hRule="atLeast"/>
        </w:trPr>
        <w:tc>
          <w:tcPr>
            <w:tcW w:w="2009" w:type="pct"/>
            <w:shd w:val="clear" w:color="auto" w:fill="FFFFFF" w:themeFill="background1"/>
            <w:noWrap/>
          </w:tcPr>
          <w:p>
            <w:pPr>
              <w:ind w:left="288" w:hanging="288"/>
              <w:rPr>
                <w:sz w:val="22"/>
                <w:szCs w:val="22"/>
              </w:rPr>
            </w:pPr>
            <w:r>
              <w:rPr>
                <w:sz w:val="22"/>
                <w:szCs w:val="22"/>
              </w:rPr>
              <w:t>- Tax receivable from exports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TOTAL ASSETS</w:t>
            </w:r>
          </w:p>
        </w:tc>
        <w:tc>
          <w:tcPr>
            <w:tcW w:w="882" w:type="pct"/>
            <w:shd w:val="clear" w:color="auto" w:fill="FFFFFF" w:themeFill="background1"/>
            <w:noWrap/>
          </w:tcPr>
          <w:p>
            <w:pPr>
              <w:rPr>
                <w:b/>
                <w:bCs/>
                <w:sz w:val="22"/>
                <w:szCs w:val="22"/>
              </w:rPr>
            </w:pPr>
          </w:p>
        </w:tc>
        <w:tc>
          <w:tcPr>
            <w:tcW w:w="544" w:type="pct"/>
            <w:shd w:val="clear" w:color="auto" w:fill="FFFFFF" w:themeFill="background1"/>
            <w:noWrap/>
          </w:tcPr>
          <w:p>
            <w:pPr>
              <w:rPr>
                <w:b/>
                <w:bCs/>
                <w:sz w:val="22"/>
                <w:szCs w:val="22"/>
              </w:rPr>
            </w:pP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 </w:t>
            </w:r>
          </w:p>
        </w:tc>
        <w:tc>
          <w:tcPr>
            <w:tcW w:w="882" w:type="pct"/>
            <w:shd w:val="clear" w:color="auto" w:fill="FFFFFF" w:themeFill="background1"/>
            <w:noWrap/>
          </w:tcPr>
          <w:p>
            <w:pPr>
              <w:rPr>
                <w:b/>
                <w:bCs/>
                <w:sz w:val="22"/>
                <w:szCs w:val="22"/>
              </w:rPr>
            </w:pPr>
            <w:r>
              <w:rPr>
                <w:b/>
                <w:bCs/>
                <w:sz w:val="22"/>
                <w:szCs w:val="22"/>
              </w:rPr>
              <w:t> </w:t>
            </w:r>
          </w:p>
        </w:tc>
        <w:tc>
          <w:tcPr>
            <w:tcW w:w="544" w:type="pct"/>
            <w:shd w:val="clear" w:color="auto" w:fill="FFFFFF" w:themeFill="background1"/>
            <w:noWrap/>
          </w:tcPr>
          <w:p>
            <w:pPr>
              <w:rPr>
                <w:b/>
                <w:bCs/>
                <w:sz w:val="22"/>
                <w:szCs w:val="22"/>
              </w:rPr>
            </w:pPr>
            <w:r>
              <w:rPr>
                <w:b/>
                <w:bCs/>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EQUITY AND LIABILITIES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Equity</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Equity share capital</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r>
              <w:rPr>
                <w:sz w:val="22"/>
                <w:szCs w:val="22"/>
              </w:rPr>
              <w:t xml:space="preserve">-   </w:t>
            </w:r>
          </w:p>
        </w:tc>
        <w:tc>
          <w:tcPr>
            <w:tcW w:w="567" w:type="pct"/>
            <w:shd w:val="clear" w:color="auto" w:fill="FFFFFF" w:themeFill="background1"/>
            <w:noWrap/>
          </w:tcPr>
          <w:p>
            <w:pPr>
              <w:rPr>
                <w:sz w:val="22"/>
                <w:szCs w:val="22"/>
              </w:rPr>
            </w:pPr>
            <w:r>
              <w:rPr>
                <w:sz w:val="22"/>
                <w:szCs w:val="22"/>
              </w:rPr>
              <w:t>-</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22" w:hRule="atLeast"/>
        </w:trPr>
        <w:tc>
          <w:tcPr>
            <w:tcW w:w="2009" w:type="pct"/>
            <w:shd w:val="clear" w:color="auto" w:fill="FFFFFF" w:themeFill="background1"/>
            <w:noWrap/>
          </w:tcPr>
          <w:p>
            <w:pPr>
              <w:rPr>
                <w:b/>
                <w:bCs/>
                <w:sz w:val="22"/>
                <w:szCs w:val="22"/>
              </w:rPr>
            </w:pPr>
            <w:r>
              <w:rPr>
                <w:b/>
                <w:bCs/>
                <w:sz w:val="22"/>
                <w:szCs w:val="22"/>
              </w:rPr>
              <w:t>Other Equity</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Non-current liabilities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sz w:val="22"/>
                <w:szCs w:val="22"/>
              </w:rPr>
            </w:pPr>
            <w:r>
              <w:rPr>
                <w:sz w:val="22"/>
                <w:szCs w:val="22"/>
              </w:rPr>
              <w:t xml:space="preserve">i. </w:t>
            </w:r>
            <w:r>
              <w:rPr>
                <w:sz w:val="22"/>
                <w:szCs w:val="22"/>
              </w:rPr>
              <w:tab/>
            </w:r>
            <w:r>
              <w:rPr>
                <w:sz w:val="22"/>
                <w:szCs w:val="22"/>
              </w:rPr>
              <w:t>Borrowings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r>
              <w:rPr>
                <w:sz w:val="22"/>
                <w:szCs w:val="22"/>
              </w:rPr>
              <w:t xml:space="preserve"> -   </w:t>
            </w:r>
          </w:p>
        </w:tc>
        <w:tc>
          <w:tcPr>
            <w:tcW w:w="567" w:type="pct"/>
            <w:shd w:val="clear" w:color="auto" w:fill="FFFFFF" w:themeFill="background1"/>
            <w:noWrap/>
          </w:tcPr>
          <w:p>
            <w:pPr>
              <w:rPr>
                <w:sz w:val="22"/>
                <w:szCs w:val="22"/>
              </w:rPr>
            </w:pPr>
            <w:r>
              <w:rPr>
                <w:sz w:val="22"/>
                <w:szCs w:val="22"/>
              </w:rPr>
              <w:t>-</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b/>
                <w:bCs/>
                <w:sz w:val="22"/>
                <w:szCs w:val="22"/>
              </w:rPr>
            </w:pPr>
            <w:r>
              <w:rPr>
                <w:b/>
                <w:bCs/>
                <w:sz w:val="22"/>
                <w:szCs w:val="22"/>
              </w:rPr>
              <w:t xml:space="preserve">ii. </w:t>
            </w:r>
            <w:r>
              <w:rPr>
                <w:b/>
                <w:bCs/>
                <w:sz w:val="22"/>
                <w:szCs w:val="22"/>
              </w:rPr>
              <w:tab/>
            </w:r>
            <w:r>
              <w:rPr>
                <w:b/>
                <w:bCs/>
                <w:sz w:val="22"/>
                <w:szCs w:val="22"/>
              </w:rPr>
              <w:t>Other financial liabilities - non-Current</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rPr>
                <w:sz w:val="22"/>
                <w:szCs w:val="22"/>
              </w:rPr>
            </w:pPr>
            <w:r>
              <w:rPr>
                <w:sz w:val="22"/>
                <w:szCs w:val="22"/>
              </w:rPr>
              <w:t xml:space="preserve"> Lease Liability</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rPr>
                <w:sz w:val="22"/>
                <w:szCs w:val="22"/>
              </w:rPr>
            </w:pPr>
            <w:r>
              <w:rPr>
                <w:sz w:val="22"/>
                <w:szCs w:val="22"/>
              </w:rPr>
              <w:t>Interest accrued but not due on borrowings</w:t>
            </w:r>
          </w:p>
        </w:tc>
        <w:tc>
          <w:tcPr>
            <w:tcW w:w="882" w:type="pct"/>
            <w:shd w:val="clear" w:color="auto" w:fill="FFFFFF" w:themeFill="background1"/>
          </w:tcPr>
          <w:p>
            <w:pPr>
              <w:rPr>
                <w:sz w:val="22"/>
                <w:szCs w:val="22"/>
              </w:rPr>
            </w:pPr>
            <w:r>
              <w:rPr>
                <w:sz w:val="22"/>
                <w:szCs w:val="22"/>
              </w:rPr>
              <w:t xml:space="preserve"> -   </w:t>
            </w: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xxx.xx%</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rPr>
                <w:sz w:val="22"/>
                <w:szCs w:val="22"/>
              </w:rPr>
            </w:pPr>
            <w:r>
              <w:rPr>
                <w:sz w:val="22"/>
                <w:szCs w:val="22"/>
              </w:rPr>
              <w:t>Security deposits</w:t>
            </w:r>
          </w:p>
        </w:tc>
        <w:tc>
          <w:tcPr>
            <w:tcW w:w="882" w:type="pct"/>
            <w:shd w:val="clear" w:color="auto" w:fill="FFFFFF" w:themeFill="background1"/>
          </w:tcPr>
          <w:p>
            <w:pPr>
              <w:rPr>
                <w:sz w:val="22"/>
                <w:szCs w:val="22"/>
              </w:rPr>
            </w:pPr>
            <w:r>
              <w:rPr>
                <w:sz w:val="22"/>
                <w:szCs w:val="22"/>
              </w:rPr>
              <w:t> </w:t>
            </w: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xxx.xx%</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Provisions - Non-Current</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Provision for gratuity</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50"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Provision for Compensated absences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 xml:space="preserve">Provision for decommissioning </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Other liabilities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sz w:val="22"/>
                <w:szCs w:val="22"/>
              </w:rPr>
            </w:pPr>
            <w:r>
              <w:rPr>
                <w:sz w:val="22"/>
                <w:szCs w:val="22"/>
              </w:rPr>
              <w:t>Deferred grant</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Current liabilities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xml:space="preserve"> -   </w:t>
            </w:r>
          </w:p>
        </w:tc>
        <w:tc>
          <w:tcPr>
            <w:tcW w:w="567" w:type="pct"/>
            <w:shd w:val="clear" w:color="auto" w:fill="FFFFFF" w:themeFill="background1"/>
            <w:noWrap/>
          </w:tcPr>
          <w:p>
            <w:pPr>
              <w:rPr>
                <w:sz w:val="22"/>
                <w:szCs w:val="22"/>
              </w:rPr>
            </w:pPr>
            <w:r>
              <w:rPr>
                <w:sz w:val="22"/>
                <w:szCs w:val="22"/>
              </w:rPr>
              <w:t>-</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Financial liabilities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b/>
                <w:bCs/>
                <w:sz w:val="22"/>
                <w:szCs w:val="22"/>
              </w:rPr>
            </w:pPr>
            <w:r>
              <w:rPr>
                <w:b/>
                <w:bCs/>
                <w:sz w:val="22"/>
                <w:szCs w:val="22"/>
              </w:rPr>
              <w:t xml:space="preserve">i. </w:t>
            </w:r>
            <w:r>
              <w:rPr>
                <w:b/>
                <w:bCs/>
                <w:sz w:val="22"/>
                <w:szCs w:val="22"/>
              </w:rPr>
              <w:tab/>
            </w:r>
            <w:r>
              <w:rPr>
                <w:b/>
                <w:bCs/>
                <w:sz w:val="22"/>
                <w:szCs w:val="22"/>
              </w:rPr>
              <w:t xml:space="preserve">Borrowings - Loans from Local Banks </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86" w:hRule="atLeast"/>
        </w:trPr>
        <w:tc>
          <w:tcPr>
            <w:tcW w:w="2009" w:type="pct"/>
            <w:shd w:val="clear" w:color="auto" w:fill="FFFFFF" w:themeFill="background1"/>
            <w:noWrap/>
          </w:tcPr>
          <w:p>
            <w:pPr>
              <w:ind w:left="288" w:hanging="288"/>
              <w:rPr>
                <w:b/>
                <w:bCs/>
                <w:sz w:val="22"/>
                <w:szCs w:val="22"/>
              </w:rPr>
            </w:pPr>
            <w:r>
              <w:rPr>
                <w:b/>
                <w:bCs/>
                <w:sz w:val="22"/>
                <w:szCs w:val="22"/>
              </w:rPr>
              <w:t xml:space="preserve">ii. </w:t>
            </w:r>
            <w:r>
              <w:rPr>
                <w:b/>
                <w:bCs/>
                <w:sz w:val="22"/>
                <w:szCs w:val="22"/>
              </w:rPr>
              <w:tab/>
            </w:r>
            <w:r>
              <w:rPr>
                <w:b/>
                <w:bCs/>
                <w:sz w:val="22"/>
                <w:szCs w:val="22"/>
              </w:rPr>
              <w:t>Trade payables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b/>
                <w:bCs/>
                <w:sz w:val="22"/>
                <w:szCs w:val="22"/>
              </w:rPr>
            </w:pPr>
            <w:r>
              <w:rPr>
                <w:b/>
                <w:bCs/>
                <w:sz w:val="22"/>
                <w:szCs w:val="22"/>
              </w:rPr>
              <w:t>iii. Other financial liabilities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78" w:hRule="atLeast"/>
        </w:trPr>
        <w:tc>
          <w:tcPr>
            <w:tcW w:w="2009" w:type="pct"/>
            <w:shd w:val="clear" w:color="auto" w:fill="FFFFFF" w:themeFill="background1"/>
          </w:tcPr>
          <w:p>
            <w:pPr>
              <w:ind w:left="288" w:hanging="288"/>
              <w:rPr>
                <w:sz w:val="22"/>
                <w:szCs w:val="22"/>
              </w:rPr>
            </w:pPr>
            <w:r>
              <w:rPr>
                <w:sz w:val="22"/>
                <w:szCs w:val="22"/>
              </w:rPr>
              <w:t xml:space="preserve">- </w:t>
            </w:r>
            <w:r>
              <w:rPr>
                <w:sz w:val="22"/>
                <w:szCs w:val="22"/>
              </w:rPr>
              <w:tab/>
            </w:r>
            <w:r>
              <w:rPr>
                <w:sz w:val="22"/>
                <w:szCs w:val="22"/>
              </w:rPr>
              <w:t>Dues to Related Party-Current maturities of long-term debt</w:t>
            </w:r>
          </w:p>
        </w:tc>
        <w:tc>
          <w:tcPr>
            <w:tcW w:w="882" w:type="pct"/>
            <w:shd w:val="clear" w:color="auto" w:fill="FFFFFF" w:themeFill="background1"/>
          </w:tcPr>
          <w:p>
            <w:pPr>
              <w:rPr>
                <w:sz w:val="22"/>
                <w:szCs w:val="22"/>
              </w:rPr>
            </w:pPr>
            <w:r>
              <w:rPr>
                <w:sz w:val="22"/>
                <w:szCs w:val="22"/>
              </w:rPr>
              <w:t> </w:t>
            </w:r>
          </w:p>
        </w:tc>
        <w:tc>
          <w:tcPr>
            <w:tcW w:w="544" w:type="pct"/>
            <w:shd w:val="clear" w:color="auto" w:fill="FFFFFF" w:themeFill="background1"/>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xml:space="preserve">-   </w:t>
            </w:r>
          </w:p>
        </w:tc>
        <w:tc>
          <w:tcPr>
            <w:tcW w:w="567" w:type="pct"/>
            <w:shd w:val="clear" w:color="auto" w:fill="FFFFFF" w:themeFill="background1"/>
            <w:noWrap/>
          </w:tcPr>
          <w:p>
            <w:pPr>
              <w:rPr>
                <w:sz w:val="22"/>
                <w:szCs w:val="22"/>
              </w:rPr>
            </w:pPr>
            <w:r>
              <w:rPr>
                <w:sz w:val="22"/>
                <w:szCs w:val="22"/>
              </w:rPr>
              <w:t>-</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rPr>
                <w:sz w:val="22"/>
                <w:szCs w:val="22"/>
              </w:rPr>
            </w:pPr>
            <w:r>
              <w:rPr>
                <w:sz w:val="22"/>
                <w:szCs w:val="22"/>
              </w:rPr>
              <w:t>Interest accrued but not due on borrowings</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6" w:hRule="atLeast"/>
        </w:trPr>
        <w:tc>
          <w:tcPr>
            <w:tcW w:w="2009" w:type="pct"/>
            <w:shd w:val="clear" w:color="auto" w:fill="FFFFFF" w:themeFill="background1"/>
          </w:tcPr>
          <w:p>
            <w:pPr>
              <w:ind w:left="288" w:hanging="288"/>
              <w:rPr>
                <w:sz w:val="22"/>
                <w:szCs w:val="22"/>
              </w:rPr>
            </w:pPr>
            <w:r>
              <w:rPr>
                <w:sz w:val="22"/>
                <w:szCs w:val="22"/>
              </w:rPr>
              <w:t xml:space="preserve">- </w:t>
            </w:r>
            <w:r>
              <w:rPr>
                <w:sz w:val="22"/>
                <w:szCs w:val="22"/>
              </w:rPr>
              <w:tab/>
            </w:r>
            <w:r>
              <w:rPr>
                <w:sz w:val="22"/>
                <w:szCs w:val="22"/>
              </w:rPr>
              <w:t>Employee benefits payable</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ind w:left="288" w:hanging="288"/>
              <w:rPr>
                <w:sz w:val="22"/>
                <w:szCs w:val="22"/>
              </w:rPr>
            </w:pPr>
            <w:r>
              <w:rPr>
                <w:sz w:val="22"/>
                <w:szCs w:val="22"/>
              </w:rPr>
              <w:t xml:space="preserve">Accounts Payable </w:t>
            </w:r>
            <w:r>
              <w:rPr>
                <w:sz w:val="22"/>
                <w:szCs w:val="22"/>
              </w:rPr>
              <w:br w:type="textWrapping"/>
            </w:r>
            <w:r>
              <w:rPr>
                <w:sz w:val="22"/>
                <w:szCs w:val="22"/>
              </w:rPr>
              <w:t>Other Assets Overseas</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r>
              <w:rPr>
                <w:sz w:val="22"/>
                <w:szCs w:val="22"/>
              </w:rPr>
              <w:t xml:space="preserve">                            -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ind w:left="288" w:hanging="288"/>
              <w:rPr>
                <w:sz w:val="22"/>
                <w:szCs w:val="22"/>
              </w:rPr>
            </w:pPr>
            <w:r>
              <w:rPr>
                <w:sz w:val="22"/>
                <w:szCs w:val="22"/>
              </w:rPr>
              <w:t xml:space="preserve">- </w:t>
            </w:r>
            <w:r>
              <w:rPr>
                <w:sz w:val="22"/>
                <w:szCs w:val="22"/>
              </w:rPr>
              <w:tab/>
            </w:r>
            <w:r>
              <w:rPr>
                <w:sz w:val="22"/>
                <w:szCs w:val="22"/>
              </w:rPr>
              <w:t>Capital creditors</w:t>
            </w:r>
          </w:p>
        </w:tc>
        <w:tc>
          <w:tcPr>
            <w:tcW w:w="882" w:type="pct"/>
            <w:shd w:val="clear" w:color="auto" w:fill="FFFFFF" w:themeFill="background1"/>
          </w:tcPr>
          <w:p>
            <w:pPr>
              <w:rPr>
                <w:sz w:val="22"/>
                <w:szCs w:val="22"/>
              </w:rPr>
            </w:pPr>
            <w:r>
              <w:rPr>
                <w:sz w:val="22"/>
                <w:szCs w:val="22"/>
              </w:rPr>
              <w:t xml:space="preserve">-   </w:t>
            </w: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ind w:left="288" w:hanging="288"/>
              <w:rPr>
                <w:sz w:val="22"/>
                <w:szCs w:val="22"/>
              </w:rPr>
            </w:pPr>
            <w:r>
              <w:rPr>
                <w:sz w:val="22"/>
                <w:szCs w:val="22"/>
              </w:rPr>
              <w:t xml:space="preserve">- </w:t>
            </w:r>
            <w:r>
              <w:rPr>
                <w:sz w:val="22"/>
                <w:szCs w:val="22"/>
              </w:rPr>
              <w:tab/>
            </w:r>
            <w:r>
              <w:rPr>
                <w:sz w:val="22"/>
                <w:szCs w:val="22"/>
              </w:rPr>
              <w:t>Capital creditors related parties</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ind w:left="288" w:hanging="288"/>
              <w:rPr>
                <w:sz w:val="22"/>
                <w:szCs w:val="22"/>
              </w:rPr>
            </w:pPr>
            <w:r>
              <w:rPr>
                <w:sz w:val="22"/>
                <w:szCs w:val="22"/>
              </w:rPr>
              <w:t xml:space="preserve">- </w:t>
            </w:r>
            <w:r>
              <w:rPr>
                <w:sz w:val="22"/>
                <w:szCs w:val="22"/>
              </w:rPr>
              <w:tab/>
            </w:r>
            <w:r>
              <w:rPr>
                <w:sz w:val="22"/>
                <w:szCs w:val="22"/>
              </w:rPr>
              <w:t>Derivative Liability (MTM Loss)</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tcPr>
          <w:p>
            <w:pPr>
              <w:ind w:left="288" w:hanging="288"/>
              <w:rPr>
                <w:sz w:val="22"/>
                <w:szCs w:val="22"/>
              </w:rPr>
            </w:pPr>
            <w:r>
              <w:rPr>
                <w:sz w:val="22"/>
                <w:szCs w:val="22"/>
              </w:rPr>
              <w:t xml:space="preserve">- </w:t>
            </w:r>
            <w:r>
              <w:rPr>
                <w:sz w:val="22"/>
                <w:szCs w:val="22"/>
              </w:rPr>
              <w:tab/>
            </w:r>
            <w:r>
              <w:rPr>
                <w:sz w:val="22"/>
                <w:szCs w:val="22"/>
              </w:rPr>
              <w:t>Lease Liability</w:t>
            </w:r>
          </w:p>
        </w:tc>
        <w:tc>
          <w:tcPr>
            <w:tcW w:w="882" w:type="pct"/>
            <w:shd w:val="clear" w:color="auto" w:fill="FFFFFF" w:themeFill="background1"/>
          </w:tcPr>
          <w:p>
            <w:pPr>
              <w:rPr>
                <w:sz w:val="22"/>
                <w:szCs w:val="22"/>
              </w:rPr>
            </w:pPr>
          </w:p>
        </w:tc>
        <w:tc>
          <w:tcPr>
            <w:tcW w:w="544" w:type="pct"/>
            <w:shd w:val="clear" w:color="auto" w:fill="FFFFFF" w:themeFill="background1"/>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b/>
                <w:bCs/>
                <w:sz w:val="22"/>
                <w:szCs w:val="22"/>
              </w:rPr>
            </w:pPr>
            <w:r>
              <w:rPr>
                <w:b/>
                <w:bCs/>
                <w:sz w:val="22"/>
                <w:szCs w:val="22"/>
              </w:rPr>
              <w:t>Provisions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Provision for gratuity</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14"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Provision for compensated absences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59"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Provision for expenses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Other liabilities</w:t>
            </w:r>
          </w:p>
        </w:tc>
        <w:tc>
          <w:tcPr>
            <w:tcW w:w="882" w:type="pct"/>
            <w:shd w:val="clear" w:color="auto" w:fill="FFFFFF" w:themeFill="background1"/>
            <w:noWrap/>
          </w:tcPr>
          <w:p>
            <w:pPr>
              <w:rPr>
                <w:sz w:val="22"/>
                <w:szCs w:val="22"/>
              </w:rPr>
            </w:pPr>
            <w:r>
              <w:rPr>
                <w:sz w:val="22"/>
                <w:szCs w:val="22"/>
              </w:rPr>
              <w:t> </w:t>
            </w:r>
          </w:p>
        </w:tc>
        <w:tc>
          <w:tcPr>
            <w:tcW w:w="544" w:type="pct"/>
            <w:shd w:val="clear" w:color="auto" w:fill="FFFFFF" w:themeFill="background1"/>
            <w:noWrap/>
          </w:tcPr>
          <w:p>
            <w:pPr>
              <w:rPr>
                <w:sz w:val="22"/>
                <w:szCs w:val="22"/>
              </w:rPr>
            </w:pPr>
            <w:r>
              <w:rPr>
                <w:sz w:val="22"/>
                <w:szCs w:val="22"/>
              </w:rPr>
              <w:t> </w:t>
            </w:r>
          </w:p>
        </w:tc>
        <w:tc>
          <w:tcPr>
            <w:tcW w:w="477" w:type="pct"/>
            <w:shd w:val="clear" w:color="auto" w:fill="FFFFFF" w:themeFill="background1"/>
            <w:noWrap/>
          </w:tcPr>
          <w:p>
            <w:pPr>
              <w:rPr>
                <w:sz w:val="22"/>
                <w:szCs w:val="22"/>
              </w:rPr>
            </w:pPr>
            <w:r>
              <w:rPr>
                <w:sz w:val="22"/>
                <w:szCs w:val="22"/>
              </w:rPr>
              <w:t> </w:t>
            </w: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noWrap/>
          </w:tcPr>
          <w:p>
            <w:pP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Statutory dues payable</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noWrap/>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Advance from customers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noWrap/>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13" w:hRule="atLeast"/>
        </w:trPr>
        <w:tc>
          <w:tcPr>
            <w:tcW w:w="2009" w:type="pct"/>
            <w:shd w:val="clear" w:color="auto" w:fill="FFFFFF" w:themeFill="background1"/>
            <w:noWrap/>
          </w:tcPr>
          <w:p>
            <w:pPr>
              <w:ind w:left="288" w:hanging="288"/>
              <w:rPr>
                <w:sz w:val="22"/>
                <w:szCs w:val="22"/>
              </w:rPr>
            </w:pPr>
            <w:r>
              <w:rPr>
                <w:sz w:val="22"/>
                <w:szCs w:val="22"/>
              </w:rPr>
              <w:t xml:space="preserve">- </w:t>
            </w:r>
            <w:r>
              <w:rPr>
                <w:sz w:val="22"/>
                <w:szCs w:val="22"/>
              </w:rPr>
              <w:tab/>
            </w:r>
            <w:r>
              <w:rPr>
                <w:sz w:val="22"/>
                <w:szCs w:val="22"/>
              </w:rPr>
              <w:t>Accrued expenses</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noWrap/>
          </w:tcPr>
          <w:p>
            <w:pPr>
              <w:rPr>
                <w:sz w:val="22"/>
                <w:szCs w:val="22"/>
              </w:rPr>
            </w:pPr>
          </w:p>
        </w:tc>
        <w:tc>
          <w:tcPr>
            <w:tcW w:w="567" w:type="pct"/>
            <w:shd w:val="clear" w:color="auto" w:fill="FFFFFF" w:themeFill="background1"/>
            <w:noWrap/>
          </w:tcPr>
          <w:p>
            <w:pPr>
              <w:rPr>
                <w:sz w:val="22"/>
                <w:szCs w:val="22"/>
              </w:rPr>
            </w:pPr>
            <w:r>
              <w:rPr>
                <w:sz w:val="22"/>
                <w:szCs w:val="22"/>
              </w:rPr>
              <w:t>xx.xx%</w:t>
            </w:r>
          </w:p>
        </w:tc>
        <w:tc>
          <w:tcPr>
            <w:tcW w:w="521" w:type="pct"/>
            <w:shd w:val="clear" w:color="auto" w:fill="FFFFFF" w:themeFill="background1"/>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9" w:hRule="atLeast"/>
        </w:trPr>
        <w:tc>
          <w:tcPr>
            <w:tcW w:w="2009" w:type="pct"/>
            <w:shd w:val="clear" w:color="auto" w:fill="FFFFFF" w:themeFill="background1"/>
            <w:noWrap/>
          </w:tcPr>
          <w:p>
            <w:pPr>
              <w:rPr>
                <w:b/>
                <w:bCs/>
                <w:sz w:val="22"/>
                <w:szCs w:val="22"/>
              </w:rPr>
            </w:pPr>
            <w:r>
              <w:rPr>
                <w:b/>
                <w:bCs/>
                <w:sz w:val="22"/>
                <w:szCs w:val="22"/>
              </w:rPr>
              <w:t>TOTAL LIABILITIES</w:t>
            </w:r>
          </w:p>
        </w:tc>
        <w:tc>
          <w:tcPr>
            <w:tcW w:w="882" w:type="pct"/>
            <w:shd w:val="clear" w:color="auto" w:fill="FFFFFF" w:themeFill="background1"/>
            <w:noWrap/>
          </w:tcPr>
          <w:p>
            <w:pPr>
              <w:rPr>
                <w:b/>
                <w:bCs/>
                <w:sz w:val="22"/>
                <w:szCs w:val="22"/>
              </w:rPr>
            </w:pPr>
          </w:p>
        </w:tc>
        <w:tc>
          <w:tcPr>
            <w:tcW w:w="544" w:type="pct"/>
            <w:shd w:val="clear" w:color="auto" w:fill="FFFFFF" w:themeFill="background1"/>
            <w:noWrap/>
          </w:tcPr>
          <w:p>
            <w:pPr>
              <w:rPr>
                <w:b/>
                <w:bCs/>
                <w:sz w:val="22"/>
                <w:szCs w:val="22"/>
              </w:rPr>
            </w:pPr>
          </w:p>
        </w:tc>
        <w:tc>
          <w:tcPr>
            <w:tcW w:w="477" w:type="pct"/>
            <w:shd w:val="clear" w:color="auto" w:fill="FFFFFF" w:themeFill="background1"/>
            <w:noWrap/>
          </w:tcPr>
          <w:p>
            <w:pPr>
              <w:rPr>
                <w:b/>
                <w:bCs/>
                <w:sz w:val="22"/>
                <w:szCs w:val="22"/>
              </w:rPr>
            </w:pPr>
            <w:r>
              <w:rPr>
                <w:b/>
                <w:bCs/>
                <w:sz w:val="22"/>
                <w:szCs w:val="22"/>
              </w:rPr>
              <w:t> </w:t>
            </w:r>
          </w:p>
        </w:tc>
        <w:tc>
          <w:tcPr>
            <w:tcW w:w="567" w:type="pct"/>
            <w:shd w:val="clear" w:color="auto" w:fill="FFFFFF" w:themeFill="background1"/>
            <w:noWrap/>
          </w:tcPr>
          <w:p>
            <w:pPr>
              <w:rPr>
                <w:b/>
                <w:bCs/>
                <w:sz w:val="22"/>
                <w:szCs w:val="22"/>
              </w:rPr>
            </w:pPr>
            <w:r>
              <w:rPr>
                <w:b/>
                <w:bCs/>
                <w:sz w:val="22"/>
                <w:szCs w:val="22"/>
              </w:rPr>
              <w:t> </w:t>
            </w:r>
          </w:p>
        </w:tc>
        <w:tc>
          <w:tcPr>
            <w:tcW w:w="521" w:type="pct"/>
            <w:shd w:val="clear" w:color="auto" w:fill="FFFFFF" w:themeFill="background1"/>
            <w:noWrap/>
          </w:tcPr>
          <w:p>
            <w:pPr>
              <w:rPr>
                <w:b/>
                <w:bCs/>
                <w:sz w:val="22"/>
                <w:szCs w:val="22"/>
              </w:rPr>
            </w:pPr>
            <w:r>
              <w:rPr>
                <w:b/>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50" w:hRule="atLeast"/>
        </w:trPr>
        <w:tc>
          <w:tcPr>
            <w:tcW w:w="2009" w:type="pct"/>
            <w:shd w:val="clear" w:color="auto" w:fill="FFFFFF" w:themeFill="background1"/>
            <w:noWrap/>
          </w:tcPr>
          <w:p>
            <w:pPr>
              <w:rPr>
                <w:sz w:val="22"/>
                <w:szCs w:val="22"/>
              </w:rPr>
            </w:pPr>
            <w:r>
              <w:rPr>
                <w:sz w:val="22"/>
                <w:szCs w:val="22"/>
              </w:rPr>
              <w:t xml:space="preserve">Difference </w:t>
            </w:r>
          </w:p>
        </w:tc>
        <w:tc>
          <w:tcPr>
            <w:tcW w:w="882" w:type="pct"/>
            <w:shd w:val="clear" w:color="auto" w:fill="FFFFFF" w:themeFill="background1"/>
            <w:noWrap/>
          </w:tcPr>
          <w:p>
            <w:pPr>
              <w:rPr>
                <w:sz w:val="22"/>
                <w:szCs w:val="22"/>
              </w:rPr>
            </w:pPr>
          </w:p>
        </w:tc>
        <w:tc>
          <w:tcPr>
            <w:tcW w:w="544" w:type="pct"/>
            <w:shd w:val="clear" w:color="auto" w:fill="FFFFFF" w:themeFill="background1"/>
            <w:noWrap/>
          </w:tcPr>
          <w:p>
            <w:pPr>
              <w:rPr>
                <w:sz w:val="22"/>
                <w:szCs w:val="22"/>
              </w:rPr>
            </w:pPr>
          </w:p>
        </w:tc>
        <w:tc>
          <w:tcPr>
            <w:tcW w:w="477" w:type="pct"/>
            <w:shd w:val="clear" w:color="auto" w:fill="FFFFFF" w:themeFill="background1"/>
          </w:tcPr>
          <w:p>
            <w:pPr>
              <w:rPr>
                <w:i/>
                <w:iCs/>
                <w:sz w:val="22"/>
                <w:szCs w:val="22"/>
              </w:rPr>
            </w:pPr>
          </w:p>
        </w:tc>
        <w:tc>
          <w:tcPr>
            <w:tcW w:w="567" w:type="pct"/>
            <w:shd w:val="clear" w:color="auto" w:fill="FFFFFF" w:themeFill="background1"/>
            <w:noWrap/>
          </w:tcPr>
          <w:p>
            <w:pPr>
              <w:rPr>
                <w:sz w:val="22"/>
                <w:szCs w:val="22"/>
              </w:rPr>
            </w:pPr>
            <w:r>
              <w:rPr>
                <w:sz w:val="22"/>
                <w:szCs w:val="22"/>
              </w:rPr>
              <w:t> </w:t>
            </w:r>
          </w:p>
        </w:tc>
        <w:tc>
          <w:tcPr>
            <w:tcW w:w="521" w:type="pct"/>
            <w:shd w:val="clear" w:color="auto" w:fill="FFFFFF" w:themeFill="background1"/>
            <w:noWrap/>
          </w:tcPr>
          <w:p>
            <w:pPr>
              <w:rPr>
                <w:sz w:val="22"/>
                <w:szCs w:val="22"/>
              </w:rPr>
            </w:pPr>
          </w:p>
        </w:tc>
      </w:tr>
    </w:tbl>
    <w:p>
      <w:pPr>
        <w:pStyle w:val="53"/>
        <w:spacing w:before="0" w:beforeAutospacing="0" w:after="0" w:afterAutospacing="0"/>
        <w:jc w:val="both"/>
        <w:textAlignment w:val="baseline"/>
        <w:rPr>
          <w:rStyle w:val="54"/>
          <w:i/>
          <w:iCs/>
          <w:sz w:val="22"/>
          <w:szCs w:val="22"/>
          <w:lang w:val="en-US"/>
        </w:rPr>
      </w:pPr>
    </w:p>
    <w:p>
      <w:pPr>
        <w:spacing w:after="160" w:line="259" w:lineRule="auto"/>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jc w:val="both"/>
              <w:rPr>
                <w:b/>
                <w:bCs/>
                <w:sz w:val="22"/>
                <w:szCs w:val="22"/>
              </w:rPr>
            </w:pPr>
            <w:r>
              <w:rPr>
                <w:b/>
                <w:bCs/>
                <w:sz w:val="22"/>
                <w:szCs w:val="22"/>
              </w:rPr>
              <w:t>2.14*</w:t>
            </w:r>
          </w:p>
        </w:tc>
        <w:tc>
          <w:tcPr>
            <w:tcW w:w="745" w:type="pct"/>
            <w:tcBorders>
              <w:top w:val="nil"/>
              <w:left w:val="nil"/>
              <w:bottom w:val="nil"/>
              <w:right w:val="nil"/>
            </w:tcBorders>
            <w:noWrap/>
            <w:vAlign w:val="bottom"/>
          </w:tcPr>
          <w:p>
            <w:pPr>
              <w:jc w:val="both"/>
              <w:rPr>
                <w:sz w:val="22"/>
                <w:szCs w:val="22"/>
              </w:rPr>
            </w:pPr>
          </w:p>
        </w:tc>
        <w:tc>
          <w:tcPr>
            <w:tcW w:w="409" w:type="pct"/>
            <w:tcBorders>
              <w:top w:val="nil"/>
              <w:left w:val="nil"/>
              <w:bottom w:val="nil"/>
              <w:right w:val="nil"/>
            </w:tcBorders>
          </w:tcPr>
          <w:p>
            <w:pPr>
              <w:jc w:val="both"/>
              <w:rPr>
                <w:sz w:val="22"/>
                <w:szCs w:val="22"/>
              </w:rPr>
            </w:pPr>
            <w:r>
              <w:rPr>
                <w:sz w:val="22"/>
                <w:szCs w:val="22"/>
              </w:rPr>
              <w:t>Name</w:t>
            </w:r>
          </w:p>
        </w:tc>
        <w:tc>
          <w:tcPr>
            <w:tcW w:w="409" w:type="pct"/>
            <w:tcBorders>
              <w:top w:val="nil"/>
              <w:left w:val="nil"/>
              <w:bottom w:val="nil"/>
              <w:right w:val="nil"/>
            </w:tcBorders>
          </w:tcPr>
          <w:p>
            <w:pPr>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jc w:val="both"/>
              <w:rPr>
                <w:b/>
                <w:bCs/>
                <w:sz w:val="22"/>
                <w:szCs w:val="22"/>
              </w:rPr>
            </w:pPr>
            <w:r>
              <w:rPr>
                <w:b/>
                <w:bCs/>
                <w:sz w:val="22"/>
                <w:szCs w:val="22"/>
              </w:rPr>
              <w:t>Topic</w:t>
            </w:r>
          </w:p>
        </w:tc>
        <w:tc>
          <w:tcPr>
            <w:tcW w:w="2658" w:type="pct"/>
            <w:tcBorders>
              <w:top w:val="nil"/>
              <w:left w:val="nil"/>
              <w:bottom w:val="nil"/>
              <w:right w:val="nil"/>
            </w:tcBorders>
            <w:noWrap/>
            <w:vAlign w:val="bottom"/>
          </w:tcPr>
          <w:p>
            <w:pPr>
              <w:jc w:val="both"/>
              <w:rPr>
                <w:b/>
                <w:bCs/>
                <w:sz w:val="22"/>
                <w:szCs w:val="22"/>
              </w:rPr>
            </w:pPr>
            <w:r>
              <w:rPr>
                <w:b/>
                <w:bCs/>
                <w:sz w:val="22"/>
                <w:szCs w:val="22"/>
              </w:rPr>
              <w:t>Variance Analysis-PL</w:t>
            </w:r>
          </w:p>
        </w:tc>
        <w:tc>
          <w:tcPr>
            <w:tcW w:w="745" w:type="pct"/>
            <w:tcBorders>
              <w:top w:val="nil"/>
              <w:left w:val="nil"/>
              <w:bottom w:val="nil"/>
              <w:right w:val="nil"/>
            </w:tcBorders>
            <w:noWrap/>
            <w:vAlign w:val="bottom"/>
          </w:tcPr>
          <w:p>
            <w:pPr>
              <w:jc w:val="both"/>
              <w:rPr>
                <w:sz w:val="22"/>
                <w:szCs w:val="22"/>
              </w:rPr>
            </w:pPr>
            <w:r>
              <w:rPr>
                <w:sz w:val="22"/>
                <w:szCs w:val="22"/>
              </w:rPr>
              <w:t xml:space="preserve">Prepared </w:t>
            </w:r>
          </w:p>
        </w:tc>
        <w:tc>
          <w:tcPr>
            <w:tcW w:w="409" w:type="pct"/>
            <w:tcBorders>
              <w:top w:val="nil"/>
              <w:left w:val="nil"/>
              <w:bottom w:val="nil"/>
              <w:right w:val="nil"/>
            </w:tcBorders>
          </w:tcPr>
          <w:p>
            <w:pPr>
              <w:jc w:val="both"/>
              <w:rPr>
                <w:sz w:val="22"/>
                <w:szCs w:val="22"/>
              </w:rPr>
            </w:pPr>
            <w:r>
              <w:rPr>
                <w:sz w:val="22"/>
                <w:szCs w:val="22"/>
              </w:rPr>
              <w:t>C</w:t>
            </w:r>
          </w:p>
        </w:tc>
        <w:tc>
          <w:tcPr>
            <w:tcW w:w="409" w:type="pct"/>
            <w:tcBorders>
              <w:top w:val="nil"/>
              <w:left w:val="nil"/>
              <w:bottom w:val="nil"/>
              <w:right w:val="nil"/>
            </w:tcBorders>
          </w:tcPr>
          <w:p>
            <w:pPr>
              <w:jc w:val="both"/>
              <w:rPr>
                <w:sz w:val="22"/>
                <w:szCs w:val="22"/>
              </w:rPr>
            </w:pPr>
          </w:p>
        </w:tc>
      </w:tr>
      <w:tr>
        <w:trPr>
          <w:trHeight w:val="315" w:hRule="atLeast"/>
        </w:trPr>
        <w:tc>
          <w:tcPr>
            <w:tcW w:w="779" w:type="pct"/>
            <w:tcBorders>
              <w:top w:val="nil"/>
              <w:left w:val="nil"/>
              <w:bottom w:val="nil"/>
              <w:right w:val="nil"/>
            </w:tcBorders>
            <w:noWrap/>
            <w:vAlign w:val="bottom"/>
          </w:tcPr>
          <w:p>
            <w:pPr>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jc w:val="both"/>
              <w:rPr>
                <w:sz w:val="22"/>
                <w:szCs w:val="22"/>
              </w:rPr>
            </w:pPr>
            <w:r>
              <w:rPr>
                <w:sz w:val="22"/>
                <w:szCs w:val="22"/>
              </w:rPr>
              <w:t xml:space="preserve">Reviewed </w:t>
            </w:r>
          </w:p>
        </w:tc>
        <w:tc>
          <w:tcPr>
            <w:tcW w:w="409" w:type="pct"/>
            <w:tcBorders>
              <w:top w:val="nil"/>
              <w:left w:val="nil"/>
              <w:bottom w:val="nil"/>
              <w:right w:val="nil"/>
            </w:tcBorders>
          </w:tcPr>
          <w:p>
            <w:pPr>
              <w:jc w:val="both"/>
              <w:rPr>
                <w:sz w:val="22"/>
                <w:szCs w:val="22"/>
              </w:rPr>
            </w:pPr>
            <w:r>
              <w:rPr>
                <w:sz w:val="22"/>
                <w:szCs w:val="22"/>
              </w:rPr>
              <w:t>T</w:t>
            </w:r>
          </w:p>
        </w:tc>
        <w:tc>
          <w:tcPr>
            <w:tcW w:w="409" w:type="pct"/>
            <w:tcBorders>
              <w:top w:val="nil"/>
              <w:left w:val="nil"/>
              <w:bottom w:val="nil"/>
              <w:right w:val="nil"/>
            </w:tcBorders>
          </w:tcPr>
          <w:p>
            <w:pPr>
              <w:jc w:val="both"/>
              <w:rPr>
                <w:sz w:val="22"/>
                <w:szCs w:val="22"/>
              </w:rPr>
            </w:pPr>
          </w:p>
        </w:tc>
      </w:tr>
      <w:tr>
        <w:trPr>
          <w:trHeight w:val="315" w:hRule="atLeast"/>
        </w:trPr>
        <w:tc>
          <w:tcPr>
            <w:tcW w:w="779" w:type="pct"/>
            <w:tcBorders>
              <w:top w:val="nil"/>
              <w:left w:val="nil"/>
              <w:bottom w:val="nil"/>
              <w:right w:val="nil"/>
            </w:tcBorders>
            <w:noWrap/>
            <w:vAlign w:val="bottom"/>
          </w:tcPr>
          <w:p>
            <w:pPr>
              <w:jc w:val="both"/>
              <w:rPr>
                <w:b/>
                <w:bCs/>
                <w:sz w:val="22"/>
                <w:szCs w:val="22"/>
              </w:rPr>
            </w:pPr>
            <w:r>
              <w:rPr>
                <w:b/>
                <w:bCs/>
                <w:sz w:val="22"/>
                <w:szCs w:val="22"/>
              </w:rPr>
              <w:t>Task</w:t>
            </w:r>
          </w:p>
        </w:tc>
        <w:tc>
          <w:tcPr>
            <w:tcW w:w="2658" w:type="pct"/>
            <w:tcBorders>
              <w:top w:val="nil"/>
              <w:left w:val="nil"/>
              <w:bottom w:val="nil"/>
              <w:right w:val="nil"/>
            </w:tcBorders>
            <w:noWrap/>
            <w:vAlign w:val="bottom"/>
          </w:tcPr>
          <w:p>
            <w:pPr>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jc w:val="both"/>
              <w:rPr>
                <w:sz w:val="22"/>
                <w:szCs w:val="22"/>
              </w:rPr>
            </w:pPr>
            <w:r>
              <w:rPr>
                <w:sz w:val="22"/>
                <w:szCs w:val="22"/>
              </w:rPr>
              <w:t>Approved</w:t>
            </w:r>
          </w:p>
        </w:tc>
        <w:tc>
          <w:tcPr>
            <w:tcW w:w="409" w:type="pct"/>
            <w:tcBorders>
              <w:top w:val="nil"/>
              <w:left w:val="nil"/>
              <w:bottom w:val="nil"/>
              <w:right w:val="nil"/>
            </w:tcBorders>
          </w:tcPr>
          <w:p>
            <w:pPr>
              <w:jc w:val="both"/>
              <w:rPr>
                <w:sz w:val="22"/>
                <w:szCs w:val="22"/>
              </w:rPr>
            </w:pPr>
            <w:r>
              <w:rPr>
                <w:sz w:val="22"/>
                <w:szCs w:val="22"/>
              </w:rPr>
              <w:t>A</w:t>
            </w:r>
          </w:p>
        </w:tc>
        <w:tc>
          <w:tcPr>
            <w:tcW w:w="409" w:type="pct"/>
            <w:tcBorders>
              <w:top w:val="nil"/>
              <w:left w:val="nil"/>
              <w:bottom w:val="nil"/>
              <w:right w:val="nil"/>
            </w:tcBorders>
          </w:tcPr>
          <w:p>
            <w:pPr>
              <w:jc w:val="both"/>
              <w:rPr>
                <w:sz w:val="22"/>
                <w:szCs w:val="22"/>
              </w:rPr>
            </w:pPr>
          </w:p>
        </w:tc>
      </w:tr>
      <w:tr>
        <w:trPr>
          <w:trHeight w:val="315" w:hRule="atLeast"/>
        </w:trPr>
        <w:tc>
          <w:tcPr>
            <w:tcW w:w="779" w:type="pct"/>
            <w:tcBorders>
              <w:top w:val="nil"/>
              <w:left w:val="nil"/>
              <w:bottom w:val="nil"/>
              <w:right w:val="nil"/>
            </w:tcBorders>
            <w:noWrap/>
            <w:vAlign w:val="bottom"/>
          </w:tcPr>
          <w:p>
            <w:pPr>
              <w:jc w:val="both"/>
              <w:rPr>
                <w:sz w:val="22"/>
                <w:szCs w:val="22"/>
              </w:rPr>
            </w:pPr>
            <w:r>
              <w:rPr>
                <w:b/>
                <w:bCs/>
                <w:sz w:val="22"/>
                <w:szCs w:val="22"/>
              </w:rPr>
              <w:t>Period</w:t>
            </w:r>
          </w:p>
        </w:tc>
        <w:tc>
          <w:tcPr>
            <w:tcW w:w="2658" w:type="pct"/>
            <w:tcBorders>
              <w:top w:val="nil"/>
              <w:left w:val="nil"/>
              <w:bottom w:val="nil"/>
              <w:right w:val="nil"/>
            </w:tcBorders>
            <w:noWrap/>
            <w:vAlign w:val="bottom"/>
          </w:tcPr>
          <w:p>
            <w:pPr>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jc w:val="both"/>
              <w:rPr>
                <w:sz w:val="22"/>
                <w:szCs w:val="22"/>
              </w:rPr>
            </w:pPr>
          </w:p>
        </w:tc>
        <w:tc>
          <w:tcPr>
            <w:tcW w:w="409" w:type="pct"/>
            <w:tcBorders>
              <w:top w:val="nil"/>
              <w:left w:val="nil"/>
              <w:bottom w:val="nil"/>
              <w:right w:val="nil"/>
            </w:tcBorders>
          </w:tcPr>
          <w:p>
            <w:pPr>
              <w:jc w:val="both"/>
              <w:rPr>
                <w:sz w:val="22"/>
                <w:szCs w:val="22"/>
              </w:rPr>
            </w:pPr>
          </w:p>
        </w:tc>
        <w:tc>
          <w:tcPr>
            <w:tcW w:w="409" w:type="pct"/>
            <w:tcBorders>
              <w:top w:val="nil"/>
              <w:left w:val="nil"/>
              <w:bottom w:val="nil"/>
              <w:right w:val="nil"/>
            </w:tcBorders>
          </w:tcPr>
          <w:p>
            <w:pPr>
              <w:jc w:val="both"/>
              <w:rPr>
                <w:sz w:val="22"/>
                <w:szCs w:val="22"/>
              </w:rPr>
            </w:pPr>
          </w:p>
        </w:tc>
      </w:tr>
    </w:tbl>
    <w:p>
      <w:pPr>
        <w:pStyle w:val="53"/>
        <w:spacing w:before="0" w:beforeAutospacing="0" w:after="0" w:afterAutospacing="0"/>
        <w:ind w:left="720" w:hanging="360"/>
        <w:jc w:val="both"/>
        <w:textAlignment w:val="baseline"/>
        <w:rPr>
          <w:sz w:val="22"/>
          <w:szCs w:val="22"/>
        </w:rPr>
      </w:pPr>
      <w:r>
        <w:rPr>
          <w:rStyle w:val="70"/>
          <w:sz w:val="22"/>
          <w:szCs w:val="22"/>
        </w:rPr>
        <w:t> </w:t>
      </w:r>
    </w:p>
    <w:p>
      <w:pPr>
        <w:pStyle w:val="53"/>
        <w:spacing w:before="0" w:beforeAutospacing="0" w:after="0" w:afterAutospacing="0"/>
        <w:jc w:val="both"/>
        <w:textAlignment w:val="baseline"/>
        <w:rPr>
          <w:rStyle w:val="54"/>
          <w:i/>
          <w:iCs/>
          <w:sz w:val="22"/>
          <w:szCs w:val="22"/>
          <w:lang w:val="en-US"/>
        </w:rPr>
      </w:pPr>
      <w:r>
        <w:rPr>
          <w:rStyle w:val="54"/>
          <w:i/>
          <w:iCs/>
          <w:sz w:val="22"/>
          <w:szCs w:val="22"/>
          <w:lang w:val="en-US"/>
        </w:rPr>
        <w:t>(Following draft may be used)</w:t>
      </w:r>
    </w:p>
    <w:p>
      <w:pPr>
        <w:pStyle w:val="193"/>
        <w:spacing w:before="120" w:beforeAutospacing="0" w:after="120" w:afterAutospacing="0" w:line="260" w:lineRule="atLeast"/>
        <w:jc w:val="both"/>
        <w:rPr>
          <w:sz w:val="22"/>
          <w:szCs w:val="22"/>
        </w:rPr>
      </w:pPr>
      <w:r>
        <w:rPr>
          <w:sz w:val="22"/>
          <w:szCs w:val="22"/>
        </w:rPr>
        <w:t xml:space="preserve">* </w:t>
      </w:r>
      <w:r>
        <w:rPr>
          <w:i/>
          <w:iCs/>
          <w:sz w:val="22"/>
          <w:szCs w:val="22"/>
        </w:rPr>
        <w:t>The table given below is for illustrative purpose.</w:t>
      </w:r>
    </w:p>
    <w:tbl>
      <w:tblPr>
        <w:tblStyle w:val="12"/>
        <w:tblW w:w="50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3800"/>
        <w:gridCol w:w="989"/>
        <w:gridCol w:w="1170"/>
        <w:gridCol w:w="720"/>
        <w:gridCol w:w="1350"/>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2006" w:type="pct"/>
            <w:shd w:val="clear" w:color="auto" w:fill="FFFFFF" w:themeFill="background1"/>
            <w:noWrap/>
            <w:vAlign w:val="center"/>
          </w:tcPr>
          <w:p>
            <w:pPr>
              <w:spacing w:before="40" w:after="40"/>
              <w:jc w:val="both"/>
              <w:rPr>
                <w:b/>
                <w:bCs/>
                <w:sz w:val="22"/>
                <w:szCs w:val="22"/>
                <w:lang w:eastAsia="en-IN"/>
              </w:rPr>
            </w:pPr>
            <w:r>
              <w:rPr>
                <w:b/>
                <w:bCs/>
                <w:sz w:val="22"/>
                <w:szCs w:val="22"/>
              </w:rPr>
              <w:t>Statement of Profit &amp; Loss</w:t>
            </w:r>
          </w:p>
        </w:tc>
        <w:tc>
          <w:tcPr>
            <w:tcW w:w="522" w:type="pct"/>
            <w:shd w:val="clear" w:color="auto" w:fill="FFFFFF" w:themeFill="background1"/>
            <w:vAlign w:val="center"/>
          </w:tcPr>
          <w:p>
            <w:pPr>
              <w:spacing w:before="40" w:after="40"/>
              <w:jc w:val="center"/>
              <w:rPr>
                <w:b/>
                <w:bCs/>
                <w:sz w:val="22"/>
                <w:szCs w:val="22"/>
              </w:rPr>
            </w:pPr>
            <w:r>
              <w:rPr>
                <w:b/>
                <w:bCs/>
                <w:sz w:val="22"/>
                <w:szCs w:val="22"/>
              </w:rPr>
              <w:t xml:space="preserve">Year ended </w:t>
            </w:r>
            <w:r>
              <w:rPr>
                <w:b/>
                <w:bCs/>
                <w:sz w:val="22"/>
                <w:szCs w:val="22"/>
              </w:rPr>
              <w:br w:type="textWrapping"/>
            </w:r>
            <w:r>
              <w:rPr>
                <w:b/>
                <w:bCs/>
                <w:sz w:val="22"/>
                <w:szCs w:val="22"/>
              </w:rPr>
              <w:t>March 31, 2xx3</w:t>
            </w:r>
          </w:p>
        </w:tc>
        <w:tc>
          <w:tcPr>
            <w:tcW w:w="618" w:type="pct"/>
            <w:shd w:val="clear" w:color="auto" w:fill="FFFFFF" w:themeFill="background1"/>
            <w:vAlign w:val="center"/>
          </w:tcPr>
          <w:p>
            <w:pPr>
              <w:spacing w:before="40" w:after="40"/>
              <w:jc w:val="center"/>
              <w:rPr>
                <w:b/>
                <w:bCs/>
                <w:sz w:val="22"/>
                <w:szCs w:val="22"/>
              </w:rPr>
            </w:pPr>
            <w:r>
              <w:rPr>
                <w:b/>
                <w:bCs/>
                <w:sz w:val="22"/>
                <w:szCs w:val="22"/>
              </w:rPr>
              <w:t xml:space="preserve">Year ended </w:t>
            </w:r>
            <w:r>
              <w:rPr>
                <w:b/>
                <w:bCs/>
                <w:sz w:val="22"/>
                <w:szCs w:val="22"/>
              </w:rPr>
              <w:br w:type="textWrapping"/>
            </w:r>
            <w:r>
              <w:rPr>
                <w:b/>
                <w:bCs/>
                <w:sz w:val="22"/>
                <w:szCs w:val="22"/>
              </w:rPr>
              <w:t>March 31, 2xx2</w:t>
            </w:r>
          </w:p>
        </w:tc>
        <w:tc>
          <w:tcPr>
            <w:tcW w:w="380" w:type="pct"/>
            <w:shd w:val="clear" w:color="auto" w:fill="FFFFFF" w:themeFill="background1"/>
            <w:noWrap/>
            <w:vAlign w:val="center"/>
          </w:tcPr>
          <w:p>
            <w:pPr>
              <w:spacing w:before="40" w:after="40"/>
              <w:jc w:val="both"/>
              <w:rPr>
                <w:b/>
                <w:bCs/>
                <w:sz w:val="22"/>
                <w:szCs w:val="22"/>
              </w:rPr>
            </w:pPr>
            <w:r>
              <w:rPr>
                <w:b/>
                <w:bCs/>
                <w:sz w:val="22"/>
                <w:szCs w:val="22"/>
              </w:rPr>
              <w:t xml:space="preserve">Vari-ance </w:t>
            </w:r>
          </w:p>
        </w:tc>
        <w:tc>
          <w:tcPr>
            <w:tcW w:w="713" w:type="pct"/>
            <w:shd w:val="clear" w:color="auto" w:fill="FFFFFF" w:themeFill="background1"/>
            <w:noWrap/>
            <w:vAlign w:val="center"/>
          </w:tcPr>
          <w:p>
            <w:pPr>
              <w:spacing w:before="40" w:after="40"/>
              <w:jc w:val="both"/>
              <w:rPr>
                <w:b/>
                <w:bCs/>
                <w:sz w:val="22"/>
                <w:szCs w:val="22"/>
              </w:rPr>
            </w:pPr>
            <w:r>
              <w:rPr>
                <w:b/>
                <w:bCs/>
                <w:sz w:val="22"/>
                <w:szCs w:val="22"/>
              </w:rPr>
              <w:t xml:space="preserve">% Variance </w:t>
            </w:r>
          </w:p>
        </w:tc>
        <w:tc>
          <w:tcPr>
            <w:tcW w:w="761" w:type="pct"/>
            <w:shd w:val="clear" w:color="auto" w:fill="FFFFFF" w:themeFill="background1"/>
            <w:vAlign w:val="center"/>
          </w:tcPr>
          <w:p>
            <w:pPr>
              <w:spacing w:before="40" w:after="40"/>
              <w:jc w:val="both"/>
              <w:rPr>
                <w:b/>
                <w:bCs/>
                <w:sz w:val="22"/>
                <w:szCs w:val="22"/>
              </w:rPr>
            </w:pPr>
            <w:r>
              <w:rPr>
                <w:b/>
                <w:bCs/>
                <w:sz w:val="22"/>
                <w:szCs w:val="22"/>
              </w:rPr>
              <w:t>Reasons for Variances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Income</w:t>
            </w:r>
          </w:p>
        </w:tc>
        <w:tc>
          <w:tcPr>
            <w:tcW w:w="522" w:type="pct"/>
            <w:shd w:val="clear" w:color="auto" w:fill="FFFFFF" w:themeFill="background1"/>
            <w:vAlign w:val="center"/>
          </w:tcPr>
          <w:p>
            <w:pPr>
              <w:spacing w:before="40" w:after="40"/>
              <w:jc w:val="both"/>
              <w:rPr>
                <w:b/>
                <w:bCs/>
                <w:sz w:val="22"/>
                <w:szCs w:val="22"/>
              </w:rPr>
            </w:pPr>
            <w:r>
              <w:rPr>
                <w:b/>
                <w:bCs/>
                <w:sz w:val="22"/>
                <w:szCs w:val="22"/>
              </w:rPr>
              <w:t> </w:t>
            </w:r>
          </w:p>
        </w:tc>
        <w:tc>
          <w:tcPr>
            <w:tcW w:w="618" w:type="pct"/>
            <w:shd w:val="clear" w:color="auto" w:fill="FFFFFF" w:themeFill="background1"/>
            <w:vAlign w:val="center"/>
          </w:tcPr>
          <w:p>
            <w:pPr>
              <w:spacing w:before="40" w:after="40"/>
              <w:jc w:val="both"/>
              <w:rPr>
                <w:b/>
                <w:bCs/>
                <w:sz w:val="22"/>
                <w:szCs w:val="22"/>
              </w:rPr>
            </w:pPr>
            <w:r>
              <w:rPr>
                <w:b/>
                <w:bCs/>
                <w:sz w:val="22"/>
                <w:szCs w:val="22"/>
              </w:rPr>
              <w:t> </w:t>
            </w:r>
          </w:p>
        </w:tc>
        <w:tc>
          <w:tcPr>
            <w:tcW w:w="380" w:type="pct"/>
            <w:shd w:val="clear" w:color="auto" w:fill="FFFFFF" w:themeFill="background1"/>
            <w:noWrap/>
            <w:vAlign w:val="center"/>
          </w:tcPr>
          <w:p>
            <w:pPr>
              <w:spacing w:before="40" w:after="40"/>
              <w:jc w:val="both"/>
              <w:rPr>
                <w:sz w:val="22"/>
                <w:szCs w:val="22"/>
              </w:rPr>
            </w:pPr>
            <w:r>
              <w:rPr>
                <w:sz w:val="22"/>
                <w:szCs w:val="22"/>
              </w:rPr>
              <w:t> </w:t>
            </w:r>
          </w:p>
        </w:tc>
        <w:tc>
          <w:tcPr>
            <w:tcW w:w="713" w:type="pct"/>
            <w:shd w:val="clear" w:color="auto" w:fill="FFFFFF" w:themeFill="background1"/>
            <w:noWrap/>
            <w:vAlign w:val="center"/>
          </w:tcPr>
          <w:p>
            <w:pPr>
              <w:spacing w:before="40" w:after="40"/>
              <w:jc w:val="both"/>
              <w:rPr>
                <w:sz w:val="22"/>
                <w:szCs w:val="22"/>
              </w:rPr>
            </w:pPr>
            <w:r>
              <w:rPr>
                <w:sz w:val="22"/>
                <w:szCs w:val="22"/>
              </w:rPr>
              <w:t> </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Revenue from operations:</w:t>
            </w:r>
          </w:p>
        </w:tc>
        <w:tc>
          <w:tcPr>
            <w:tcW w:w="522" w:type="pct"/>
            <w:shd w:val="clear" w:color="auto" w:fill="FFFFFF" w:themeFill="background1"/>
            <w:vAlign w:val="center"/>
          </w:tcPr>
          <w:p>
            <w:pPr>
              <w:spacing w:before="40" w:after="40"/>
              <w:jc w:val="both"/>
              <w:rPr>
                <w:b/>
                <w:bCs/>
                <w:sz w:val="22"/>
                <w:szCs w:val="22"/>
              </w:rPr>
            </w:pPr>
            <w:r>
              <w:rPr>
                <w:b/>
                <w:bCs/>
                <w:sz w:val="22"/>
                <w:szCs w:val="22"/>
              </w:rPr>
              <w:t> </w:t>
            </w:r>
          </w:p>
        </w:tc>
        <w:tc>
          <w:tcPr>
            <w:tcW w:w="618" w:type="pct"/>
            <w:shd w:val="clear" w:color="auto" w:fill="FFFFFF" w:themeFill="background1"/>
            <w:vAlign w:val="center"/>
          </w:tcPr>
          <w:p>
            <w:pPr>
              <w:spacing w:before="40" w:after="40"/>
              <w:jc w:val="both"/>
              <w:rPr>
                <w:b/>
                <w:bCs/>
                <w:sz w:val="22"/>
                <w:szCs w:val="22"/>
              </w:rPr>
            </w:pPr>
            <w:r>
              <w:rPr>
                <w:b/>
                <w:bCs/>
                <w:sz w:val="22"/>
                <w:szCs w:val="22"/>
              </w:rPr>
              <w:t> </w:t>
            </w:r>
          </w:p>
        </w:tc>
        <w:tc>
          <w:tcPr>
            <w:tcW w:w="380" w:type="pct"/>
            <w:shd w:val="clear" w:color="auto" w:fill="FFFFFF" w:themeFill="background1"/>
            <w:noWrap/>
            <w:vAlign w:val="center"/>
          </w:tcPr>
          <w:p>
            <w:pPr>
              <w:spacing w:before="40" w:after="40"/>
              <w:jc w:val="both"/>
              <w:rPr>
                <w:sz w:val="22"/>
                <w:szCs w:val="22"/>
              </w:rPr>
            </w:pPr>
            <w:r>
              <w:rPr>
                <w:sz w:val="22"/>
                <w:szCs w:val="22"/>
              </w:rPr>
              <w:t> </w:t>
            </w:r>
          </w:p>
        </w:tc>
        <w:tc>
          <w:tcPr>
            <w:tcW w:w="713" w:type="pct"/>
            <w:shd w:val="clear" w:color="auto" w:fill="FFFFFF" w:themeFill="background1"/>
            <w:noWrap/>
            <w:vAlign w:val="center"/>
          </w:tcPr>
          <w:p>
            <w:pPr>
              <w:spacing w:before="40" w:after="40"/>
              <w:jc w:val="both"/>
              <w:rPr>
                <w:sz w:val="22"/>
                <w:szCs w:val="22"/>
              </w:rPr>
            </w:pPr>
            <w:r>
              <w:rPr>
                <w:sz w:val="22"/>
                <w:szCs w:val="22"/>
              </w:rPr>
              <w:t> </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2006" w:type="pct"/>
            <w:shd w:val="clear" w:color="auto" w:fill="FFFFFF" w:themeFill="background1"/>
            <w:vAlign w:val="center"/>
          </w:tcPr>
          <w:p>
            <w:pPr>
              <w:spacing w:before="40" w:after="40"/>
              <w:jc w:val="both"/>
              <w:rPr>
                <w:sz w:val="22"/>
                <w:szCs w:val="22"/>
              </w:rPr>
            </w:pPr>
            <w:r>
              <w:rPr>
                <w:sz w:val="22"/>
                <w:szCs w:val="22"/>
              </w:rPr>
              <w:t>Sale of products (including excise duty)*</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Other operating revenue (e.g. Scrap Sales)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Other income</w:t>
            </w:r>
          </w:p>
        </w:tc>
        <w:tc>
          <w:tcPr>
            <w:tcW w:w="522" w:type="pct"/>
            <w:shd w:val="clear" w:color="auto" w:fill="FFFFFF" w:themeFill="background1"/>
            <w:vAlign w:val="center"/>
          </w:tcPr>
          <w:p>
            <w:pPr>
              <w:spacing w:before="40" w:after="40"/>
              <w:jc w:val="both"/>
              <w:rPr>
                <w:b/>
                <w:bCs/>
                <w:sz w:val="22"/>
                <w:szCs w:val="22"/>
              </w:rPr>
            </w:pPr>
            <w:r>
              <w:rPr>
                <w:b/>
                <w:bCs/>
                <w:sz w:val="22"/>
                <w:szCs w:val="22"/>
              </w:rPr>
              <w:t> </w:t>
            </w:r>
          </w:p>
        </w:tc>
        <w:tc>
          <w:tcPr>
            <w:tcW w:w="618" w:type="pct"/>
            <w:shd w:val="clear" w:color="auto" w:fill="FFFFFF" w:themeFill="background1"/>
            <w:vAlign w:val="center"/>
          </w:tcPr>
          <w:p>
            <w:pPr>
              <w:spacing w:before="40" w:after="40"/>
              <w:jc w:val="both"/>
              <w:rPr>
                <w:b/>
                <w:bCs/>
                <w:sz w:val="22"/>
                <w:szCs w:val="22"/>
              </w:rPr>
            </w:pPr>
            <w:r>
              <w:rPr>
                <w:b/>
                <w:bCs/>
                <w:sz w:val="22"/>
                <w:szCs w:val="22"/>
              </w:rPr>
              <w:t> </w:t>
            </w:r>
          </w:p>
        </w:tc>
        <w:tc>
          <w:tcPr>
            <w:tcW w:w="380" w:type="pct"/>
            <w:shd w:val="clear" w:color="auto" w:fill="FFFFFF" w:themeFill="background1"/>
            <w:noWrap/>
            <w:vAlign w:val="center"/>
          </w:tcPr>
          <w:p>
            <w:pPr>
              <w:spacing w:before="40" w:after="40"/>
              <w:jc w:val="both"/>
              <w:rPr>
                <w:sz w:val="22"/>
                <w:szCs w:val="22"/>
              </w:rPr>
            </w:pPr>
            <w:r>
              <w:rPr>
                <w:sz w:val="22"/>
                <w:szCs w:val="22"/>
              </w:rPr>
              <w:t> </w:t>
            </w:r>
          </w:p>
        </w:tc>
        <w:tc>
          <w:tcPr>
            <w:tcW w:w="713" w:type="pct"/>
            <w:shd w:val="clear" w:color="auto" w:fill="FFFFFF" w:themeFill="background1"/>
            <w:noWrap/>
            <w:vAlign w:val="center"/>
          </w:tcPr>
          <w:p>
            <w:pPr>
              <w:spacing w:before="40" w:after="40"/>
              <w:jc w:val="both"/>
              <w:rPr>
                <w:sz w:val="22"/>
                <w:szCs w:val="22"/>
              </w:rPr>
            </w:pPr>
            <w:r>
              <w:rPr>
                <w:sz w:val="22"/>
                <w:szCs w:val="22"/>
              </w:rPr>
              <w:t> </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 xml:space="preserve">Interest income </w:t>
            </w:r>
          </w:p>
        </w:tc>
        <w:tc>
          <w:tcPr>
            <w:tcW w:w="522" w:type="pct"/>
            <w:shd w:val="clear" w:color="auto" w:fill="FFFFFF" w:themeFill="background1"/>
            <w:vAlign w:val="center"/>
          </w:tcPr>
          <w:p>
            <w:pPr>
              <w:spacing w:before="40" w:after="40"/>
              <w:jc w:val="both"/>
              <w:rPr>
                <w:sz w:val="22"/>
                <w:szCs w:val="22"/>
              </w:rPr>
            </w:pPr>
            <w:r>
              <w:rPr>
                <w:sz w:val="22"/>
                <w:szCs w:val="22"/>
              </w:rPr>
              <w:t> </w:t>
            </w:r>
          </w:p>
        </w:tc>
        <w:tc>
          <w:tcPr>
            <w:tcW w:w="618" w:type="pct"/>
            <w:shd w:val="clear" w:color="auto" w:fill="FFFFFF" w:themeFill="background1"/>
            <w:vAlign w:val="center"/>
          </w:tcPr>
          <w:p>
            <w:pPr>
              <w:spacing w:before="40" w:after="40"/>
              <w:jc w:val="both"/>
              <w:rPr>
                <w:sz w:val="22"/>
                <w:szCs w:val="22"/>
              </w:rPr>
            </w:pPr>
            <w:r>
              <w:rPr>
                <w:sz w:val="22"/>
                <w:szCs w:val="22"/>
              </w:rPr>
              <w:t> </w:t>
            </w:r>
          </w:p>
        </w:tc>
        <w:tc>
          <w:tcPr>
            <w:tcW w:w="380" w:type="pct"/>
            <w:shd w:val="clear" w:color="auto" w:fill="FFFFFF" w:themeFill="background1"/>
            <w:noWrap/>
            <w:vAlign w:val="center"/>
          </w:tcPr>
          <w:p>
            <w:pPr>
              <w:spacing w:before="40" w:after="40"/>
              <w:jc w:val="both"/>
              <w:rPr>
                <w:sz w:val="22"/>
                <w:szCs w:val="22"/>
              </w:rPr>
            </w:pPr>
            <w:r>
              <w:rPr>
                <w:sz w:val="22"/>
                <w:szCs w:val="22"/>
              </w:rPr>
              <w:t> </w:t>
            </w:r>
          </w:p>
        </w:tc>
        <w:tc>
          <w:tcPr>
            <w:tcW w:w="713" w:type="pct"/>
            <w:shd w:val="clear" w:color="auto" w:fill="FFFFFF" w:themeFill="background1"/>
            <w:noWrap/>
            <w:vAlign w:val="center"/>
          </w:tcPr>
          <w:p>
            <w:pPr>
              <w:spacing w:before="40" w:after="40"/>
              <w:jc w:val="both"/>
              <w:rPr>
                <w:sz w:val="22"/>
                <w:szCs w:val="22"/>
              </w:rPr>
            </w:pPr>
            <w:r>
              <w:rPr>
                <w:sz w:val="22"/>
                <w:szCs w:val="22"/>
              </w:rPr>
              <w:t> </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2006" w:type="pct"/>
            <w:shd w:val="clear" w:color="auto" w:fill="FFFFFF" w:themeFill="background1"/>
            <w:vAlign w:val="center"/>
          </w:tcPr>
          <w:p>
            <w:pPr>
              <w:pStyle w:val="52"/>
              <w:numPr>
                <w:ilvl w:val="0"/>
                <w:numId w:val="27"/>
              </w:numPr>
              <w:spacing w:before="40" w:after="40"/>
              <w:contextualSpacing w:val="0"/>
              <w:jc w:val="both"/>
              <w:rPr>
                <w:sz w:val="22"/>
                <w:szCs w:val="22"/>
              </w:rPr>
            </w:pPr>
            <w:r>
              <w:rPr>
                <w:sz w:val="22"/>
                <w:szCs w:val="22"/>
              </w:rPr>
              <w:t>from financial assets at amortised cost</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pStyle w:val="52"/>
              <w:numPr>
                <w:ilvl w:val="0"/>
                <w:numId w:val="27"/>
              </w:numPr>
              <w:spacing w:before="40" w:after="40"/>
              <w:contextualSpacing w:val="0"/>
              <w:jc w:val="both"/>
              <w:rPr>
                <w:sz w:val="22"/>
                <w:szCs w:val="22"/>
              </w:rPr>
            </w:pPr>
            <w:r>
              <w:rPr>
                <w:sz w:val="22"/>
                <w:szCs w:val="22"/>
              </w:rPr>
              <w:t>On Income Tax Refund</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2006" w:type="pct"/>
            <w:shd w:val="clear" w:color="auto" w:fill="FFFFFF" w:themeFill="background1"/>
            <w:vAlign w:val="center"/>
          </w:tcPr>
          <w:p>
            <w:pPr>
              <w:spacing w:before="40" w:after="40"/>
              <w:jc w:val="both"/>
              <w:rPr>
                <w:sz w:val="22"/>
                <w:szCs w:val="22"/>
              </w:rPr>
            </w:pPr>
            <w:r>
              <w:rPr>
                <w:sz w:val="22"/>
                <w:szCs w:val="22"/>
              </w:rPr>
              <w:t>Gain on foreign exchange fluctuation (Net)</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Income from Government grants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2006" w:type="pct"/>
            <w:shd w:val="clear" w:color="auto" w:fill="FFFFFF" w:themeFill="background1"/>
            <w:vAlign w:val="center"/>
          </w:tcPr>
          <w:p>
            <w:pPr>
              <w:spacing w:before="40" w:after="40"/>
              <w:jc w:val="both"/>
              <w:rPr>
                <w:sz w:val="22"/>
                <w:szCs w:val="22"/>
              </w:rPr>
            </w:pPr>
            <w:r>
              <w:rPr>
                <w:sz w:val="22"/>
                <w:szCs w:val="22"/>
              </w:rPr>
              <w:t>Miscellaneous income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Gain on derivatives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Allowances for Expected Credit Loss - written back</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Total Income</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b/>
                <w:bCs/>
                <w:sz w:val="22"/>
                <w:szCs w:val="22"/>
              </w:rPr>
            </w:pPr>
          </w:p>
        </w:tc>
        <w:tc>
          <w:tcPr>
            <w:tcW w:w="713" w:type="pct"/>
            <w:shd w:val="clear" w:color="auto" w:fill="FFFFFF" w:themeFill="background1"/>
            <w:noWrap/>
            <w:vAlign w:val="center"/>
          </w:tcPr>
          <w:p>
            <w:pPr>
              <w:spacing w:before="40" w:after="40"/>
              <w:jc w:val="both"/>
              <w:rPr>
                <w:b/>
                <w:bCs/>
                <w:sz w:val="22"/>
                <w:szCs w:val="22"/>
              </w:rPr>
            </w:pPr>
            <w:r>
              <w:rPr>
                <w:sz w:val="22"/>
                <w:szCs w:val="22"/>
              </w:rPr>
              <w:t>xx.xx%</w:t>
            </w:r>
          </w:p>
        </w:tc>
        <w:tc>
          <w:tcPr>
            <w:tcW w:w="761" w:type="pct"/>
            <w:shd w:val="clear" w:color="auto" w:fill="FFFFFF" w:themeFill="background1"/>
            <w:vAlign w:val="center"/>
          </w:tcPr>
          <w:p>
            <w:pPr>
              <w:spacing w:before="40" w:after="40"/>
              <w:jc w:val="both"/>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Expenses:</w:t>
            </w:r>
          </w:p>
        </w:tc>
        <w:tc>
          <w:tcPr>
            <w:tcW w:w="522" w:type="pct"/>
            <w:shd w:val="clear" w:color="auto" w:fill="FFFFFF" w:themeFill="background1"/>
            <w:vAlign w:val="center"/>
          </w:tcPr>
          <w:p>
            <w:pPr>
              <w:spacing w:before="40" w:after="40"/>
              <w:jc w:val="both"/>
              <w:rPr>
                <w:b/>
                <w:bCs/>
                <w:sz w:val="22"/>
                <w:szCs w:val="22"/>
              </w:rPr>
            </w:pPr>
            <w:r>
              <w:rPr>
                <w:b/>
                <w:bCs/>
                <w:sz w:val="22"/>
                <w:szCs w:val="22"/>
              </w:rPr>
              <w:t> </w:t>
            </w:r>
          </w:p>
        </w:tc>
        <w:tc>
          <w:tcPr>
            <w:tcW w:w="618" w:type="pct"/>
            <w:shd w:val="clear" w:color="auto" w:fill="FFFFFF" w:themeFill="background1"/>
            <w:vAlign w:val="center"/>
          </w:tcPr>
          <w:p>
            <w:pPr>
              <w:spacing w:before="40" w:after="40"/>
              <w:jc w:val="both"/>
              <w:rPr>
                <w:b/>
                <w:bCs/>
                <w:sz w:val="22"/>
                <w:szCs w:val="22"/>
              </w:rPr>
            </w:pPr>
            <w:r>
              <w:rPr>
                <w:b/>
                <w:bCs/>
                <w:sz w:val="22"/>
                <w:szCs w:val="22"/>
              </w:rPr>
              <w:t> </w:t>
            </w:r>
          </w:p>
        </w:tc>
        <w:tc>
          <w:tcPr>
            <w:tcW w:w="380" w:type="pct"/>
            <w:shd w:val="clear" w:color="auto" w:fill="FFFFFF" w:themeFill="background1"/>
            <w:noWrap/>
            <w:vAlign w:val="center"/>
          </w:tcPr>
          <w:p>
            <w:pPr>
              <w:spacing w:before="40" w:after="40"/>
              <w:jc w:val="both"/>
              <w:rPr>
                <w:sz w:val="22"/>
                <w:szCs w:val="22"/>
              </w:rPr>
            </w:pPr>
            <w:r>
              <w:rPr>
                <w:sz w:val="22"/>
                <w:szCs w:val="22"/>
              </w:rPr>
              <w:t> </w:t>
            </w:r>
          </w:p>
        </w:tc>
        <w:tc>
          <w:tcPr>
            <w:tcW w:w="713" w:type="pct"/>
            <w:shd w:val="clear" w:color="auto" w:fill="FFFFFF" w:themeFill="background1"/>
            <w:noWrap/>
            <w:vAlign w:val="center"/>
          </w:tcPr>
          <w:p>
            <w:pPr>
              <w:spacing w:before="40" w:after="40"/>
              <w:jc w:val="both"/>
              <w:rPr>
                <w:sz w:val="22"/>
                <w:szCs w:val="22"/>
              </w:rPr>
            </w:pPr>
            <w:r>
              <w:rPr>
                <w:sz w:val="22"/>
                <w:szCs w:val="22"/>
              </w:rPr>
              <w:t> </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Cost of materials Consumed</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b/>
                <w:bCs/>
                <w:sz w:val="22"/>
                <w:szCs w:val="22"/>
              </w:rPr>
            </w:pPr>
          </w:p>
        </w:tc>
        <w:tc>
          <w:tcPr>
            <w:tcW w:w="713" w:type="pct"/>
            <w:shd w:val="clear" w:color="auto" w:fill="FFFFFF" w:themeFill="background1"/>
            <w:noWrap/>
            <w:vAlign w:val="center"/>
          </w:tcPr>
          <w:p>
            <w:pPr>
              <w:spacing w:before="40" w:after="40"/>
              <w:jc w:val="both"/>
              <w:rPr>
                <w:b/>
                <w:bCs/>
                <w:sz w:val="22"/>
                <w:szCs w:val="22"/>
              </w:rPr>
            </w:pPr>
            <w:r>
              <w:rPr>
                <w:sz w:val="22"/>
                <w:szCs w:val="22"/>
              </w:rPr>
              <w:t>xx.xx%</w:t>
            </w:r>
          </w:p>
        </w:tc>
        <w:tc>
          <w:tcPr>
            <w:tcW w:w="761" w:type="pct"/>
            <w:shd w:val="clear" w:color="auto" w:fill="FFFFFF" w:themeFill="background1"/>
            <w:vAlign w:val="center"/>
          </w:tcPr>
          <w:p>
            <w:pPr>
              <w:spacing w:before="40" w:after="40"/>
              <w:jc w:val="both"/>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Opening Stock</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2006" w:type="pct"/>
            <w:shd w:val="clear" w:color="auto" w:fill="FFFFFF" w:themeFill="background1"/>
            <w:vAlign w:val="center"/>
          </w:tcPr>
          <w:p>
            <w:pPr>
              <w:spacing w:before="40" w:after="40"/>
              <w:jc w:val="both"/>
              <w:rPr>
                <w:sz w:val="22"/>
                <w:szCs w:val="22"/>
              </w:rPr>
            </w:pPr>
            <w:r>
              <w:rPr>
                <w:sz w:val="22"/>
                <w:szCs w:val="22"/>
              </w:rPr>
              <w:t>Purchases during the year</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2006" w:type="pct"/>
            <w:shd w:val="clear" w:color="auto" w:fill="FFFFFF" w:themeFill="background1"/>
            <w:vAlign w:val="center"/>
          </w:tcPr>
          <w:p>
            <w:pPr>
              <w:spacing w:before="40" w:after="40"/>
              <w:jc w:val="both"/>
              <w:rPr>
                <w:sz w:val="22"/>
                <w:szCs w:val="22"/>
              </w:rPr>
            </w:pPr>
            <w:r>
              <w:rPr>
                <w:sz w:val="22"/>
                <w:szCs w:val="22"/>
              </w:rPr>
              <w:t xml:space="preserve">Less: - Inventory destroyed due to Fire </w:t>
            </w:r>
          </w:p>
        </w:tc>
        <w:tc>
          <w:tcPr>
            <w:tcW w:w="522" w:type="pct"/>
            <w:shd w:val="clear" w:color="auto" w:fill="FFFFFF" w:themeFill="background1"/>
            <w:vAlign w:val="center"/>
          </w:tcPr>
          <w:p>
            <w:pPr>
              <w:spacing w:before="40" w:after="40"/>
              <w:jc w:val="both"/>
              <w:rPr>
                <w:sz w:val="22"/>
                <w:szCs w:val="22"/>
              </w:rPr>
            </w:pPr>
            <w:r>
              <w:rPr>
                <w:sz w:val="22"/>
                <w:szCs w:val="22"/>
              </w:rPr>
              <w:t xml:space="preserve">                          -   </w:t>
            </w: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006" w:type="pct"/>
            <w:shd w:val="clear" w:color="auto" w:fill="FFFFFF" w:themeFill="background1"/>
            <w:vAlign w:val="center"/>
          </w:tcPr>
          <w:p>
            <w:pPr>
              <w:spacing w:before="40" w:after="40"/>
              <w:jc w:val="both"/>
              <w:rPr>
                <w:sz w:val="22"/>
                <w:szCs w:val="22"/>
              </w:rPr>
            </w:pPr>
            <w:r>
              <w:rPr>
                <w:sz w:val="22"/>
                <w:szCs w:val="22"/>
              </w:rPr>
              <w:t>Less: Closing Stock</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Purchase of stock-in-trade</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b/>
                <w:bCs/>
                <w:sz w:val="22"/>
                <w:szCs w:val="22"/>
              </w:rPr>
            </w:pPr>
          </w:p>
        </w:tc>
        <w:tc>
          <w:tcPr>
            <w:tcW w:w="713" w:type="pct"/>
            <w:shd w:val="clear" w:color="auto" w:fill="FFFFFF" w:themeFill="background1"/>
            <w:noWrap/>
            <w:vAlign w:val="center"/>
          </w:tcPr>
          <w:p>
            <w:pPr>
              <w:spacing w:before="40" w:after="40"/>
              <w:jc w:val="both"/>
              <w:rPr>
                <w:b/>
                <w:bCs/>
                <w:sz w:val="22"/>
                <w:szCs w:val="22"/>
              </w:rPr>
            </w:pPr>
          </w:p>
        </w:tc>
        <w:tc>
          <w:tcPr>
            <w:tcW w:w="761" w:type="pct"/>
            <w:shd w:val="clear" w:color="auto" w:fill="FFFFFF" w:themeFill="background1"/>
            <w:vAlign w:val="center"/>
          </w:tcPr>
          <w:p>
            <w:pPr>
              <w:spacing w:before="40" w:after="40"/>
              <w:jc w:val="both"/>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2006" w:type="pct"/>
            <w:shd w:val="clear" w:color="auto" w:fill="FFFFFF" w:themeFill="background1"/>
            <w:vAlign w:val="center"/>
          </w:tcPr>
          <w:p>
            <w:pPr>
              <w:spacing w:before="40" w:after="40"/>
              <w:jc w:val="both"/>
              <w:rPr>
                <w:sz w:val="22"/>
                <w:szCs w:val="22"/>
              </w:rPr>
            </w:pPr>
            <w:r>
              <w:rPr>
                <w:sz w:val="22"/>
                <w:szCs w:val="22"/>
              </w:rPr>
              <w:t>- Traded Goods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2006" w:type="pct"/>
            <w:shd w:val="clear" w:color="auto" w:fill="FFFFFF" w:themeFill="background1"/>
            <w:vAlign w:val="center"/>
          </w:tcPr>
          <w:p>
            <w:pPr>
              <w:spacing w:before="40" w:after="40"/>
              <w:jc w:val="both"/>
              <w:rPr>
                <w:sz w:val="22"/>
                <w:szCs w:val="22"/>
              </w:rPr>
            </w:pPr>
            <w:r>
              <w:rPr>
                <w:sz w:val="22"/>
                <w:szCs w:val="22"/>
              </w:rPr>
              <w:t xml:space="preserve"> Finished Goods - Re-packed Goods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Changes in inventories of work-in-progress, stock-in-trade and finished goods</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b/>
                <w:bCs/>
                <w:sz w:val="22"/>
                <w:szCs w:val="22"/>
              </w:rPr>
            </w:pPr>
          </w:p>
        </w:tc>
        <w:tc>
          <w:tcPr>
            <w:tcW w:w="713" w:type="pct"/>
            <w:shd w:val="clear" w:color="auto" w:fill="FFFFFF" w:themeFill="background1"/>
            <w:noWrap/>
            <w:vAlign w:val="center"/>
          </w:tcPr>
          <w:p>
            <w:pPr>
              <w:spacing w:before="40" w:after="40"/>
              <w:jc w:val="both"/>
              <w:rPr>
                <w:b/>
                <w:bCs/>
                <w:sz w:val="22"/>
                <w:szCs w:val="22"/>
              </w:rPr>
            </w:pPr>
            <w:r>
              <w:rPr>
                <w:b/>
                <w:bCs/>
                <w:sz w:val="22"/>
                <w:szCs w:val="22"/>
              </w:rPr>
              <w:t>xxx.xx%</w:t>
            </w:r>
          </w:p>
        </w:tc>
        <w:tc>
          <w:tcPr>
            <w:tcW w:w="761" w:type="pct"/>
            <w:shd w:val="clear" w:color="auto" w:fill="FFFFFF" w:themeFill="background1"/>
            <w:vAlign w:val="center"/>
          </w:tcPr>
          <w:p>
            <w:pPr>
              <w:spacing w:before="40" w:after="40"/>
              <w:jc w:val="both"/>
              <w:rPr>
                <w:b/>
                <w:bCs/>
                <w:sz w:val="22"/>
                <w:szCs w:val="22"/>
              </w:rPr>
            </w:pPr>
            <w:r>
              <w:rPr>
                <w:b/>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Stock at the end of the year</w:t>
            </w:r>
          </w:p>
        </w:tc>
        <w:tc>
          <w:tcPr>
            <w:tcW w:w="522" w:type="pct"/>
            <w:shd w:val="clear" w:color="auto" w:fill="FFFFFF" w:themeFill="background1"/>
            <w:vAlign w:val="center"/>
          </w:tcPr>
          <w:p>
            <w:pPr>
              <w:spacing w:before="40" w:after="40"/>
              <w:jc w:val="both"/>
              <w:rPr>
                <w:sz w:val="22"/>
                <w:szCs w:val="22"/>
              </w:rPr>
            </w:pPr>
            <w:r>
              <w:rPr>
                <w:sz w:val="22"/>
                <w:szCs w:val="22"/>
              </w:rPr>
              <w:t> </w:t>
            </w:r>
          </w:p>
        </w:tc>
        <w:tc>
          <w:tcPr>
            <w:tcW w:w="618" w:type="pct"/>
            <w:shd w:val="clear" w:color="auto" w:fill="FFFFFF" w:themeFill="background1"/>
            <w:vAlign w:val="center"/>
          </w:tcPr>
          <w:p>
            <w:pPr>
              <w:spacing w:before="40" w:after="40"/>
              <w:jc w:val="both"/>
              <w:rPr>
                <w:sz w:val="22"/>
                <w:szCs w:val="22"/>
              </w:rPr>
            </w:pPr>
            <w:r>
              <w:rPr>
                <w:sz w:val="22"/>
                <w:szCs w:val="22"/>
              </w:rPr>
              <w:t> </w:t>
            </w:r>
          </w:p>
        </w:tc>
        <w:tc>
          <w:tcPr>
            <w:tcW w:w="380" w:type="pct"/>
            <w:shd w:val="clear" w:color="auto" w:fill="FFFFFF" w:themeFill="background1"/>
            <w:noWrap/>
            <w:vAlign w:val="center"/>
          </w:tcPr>
          <w:p>
            <w:pPr>
              <w:spacing w:before="40" w:after="40"/>
              <w:jc w:val="both"/>
              <w:rPr>
                <w:sz w:val="22"/>
                <w:szCs w:val="22"/>
              </w:rPr>
            </w:pPr>
            <w:r>
              <w:rPr>
                <w:sz w:val="22"/>
                <w:szCs w:val="22"/>
              </w:rPr>
              <w:t> </w:t>
            </w: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Finished Goods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Stock-in-Trade (Merchandise)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Work-In-Progress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Less: Stock at the beginning of the year</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Finished Goods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Stock-in-Trade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Work-In-Progress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Employee benefit expenses</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b/>
                <w:bCs/>
                <w:sz w:val="22"/>
                <w:szCs w:val="22"/>
              </w:rPr>
            </w:pPr>
          </w:p>
        </w:tc>
        <w:tc>
          <w:tcPr>
            <w:tcW w:w="713" w:type="pct"/>
            <w:shd w:val="clear" w:color="auto" w:fill="FFFFFF" w:themeFill="background1"/>
            <w:noWrap/>
            <w:vAlign w:val="center"/>
          </w:tcPr>
          <w:p>
            <w:pPr>
              <w:spacing w:before="40" w:after="40"/>
              <w:jc w:val="both"/>
              <w:rPr>
                <w:b/>
                <w:bCs/>
                <w:sz w:val="22"/>
                <w:szCs w:val="22"/>
              </w:rPr>
            </w:pPr>
            <w:r>
              <w:rPr>
                <w:sz w:val="22"/>
                <w:szCs w:val="22"/>
              </w:rPr>
              <w:t>xx.xx%</w:t>
            </w:r>
          </w:p>
        </w:tc>
        <w:tc>
          <w:tcPr>
            <w:tcW w:w="761" w:type="pct"/>
            <w:shd w:val="clear" w:color="auto" w:fill="FFFFFF" w:themeFill="background1"/>
            <w:vAlign w:val="center"/>
          </w:tcPr>
          <w:p>
            <w:pPr>
              <w:spacing w:before="40" w:after="40"/>
              <w:jc w:val="both"/>
              <w:rPr>
                <w:b/>
                <w:bCs/>
                <w:sz w:val="22"/>
                <w:szCs w:val="22"/>
              </w:rPr>
            </w:pPr>
            <w:r>
              <w:rPr>
                <w:b/>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Salaries, wages and bonus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 xml:space="preserve">Contract, Manpower and Contribution to provident and other funds  </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Gratuity expenses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xxx.xx%</w:t>
            </w:r>
          </w:p>
        </w:tc>
        <w:tc>
          <w:tcPr>
            <w:tcW w:w="761" w:type="pct"/>
            <w:shd w:val="clear" w:color="auto" w:fill="FFFFFF" w:themeFill="background1"/>
            <w:vAlign w:val="bottom"/>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 xml:space="preserve">Staff welfare expenses </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Depreciation and amortisation expense</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b/>
                <w:bCs/>
                <w:sz w:val="22"/>
                <w:szCs w:val="22"/>
              </w:rPr>
            </w:pPr>
          </w:p>
        </w:tc>
        <w:tc>
          <w:tcPr>
            <w:tcW w:w="713" w:type="pct"/>
            <w:shd w:val="clear" w:color="auto" w:fill="FFFFFF" w:themeFill="background1"/>
            <w:noWrap/>
            <w:vAlign w:val="center"/>
          </w:tcPr>
          <w:p>
            <w:pPr>
              <w:spacing w:before="40" w:after="40"/>
              <w:jc w:val="both"/>
              <w:rPr>
                <w:b/>
                <w:bCs/>
                <w:sz w:val="22"/>
                <w:szCs w:val="22"/>
              </w:rPr>
            </w:pPr>
            <w:r>
              <w:rPr>
                <w:sz w:val="22"/>
                <w:szCs w:val="22"/>
              </w:rPr>
              <w:t>x.xx%</w:t>
            </w:r>
          </w:p>
        </w:tc>
        <w:tc>
          <w:tcPr>
            <w:tcW w:w="761" w:type="pct"/>
            <w:shd w:val="clear" w:color="auto" w:fill="FFFFFF" w:themeFill="background1"/>
            <w:vAlign w:val="center"/>
          </w:tcPr>
          <w:p>
            <w:pPr>
              <w:spacing w:before="40" w:after="40"/>
              <w:jc w:val="both"/>
              <w:rPr>
                <w:b/>
                <w:bCs/>
                <w:sz w:val="22"/>
                <w:szCs w:val="22"/>
              </w:rPr>
            </w:pPr>
            <w:r>
              <w:rPr>
                <w:b/>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Depreciation of property, plant, and equipment</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vMerge w:val="restar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Amortization of leasehold land</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vMerge w:val="continue"/>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Depreciation of ROU Asset</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vMerge w:val="continue"/>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Finance costs</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Interest expense on</w:t>
            </w:r>
          </w:p>
        </w:tc>
        <w:tc>
          <w:tcPr>
            <w:tcW w:w="522" w:type="pct"/>
            <w:shd w:val="clear" w:color="auto" w:fill="FFFFFF" w:themeFill="background1"/>
            <w:vAlign w:val="center"/>
          </w:tcPr>
          <w:p>
            <w:pPr>
              <w:spacing w:before="40" w:after="40"/>
              <w:jc w:val="both"/>
              <w:rPr>
                <w:sz w:val="22"/>
                <w:szCs w:val="22"/>
              </w:rPr>
            </w:pPr>
            <w:r>
              <w:rPr>
                <w:sz w:val="22"/>
                <w:szCs w:val="22"/>
              </w:rPr>
              <w:t> </w:t>
            </w:r>
          </w:p>
        </w:tc>
        <w:tc>
          <w:tcPr>
            <w:tcW w:w="618" w:type="pct"/>
            <w:shd w:val="clear" w:color="auto" w:fill="FFFFFF" w:themeFill="background1"/>
            <w:vAlign w:val="center"/>
          </w:tcPr>
          <w:p>
            <w:pPr>
              <w:spacing w:before="40" w:after="40"/>
              <w:jc w:val="both"/>
              <w:rPr>
                <w:sz w:val="22"/>
                <w:szCs w:val="22"/>
              </w:rPr>
            </w:pPr>
            <w:r>
              <w:rPr>
                <w:sz w:val="22"/>
                <w:szCs w:val="22"/>
              </w:rPr>
              <w:t> </w:t>
            </w:r>
          </w:p>
        </w:tc>
        <w:tc>
          <w:tcPr>
            <w:tcW w:w="380" w:type="pct"/>
            <w:shd w:val="clear" w:color="auto" w:fill="FFFFFF" w:themeFill="background1"/>
            <w:noWrap/>
            <w:vAlign w:val="center"/>
          </w:tcPr>
          <w:p>
            <w:pPr>
              <w:spacing w:before="40" w:after="40"/>
              <w:jc w:val="both"/>
              <w:rPr>
                <w:sz w:val="22"/>
                <w:szCs w:val="22"/>
              </w:rPr>
            </w:pPr>
            <w:r>
              <w:rPr>
                <w:sz w:val="22"/>
                <w:szCs w:val="22"/>
              </w:rPr>
              <w:t> </w:t>
            </w: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Unwinding of discount on decommissioning provision</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ROU Asset</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Interest on External Commercial Borrowing Loan</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w:t>
            </w:r>
            <w:r>
              <w:rPr>
                <w:sz w:val="22"/>
                <w:szCs w:val="22"/>
              </w:rPr>
              <w:tab/>
            </w:r>
            <w:r>
              <w:rPr>
                <w:sz w:val="22"/>
                <w:szCs w:val="22"/>
              </w:rPr>
              <w:t>MSMED</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 </w:t>
            </w:r>
            <w:r>
              <w:rPr>
                <w:sz w:val="22"/>
                <w:szCs w:val="22"/>
              </w:rPr>
              <w:tab/>
            </w:r>
            <w:r>
              <w:rPr>
                <w:sz w:val="22"/>
                <w:szCs w:val="22"/>
              </w:rPr>
              <w:t>local borrowings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2006" w:type="pct"/>
            <w:shd w:val="clear" w:color="auto" w:fill="FFFFFF" w:themeFill="background1"/>
            <w:vAlign w:val="center"/>
          </w:tcPr>
          <w:p>
            <w:pPr>
              <w:spacing w:before="40" w:after="40"/>
              <w:jc w:val="both"/>
              <w:rPr>
                <w:sz w:val="22"/>
                <w:szCs w:val="22"/>
              </w:rPr>
            </w:pPr>
            <w:r>
              <w:rPr>
                <w:sz w:val="22"/>
                <w:szCs w:val="22"/>
              </w:rPr>
              <w:t>Exchange Differences arising from foreign currency borrowings, to the extent that they are regard as an adjustment to Interest Cost</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Other expenses</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b/>
                <w:bCs/>
                <w:sz w:val="22"/>
                <w:szCs w:val="22"/>
              </w:rPr>
            </w:pPr>
          </w:p>
        </w:tc>
        <w:tc>
          <w:tcPr>
            <w:tcW w:w="713" w:type="pct"/>
            <w:shd w:val="clear" w:color="auto" w:fill="FFFFFF" w:themeFill="background1"/>
            <w:noWrap/>
            <w:vAlign w:val="center"/>
          </w:tcPr>
          <w:p>
            <w:pPr>
              <w:spacing w:before="40" w:after="40"/>
              <w:jc w:val="both"/>
              <w:rPr>
                <w:b/>
                <w:bCs/>
                <w:sz w:val="22"/>
                <w:szCs w:val="22"/>
              </w:rPr>
            </w:pPr>
            <w:r>
              <w:rPr>
                <w:sz w:val="22"/>
                <w:szCs w:val="22"/>
              </w:rPr>
              <w:t>xx.xx%</w:t>
            </w:r>
          </w:p>
        </w:tc>
        <w:tc>
          <w:tcPr>
            <w:tcW w:w="761" w:type="pct"/>
            <w:shd w:val="clear" w:color="auto" w:fill="FFFFFF" w:themeFill="background1"/>
            <w:vAlign w:val="center"/>
          </w:tcPr>
          <w:p>
            <w:pPr>
              <w:spacing w:before="40" w:after="40"/>
              <w:jc w:val="both"/>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Spares and Stores Consumed</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Repairs Machinery</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Repair-Others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2006" w:type="pct"/>
            <w:shd w:val="clear" w:color="auto" w:fill="FFFFFF" w:themeFill="background1"/>
            <w:vAlign w:val="center"/>
          </w:tcPr>
          <w:p>
            <w:pPr>
              <w:spacing w:before="40" w:after="40"/>
              <w:jc w:val="both"/>
              <w:rPr>
                <w:sz w:val="22"/>
                <w:szCs w:val="22"/>
              </w:rPr>
            </w:pPr>
            <w:r>
              <w:rPr>
                <w:sz w:val="22"/>
                <w:szCs w:val="22"/>
              </w:rPr>
              <w:t>Royalty</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Power and Fuel</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Rent</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Rates and Taxes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Printing and Stationery</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Communication</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Travelling and Conveyance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Legal and Professional</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Auditor’s Remuneration (excluding taxes)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 </w:t>
            </w:r>
            <w:r>
              <w:rPr>
                <w:sz w:val="22"/>
                <w:szCs w:val="22"/>
              </w:rPr>
              <w:tab/>
            </w:r>
            <w:r>
              <w:rPr>
                <w:sz w:val="22"/>
                <w:szCs w:val="22"/>
              </w:rPr>
              <w:t>Audit fees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 </w:t>
            </w:r>
            <w:r>
              <w:rPr>
                <w:sz w:val="22"/>
                <w:szCs w:val="22"/>
              </w:rPr>
              <w:tab/>
            </w:r>
            <w:r>
              <w:rPr>
                <w:sz w:val="22"/>
                <w:szCs w:val="22"/>
              </w:rPr>
              <w:t>Tax audit fees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 </w:t>
            </w:r>
            <w:r>
              <w:rPr>
                <w:sz w:val="22"/>
                <w:szCs w:val="22"/>
              </w:rPr>
              <w:tab/>
            </w:r>
            <w:r>
              <w:rPr>
                <w:sz w:val="22"/>
                <w:szCs w:val="22"/>
              </w:rPr>
              <w:t>Reimbursement of expenses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ind w:left="288" w:hanging="288"/>
              <w:jc w:val="both"/>
              <w:rPr>
                <w:sz w:val="22"/>
                <w:szCs w:val="22"/>
              </w:rPr>
            </w:pPr>
            <w:r>
              <w:rPr>
                <w:sz w:val="22"/>
                <w:szCs w:val="22"/>
              </w:rPr>
              <w:t xml:space="preserve"> - </w:t>
            </w:r>
            <w:r>
              <w:rPr>
                <w:sz w:val="22"/>
                <w:szCs w:val="22"/>
              </w:rPr>
              <w:tab/>
            </w:r>
            <w:r>
              <w:rPr>
                <w:sz w:val="22"/>
                <w:szCs w:val="22"/>
              </w:rPr>
              <w:t>Other Services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Training and Conference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006" w:type="pct"/>
            <w:shd w:val="clear" w:color="auto" w:fill="FFFFFF" w:themeFill="background1"/>
            <w:vAlign w:val="center"/>
          </w:tcPr>
          <w:p>
            <w:pPr>
              <w:spacing w:before="40" w:after="40"/>
              <w:jc w:val="both"/>
              <w:rPr>
                <w:sz w:val="22"/>
                <w:szCs w:val="22"/>
              </w:rPr>
            </w:pPr>
            <w:r>
              <w:rPr>
                <w:sz w:val="22"/>
                <w:szCs w:val="22"/>
              </w:rPr>
              <w:t>Insurance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Foreign exchange loss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Recruitment charges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2006" w:type="pct"/>
            <w:shd w:val="clear" w:color="auto" w:fill="FFFFFF" w:themeFill="background1"/>
            <w:vAlign w:val="center"/>
          </w:tcPr>
          <w:p>
            <w:pPr>
              <w:spacing w:before="40" w:after="40"/>
              <w:jc w:val="both"/>
              <w:rPr>
                <w:sz w:val="22"/>
                <w:szCs w:val="22"/>
              </w:rPr>
            </w:pPr>
            <w:r>
              <w:rPr>
                <w:sz w:val="22"/>
                <w:szCs w:val="22"/>
              </w:rPr>
              <w:t>Advertisement</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Commission and Brokerage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006" w:type="pct"/>
            <w:shd w:val="clear" w:color="auto" w:fill="FFFFFF" w:themeFill="background1"/>
            <w:vAlign w:val="center"/>
          </w:tcPr>
          <w:p>
            <w:pPr>
              <w:spacing w:before="40" w:after="40"/>
              <w:jc w:val="both"/>
              <w:rPr>
                <w:sz w:val="22"/>
                <w:szCs w:val="22"/>
              </w:rPr>
            </w:pPr>
            <w:r>
              <w:rPr>
                <w:sz w:val="22"/>
                <w:szCs w:val="22"/>
              </w:rPr>
              <w:t>Vehicle running and maintenance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006" w:type="pct"/>
            <w:shd w:val="clear" w:color="auto" w:fill="FFFFFF" w:themeFill="background1"/>
            <w:vAlign w:val="center"/>
          </w:tcPr>
          <w:p>
            <w:pPr>
              <w:spacing w:before="40" w:after="40"/>
              <w:jc w:val="both"/>
              <w:rPr>
                <w:sz w:val="22"/>
                <w:szCs w:val="22"/>
              </w:rPr>
            </w:pPr>
            <w:r>
              <w:rPr>
                <w:sz w:val="22"/>
                <w:szCs w:val="22"/>
              </w:rPr>
              <w:t>Business promotion expenses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trPr>
        <w:tc>
          <w:tcPr>
            <w:tcW w:w="2006" w:type="pct"/>
            <w:shd w:val="clear" w:color="auto" w:fill="FFFFFF" w:themeFill="background1"/>
            <w:vAlign w:val="center"/>
          </w:tcPr>
          <w:p>
            <w:pPr>
              <w:spacing w:before="40" w:after="40"/>
              <w:jc w:val="both"/>
              <w:rPr>
                <w:sz w:val="22"/>
                <w:szCs w:val="22"/>
              </w:rPr>
            </w:pPr>
            <w:r>
              <w:rPr>
                <w:sz w:val="22"/>
                <w:szCs w:val="22"/>
              </w:rPr>
              <w:t>Selling and Distribution Expenses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hRule="atLeast"/>
        </w:trPr>
        <w:tc>
          <w:tcPr>
            <w:tcW w:w="2006" w:type="pct"/>
            <w:shd w:val="clear" w:color="auto" w:fill="FFFFFF" w:themeFill="background1"/>
            <w:vAlign w:val="center"/>
          </w:tcPr>
          <w:p>
            <w:pPr>
              <w:spacing w:before="40" w:after="40"/>
              <w:jc w:val="both"/>
              <w:rPr>
                <w:sz w:val="22"/>
                <w:szCs w:val="22"/>
              </w:rPr>
            </w:pPr>
            <w:r>
              <w:rPr>
                <w:sz w:val="22"/>
                <w:szCs w:val="22"/>
              </w:rPr>
              <w:t xml:space="preserve">Freight </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Allowances for Expected Credit Loss</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Custom Duty (EPCG)</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Loss on sale of PPE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sz w:val="22"/>
                <w:szCs w:val="22"/>
              </w:rPr>
            </w:pPr>
            <w:r>
              <w:rPr>
                <w:sz w:val="22"/>
                <w:szCs w:val="22"/>
              </w:rPr>
              <w:t>Loss on Derivative</w:t>
            </w:r>
          </w:p>
        </w:tc>
        <w:tc>
          <w:tcPr>
            <w:tcW w:w="522" w:type="pct"/>
            <w:shd w:val="clear" w:color="auto" w:fill="FFFFFF" w:themeFill="background1"/>
            <w:vAlign w:val="center"/>
          </w:tcPr>
          <w:p>
            <w:pPr>
              <w:spacing w:before="40" w:after="40"/>
              <w:jc w:val="both"/>
              <w:rPr>
                <w:sz w:val="22"/>
                <w:szCs w:val="22"/>
              </w:rPr>
            </w:pPr>
          </w:p>
        </w:tc>
        <w:tc>
          <w:tcPr>
            <w:tcW w:w="618" w:type="pct"/>
            <w:shd w:val="clear" w:color="auto" w:fill="FFFFFF" w:themeFill="background1"/>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2006" w:type="pct"/>
            <w:shd w:val="clear" w:color="auto" w:fill="FFFFFF" w:themeFill="background1"/>
            <w:vAlign w:val="center"/>
          </w:tcPr>
          <w:p>
            <w:pPr>
              <w:spacing w:before="40" w:after="40"/>
              <w:jc w:val="both"/>
              <w:rPr>
                <w:sz w:val="22"/>
                <w:szCs w:val="22"/>
              </w:rPr>
            </w:pPr>
            <w:r>
              <w:rPr>
                <w:sz w:val="22"/>
                <w:szCs w:val="22"/>
              </w:rPr>
              <w:t>Miscellaneous Expenses</w:t>
            </w:r>
          </w:p>
        </w:tc>
        <w:tc>
          <w:tcPr>
            <w:tcW w:w="522" w:type="pct"/>
            <w:shd w:val="clear" w:color="auto" w:fill="FFFFFF" w:themeFill="background1"/>
            <w:vAlign w:val="center"/>
          </w:tcPr>
          <w:p>
            <w:pPr>
              <w:spacing w:before="40" w:after="40"/>
              <w:jc w:val="both"/>
              <w:rPr>
                <w:b/>
                <w:bCs/>
                <w:sz w:val="22"/>
                <w:szCs w:val="22"/>
              </w:rPr>
            </w:pPr>
          </w:p>
        </w:tc>
        <w:tc>
          <w:tcPr>
            <w:tcW w:w="618" w:type="pct"/>
            <w:shd w:val="clear" w:color="auto" w:fill="FFFFFF" w:themeFill="background1"/>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vAlign w:val="center"/>
          </w:tcPr>
          <w:p>
            <w:pPr>
              <w:spacing w:before="40" w:after="40"/>
              <w:jc w:val="both"/>
              <w:rPr>
                <w:b/>
                <w:bCs/>
                <w:sz w:val="22"/>
                <w:szCs w:val="22"/>
              </w:rPr>
            </w:pPr>
            <w:r>
              <w:rPr>
                <w:b/>
                <w:bCs/>
                <w:sz w:val="22"/>
                <w:szCs w:val="22"/>
              </w:rPr>
              <w:t>Total Expenses</w:t>
            </w:r>
          </w:p>
        </w:tc>
        <w:tc>
          <w:tcPr>
            <w:tcW w:w="522" w:type="pct"/>
            <w:shd w:val="clear" w:color="auto" w:fill="FFFFFF" w:themeFill="background1"/>
            <w:noWrap/>
            <w:vAlign w:val="center"/>
          </w:tcPr>
          <w:p>
            <w:pPr>
              <w:spacing w:before="40" w:after="40"/>
              <w:jc w:val="both"/>
              <w:rPr>
                <w:sz w:val="22"/>
                <w:szCs w:val="22"/>
              </w:rPr>
            </w:pPr>
          </w:p>
        </w:tc>
        <w:tc>
          <w:tcPr>
            <w:tcW w:w="618" w:type="pct"/>
            <w:shd w:val="clear" w:color="auto" w:fill="FFFFFF" w:themeFill="background1"/>
            <w:noWrap/>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noWrap/>
            <w:vAlign w:val="center"/>
          </w:tcPr>
          <w:p>
            <w:pPr>
              <w:spacing w:before="40" w:after="40"/>
              <w:jc w:val="both"/>
              <w:rPr>
                <w:b/>
                <w:bCs/>
                <w:sz w:val="22"/>
                <w:szCs w:val="22"/>
              </w:rPr>
            </w:pPr>
            <w:r>
              <w:rPr>
                <w:b/>
                <w:bCs/>
                <w:sz w:val="22"/>
                <w:szCs w:val="22"/>
              </w:rPr>
              <w:t>Profit/(Loss) before exceptional items and tax</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noWrap/>
            <w:vAlign w:val="center"/>
          </w:tcPr>
          <w:p>
            <w:pPr>
              <w:spacing w:before="40" w:after="40"/>
              <w:jc w:val="both"/>
              <w:rPr>
                <w:b/>
                <w:bCs/>
                <w:sz w:val="22"/>
                <w:szCs w:val="22"/>
              </w:rPr>
            </w:pPr>
            <w:r>
              <w:rPr>
                <w:b/>
                <w:bCs/>
                <w:sz w:val="22"/>
                <w:szCs w:val="22"/>
              </w:rPr>
              <w:t xml:space="preserve">Exceptional Items </w:t>
            </w:r>
          </w:p>
        </w:tc>
        <w:tc>
          <w:tcPr>
            <w:tcW w:w="522" w:type="pct"/>
            <w:shd w:val="clear" w:color="auto" w:fill="FFFFFF" w:themeFill="background1"/>
            <w:noWrap/>
            <w:vAlign w:val="center"/>
          </w:tcPr>
          <w:p>
            <w:pPr>
              <w:spacing w:before="40" w:after="40"/>
              <w:jc w:val="both"/>
              <w:rPr>
                <w:sz w:val="22"/>
                <w:szCs w:val="22"/>
              </w:rPr>
            </w:pPr>
          </w:p>
        </w:tc>
        <w:tc>
          <w:tcPr>
            <w:tcW w:w="618" w:type="pct"/>
            <w:shd w:val="clear" w:color="auto" w:fill="FFFFFF" w:themeFill="background1"/>
            <w:noWrap/>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noWrap/>
            <w:vAlign w:val="center"/>
          </w:tcPr>
          <w:p>
            <w:pPr>
              <w:spacing w:before="40" w:after="40"/>
              <w:jc w:val="both"/>
              <w:rPr>
                <w:b/>
                <w:bCs/>
                <w:sz w:val="22"/>
                <w:szCs w:val="22"/>
              </w:rPr>
            </w:pPr>
            <w:r>
              <w:rPr>
                <w:b/>
                <w:bCs/>
                <w:sz w:val="22"/>
                <w:szCs w:val="22"/>
              </w:rPr>
              <w:t>Profit/(Loss) for the year (A)</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noWrap/>
            <w:vAlign w:val="center"/>
          </w:tcPr>
          <w:p>
            <w:pPr>
              <w:spacing w:before="40" w:after="40"/>
              <w:jc w:val="both"/>
              <w:rPr>
                <w:b/>
                <w:bCs/>
                <w:sz w:val="22"/>
                <w:szCs w:val="22"/>
              </w:rPr>
            </w:pPr>
            <w:r>
              <w:rPr>
                <w:b/>
                <w:bCs/>
                <w:sz w:val="22"/>
                <w:szCs w:val="22"/>
              </w:rPr>
              <w:t>Other comprehensive income for the year, net of tax (B)</w:t>
            </w:r>
          </w:p>
        </w:tc>
        <w:tc>
          <w:tcPr>
            <w:tcW w:w="522" w:type="pct"/>
            <w:shd w:val="clear" w:color="auto" w:fill="FFFFFF" w:themeFill="background1"/>
            <w:noWrap/>
            <w:vAlign w:val="center"/>
          </w:tcPr>
          <w:p>
            <w:pPr>
              <w:spacing w:before="40" w:after="40"/>
              <w:jc w:val="both"/>
              <w:rPr>
                <w:sz w:val="22"/>
                <w:szCs w:val="22"/>
              </w:rPr>
            </w:pPr>
          </w:p>
        </w:tc>
        <w:tc>
          <w:tcPr>
            <w:tcW w:w="618" w:type="pct"/>
            <w:shd w:val="clear" w:color="auto" w:fill="FFFFFF" w:themeFill="background1"/>
            <w:noWrap/>
            <w:vAlign w:val="center"/>
          </w:tcPr>
          <w:p>
            <w:pPr>
              <w:spacing w:before="40" w:after="40"/>
              <w:jc w:val="both"/>
              <w:rPr>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p>
        </w:tc>
        <w:tc>
          <w:tcPr>
            <w:tcW w:w="761" w:type="pct"/>
            <w:shd w:val="clear" w:color="auto" w:fill="FFFFFF" w:themeFill="background1"/>
            <w:vAlign w:val="center"/>
          </w:tcPr>
          <w:p>
            <w:pPr>
              <w:spacing w:before="40" w:after="40"/>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006" w:type="pct"/>
            <w:shd w:val="clear" w:color="auto" w:fill="FFFFFF" w:themeFill="background1"/>
            <w:noWrap/>
            <w:vAlign w:val="center"/>
          </w:tcPr>
          <w:p>
            <w:pPr>
              <w:spacing w:before="40" w:after="40"/>
              <w:jc w:val="both"/>
              <w:rPr>
                <w:b/>
                <w:bCs/>
                <w:sz w:val="22"/>
                <w:szCs w:val="22"/>
              </w:rPr>
            </w:pPr>
            <w:r>
              <w:rPr>
                <w:b/>
                <w:bCs/>
                <w:sz w:val="22"/>
                <w:szCs w:val="22"/>
              </w:rPr>
              <w:t>Total comprehensive income for the year (A+B)</w:t>
            </w:r>
          </w:p>
        </w:tc>
        <w:tc>
          <w:tcPr>
            <w:tcW w:w="522" w:type="pct"/>
            <w:shd w:val="clear" w:color="auto" w:fill="FFFFFF" w:themeFill="background1"/>
            <w:noWrap/>
            <w:vAlign w:val="center"/>
          </w:tcPr>
          <w:p>
            <w:pPr>
              <w:spacing w:before="40" w:after="40"/>
              <w:jc w:val="both"/>
              <w:rPr>
                <w:b/>
                <w:bCs/>
                <w:sz w:val="22"/>
                <w:szCs w:val="22"/>
              </w:rPr>
            </w:pPr>
          </w:p>
        </w:tc>
        <w:tc>
          <w:tcPr>
            <w:tcW w:w="618" w:type="pct"/>
            <w:shd w:val="clear" w:color="auto" w:fill="FFFFFF" w:themeFill="background1"/>
            <w:noWrap/>
            <w:vAlign w:val="center"/>
          </w:tcPr>
          <w:p>
            <w:pPr>
              <w:spacing w:before="40" w:after="40"/>
              <w:jc w:val="both"/>
              <w:rPr>
                <w:b/>
                <w:bCs/>
                <w:sz w:val="22"/>
                <w:szCs w:val="22"/>
              </w:rPr>
            </w:pPr>
          </w:p>
        </w:tc>
        <w:tc>
          <w:tcPr>
            <w:tcW w:w="380" w:type="pct"/>
            <w:shd w:val="clear" w:color="auto" w:fill="FFFFFF" w:themeFill="background1"/>
            <w:noWrap/>
            <w:vAlign w:val="center"/>
          </w:tcPr>
          <w:p>
            <w:pPr>
              <w:spacing w:before="40" w:after="40"/>
              <w:jc w:val="both"/>
              <w:rPr>
                <w:sz w:val="22"/>
                <w:szCs w:val="22"/>
              </w:rPr>
            </w:pPr>
          </w:p>
        </w:tc>
        <w:tc>
          <w:tcPr>
            <w:tcW w:w="713" w:type="pct"/>
            <w:shd w:val="clear" w:color="auto" w:fill="FFFFFF" w:themeFill="background1"/>
            <w:noWrap/>
            <w:vAlign w:val="center"/>
          </w:tcPr>
          <w:p>
            <w:pPr>
              <w:spacing w:before="40" w:after="40"/>
              <w:jc w:val="both"/>
              <w:rPr>
                <w:sz w:val="22"/>
                <w:szCs w:val="22"/>
              </w:rPr>
            </w:pPr>
            <w:r>
              <w:rPr>
                <w:sz w:val="22"/>
                <w:szCs w:val="22"/>
              </w:rPr>
              <w:t>xx.xx%</w:t>
            </w:r>
          </w:p>
        </w:tc>
        <w:tc>
          <w:tcPr>
            <w:tcW w:w="761" w:type="pct"/>
            <w:shd w:val="clear" w:color="auto" w:fill="FFFFFF" w:themeFill="background1"/>
            <w:vAlign w:val="center"/>
          </w:tcPr>
          <w:p>
            <w:pPr>
              <w:spacing w:before="40" w:after="40"/>
              <w:jc w:val="both"/>
              <w:rPr>
                <w:sz w:val="22"/>
                <w:szCs w:val="22"/>
              </w:rPr>
            </w:pPr>
            <w:r>
              <w:rPr>
                <w:sz w:val="22"/>
                <w:szCs w:val="22"/>
              </w:rPr>
              <w:t> </w:t>
            </w:r>
          </w:p>
        </w:tc>
      </w:tr>
    </w:tbl>
    <w:p>
      <w:pPr>
        <w:jc w:val="both"/>
        <w:rPr>
          <w:sz w:val="22"/>
          <w:szCs w:val="22"/>
        </w:rPr>
      </w:pPr>
    </w:p>
    <w:p>
      <w:pPr>
        <w:spacing w:after="160" w:line="259" w:lineRule="auto"/>
        <w:jc w:val="both"/>
        <w:rPr>
          <w:sz w:val="22"/>
          <w:szCs w:val="22"/>
        </w:rPr>
      </w:pPr>
      <w:r>
        <w:rPr>
          <w:sz w:val="22"/>
          <w:szCs w:val="22"/>
        </w:rPr>
        <w:t>(*) Excise Duty shall form part of expenses as per the provisions of Ind AS and shall be netted off from the sale price (turnover) as per the provisions of Accounting Standards (AS).</w:t>
      </w:r>
    </w:p>
    <w:p>
      <w:pPr>
        <w:spacing w:after="160" w:line="259" w:lineRule="auto"/>
        <w:jc w:val="both"/>
        <w:rPr>
          <w:sz w:val="22"/>
          <w:szCs w:val="22"/>
        </w:rPr>
      </w:pPr>
    </w:p>
    <w:p>
      <w:pPr>
        <w:spacing w:before="120" w:after="120" w:line="260" w:lineRule="atLeast"/>
        <w:jc w:val="both"/>
        <w:rPr>
          <w:sz w:val="22"/>
          <w:szCs w:val="22"/>
        </w:rPr>
      </w:pPr>
      <w:r>
        <w:rPr>
          <w:sz w:val="22"/>
          <w:szCs w:val="22"/>
        </w:rPr>
        <w:br w:type="page"/>
      </w:r>
    </w:p>
    <w:tbl>
      <w:tblPr>
        <w:tblStyle w:val="12"/>
        <w:tblW w:w="9022" w:type="dxa"/>
        <w:tblInd w:w="142"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2.15</w:t>
            </w:r>
          </w:p>
        </w:tc>
        <w:tc>
          <w:tcPr>
            <w:tcW w:w="1352" w:type="dxa"/>
            <w:tcBorders>
              <w:top w:val="nil"/>
              <w:left w:val="nil"/>
              <w:bottom w:val="nil"/>
              <w:right w:val="nil"/>
            </w:tcBorders>
            <w:noWrap/>
            <w:vAlign w:val="bottom"/>
          </w:tcPr>
          <w:p>
            <w:pPr>
              <w:spacing w:before="40" w:after="40" w:line="260" w:lineRule="atLeast"/>
              <w:jc w:val="both"/>
              <w:rPr>
                <w:sz w:val="22"/>
                <w:szCs w:val="22"/>
              </w:rPr>
            </w:pPr>
          </w:p>
        </w:tc>
        <w:tc>
          <w:tcPr>
            <w:tcW w:w="750" w:type="dxa"/>
            <w:tcBorders>
              <w:top w:val="nil"/>
              <w:left w:val="nil"/>
              <w:bottom w:val="nil"/>
              <w:right w:val="nil"/>
            </w:tcBorders>
          </w:tcPr>
          <w:p>
            <w:pPr>
              <w:spacing w:before="40" w:after="40" w:line="260" w:lineRule="atLeast"/>
              <w:jc w:val="both"/>
              <w:rPr>
                <w:sz w:val="22"/>
                <w:szCs w:val="22"/>
              </w:rPr>
            </w:pPr>
            <w:r>
              <w:rPr>
                <w:sz w:val="22"/>
                <w:szCs w:val="22"/>
              </w:rPr>
              <w:t>Name</w:t>
            </w:r>
          </w:p>
        </w:tc>
        <w:tc>
          <w:tcPr>
            <w:tcW w:w="683" w:type="dxa"/>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Significant Laws and Regulations</w:t>
            </w:r>
          </w:p>
        </w:tc>
        <w:tc>
          <w:tcPr>
            <w:tcW w:w="1352" w:type="dxa"/>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750" w:type="dxa"/>
            <w:tcBorders>
              <w:top w:val="nil"/>
              <w:left w:val="nil"/>
              <w:bottom w:val="nil"/>
              <w:right w:val="nil"/>
            </w:tcBorders>
          </w:tcPr>
          <w:p>
            <w:pPr>
              <w:spacing w:before="40" w:after="40" w:line="260" w:lineRule="atLeast"/>
              <w:jc w:val="both"/>
              <w:rPr>
                <w:sz w:val="22"/>
                <w:szCs w:val="22"/>
              </w:rPr>
            </w:pPr>
            <w:r>
              <w:rPr>
                <w:sz w:val="22"/>
                <w:szCs w:val="22"/>
              </w:rPr>
              <w:t>C</w:t>
            </w:r>
          </w:p>
        </w:tc>
        <w:tc>
          <w:tcPr>
            <w:tcW w:w="683"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750" w:type="dxa"/>
            <w:tcBorders>
              <w:top w:val="nil"/>
              <w:left w:val="nil"/>
              <w:bottom w:val="nil"/>
              <w:right w:val="nil"/>
            </w:tcBorders>
          </w:tcPr>
          <w:p>
            <w:pPr>
              <w:spacing w:before="40" w:after="40" w:line="260" w:lineRule="atLeast"/>
              <w:jc w:val="both"/>
              <w:rPr>
                <w:sz w:val="22"/>
                <w:szCs w:val="22"/>
              </w:rPr>
            </w:pPr>
            <w:r>
              <w:rPr>
                <w:sz w:val="22"/>
                <w:szCs w:val="22"/>
              </w:rPr>
              <w:t>T</w:t>
            </w:r>
          </w:p>
        </w:tc>
        <w:tc>
          <w:tcPr>
            <w:tcW w:w="683"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750" w:type="dxa"/>
            <w:tcBorders>
              <w:top w:val="nil"/>
              <w:left w:val="nil"/>
              <w:bottom w:val="nil"/>
              <w:right w:val="nil"/>
            </w:tcBorders>
          </w:tcPr>
          <w:p>
            <w:pPr>
              <w:spacing w:before="40" w:after="40" w:line="260" w:lineRule="atLeast"/>
              <w:jc w:val="both"/>
              <w:rPr>
                <w:sz w:val="22"/>
                <w:szCs w:val="22"/>
              </w:rPr>
            </w:pPr>
            <w:r>
              <w:rPr>
                <w:sz w:val="22"/>
                <w:szCs w:val="22"/>
              </w:rPr>
              <w:t>A</w:t>
            </w:r>
          </w:p>
        </w:tc>
        <w:tc>
          <w:tcPr>
            <w:tcW w:w="683"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40" w:after="40" w:line="260" w:lineRule="atLeast"/>
              <w:jc w:val="both"/>
              <w:rPr>
                <w:sz w:val="22"/>
                <w:szCs w:val="22"/>
              </w:rPr>
            </w:pPr>
          </w:p>
        </w:tc>
        <w:tc>
          <w:tcPr>
            <w:tcW w:w="750" w:type="dxa"/>
            <w:tcBorders>
              <w:top w:val="nil"/>
              <w:left w:val="nil"/>
              <w:bottom w:val="nil"/>
              <w:right w:val="nil"/>
            </w:tcBorders>
          </w:tcPr>
          <w:p>
            <w:pPr>
              <w:spacing w:before="40" w:after="40" w:line="260" w:lineRule="atLeast"/>
              <w:jc w:val="both"/>
              <w:rPr>
                <w:sz w:val="22"/>
                <w:szCs w:val="22"/>
              </w:rPr>
            </w:pPr>
          </w:p>
        </w:tc>
        <w:tc>
          <w:tcPr>
            <w:tcW w:w="683" w:type="dxa"/>
            <w:tcBorders>
              <w:top w:val="nil"/>
              <w:left w:val="nil"/>
              <w:bottom w:val="nil"/>
              <w:right w:val="nil"/>
            </w:tcBorders>
          </w:tcPr>
          <w:p>
            <w:pPr>
              <w:spacing w:before="40" w:after="4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spacing w:before="120" w:after="120" w:line="260" w:lineRule="atLeast"/>
        <w:jc w:val="both"/>
        <w:rPr>
          <w:b/>
          <w:sz w:val="22"/>
          <w:szCs w:val="22"/>
        </w:rPr>
      </w:pPr>
      <w:r>
        <w:rPr>
          <w:b/>
          <w:sz w:val="22"/>
          <w:szCs w:val="22"/>
        </w:rPr>
        <w:t xml:space="preserve">List of significant Laws and Regulations </w:t>
      </w:r>
    </w:p>
    <w:p>
      <w:pPr>
        <w:pStyle w:val="33"/>
      </w:pPr>
      <w:r>
        <w:t>The following are the significant laws and regulations that are applicable to the company:</w:t>
      </w:r>
    </w:p>
    <w:p>
      <w:pPr>
        <w:pStyle w:val="52"/>
        <w:numPr>
          <w:ilvl w:val="0"/>
          <w:numId w:val="28"/>
        </w:numPr>
        <w:spacing w:before="120" w:after="120" w:line="260" w:lineRule="atLeast"/>
        <w:ind w:left="360"/>
        <w:contextualSpacing w:val="0"/>
        <w:jc w:val="both"/>
        <w:rPr>
          <w:sz w:val="22"/>
          <w:szCs w:val="22"/>
        </w:rPr>
      </w:pPr>
      <w:r>
        <w:rPr>
          <w:sz w:val="22"/>
          <w:szCs w:val="22"/>
        </w:rPr>
        <w:t>Companies Act, 2013</w:t>
      </w:r>
    </w:p>
    <w:p>
      <w:pPr>
        <w:pStyle w:val="52"/>
        <w:numPr>
          <w:ilvl w:val="0"/>
          <w:numId w:val="28"/>
        </w:numPr>
        <w:spacing w:before="120" w:after="120" w:line="260" w:lineRule="atLeast"/>
        <w:ind w:left="360"/>
        <w:contextualSpacing w:val="0"/>
        <w:jc w:val="both"/>
        <w:rPr>
          <w:sz w:val="22"/>
          <w:szCs w:val="22"/>
        </w:rPr>
      </w:pPr>
      <w:r>
        <w:rPr>
          <w:sz w:val="22"/>
          <w:szCs w:val="22"/>
        </w:rPr>
        <w:t>Central Goods and Service Tax, 2017</w:t>
      </w:r>
    </w:p>
    <w:p>
      <w:pPr>
        <w:pStyle w:val="52"/>
        <w:numPr>
          <w:ilvl w:val="0"/>
          <w:numId w:val="28"/>
        </w:numPr>
        <w:spacing w:before="120" w:after="120" w:line="260" w:lineRule="atLeast"/>
        <w:ind w:left="360"/>
        <w:contextualSpacing w:val="0"/>
        <w:jc w:val="both"/>
        <w:rPr>
          <w:sz w:val="22"/>
          <w:szCs w:val="22"/>
        </w:rPr>
      </w:pPr>
      <w:r>
        <w:rPr>
          <w:sz w:val="22"/>
          <w:szCs w:val="22"/>
        </w:rPr>
        <w:t>State Goods and Service Tax, 2017</w:t>
      </w:r>
    </w:p>
    <w:p>
      <w:pPr>
        <w:pStyle w:val="52"/>
        <w:numPr>
          <w:ilvl w:val="0"/>
          <w:numId w:val="28"/>
        </w:numPr>
        <w:spacing w:before="120" w:after="120" w:line="260" w:lineRule="atLeast"/>
        <w:ind w:left="360"/>
        <w:contextualSpacing w:val="0"/>
        <w:jc w:val="both"/>
        <w:rPr>
          <w:sz w:val="22"/>
          <w:szCs w:val="22"/>
        </w:rPr>
      </w:pPr>
      <w:r>
        <w:rPr>
          <w:sz w:val="22"/>
          <w:szCs w:val="22"/>
        </w:rPr>
        <w:t>Integrated Goods and Service Tax, 2017</w:t>
      </w:r>
    </w:p>
    <w:p>
      <w:pPr>
        <w:pStyle w:val="52"/>
        <w:numPr>
          <w:ilvl w:val="0"/>
          <w:numId w:val="28"/>
        </w:numPr>
        <w:spacing w:before="120" w:after="120" w:line="260" w:lineRule="atLeast"/>
        <w:ind w:left="360"/>
        <w:contextualSpacing w:val="0"/>
        <w:jc w:val="both"/>
        <w:rPr>
          <w:sz w:val="22"/>
          <w:szCs w:val="22"/>
        </w:rPr>
      </w:pPr>
      <w:r>
        <w:rPr>
          <w:sz w:val="22"/>
          <w:szCs w:val="22"/>
        </w:rPr>
        <w:t>Foreign Exchange Management Act, 1999</w:t>
      </w:r>
    </w:p>
    <w:p>
      <w:pPr>
        <w:pStyle w:val="52"/>
        <w:numPr>
          <w:ilvl w:val="0"/>
          <w:numId w:val="28"/>
        </w:numPr>
        <w:spacing w:before="120" w:after="120" w:line="260" w:lineRule="atLeast"/>
        <w:ind w:left="360"/>
        <w:contextualSpacing w:val="0"/>
        <w:jc w:val="both"/>
        <w:rPr>
          <w:sz w:val="22"/>
          <w:szCs w:val="22"/>
        </w:rPr>
      </w:pPr>
      <w:r>
        <w:rPr>
          <w:sz w:val="22"/>
          <w:szCs w:val="22"/>
        </w:rPr>
        <w:t>Income Tax Act, 1961</w:t>
      </w:r>
    </w:p>
    <w:p>
      <w:pPr>
        <w:pStyle w:val="52"/>
        <w:numPr>
          <w:ilvl w:val="0"/>
          <w:numId w:val="28"/>
        </w:numPr>
        <w:spacing w:before="120" w:after="120" w:line="260" w:lineRule="atLeast"/>
        <w:ind w:left="360"/>
        <w:contextualSpacing w:val="0"/>
        <w:jc w:val="both"/>
        <w:rPr>
          <w:sz w:val="22"/>
          <w:szCs w:val="22"/>
        </w:rPr>
      </w:pPr>
      <w:r>
        <w:rPr>
          <w:sz w:val="22"/>
          <w:szCs w:val="22"/>
        </w:rPr>
        <w:t>Customs Act, 1962</w:t>
      </w:r>
    </w:p>
    <w:p>
      <w:pPr>
        <w:pStyle w:val="52"/>
        <w:numPr>
          <w:ilvl w:val="0"/>
          <w:numId w:val="28"/>
        </w:numPr>
        <w:spacing w:before="120" w:after="120" w:line="260" w:lineRule="atLeast"/>
        <w:ind w:left="360"/>
        <w:contextualSpacing w:val="0"/>
        <w:jc w:val="both"/>
        <w:rPr>
          <w:sz w:val="22"/>
          <w:szCs w:val="22"/>
        </w:rPr>
      </w:pPr>
      <w:r>
        <w:rPr>
          <w:sz w:val="22"/>
          <w:szCs w:val="22"/>
        </w:rPr>
        <w:t>Provision for Gratuity Act, 1972</w:t>
      </w:r>
    </w:p>
    <w:p>
      <w:pPr>
        <w:pStyle w:val="52"/>
        <w:numPr>
          <w:ilvl w:val="0"/>
          <w:numId w:val="28"/>
        </w:numPr>
        <w:spacing w:before="120" w:after="120" w:line="260" w:lineRule="atLeast"/>
        <w:ind w:left="360"/>
        <w:contextualSpacing w:val="0"/>
        <w:jc w:val="both"/>
        <w:rPr>
          <w:sz w:val="22"/>
          <w:szCs w:val="22"/>
        </w:rPr>
      </w:pPr>
      <w:r>
        <w:rPr>
          <w:sz w:val="22"/>
          <w:szCs w:val="22"/>
        </w:rPr>
        <w:t>The Employees Provident Fund &amp; Miscellaneous Provision Act, 1952</w:t>
      </w:r>
    </w:p>
    <w:p>
      <w:pPr>
        <w:pStyle w:val="53"/>
        <w:spacing w:before="120" w:beforeAutospacing="0" w:after="120" w:afterAutospacing="0" w:line="260" w:lineRule="atLeast"/>
        <w:jc w:val="both"/>
        <w:textAlignment w:val="baseline"/>
        <w:rPr>
          <w:rStyle w:val="54"/>
          <w:sz w:val="22"/>
          <w:szCs w:val="22"/>
          <w:lang w:val="en-US"/>
        </w:rPr>
      </w:pPr>
      <w:r>
        <w:rPr>
          <w:rStyle w:val="54"/>
          <w:sz w:val="22"/>
          <w:szCs w:val="22"/>
          <w:lang w:val="en-US"/>
        </w:rPr>
        <w:t>(Other Laws and Regulations to be mentioned)</w:t>
      </w:r>
    </w:p>
    <w:p>
      <w:pPr>
        <w:spacing w:after="160" w:line="259" w:lineRule="auto"/>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2.16*</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Work Allocation</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pStyle w:val="193"/>
        <w:spacing w:before="120" w:beforeAutospacing="0" w:after="120" w:afterAutospacing="0" w:line="260" w:lineRule="atLeast"/>
        <w:jc w:val="both"/>
        <w:rPr>
          <w:sz w:val="22"/>
          <w:szCs w:val="22"/>
        </w:rPr>
      </w:pPr>
      <w:r>
        <w:rPr>
          <w:sz w:val="22"/>
          <w:szCs w:val="22"/>
        </w:rPr>
        <w:t xml:space="preserve">* </w:t>
      </w:r>
      <w:r>
        <w:rPr>
          <w:i/>
          <w:iCs/>
          <w:sz w:val="22"/>
          <w:szCs w:val="22"/>
        </w:rPr>
        <w:t>The table given below is for illustrative purpose.</w:t>
      </w:r>
    </w:p>
    <w:tbl>
      <w:tblPr>
        <w:tblStyle w:val="12"/>
        <w:tblW w:w="5000" w:type="pct"/>
        <w:tblInd w:w="0" w:type="dxa"/>
        <w:tblLayout w:type="autofit"/>
        <w:tblCellMar>
          <w:top w:w="0" w:type="dxa"/>
          <w:left w:w="108" w:type="dxa"/>
          <w:bottom w:w="0" w:type="dxa"/>
          <w:right w:w="108" w:type="dxa"/>
        </w:tblCellMar>
      </w:tblPr>
      <w:tblGrid>
        <w:gridCol w:w="4822"/>
        <w:gridCol w:w="2324"/>
        <w:gridCol w:w="2286"/>
      </w:tblGrid>
      <w:tr>
        <w:trPr>
          <w:trHeight w:val="313" w:hRule="atLeast"/>
        </w:trPr>
        <w:tc>
          <w:tcPr>
            <w:tcW w:w="2556" w:type="pct"/>
            <w:tcBorders>
              <w:top w:val="nil"/>
              <w:left w:val="nil"/>
              <w:bottom w:val="nil"/>
              <w:right w:val="nil"/>
            </w:tcBorders>
            <w:shd w:val="clear" w:color="auto" w:fill="auto"/>
            <w:noWrap/>
            <w:vAlign w:val="bottom"/>
          </w:tcPr>
          <w:p>
            <w:pPr>
              <w:spacing w:before="60" w:after="60" w:line="260" w:lineRule="atLeast"/>
              <w:jc w:val="both"/>
              <w:rPr>
                <w:b/>
                <w:bCs/>
                <w:sz w:val="22"/>
                <w:szCs w:val="22"/>
                <w:lang w:eastAsia="en-IN"/>
              </w:rPr>
            </w:pPr>
            <w:r>
              <w:rPr>
                <w:b/>
                <w:bCs/>
                <w:sz w:val="22"/>
                <w:szCs w:val="22"/>
              </w:rPr>
              <w:t>Work Allocation Chart</w:t>
            </w:r>
          </w:p>
        </w:tc>
        <w:tc>
          <w:tcPr>
            <w:tcW w:w="1232" w:type="pct"/>
            <w:tcBorders>
              <w:top w:val="nil"/>
              <w:left w:val="nil"/>
              <w:bottom w:val="single" w:color="auto" w:sz="4" w:space="0"/>
              <w:right w:val="nil"/>
            </w:tcBorders>
            <w:shd w:val="clear" w:color="auto" w:fill="auto"/>
            <w:noWrap/>
            <w:vAlign w:val="bottom"/>
          </w:tcPr>
          <w:p>
            <w:pPr>
              <w:spacing w:before="60" w:after="60" w:line="260" w:lineRule="atLeast"/>
              <w:jc w:val="both"/>
              <w:rPr>
                <w:b/>
                <w:bCs/>
                <w:sz w:val="22"/>
                <w:szCs w:val="22"/>
              </w:rPr>
            </w:pPr>
          </w:p>
        </w:tc>
        <w:tc>
          <w:tcPr>
            <w:tcW w:w="1212" w:type="pct"/>
            <w:tcBorders>
              <w:top w:val="nil"/>
              <w:left w:val="nil"/>
              <w:bottom w:val="single" w:color="auto" w:sz="4" w:space="0"/>
              <w:right w:val="nil"/>
            </w:tcBorders>
            <w:shd w:val="clear" w:color="auto" w:fill="auto"/>
            <w:noWrap/>
            <w:vAlign w:val="bottom"/>
          </w:tcPr>
          <w:p>
            <w:pPr>
              <w:spacing w:before="60" w:after="60" w:line="260" w:lineRule="atLeast"/>
              <w:jc w:val="both"/>
              <w:rPr>
                <w:sz w:val="22"/>
                <w:szCs w:val="22"/>
              </w:rPr>
            </w:pPr>
          </w:p>
        </w:tc>
      </w:tr>
      <w:tr>
        <w:trPr>
          <w:trHeight w:val="313" w:hRule="atLeast"/>
        </w:trPr>
        <w:tc>
          <w:tcPr>
            <w:tcW w:w="2556"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244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r>
              <w:rPr>
                <w:b/>
                <w:bCs/>
                <w:sz w:val="22"/>
                <w:szCs w:val="22"/>
              </w:rPr>
              <w:t>Work Allocation</w:t>
            </w: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spacing w:before="60" w:after="60" w:line="260" w:lineRule="atLeast"/>
              <w:jc w:val="both"/>
              <w:rPr>
                <w:b/>
                <w:bCs/>
                <w:sz w:val="22"/>
                <w:szCs w:val="22"/>
              </w:rPr>
            </w:pPr>
          </w:p>
        </w:tc>
        <w:tc>
          <w:tcPr>
            <w:tcW w:w="1232" w:type="pct"/>
            <w:tcBorders>
              <w:top w:val="single" w:color="auto" w:sz="4" w:space="0"/>
              <w:left w:val="nil"/>
              <w:bottom w:val="single" w:color="auto" w:sz="4" w:space="0"/>
              <w:right w:val="single" w:color="auto" w:sz="4" w:space="0"/>
            </w:tcBorders>
            <w:shd w:val="clear" w:color="000000" w:fill="FFFFFF" w:themeFill="background1"/>
            <w:noWrap/>
            <w:vAlign w:val="center"/>
          </w:tcPr>
          <w:p>
            <w:pPr>
              <w:spacing w:before="60" w:after="60" w:line="260" w:lineRule="atLeast"/>
              <w:jc w:val="center"/>
              <w:rPr>
                <w:b/>
                <w:bCs/>
                <w:sz w:val="22"/>
                <w:szCs w:val="22"/>
              </w:rPr>
            </w:pPr>
            <w:r>
              <w:rPr>
                <w:b/>
                <w:bCs/>
                <w:sz w:val="22"/>
                <w:szCs w:val="22"/>
              </w:rPr>
              <w:t>Done by</w:t>
            </w:r>
          </w:p>
        </w:tc>
        <w:tc>
          <w:tcPr>
            <w:tcW w:w="1212" w:type="pct"/>
            <w:tcBorders>
              <w:top w:val="single" w:color="auto" w:sz="4" w:space="0"/>
              <w:left w:val="nil"/>
              <w:bottom w:val="single" w:color="auto" w:sz="4" w:space="0"/>
              <w:right w:val="single" w:color="auto" w:sz="4" w:space="0"/>
            </w:tcBorders>
            <w:shd w:val="clear" w:color="000000" w:fill="FFFFFF" w:themeFill="background1"/>
            <w:noWrap/>
            <w:vAlign w:val="center"/>
          </w:tcPr>
          <w:p>
            <w:pPr>
              <w:spacing w:before="60" w:after="60" w:line="260" w:lineRule="atLeast"/>
              <w:jc w:val="center"/>
              <w:rPr>
                <w:b/>
                <w:bCs/>
                <w:sz w:val="22"/>
                <w:szCs w:val="22"/>
              </w:rPr>
            </w:pPr>
            <w:r>
              <w:rPr>
                <w:b/>
                <w:bCs/>
                <w:sz w:val="22"/>
                <w:szCs w:val="22"/>
              </w:rPr>
              <w:t>Review by</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center"/>
          </w:tcPr>
          <w:p>
            <w:pPr>
              <w:spacing w:before="60" w:after="60" w:line="260" w:lineRule="atLeast"/>
              <w:jc w:val="both"/>
              <w:rPr>
                <w:b/>
                <w:bCs/>
                <w:sz w:val="22"/>
                <w:szCs w:val="22"/>
              </w:rPr>
            </w:pPr>
            <w:r>
              <w:rPr>
                <w:b/>
                <w:bCs/>
                <w:sz w:val="22"/>
                <w:szCs w:val="22"/>
              </w:rPr>
              <w:t>Planning</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Mr.T</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center"/>
          </w:tcPr>
          <w:p>
            <w:pPr>
              <w:spacing w:before="60" w:after="60" w:line="260" w:lineRule="atLeast"/>
              <w:jc w:val="both"/>
              <w:rPr>
                <w:b/>
                <w:bCs/>
                <w:sz w:val="22"/>
                <w:szCs w:val="22"/>
              </w:rPr>
            </w:pPr>
            <w:r>
              <w:rPr>
                <w:b/>
                <w:bCs/>
                <w:sz w:val="22"/>
                <w:szCs w:val="22"/>
              </w:rPr>
              <w:t>Completion</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center"/>
          </w:tcPr>
          <w:p>
            <w:pPr>
              <w:spacing w:before="60" w:after="60" w:line="260" w:lineRule="atLeast"/>
              <w:jc w:val="both"/>
              <w:rPr>
                <w:b/>
                <w:bCs/>
                <w:sz w:val="22"/>
                <w:szCs w:val="22"/>
              </w:rPr>
            </w:pPr>
            <w:r>
              <w:rPr>
                <w:b/>
                <w:bCs/>
                <w:sz w:val="22"/>
                <w:szCs w:val="22"/>
              </w:rPr>
              <w:t>Execution</w:t>
            </w:r>
          </w:p>
        </w:tc>
        <w:tc>
          <w:tcPr>
            <w:tcW w:w="1232" w:type="pct"/>
            <w:tcBorders>
              <w:top w:val="nil"/>
              <w:left w:val="nil"/>
              <w:bottom w:val="single" w:color="auto" w:sz="4" w:space="0"/>
              <w:right w:val="single" w:color="auto" w:sz="4" w:space="0"/>
            </w:tcBorders>
            <w:shd w:val="clear" w:color="auto" w:fill="auto"/>
            <w:vAlign w:val="center"/>
          </w:tcPr>
          <w:p>
            <w:pPr>
              <w:spacing w:before="60" w:after="60" w:line="260" w:lineRule="atLeast"/>
              <w:jc w:val="center"/>
              <w:rPr>
                <w:sz w:val="22"/>
                <w:szCs w:val="22"/>
              </w:rPr>
            </w:pPr>
            <w:r>
              <w:rPr>
                <w:sz w:val="22"/>
                <w:szCs w:val="22"/>
              </w:rPr>
              <w:t>Ms C and 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 T</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sz w:val="22"/>
                <w:szCs w:val="22"/>
              </w:rPr>
            </w:pPr>
            <w:r>
              <w:rPr>
                <w:b/>
                <w:bCs/>
                <w:sz w:val="22"/>
                <w:szCs w:val="22"/>
              </w:rPr>
              <w:t>ASSETS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Non-current assets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Property, plant and equipment</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Capital work-in-progress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Financial assets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 </w:t>
            </w:r>
            <w:r>
              <w:rPr>
                <w:sz w:val="22"/>
                <w:szCs w:val="22"/>
              </w:rPr>
              <w:tab/>
            </w:r>
            <w:r>
              <w:rPr>
                <w:sz w:val="22"/>
                <w:szCs w:val="22"/>
              </w:rPr>
              <w:t>Loans - Security Deposit (Non-Current)</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62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ii. </w:t>
            </w:r>
            <w:r>
              <w:rPr>
                <w:sz w:val="22"/>
                <w:szCs w:val="22"/>
              </w:rPr>
              <w:tab/>
            </w:r>
            <w:r>
              <w:rPr>
                <w:sz w:val="22"/>
                <w:szCs w:val="22"/>
              </w:rPr>
              <w:t>Other financial assets - Fixed deposits with banks with maturity period for more than 12 months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3"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iii. </w:t>
            </w:r>
            <w:r>
              <w:rPr>
                <w:sz w:val="22"/>
                <w:szCs w:val="22"/>
              </w:rPr>
              <w:tab/>
            </w:r>
            <w:r>
              <w:rPr>
                <w:sz w:val="22"/>
                <w:szCs w:val="22"/>
              </w:rPr>
              <w:t>Government grants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Current tax assets (net)</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Advance Tax/Tax Deducted at Source Receivable</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Other non-current assets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Prepaid expenses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Current assets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Inventories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95"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 xml:space="preserve">Raw Materials and Packing Materials  </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Stores and Spares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Finished Goods - Repacking (SIT)</w:t>
            </w:r>
          </w:p>
        </w:tc>
        <w:tc>
          <w:tcPr>
            <w:tcW w:w="123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Finished Goods - Manufactured</w:t>
            </w:r>
          </w:p>
        </w:tc>
        <w:tc>
          <w:tcPr>
            <w:tcW w:w="123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Work in Progress</w:t>
            </w:r>
          </w:p>
        </w:tc>
        <w:tc>
          <w:tcPr>
            <w:tcW w:w="1232" w:type="pct"/>
            <w:tcBorders>
              <w:top w:val="single" w:color="auto" w:sz="4" w:space="0"/>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single" w:color="auto" w:sz="4" w:space="0"/>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Financial assets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  </w:t>
            </w:r>
            <w:r>
              <w:rPr>
                <w:sz w:val="22"/>
                <w:szCs w:val="22"/>
              </w:rPr>
              <w:tab/>
            </w:r>
            <w:r>
              <w:rPr>
                <w:sz w:val="22"/>
                <w:szCs w:val="22"/>
              </w:rPr>
              <w:t>Trade receivables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ii. </w:t>
            </w:r>
            <w:r>
              <w:rPr>
                <w:sz w:val="22"/>
                <w:szCs w:val="22"/>
              </w:rPr>
              <w:tab/>
            </w:r>
            <w:r>
              <w:rPr>
                <w:sz w:val="22"/>
                <w:szCs w:val="22"/>
              </w:rPr>
              <w:t>Cash and cash equivalents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jc w:val="both"/>
              <w:rPr>
                <w:sz w:val="22"/>
                <w:szCs w:val="22"/>
              </w:rPr>
            </w:pPr>
            <w:r>
              <w:rPr>
                <w:sz w:val="22"/>
                <w:szCs w:val="22"/>
              </w:rPr>
              <w:t>Balance with banks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ind w:left="432"/>
              <w:jc w:val="both"/>
              <w:rPr>
                <w:sz w:val="22"/>
                <w:szCs w:val="22"/>
              </w:rPr>
            </w:pPr>
            <w:r>
              <w:rPr>
                <w:sz w:val="22"/>
                <w:szCs w:val="22"/>
              </w:rPr>
              <w:t>Cash on hand</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iii. </w:t>
            </w:r>
            <w:r>
              <w:rPr>
                <w:sz w:val="22"/>
                <w:szCs w:val="22"/>
              </w:rPr>
              <w:tab/>
            </w:r>
            <w:r>
              <w:rPr>
                <w:sz w:val="22"/>
                <w:szCs w:val="22"/>
              </w:rPr>
              <w:t>Loans - Security Deposit (Current)</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Other current assets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Prepaid expenses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Balance with government authorities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Imprest advances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Advance to suppliers for goods and services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Tax receivable from exports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sz w:val="22"/>
                <w:szCs w:val="22"/>
              </w:rPr>
            </w:pPr>
            <w:r>
              <w:rPr>
                <w:b/>
                <w:bCs/>
                <w:sz w:val="22"/>
                <w:szCs w:val="22"/>
              </w:rPr>
              <w:t>TOTAL ASSETS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sz w:val="22"/>
                <w:szCs w:val="22"/>
              </w:rPr>
            </w:pPr>
            <w:r>
              <w:rPr>
                <w:b/>
                <w:bCs/>
                <w:sz w:val="22"/>
                <w:szCs w:val="22"/>
              </w:rPr>
              <w:t>EQUITY AND LIABILITIES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Equity</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Equity share capital</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Other Equity</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Non-current liabilities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Financial liabilities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 </w:t>
            </w:r>
            <w:r>
              <w:rPr>
                <w:sz w:val="22"/>
                <w:szCs w:val="22"/>
              </w:rPr>
              <w:tab/>
            </w:r>
            <w:r>
              <w:rPr>
                <w:sz w:val="22"/>
                <w:szCs w:val="22"/>
              </w:rPr>
              <w:t>Borrowings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ii. </w:t>
            </w:r>
            <w:r>
              <w:rPr>
                <w:sz w:val="22"/>
                <w:szCs w:val="22"/>
              </w:rPr>
              <w:tab/>
            </w:r>
            <w:r>
              <w:rPr>
                <w:sz w:val="22"/>
                <w:szCs w:val="22"/>
              </w:rPr>
              <w:t>Other financial liabilities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431"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iii.</w:t>
            </w:r>
            <w:r>
              <w:rPr>
                <w:sz w:val="22"/>
                <w:szCs w:val="22"/>
              </w:rPr>
              <w:tab/>
            </w:r>
            <w:r>
              <w:rPr>
                <w:sz w:val="22"/>
                <w:szCs w:val="22"/>
              </w:rPr>
              <w:t>Other financial liabilities '- Lease Liability</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Provisions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Provision for gratuity</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 xml:space="preserve">Provision for decommissioning </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Other liabilities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Deferred grant</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Current liabilities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Financial liabilities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 </w:t>
            </w:r>
            <w:r>
              <w:rPr>
                <w:sz w:val="22"/>
                <w:szCs w:val="22"/>
              </w:rPr>
              <w:tab/>
            </w:r>
            <w:r>
              <w:rPr>
                <w:sz w:val="22"/>
                <w:szCs w:val="22"/>
              </w:rPr>
              <w:t>Borrowings</w:t>
            </w:r>
          </w:p>
        </w:tc>
        <w:tc>
          <w:tcPr>
            <w:tcW w:w="123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 xml:space="preserve">Loans from Local Banks </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 </w:t>
            </w:r>
            <w:r>
              <w:rPr>
                <w:sz w:val="22"/>
                <w:szCs w:val="22"/>
              </w:rPr>
              <w:tab/>
            </w:r>
            <w:r>
              <w:rPr>
                <w:sz w:val="22"/>
                <w:szCs w:val="22"/>
              </w:rPr>
              <w:t>Trade payables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ii. </w:t>
            </w:r>
            <w:r>
              <w:rPr>
                <w:sz w:val="22"/>
                <w:szCs w:val="22"/>
              </w:rPr>
              <w:tab/>
            </w:r>
            <w:r>
              <w:rPr>
                <w:sz w:val="22"/>
                <w:szCs w:val="22"/>
              </w:rPr>
              <w:t>Other financial liabilities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Dues to Related Party-Current maturities of long-term debt</w:t>
            </w:r>
          </w:p>
        </w:tc>
        <w:tc>
          <w:tcPr>
            <w:tcW w:w="123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Dues to Related Party-Interest accrued but not due on borrowings</w:t>
            </w:r>
          </w:p>
        </w:tc>
        <w:tc>
          <w:tcPr>
            <w:tcW w:w="123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Employee benefits payable</w:t>
            </w:r>
          </w:p>
        </w:tc>
        <w:tc>
          <w:tcPr>
            <w:tcW w:w="123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Capital creditors</w:t>
            </w:r>
          </w:p>
        </w:tc>
        <w:tc>
          <w:tcPr>
            <w:tcW w:w="123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Capital creditors related parties</w:t>
            </w:r>
          </w:p>
        </w:tc>
        <w:tc>
          <w:tcPr>
            <w:tcW w:w="123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Derivative Liability (MTM Loss)</w:t>
            </w:r>
          </w:p>
        </w:tc>
        <w:tc>
          <w:tcPr>
            <w:tcW w:w="123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Security deposits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Lease Liability</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Provisions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r>
              <w:rPr>
                <w:sz w:val="22"/>
                <w:szCs w:val="22"/>
              </w:rPr>
              <w:t> </w:t>
            </w: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r>
              <w:rPr>
                <w:sz w:val="22"/>
                <w:szCs w:val="22"/>
              </w:rPr>
              <w:t> </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line="260" w:lineRule="atLeast"/>
              <w:ind w:left="432" w:hanging="432"/>
              <w:jc w:val="both"/>
              <w:rPr>
                <w:sz w:val="22"/>
                <w:szCs w:val="22"/>
              </w:rPr>
            </w:pPr>
            <w:r>
              <w:rPr>
                <w:sz w:val="22"/>
                <w:szCs w:val="22"/>
              </w:rPr>
              <w:t xml:space="preserve">- </w:t>
            </w:r>
            <w:r>
              <w:rPr>
                <w:sz w:val="22"/>
                <w:szCs w:val="22"/>
              </w:rPr>
              <w:tab/>
            </w:r>
            <w:r>
              <w:rPr>
                <w:sz w:val="22"/>
                <w:szCs w:val="22"/>
              </w:rPr>
              <w:t>Provision for gratuity</w:t>
            </w:r>
          </w:p>
        </w:tc>
        <w:tc>
          <w:tcPr>
            <w:tcW w:w="1232" w:type="pct"/>
            <w:tcBorders>
              <w:top w:val="nil"/>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line="260" w:lineRule="atLeast"/>
              <w:ind w:left="432" w:hanging="432"/>
              <w:jc w:val="both"/>
              <w:rPr>
                <w:sz w:val="22"/>
                <w:szCs w:val="22"/>
              </w:rPr>
            </w:pPr>
            <w:r>
              <w:rPr>
                <w:sz w:val="22"/>
                <w:szCs w:val="22"/>
              </w:rPr>
              <w:t xml:space="preserve">- </w:t>
            </w:r>
            <w:r>
              <w:rPr>
                <w:sz w:val="22"/>
                <w:szCs w:val="22"/>
              </w:rPr>
              <w:tab/>
            </w:r>
            <w:r>
              <w:rPr>
                <w:sz w:val="22"/>
                <w:szCs w:val="22"/>
              </w:rPr>
              <w:t>Provision for compensated absences</w:t>
            </w:r>
          </w:p>
        </w:tc>
        <w:tc>
          <w:tcPr>
            <w:tcW w:w="1232" w:type="pct"/>
            <w:tcBorders>
              <w:top w:val="nil"/>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line="260" w:lineRule="atLeast"/>
              <w:ind w:left="432" w:hanging="432"/>
              <w:jc w:val="both"/>
              <w:rPr>
                <w:sz w:val="22"/>
                <w:szCs w:val="22"/>
              </w:rPr>
            </w:pPr>
            <w:r>
              <w:rPr>
                <w:sz w:val="22"/>
                <w:szCs w:val="22"/>
              </w:rPr>
              <w:t xml:space="preserve">- </w:t>
            </w:r>
            <w:r>
              <w:rPr>
                <w:sz w:val="22"/>
                <w:szCs w:val="22"/>
              </w:rPr>
              <w:tab/>
            </w:r>
            <w:r>
              <w:rPr>
                <w:sz w:val="22"/>
                <w:szCs w:val="22"/>
              </w:rPr>
              <w:t>Provision for Expenses</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line="260" w:lineRule="atLeast"/>
              <w:jc w:val="both"/>
              <w:rPr>
                <w:sz w:val="22"/>
                <w:szCs w:val="22"/>
              </w:rPr>
            </w:pPr>
            <w:r>
              <w:rPr>
                <w:sz w:val="22"/>
                <w:szCs w:val="22"/>
              </w:rPr>
              <w:t>Other liabilities</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line="260" w:lineRule="atLeast"/>
              <w:ind w:left="432" w:hanging="432"/>
              <w:jc w:val="both"/>
              <w:rPr>
                <w:sz w:val="22"/>
                <w:szCs w:val="22"/>
              </w:rPr>
            </w:pPr>
            <w:r>
              <w:rPr>
                <w:sz w:val="22"/>
                <w:szCs w:val="22"/>
              </w:rPr>
              <w:t xml:space="preserve">- </w:t>
            </w:r>
            <w:r>
              <w:rPr>
                <w:sz w:val="22"/>
                <w:szCs w:val="22"/>
              </w:rPr>
              <w:tab/>
            </w:r>
            <w:r>
              <w:rPr>
                <w:sz w:val="22"/>
                <w:szCs w:val="22"/>
              </w:rPr>
              <w:t>Statutory dues payable</w:t>
            </w:r>
          </w:p>
        </w:tc>
        <w:tc>
          <w:tcPr>
            <w:tcW w:w="1232" w:type="pct"/>
            <w:tcBorders>
              <w:top w:val="nil"/>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line="260" w:lineRule="atLeast"/>
              <w:ind w:left="432" w:hanging="432"/>
              <w:jc w:val="both"/>
              <w:rPr>
                <w:sz w:val="22"/>
                <w:szCs w:val="22"/>
              </w:rPr>
            </w:pPr>
            <w:r>
              <w:rPr>
                <w:sz w:val="22"/>
                <w:szCs w:val="22"/>
              </w:rPr>
              <w:t xml:space="preserve">- </w:t>
            </w:r>
            <w:r>
              <w:rPr>
                <w:sz w:val="22"/>
                <w:szCs w:val="22"/>
              </w:rPr>
              <w:tab/>
            </w:r>
            <w:r>
              <w:rPr>
                <w:sz w:val="22"/>
                <w:szCs w:val="22"/>
              </w:rPr>
              <w:t>Advance from customers</w:t>
            </w:r>
          </w:p>
        </w:tc>
        <w:tc>
          <w:tcPr>
            <w:tcW w:w="1232" w:type="pct"/>
            <w:tcBorders>
              <w:top w:val="nil"/>
              <w:left w:val="nil"/>
              <w:bottom w:val="single" w:color="auto" w:sz="4" w:space="0"/>
              <w:right w:val="single" w:color="auto" w:sz="4" w:space="0"/>
            </w:tcBorders>
            <w:shd w:val="clear" w:color="auto" w:fill="auto"/>
            <w:noWrap/>
            <w:vAlign w:val="center"/>
          </w:tcPr>
          <w:p>
            <w:pPr>
              <w:spacing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line="260" w:lineRule="atLeast"/>
              <w:ind w:left="432" w:hanging="432"/>
              <w:jc w:val="both"/>
              <w:rPr>
                <w:sz w:val="22"/>
                <w:szCs w:val="22"/>
              </w:rPr>
            </w:pPr>
            <w:r>
              <w:rPr>
                <w:sz w:val="22"/>
                <w:szCs w:val="22"/>
              </w:rPr>
              <w:t xml:space="preserve">- </w:t>
            </w:r>
            <w:r>
              <w:rPr>
                <w:sz w:val="22"/>
                <w:szCs w:val="22"/>
              </w:rPr>
              <w:tab/>
            </w:r>
            <w:r>
              <w:rPr>
                <w:sz w:val="22"/>
                <w:szCs w:val="22"/>
              </w:rPr>
              <w:t>Accrued Expenses</w:t>
            </w:r>
          </w:p>
        </w:tc>
        <w:tc>
          <w:tcPr>
            <w:tcW w:w="1232" w:type="pct"/>
            <w:tcBorders>
              <w:top w:val="nil"/>
              <w:left w:val="nil"/>
              <w:bottom w:val="single" w:color="auto" w:sz="4" w:space="0"/>
              <w:right w:val="single" w:color="auto" w:sz="4" w:space="0"/>
            </w:tcBorders>
            <w:shd w:val="clear" w:color="auto" w:fill="auto"/>
            <w:noWrap/>
            <w:vAlign w:val="center"/>
          </w:tcPr>
          <w:p>
            <w:pPr>
              <w:spacing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sz w:val="22"/>
                <w:szCs w:val="22"/>
              </w:rPr>
            </w:pPr>
            <w:r>
              <w:rPr>
                <w:b/>
                <w:bCs/>
                <w:sz w:val="22"/>
                <w:szCs w:val="22"/>
              </w:rPr>
              <w:t>TOTAL LIABILITIES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sz w:val="22"/>
                <w:szCs w:val="22"/>
              </w:rPr>
            </w:pPr>
            <w:r>
              <w:rPr>
                <w:b/>
                <w:bCs/>
                <w:sz w:val="22"/>
                <w:szCs w:val="22"/>
              </w:rPr>
              <w:t>Income</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b/>
                <w:bCs/>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40" w:after="40" w:line="260" w:lineRule="atLeast"/>
              <w:jc w:val="both"/>
              <w:rPr>
                <w:sz w:val="22"/>
                <w:szCs w:val="22"/>
              </w:rPr>
            </w:pPr>
            <w:r>
              <w:rPr>
                <w:sz w:val="22"/>
                <w:szCs w:val="22"/>
              </w:rPr>
              <w:t>Revenue from operations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40" w:after="40" w:line="260" w:lineRule="atLeast"/>
              <w:jc w:val="both"/>
              <w:rPr>
                <w:sz w:val="22"/>
                <w:szCs w:val="22"/>
              </w:rPr>
            </w:pPr>
            <w:r>
              <w:rPr>
                <w:sz w:val="22"/>
                <w:szCs w:val="22"/>
              </w:rPr>
              <w:t>Sale of products (including excise duty)</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40" w:after="40" w:line="260" w:lineRule="atLeast"/>
              <w:jc w:val="both"/>
              <w:rPr>
                <w:sz w:val="22"/>
                <w:szCs w:val="22"/>
              </w:rPr>
            </w:pPr>
            <w:r>
              <w:rPr>
                <w:sz w:val="22"/>
                <w:szCs w:val="22"/>
              </w:rPr>
              <w:t>Other Operating Revenue-Scrap Sales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5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40" w:after="40" w:line="260" w:lineRule="atLeast"/>
              <w:jc w:val="both"/>
              <w:rPr>
                <w:sz w:val="22"/>
                <w:szCs w:val="22"/>
              </w:rPr>
            </w:pPr>
            <w:r>
              <w:rPr>
                <w:sz w:val="22"/>
                <w:szCs w:val="22"/>
              </w:rPr>
              <w:t>Other income</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40" w:after="40" w:line="260" w:lineRule="atLeast"/>
              <w:jc w:val="both"/>
              <w:rPr>
                <w:sz w:val="22"/>
                <w:szCs w:val="22"/>
              </w:rPr>
            </w:pPr>
            <w:r>
              <w:rPr>
                <w:sz w:val="22"/>
                <w:szCs w:val="22"/>
              </w:rPr>
              <w:t xml:space="preserve">Interest income </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278"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pStyle w:val="52"/>
              <w:numPr>
                <w:ilvl w:val="0"/>
                <w:numId w:val="29"/>
              </w:numPr>
              <w:spacing w:before="40" w:after="40" w:line="260" w:lineRule="atLeast"/>
              <w:ind w:left="432" w:hanging="432"/>
              <w:contextualSpacing w:val="0"/>
              <w:jc w:val="both"/>
              <w:rPr>
                <w:sz w:val="22"/>
                <w:szCs w:val="22"/>
              </w:rPr>
            </w:pPr>
            <w:r>
              <w:rPr>
                <w:sz w:val="22"/>
                <w:szCs w:val="22"/>
              </w:rPr>
              <w:t>from financial assets at amortised cost</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161"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pStyle w:val="52"/>
              <w:numPr>
                <w:ilvl w:val="0"/>
                <w:numId w:val="29"/>
              </w:numPr>
              <w:spacing w:before="40" w:after="40" w:line="260" w:lineRule="atLeast"/>
              <w:ind w:left="432" w:hanging="432"/>
              <w:contextualSpacing w:val="0"/>
              <w:jc w:val="both"/>
              <w:rPr>
                <w:sz w:val="22"/>
                <w:szCs w:val="22"/>
              </w:rPr>
            </w:pPr>
            <w:r>
              <w:rPr>
                <w:sz w:val="22"/>
                <w:szCs w:val="22"/>
              </w:rPr>
              <w:t>On Income Tax Refund</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134"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40" w:after="40" w:line="260" w:lineRule="atLeast"/>
              <w:jc w:val="both"/>
              <w:rPr>
                <w:sz w:val="22"/>
                <w:szCs w:val="22"/>
              </w:rPr>
            </w:pPr>
            <w:r>
              <w:rPr>
                <w:sz w:val="22"/>
                <w:szCs w:val="22"/>
              </w:rPr>
              <w:t>Gain on foreign exchange fluctuation (Net)</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tcPr>
          <w:p>
            <w:pPr>
              <w:spacing w:before="40" w:after="40" w:line="260" w:lineRule="atLeast"/>
              <w:rPr>
                <w:sz w:val="22"/>
                <w:szCs w:val="22"/>
              </w:rPr>
            </w:pPr>
            <w:r>
              <w:rPr>
                <w:sz w:val="22"/>
                <w:szCs w:val="22"/>
              </w:rPr>
              <w:t>Government grant income-Export promotion capital goods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Miscellaneous income</w:t>
            </w:r>
          </w:p>
        </w:tc>
        <w:tc>
          <w:tcPr>
            <w:tcW w:w="123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Gain on derivatives</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Total Income</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sz w:val="22"/>
                <w:szCs w:val="22"/>
              </w:rPr>
            </w:pPr>
            <w:r>
              <w:rPr>
                <w:b/>
                <w:bCs/>
                <w:sz w:val="22"/>
                <w:szCs w:val="22"/>
              </w:rPr>
              <w:t>Expenses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b/>
                <w:bCs/>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Cost of materials Consumed</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Opening Stock</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Purchases during the year</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 xml:space="preserve">Less: Inventory destroyed due to Fire </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Less: Closing Stock</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Purchase of stock-in-trade</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Traded Goods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Finished Goods - Re-packed Goods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Changes in inventories of work-in-progress, stock-in-trade and finished goods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Stock at the end of the year</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Finished Goods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Stock-in-Trade (Merchandise)</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Work-In-Progress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Less: Stock at the beginning of the year</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Finished Goods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Stock-in-Trade</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Work-In-Progress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Employee benefit expenses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Salaries, wages and bonus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 xml:space="preserve">Contract, Manpower and Contribution to provident and other funds  </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Gratuity expenses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 xml:space="preserve">Staff welfare expenses </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Depreciation and amortisation expense</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Depreciation of property, plant and equipment</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Amortization of leasehold land</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Depreciation of ROU Asset</w:t>
            </w:r>
          </w:p>
        </w:tc>
        <w:tc>
          <w:tcPr>
            <w:tcW w:w="123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Finance costs</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Interest expense on</w:t>
            </w:r>
          </w:p>
        </w:tc>
        <w:tc>
          <w:tcPr>
            <w:tcW w:w="123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Unwinding of discount on decommissioning provision</w:t>
            </w:r>
          </w:p>
        </w:tc>
        <w:tc>
          <w:tcPr>
            <w:tcW w:w="123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ROU Asset</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Interest on External Commercial Borrowing Loan</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w:t>
            </w:r>
            <w:r>
              <w:rPr>
                <w:sz w:val="22"/>
                <w:szCs w:val="22"/>
              </w:rPr>
              <w:tab/>
            </w:r>
            <w:r>
              <w:rPr>
                <w:sz w:val="22"/>
                <w:szCs w:val="22"/>
              </w:rPr>
              <w:t>MSMED</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432" w:hanging="432"/>
              <w:jc w:val="both"/>
              <w:rPr>
                <w:sz w:val="22"/>
                <w:szCs w:val="22"/>
              </w:rPr>
            </w:pPr>
            <w:r>
              <w:rPr>
                <w:sz w:val="22"/>
                <w:szCs w:val="22"/>
              </w:rPr>
              <w:t xml:space="preserve"> - </w:t>
            </w:r>
            <w:r>
              <w:rPr>
                <w:sz w:val="22"/>
                <w:szCs w:val="22"/>
              </w:rPr>
              <w:tab/>
            </w:r>
            <w:r>
              <w:rPr>
                <w:sz w:val="22"/>
                <w:szCs w:val="22"/>
              </w:rPr>
              <w:t>local borrowings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62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Exchange Differences arising from foreign currency borrowings, to the extent that they are regard as an adjustment to Interest Cost</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Other expenses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Spares and Stores Consumed</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Repairs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pStyle w:val="52"/>
              <w:numPr>
                <w:ilvl w:val="0"/>
                <w:numId w:val="29"/>
              </w:numPr>
              <w:spacing w:before="60" w:after="60" w:line="260" w:lineRule="atLeast"/>
              <w:ind w:left="360"/>
              <w:jc w:val="both"/>
              <w:rPr>
                <w:sz w:val="22"/>
                <w:szCs w:val="22"/>
              </w:rPr>
            </w:pPr>
            <w:r>
              <w:rPr>
                <w:sz w:val="22"/>
                <w:szCs w:val="22"/>
              </w:rPr>
              <w:t>Plant and Machinery</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pStyle w:val="52"/>
              <w:numPr>
                <w:ilvl w:val="0"/>
                <w:numId w:val="29"/>
              </w:numPr>
              <w:spacing w:before="60" w:after="60" w:line="260" w:lineRule="atLeast"/>
              <w:ind w:left="360"/>
              <w:jc w:val="both"/>
              <w:rPr>
                <w:sz w:val="22"/>
                <w:szCs w:val="22"/>
              </w:rPr>
            </w:pPr>
            <w:r>
              <w:rPr>
                <w:sz w:val="22"/>
                <w:szCs w:val="22"/>
              </w:rPr>
              <w:t>Others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Royalty</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Power and Fuel</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Rent</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Rates and Taxes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Printing and Stationery</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Communication</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Travelling and Conveyance</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Legal and Professional</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Auditor’s Remuneration (excluding taxes)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 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pStyle w:val="52"/>
              <w:numPr>
                <w:ilvl w:val="0"/>
                <w:numId w:val="29"/>
              </w:numPr>
              <w:spacing w:before="60" w:after="60" w:line="260" w:lineRule="atLeast"/>
              <w:ind w:left="360"/>
              <w:jc w:val="both"/>
              <w:rPr>
                <w:sz w:val="22"/>
                <w:szCs w:val="22"/>
              </w:rPr>
            </w:pPr>
            <w:r>
              <w:rPr>
                <w:sz w:val="22"/>
                <w:szCs w:val="22"/>
              </w:rPr>
              <w:t>Audit fees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360" w:hanging="360"/>
              <w:contextualSpacing/>
              <w:jc w:val="both"/>
              <w:rPr>
                <w:sz w:val="22"/>
                <w:szCs w:val="22"/>
              </w:rPr>
            </w:pPr>
            <w:r>
              <w:rPr>
                <w:sz w:val="22"/>
                <w:szCs w:val="22"/>
              </w:rPr>
              <w:t xml:space="preserve">- </w:t>
            </w:r>
            <w:r>
              <w:rPr>
                <w:sz w:val="22"/>
                <w:szCs w:val="22"/>
              </w:rPr>
              <w:tab/>
            </w:r>
            <w:r>
              <w:rPr>
                <w:sz w:val="22"/>
                <w:szCs w:val="22"/>
              </w:rPr>
              <w:t>Tax audit fees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pStyle w:val="52"/>
              <w:numPr>
                <w:ilvl w:val="0"/>
                <w:numId w:val="29"/>
              </w:numPr>
              <w:spacing w:before="60" w:after="60" w:line="260" w:lineRule="atLeast"/>
              <w:ind w:left="360"/>
              <w:jc w:val="both"/>
              <w:rPr>
                <w:sz w:val="22"/>
                <w:szCs w:val="22"/>
              </w:rPr>
            </w:pPr>
            <w:r>
              <w:rPr>
                <w:sz w:val="22"/>
                <w:szCs w:val="22"/>
              </w:rPr>
              <w:t>Reimbursement of expenses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ind w:left="360" w:hanging="360"/>
              <w:contextualSpacing/>
              <w:jc w:val="both"/>
              <w:rPr>
                <w:sz w:val="22"/>
                <w:szCs w:val="22"/>
              </w:rPr>
            </w:pPr>
            <w:r>
              <w:rPr>
                <w:sz w:val="22"/>
                <w:szCs w:val="22"/>
              </w:rPr>
              <w:t xml:space="preserve">- </w:t>
            </w:r>
            <w:r>
              <w:rPr>
                <w:sz w:val="22"/>
                <w:szCs w:val="22"/>
              </w:rPr>
              <w:tab/>
            </w:r>
            <w:r>
              <w:rPr>
                <w:sz w:val="22"/>
                <w:szCs w:val="22"/>
              </w:rPr>
              <w:t>Other Services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Training and Conference</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Insurance</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Foreign exchange loss</w:t>
            </w:r>
          </w:p>
        </w:tc>
        <w:tc>
          <w:tcPr>
            <w:tcW w:w="123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Recruitment charges</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Advertisement</w:t>
            </w:r>
          </w:p>
        </w:tc>
        <w:tc>
          <w:tcPr>
            <w:tcW w:w="123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Commission and Brokerage</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Vehicle running and maintenance</w:t>
            </w:r>
          </w:p>
        </w:tc>
        <w:tc>
          <w:tcPr>
            <w:tcW w:w="123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single" w:color="auto" w:sz="4" w:space="0"/>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Business promotion expenses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Selling and Distribution Expenses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 xml:space="preserve">Freight </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Provision for Doubtful Debts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Loss by Fire</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Miscellaneous Expenses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Ms.D</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Total Expenses</w:t>
            </w:r>
          </w:p>
        </w:tc>
        <w:tc>
          <w:tcPr>
            <w:tcW w:w="1232" w:type="pct"/>
            <w:tcBorders>
              <w:top w:val="nil"/>
              <w:left w:val="nil"/>
              <w:bottom w:val="single" w:color="auto" w:sz="4" w:space="0"/>
              <w:right w:val="single" w:color="auto" w:sz="4" w:space="0"/>
            </w:tcBorders>
            <w:shd w:val="clear" w:color="auto" w:fill="auto"/>
            <w:noWrap/>
            <w:vAlign w:val="center"/>
          </w:tcPr>
          <w:p>
            <w:pPr>
              <w:spacing w:before="60" w:after="60" w:line="260" w:lineRule="atLeast"/>
              <w:jc w:val="center"/>
              <w:rPr>
                <w:sz w:val="22"/>
                <w:szCs w:val="22"/>
              </w:rPr>
            </w:pPr>
            <w:r>
              <w:rPr>
                <w:sz w:val="22"/>
                <w:szCs w:val="22"/>
              </w:rPr>
              <w:t>Ms.C</w:t>
            </w:r>
          </w:p>
        </w:tc>
        <w:tc>
          <w:tcPr>
            <w:tcW w:w="1212" w:type="pct"/>
            <w:tcBorders>
              <w:top w:val="nil"/>
              <w:left w:val="nil"/>
              <w:bottom w:val="single" w:color="auto" w:sz="4" w:space="0"/>
              <w:right w:val="single" w:color="auto" w:sz="4" w:space="0"/>
            </w:tcBorders>
            <w:shd w:val="clear" w:color="auto" w:fill="auto"/>
            <w:noWrap/>
          </w:tcPr>
          <w:p>
            <w:pPr>
              <w:spacing w:before="60" w:after="60" w:line="260" w:lineRule="atLeast"/>
              <w:jc w:val="center"/>
              <w:rPr>
                <w:sz w:val="22"/>
                <w:szCs w:val="22"/>
              </w:rPr>
            </w:pPr>
            <w:r>
              <w:rPr>
                <w:sz w:val="22"/>
                <w:szCs w:val="22"/>
              </w:rPr>
              <w:t>Mr.T</w:t>
            </w: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Profit/(Loss) before exceptional items and tax</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center"/>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Exceptional Items</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Profit/(Loss) for the year (A)</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Other comprehensive income for the year, net of tax (B)</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r>
        <w:trPr>
          <w:trHeight w:val="310" w:hRule="atLeast"/>
        </w:trPr>
        <w:tc>
          <w:tcPr>
            <w:tcW w:w="2556" w:type="pct"/>
            <w:tcBorders>
              <w:top w:val="nil"/>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sz w:val="22"/>
                <w:szCs w:val="22"/>
              </w:rPr>
            </w:pPr>
            <w:r>
              <w:rPr>
                <w:sz w:val="22"/>
                <w:szCs w:val="22"/>
              </w:rPr>
              <w:t>Total comprehensive income for the year (A+B)</w:t>
            </w:r>
          </w:p>
        </w:tc>
        <w:tc>
          <w:tcPr>
            <w:tcW w:w="123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c>
          <w:tcPr>
            <w:tcW w:w="1212" w:type="pct"/>
            <w:tcBorders>
              <w:top w:val="nil"/>
              <w:left w:val="nil"/>
              <w:bottom w:val="single" w:color="auto" w:sz="4" w:space="0"/>
              <w:right w:val="single" w:color="auto" w:sz="4" w:space="0"/>
            </w:tcBorders>
            <w:shd w:val="clear" w:color="auto" w:fill="auto"/>
            <w:noWrap/>
            <w:vAlign w:val="bottom"/>
          </w:tcPr>
          <w:p>
            <w:pPr>
              <w:spacing w:before="60" w:after="60" w:line="260" w:lineRule="atLeast"/>
              <w:jc w:val="both"/>
              <w:rPr>
                <w:sz w:val="22"/>
                <w:szCs w:val="22"/>
              </w:rPr>
            </w:pPr>
          </w:p>
        </w:tc>
      </w:tr>
    </w:tbl>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rPr>
                <w:b/>
                <w:bCs/>
                <w:color w:val="000000"/>
                <w:sz w:val="22"/>
                <w:szCs w:val="22"/>
              </w:rPr>
            </w:pPr>
            <w:r>
              <w:rPr>
                <w:b/>
                <w:bCs/>
                <w:color w:val="000000"/>
                <w:sz w:val="22"/>
                <w:szCs w:val="22"/>
              </w:rPr>
              <w:t>2.17</w:t>
            </w:r>
          </w:p>
        </w:tc>
        <w:tc>
          <w:tcPr>
            <w:tcW w:w="745" w:type="pct"/>
            <w:tcBorders>
              <w:top w:val="nil"/>
              <w:left w:val="nil"/>
              <w:bottom w:val="nil"/>
              <w:right w:val="nil"/>
            </w:tcBorders>
            <w:noWrap/>
            <w:vAlign w:val="bottom"/>
          </w:tcPr>
          <w:p>
            <w:pPr>
              <w:rPr>
                <w:sz w:val="22"/>
                <w:szCs w:val="22"/>
              </w:rPr>
            </w:pPr>
          </w:p>
        </w:tc>
        <w:tc>
          <w:tcPr>
            <w:tcW w:w="409" w:type="pct"/>
            <w:tcBorders>
              <w:top w:val="nil"/>
              <w:left w:val="nil"/>
              <w:bottom w:val="nil"/>
              <w:right w:val="nil"/>
            </w:tcBorders>
          </w:tcPr>
          <w:p>
            <w:pPr>
              <w:rPr>
                <w:sz w:val="22"/>
                <w:szCs w:val="22"/>
              </w:rPr>
            </w:pPr>
            <w:r>
              <w:rPr>
                <w:sz w:val="22"/>
                <w:szCs w:val="22"/>
              </w:rPr>
              <w:t>Name</w:t>
            </w:r>
          </w:p>
        </w:tc>
        <w:tc>
          <w:tcPr>
            <w:tcW w:w="409" w:type="pct"/>
            <w:tcBorders>
              <w:top w:val="nil"/>
              <w:left w:val="nil"/>
              <w:bottom w:val="nil"/>
              <w:right w:val="nil"/>
            </w:tcBorders>
          </w:tcPr>
          <w:p>
            <w:pPr>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rPr>
                <w:b/>
                <w:bCs/>
                <w:color w:val="000000"/>
                <w:sz w:val="22"/>
                <w:szCs w:val="22"/>
              </w:rPr>
            </w:pPr>
            <w:r>
              <w:rPr>
                <w:b/>
                <w:bCs/>
                <w:color w:val="000000"/>
                <w:sz w:val="22"/>
                <w:szCs w:val="22"/>
              </w:rPr>
              <w:t>Financial Statements</w:t>
            </w:r>
          </w:p>
        </w:tc>
        <w:tc>
          <w:tcPr>
            <w:tcW w:w="745" w:type="pct"/>
            <w:tcBorders>
              <w:top w:val="nil"/>
              <w:left w:val="nil"/>
              <w:bottom w:val="nil"/>
              <w:right w:val="nil"/>
            </w:tcBorders>
            <w:noWrap/>
            <w:vAlign w:val="bottom"/>
          </w:tcPr>
          <w:p>
            <w:pPr>
              <w:rPr>
                <w:sz w:val="22"/>
                <w:szCs w:val="22"/>
              </w:rPr>
            </w:pPr>
            <w:r>
              <w:rPr>
                <w:sz w:val="22"/>
                <w:szCs w:val="22"/>
              </w:rPr>
              <w:t xml:space="preserve">Prepared </w:t>
            </w:r>
          </w:p>
        </w:tc>
        <w:tc>
          <w:tcPr>
            <w:tcW w:w="409" w:type="pct"/>
            <w:tcBorders>
              <w:top w:val="nil"/>
              <w:left w:val="nil"/>
              <w:bottom w:val="nil"/>
              <w:right w:val="nil"/>
            </w:tcBorders>
          </w:tcPr>
          <w:p>
            <w:pPr>
              <w:rPr>
                <w:sz w:val="22"/>
                <w:szCs w:val="22"/>
              </w:rPr>
            </w:pPr>
            <w:r>
              <w:rPr>
                <w:sz w:val="22"/>
                <w:szCs w:val="22"/>
              </w:rPr>
              <w:t>C</w:t>
            </w:r>
          </w:p>
        </w:tc>
        <w:tc>
          <w:tcPr>
            <w:tcW w:w="409" w:type="pct"/>
            <w:tcBorders>
              <w:top w:val="nil"/>
              <w:left w:val="nil"/>
              <w:bottom w:val="nil"/>
              <w:right w:val="nil"/>
            </w:tcBorders>
          </w:tcPr>
          <w:p>
            <w:pPr>
              <w:rPr>
                <w:sz w:val="22"/>
                <w:szCs w:val="22"/>
              </w:rPr>
            </w:pPr>
          </w:p>
        </w:tc>
      </w:tr>
      <w:tr>
        <w:trPr>
          <w:trHeight w:val="315" w:hRule="atLeast"/>
        </w:trPr>
        <w:tc>
          <w:tcPr>
            <w:tcW w:w="779" w:type="pct"/>
            <w:tcBorders>
              <w:top w:val="nil"/>
              <w:left w:val="nil"/>
              <w:bottom w:val="nil"/>
              <w:right w:val="nil"/>
            </w:tcBorders>
            <w:noWrap/>
            <w:vAlign w:val="bottom"/>
          </w:tcPr>
          <w:p>
            <w:pPr>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rPr>
                <w:sz w:val="22"/>
                <w:szCs w:val="22"/>
              </w:rPr>
            </w:pPr>
            <w:r>
              <w:rPr>
                <w:sz w:val="22"/>
                <w:szCs w:val="22"/>
              </w:rPr>
              <w:t xml:space="preserve">Reviewed </w:t>
            </w:r>
          </w:p>
        </w:tc>
        <w:tc>
          <w:tcPr>
            <w:tcW w:w="409" w:type="pct"/>
            <w:tcBorders>
              <w:top w:val="nil"/>
              <w:left w:val="nil"/>
              <w:bottom w:val="nil"/>
              <w:right w:val="nil"/>
            </w:tcBorders>
          </w:tcPr>
          <w:p>
            <w:pPr>
              <w:rPr>
                <w:sz w:val="22"/>
                <w:szCs w:val="22"/>
              </w:rPr>
            </w:pPr>
            <w:r>
              <w:rPr>
                <w:sz w:val="22"/>
                <w:szCs w:val="22"/>
              </w:rPr>
              <w:t>T</w:t>
            </w:r>
          </w:p>
        </w:tc>
        <w:tc>
          <w:tcPr>
            <w:tcW w:w="409" w:type="pct"/>
            <w:tcBorders>
              <w:top w:val="nil"/>
              <w:left w:val="nil"/>
              <w:bottom w:val="nil"/>
              <w:right w:val="nil"/>
            </w:tcBorders>
          </w:tcPr>
          <w:p>
            <w:pPr>
              <w:rPr>
                <w:sz w:val="22"/>
                <w:szCs w:val="22"/>
              </w:rPr>
            </w:pPr>
          </w:p>
        </w:tc>
      </w:tr>
      <w:tr>
        <w:trPr>
          <w:trHeight w:val="315" w:hRule="atLeast"/>
        </w:trPr>
        <w:tc>
          <w:tcPr>
            <w:tcW w:w="779" w:type="pct"/>
            <w:tcBorders>
              <w:top w:val="nil"/>
              <w:left w:val="nil"/>
              <w:bottom w:val="nil"/>
              <w:right w:val="nil"/>
            </w:tcBorders>
            <w:noWrap/>
            <w:vAlign w:val="bottom"/>
          </w:tcPr>
          <w:p>
            <w:pPr>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rPr>
                <w:sz w:val="22"/>
                <w:szCs w:val="22"/>
              </w:rPr>
            </w:pPr>
            <w:r>
              <w:rPr>
                <w:sz w:val="22"/>
                <w:szCs w:val="22"/>
              </w:rPr>
              <w:t>Approved</w:t>
            </w:r>
          </w:p>
        </w:tc>
        <w:tc>
          <w:tcPr>
            <w:tcW w:w="409" w:type="pct"/>
            <w:tcBorders>
              <w:top w:val="nil"/>
              <w:left w:val="nil"/>
              <w:bottom w:val="nil"/>
              <w:right w:val="nil"/>
            </w:tcBorders>
          </w:tcPr>
          <w:p>
            <w:pPr>
              <w:rPr>
                <w:sz w:val="22"/>
                <w:szCs w:val="22"/>
              </w:rPr>
            </w:pPr>
            <w:r>
              <w:rPr>
                <w:sz w:val="22"/>
                <w:szCs w:val="22"/>
              </w:rPr>
              <w:t>A</w:t>
            </w:r>
          </w:p>
        </w:tc>
        <w:tc>
          <w:tcPr>
            <w:tcW w:w="409" w:type="pct"/>
            <w:tcBorders>
              <w:top w:val="nil"/>
              <w:left w:val="nil"/>
              <w:bottom w:val="nil"/>
              <w:right w:val="nil"/>
            </w:tcBorders>
          </w:tcPr>
          <w:p>
            <w:pPr>
              <w:rPr>
                <w:sz w:val="22"/>
                <w:szCs w:val="22"/>
              </w:rPr>
            </w:pPr>
          </w:p>
        </w:tc>
      </w:tr>
      <w:tr>
        <w:trPr>
          <w:trHeight w:val="315" w:hRule="atLeast"/>
        </w:trPr>
        <w:tc>
          <w:tcPr>
            <w:tcW w:w="779" w:type="pct"/>
            <w:tcBorders>
              <w:top w:val="nil"/>
              <w:left w:val="nil"/>
              <w:bottom w:val="nil"/>
              <w:right w:val="nil"/>
            </w:tcBorders>
            <w:noWrap/>
            <w:vAlign w:val="bottom"/>
          </w:tcPr>
          <w:p>
            <w:pPr>
              <w:rPr>
                <w:sz w:val="22"/>
                <w:szCs w:val="22"/>
              </w:rPr>
            </w:pPr>
            <w:r>
              <w:rPr>
                <w:b/>
                <w:bCs/>
                <w:color w:val="000000"/>
                <w:sz w:val="22"/>
                <w:szCs w:val="22"/>
              </w:rPr>
              <w:t>Period</w:t>
            </w:r>
          </w:p>
        </w:tc>
        <w:tc>
          <w:tcPr>
            <w:tcW w:w="2658" w:type="pct"/>
            <w:tcBorders>
              <w:top w:val="nil"/>
              <w:left w:val="nil"/>
              <w:bottom w:val="nil"/>
              <w:right w:val="nil"/>
            </w:tcBorders>
            <w:noWrap/>
            <w:vAlign w:val="bottom"/>
          </w:tcPr>
          <w:p>
            <w:pPr>
              <w:rPr>
                <w:sz w:val="22"/>
                <w:szCs w:val="22"/>
              </w:rPr>
            </w:pPr>
            <w:r>
              <w:rPr>
                <w:b/>
                <w:bCs/>
                <w:color w:val="000000"/>
                <w:sz w:val="22"/>
                <w:szCs w:val="22"/>
              </w:rPr>
              <w:t>for the year ended March 31, 2xx3</w:t>
            </w:r>
          </w:p>
        </w:tc>
        <w:tc>
          <w:tcPr>
            <w:tcW w:w="745" w:type="pct"/>
            <w:tcBorders>
              <w:top w:val="nil"/>
              <w:left w:val="nil"/>
              <w:bottom w:val="nil"/>
              <w:right w:val="nil"/>
            </w:tcBorders>
            <w:noWrap/>
            <w:vAlign w:val="bottom"/>
          </w:tcPr>
          <w:p>
            <w:pPr>
              <w:rPr>
                <w:sz w:val="22"/>
                <w:szCs w:val="22"/>
              </w:rPr>
            </w:pPr>
          </w:p>
        </w:tc>
        <w:tc>
          <w:tcPr>
            <w:tcW w:w="409" w:type="pct"/>
            <w:tcBorders>
              <w:top w:val="nil"/>
              <w:left w:val="nil"/>
              <w:bottom w:val="nil"/>
              <w:right w:val="nil"/>
            </w:tcBorders>
          </w:tcPr>
          <w:p>
            <w:pPr>
              <w:rPr>
                <w:sz w:val="22"/>
                <w:szCs w:val="22"/>
              </w:rPr>
            </w:pPr>
          </w:p>
        </w:tc>
        <w:tc>
          <w:tcPr>
            <w:tcW w:w="409" w:type="pct"/>
            <w:tcBorders>
              <w:top w:val="nil"/>
              <w:left w:val="nil"/>
              <w:bottom w:val="nil"/>
              <w:right w:val="nil"/>
            </w:tcBorders>
          </w:tcPr>
          <w:p>
            <w:pPr>
              <w:rPr>
                <w:sz w:val="22"/>
                <w:szCs w:val="22"/>
              </w:rPr>
            </w:pPr>
          </w:p>
        </w:tc>
      </w:tr>
    </w:tbl>
    <w:p>
      <w:pPr>
        <w:pStyle w:val="53"/>
        <w:rPr>
          <w:rStyle w:val="54"/>
          <w:i/>
          <w:iCs/>
          <w:sz w:val="22"/>
          <w:szCs w:val="22"/>
          <w:lang w:val="en-US"/>
        </w:rPr>
      </w:pPr>
      <w:r>
        <w:rPr>
          <w:rStyle w:val="54"/>
          <w:i/>
          <w:iCs/>
          <w:sz w:val="22"/>
          <w:szCs w:val="22"/>
          <w:lang w:val="en-US"/>
        </w:rPr>
        <w:t>(Though the formats defined in the Companies Act, 2013 provide comprehensive drafts, and those should be implemented, following drafts have been provided for example purpose)</w:t>
      </w:r>
    </w:p>
    <w:tbl>
      <w:tblPr>
        <w:tblStyle w:val="12"/>
        <w:tblW w:w="5000" w:type="pct"/>
        <w:tblInd w:w="0" w:type="dxa"/>
        <w:tblLayout w:type="autofit"/>
        <w:tblCellMar>
          <w:top w:w="0" w:type="dxa"/>
          <w:left w:w="108" w:type="dxa"/>
          <w:bottom w:w="0" w:type="dxa"/>
          <w:right w:w="108" w:type="dxa"/>
        </w:tblCellMar>
      </w:tblPr>
      <w:tblGrid>
        <w:gridCol w:w="3248"/>
        <w:gridCol w:w="714"/>
        <w:gridCol w:w="219"/>
        <w:gridCol w:w="1031"/>
        <w:gridCol w:w="275"/>
        <w:gridCol w:w="694"/>
        <w:gridCol w:w="1516"/>
        <w:gridCol w:w="219"/>
        <w:gridCol w:w="1516"/>
      </w:tblGrid>
      <w:tr>
        <w:trPr>
          <w:trHeight w:val="310" w:hRule="atLeast"/>
        </w:trPr>
        <w:tc>
          <w:tcPr>
            <w:tcW w:w="1832" w:type="pct"/>
            <w:tcBorders>
              <w:top w:val="nil"/>
              <w:left w:val="nil"/>
              <w:bottom w:val="nil"/>
              <w:right w:val="nil"/>
            </w:tcBorders>
            <w:shd w:val="clear" w:color="auto" w:fill="auto"/>
            <w:noWrap/>
            <w:vAlign w:val="bottom"/>
          </w:tcPr>
          <w:p>
            <w:pPr>
              <w:rPr>
                <w:b/>
                <w:bCs/>
                <w:sz w:val="22"/>
                <w:szCs w:val="22"/>
                <w:lang w:eastAsia="en-IN"/>
              </w:rPr>
            </w:pPr>
            <w:r>
              <w:rPr>
                <w:b/>
                <w:bCs/>
                <w:sz w:val="22"/>
                <w:szCs w:val="22"/>
              </w:rPr>
              <w:t>XYZ Company Private Limited</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Balance Sheet as at March 31, 2xx3</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000000" w:fill="auto"/>
            <w:noWrap/>
            <w:vAlign w:val="bottom"/>
          </w:tcPr>
          <w:p>
            <w:pPr>
              <w:rPr>
                <w:b/>
                <w:bCs/>
                <w:sz w:val="22"/>
                <w:szCs w:val="22"/>
              </w:rPr>
            </w:pPr>
            <w:r>
              <w:rPr>
                <w:b/>
                <w:bCs/>
                <w:sz w:val="22"/>
                <w:szCs w:val="22"/>
              </w:rPr>
              <w:t>(Figures in Indian Rupees million unless otherwise stated)</w:t>
            </w:r>
          </w:p>
        </w:tc>
        <w:tc>
          <w:tcPr>
            <w:tcW w:w="377" w:type="pct"/>
            <w:tcBorders>
              <w:top w:val="nil"/>
              <w:left w:val="nil"/>
              <w:bottom w:val="nil"/>
              <w:right w:val="nil"/>
            </w:tcBorders>
            <w:shd w:val="clear" w:color="000000" w:fill="auto"/>
            <w:noWrap/>
            <w:vAlign w:val="bottom"/>
          </w:tcPr>
          <w:p>
            <w:pPr>
              <w:rPr>
                <w:sz w:val="22"/>
                <w:szCs w:val="22"/>
              </w:rPr>
            </w:pPr>
            <w:r>
              <w:rPr>
                <w:sz w:val="22"/>
                <w:szCs w:val="22"/>
              </w:rPr>
              <w:t> </w:t>
            </w: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 xml:space="preserve">         Particulars</w:t>
            </w:r>
          </w:p>
        </w:tc>
        <w:tc>
          <w:tcPr>
            <w:tcW w:w="377" w:type="pct"/>
            <w:tcBorders>
              <w:top w:val="nil"/>
              <w:left w:val="nil"/>
              <w:bottom w:val="nil"/>
              <w:right w:val="nil"/>
            </w:tcBorders>
            <w:shd w:val="clear" w:color="auto" w:fill="auto"/>
            <w:noWrap/>
            <w:vAlign w:val="center"/>
          </w:tcPr>
          <w:p>
            <w:pPr>
              <w:rPr>
                <w:b/>
                <w:bCs/>
                <w:sz w:val="22"/>
                <w:szCs w:val="22"/>
              </w:rPr>
            </w:pPr>
          </w:p>
        </w:tc>
        <w:tc>
          <w:tcPr>
            <w:tcW w:w="117" w:type="pct"/>
            <w:tcBorders>
              <w:top w:val="nil"/>
              <w:left w:val="nil"/>
              <w:bottom w:val="nil"/>
              <w:right w:val="nil"/>
            </w:tcBorders>
            <w:shd w:val="clear" w:color="auto" w:fill="auto"/>
            <w:noWrap/>
            <w:vAlign w:val="center"/>
          </w:tcPr>
          <w:p>
            <w:pPr>
              <w:rPr>
                <w:sz w:val="22"/>
                <w:szCs w:val="22"/>
              </w:rPr>
            </w:pPr>
          </w:p>
        </w:tc>
        <w:tc>
          <w:tcPr>
            <w:tcW w:w="450" w:type="pct"/>
            <w:vMerge w:val="restart"/>
            <w:tcBorders>
              <w:top w:val="nil"/>
              <w:left w:val="nil"/>
              <w:bottom w:val="nil"/>
              <w:right w:val="nil"/>
            </w:tcBorders>
            <w:shd w:val="clear" w:color="auto" w:fill="auto"/>
            <w:noWrap/>
            <w:vAlign w:val="center"/>
          </w:tcPr>
          <w:p>
            <w:pPr>
              <w:rPr>
                <w:b/>
                <w:bCs/>
                <w:sz w:val="22"/>
                <w:szCs w:val="22"/>
              </w:rPr>
            </w:pPr>
            <w:r>
              <w:rPr>
                <w:b/>
                <w:bCs/>
                <w:sz w:val="22"/>
                <w:szCs w:val="22"/>
              </w:rPr>
              <w:t>Notes</w:t>
            </w:r>
          </w:p>
        </w:tc>
        <w:tc>
          <w:tcPr>
            <w:tcW w:w="407" w:type="pct"/>
            <w:gridSpan w:val="2"/>
            <w:tcBorders>
              <w:top w:val="nil"/>
              <w:left w:val="nil"/>
              <w:bottom w:val="nil"/>
              <w:right w:val="nil"/>
            </w:tcBorders>
            <w:shd w:val="clear" w:color="auto" w:fill="auto"/>
            <w:noWrap/>
            <w:vAlign w:val="center"/>
          </w:tcPr>
          <w:p>
            <w:pPr>
              <w:rPr>
                <w:b/>
                <w:bCs/>
                <w:sz w:val="22"/>
                <w:szCs w:val="22"/>
              </w:rPr>
            </w:pPr>
          </w:p>
        </w:tc>
        <w:tc>
          <w:tcPr>
            <w:tcW w:w="850" w:type="pct"/>
            <w:tcBorders>
              <w:top w:val="nil"/>
              <w:left w:val="nil"/>
              <w:bottom w:val="nil"/>
              <w:right w:val="nil"/>
            </w:tcBorders>
            <w:shd w:val="clear" w:color="auto" w:fill="auto"/>
            <w:noWrap/>
            <w:vAlign w:val="bottom"/>
          </w:tcPr>
          <w:p>
            <w:pPr>
              <w:jc w:val="center"/>
              <w:rPr>
                <w:b/>
                <w:bCs/>
                <w:sz w:val="22"/>
                <w:szCs w:val="22"/>
              </w:rPr>
            </w:pPr>
            <w:r>
              <w:rPr>
                <w:b/>
                <w:bCs/>
                <w:sz w:val="22"/>
                <w:szCs w:val="22"/>
              </w:rPr>
              <w:t>As at</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nil"/>
              <w:left w:val="nil"/>
              <w:bottom w:val="nil"/>
              <w:right w:val="nil"/>
            </w:tcBorders>
            <w:shd w:val="clear" w:color="auto" w:fill="auto"/>
            <w:noWrap/>
            <w:vAlign w:val="bottom"/>
          </w:tcPr>
          <w:p>
            <w:pPr>
              <w:jc w:val="center"/>
              <w:rPr>
                <w:b/>
                <w:bCs/>
                <w:sz w:val="22"/>
                <w:szCs w:val="22"/>
              </w:rPr>
            </w:pPr>
            <w:r>
              <w:rPr>
                <w:b/>
                <w:bCs/>
                <w:sz w:val="22"/>
                <w:szCs w:val="22"/>
              </w:rPr>
              <w:t>As at</w:t>
            </w:r>
          </w:p>
        </w:tc>
      </w:tr>
      <w:tr>
        <w:trPr>
          <w:trHeight w:val="310" w:hRule="atLeast"/>
        </w:trPr>
        <w:tc>
          <w:tcPr>
            <w:tcW w:w="1832" w:type="pct"/>
            <w:tcBorders>
              <w:top w:val="nil"/>
              <w:left w:val="nil"/>
              <w:bottom w:val="nil"/>
              <w:right w:val="nil"/>
            </w:tcBorders>
            <w:shd w:val="clear" w:color="auto" w:fill="auto"/>
            <w:noWrap/>
            <w:vAlign w:val="center"/>
          </w:tcPr>
          <w:p>
            <w:pPr>
              <w:rPr>
                <w:b/>
                <w:bCs/>
                <w:sz w:val="22"/>
                <w:szCs w:val="22"/>
              </w:rPr>
            </w:pPr>
          </w:p>
        </w:tc>
        <w:tc>
          <w:tcPr>
            <w:tcW w:w="377" w:type="pct"/>
            <w:tcBorders>
              <w:top w:val="nil"/>
              <w:left w:val="nil"/>
              <w:bottom w:val="nil"/>
              <w:right w:val="nil"/>
            </w:tcBorders>
            <w:shd w:val="clear" w:color="auto" w:fill="auto"/>
            <w:noWrap/>
            <w:vAlign w:val="center"/>
          </w:tcPr>
          <w:p>
            <w:pPr>
              <w:rPr>
                <w:sz w:val="22"/>
                <w:szCs w:val="22"/>
              </w:rPr>
            </w:pPr>
          </w:p>
        </w:tc>
        <w:tc>
          <w:tcPr>
            <w:tcW w:w="117" w:type="pct"/>
            <w:tcBorders>
              <w:top w:val="nil"/>
              <w:left w:val="nil"/>
              <w:bottom w:val="nil"/>
              <w:right w:val="nil"/>
            </w:tcBorders>
            <w:shd w:val="clear" w:color="auto" w:fill="auto"/>
            <w:noWrap/>
            <w:vAlign w:val="center"/>
          </w:tcPr>
          <w:p>
            <w:pPr>
              <w:rPr>
                <w:sz w:val="22"/>
                <w:szCs w:val="22"/>
              </w:rPr>
            </w:pPr>
          </w:p>
        </w:tc>
        <w:tc>
          <w:tcPr>
            <w:tcW w:w="450" w:type="pct"/>
            <w:vMerge w:val="continue"/>
            <w:tcBorders>
              <w:top w:val="nil"/>
              <w:left w:val="nil"/>
              <w:bottom w:val="nil"/>
              <w:right w:val="nil"/>
            </w:tcBorders>
            <w:vAlign w:val="center"/>
          </w:tcPr>
          <w:p>
            <w:pPr>
              <w:rPr>
                <w:b/>
                <w:bCs/>
                <w:sz w:val="22"/>
                <w:szCs w:val="22"/>
              </w:rPr>
            </w:pPr>
          </w:p>
        </w:tc>
        <w:tc>
          <w:tcPr>
            <w:tcW w:w="407" w:type="pct"/>
            <w:gridSpan w:val="2"/>
            <w:tcBorders>
              <w:top w:val="nil"/>
              <w:left w:val="nil"/>
              <w:bottom w:val="nil"/>
              <w:right w:val="nil"/>
            </w:tcBorders>
            <w:shd w:val="clear" w:color="auto" w:fill="auto"/>
            <w:noWrap/>
            <w:vAlign w:val="center"/>
          </w:tcPr>
          <w:p>
            <w:pPr>
              <w:rPr>
                <w:sz w:val="22"/>
                <w:szCs w:val="22"/>
              </w:rPr>
            </w:pPr>
          </w:p>
        </w:tc>
        <w:tc>
          <w:tcPr>
            <w:tcW w:w="850" w:type="pct"/>
            <w:tcBorders>
              <w:top w:val="nil"/>
              <w:left w:val="nil"/>
              <w:bottom w:val="nil"/>
              <w:right w:val="nil"/>
            </w:tcBorders>
            <w:shd w:val="clear" w:color="auto" w:fill="auto"/>
            <w:noWrap/>
            <w:vAlign w:val="bottom"/>
          </w:tcPr>
          <w:p>
            <w:pPr>
              <w:jc w:val="center"/>
              <w:rPr>
                <w:b/>
                <w:bCs/>
                <w:sz w:val="22"/>
                <w:szCs w:val="22"/>
              </w:rPr>
            </w:pPr>
            <w:r>
              <w:rPr>
                <w:b/>
                <w:bCs/>
                <w:sz w:val="22"/>
                <w:szCs w:val="22"/>
              </w:rPr>
              <w:t>March 31, 2xx3</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nil"/>
              <w:left w:val="nil"/>
              <w:bottom w:val="nil"/>
              <w:right w:val="nil"/>
            </w:tcBorders>
            <w:shd w:val="clear" w:color="auto" w:fill="auto"/>
            <w:noWrap/>
            <w:vAlign w:val="bottom"/>
          </w:tcPr>
          <w:p>
            <w:pPr>
              <w:jc w:val="center"/>
              <w:rPr>
                <w:b/>
                <w:bCs/>
                <w:sz w:val="22"/>
                <w:szCs w:val="22"/>
              </w:rPr>
            </w:pPr>
            <w:r>
              <w:rPr>
                <w:b/>
                <w:bCs/>
                <w:sz w:val="22"/>
                <w:szCs w:val="22"/>
              </w:rPr>
              <w:t>March 31, 2xx2</w:t>
            </w: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vAlign w:val="bottom"/>
          </w:tcPr>
          <w:p>
            <w:pPr>
              <w:rPr>
                <w:b/>
                <w:bCs/>
                <w:sz w:val="22"/>
                <w:szCs w:val="22"/>
              </w:rPr>
            </w:pPr>
            <w:r>
              <w:rPr>
                <w:b/>
                <w:bCs/>
                <w:sz w:val="22"/>
                <w:szCs w:val="22"/>
              </w:rPr>
              <w:t xml:space="preserve">       EQUITY AND LIABILITIES</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 xml:space="preserve">       Shareholders' Funds</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Share Capital</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3</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Reserves and Surplus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4</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Share Application Money Pending allotment</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b/>
                <w:bCs/>
                <w:sz w:val="22"/>
                <w:szCs w:val="22"/>
              </w:rPr>
            </w:pPr>
            <w:r>
              <w:rPr>
                <w:b/>
                <w:bCs/>
                <w:sz w:val="22"/>
                <w:szCs w:val="22"/>
              </w:rPr>
              <w:t xml:space="preserve">                                         -   </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nil"/>
              <w:left w:val="nil"/>
              <w:bottom w:val="nil"/>
              <w:right w:val="nil"/>
            </w:tcBorders>
            <w:shd w:val="clear" w:color="auto" w:fill="auto"/>
            <w:noWrap/>
            <w:vAlign w:val="bottom"/>
          </w:tcPr>
          <w:p>
            <w:pPr>
              <w:rPr>
                <w:b/>
                <w:bCs/>
                <w:sz w:val="22"/>
                <w:szCs w:val="22"/>
              </w:rPr>
            </w:pPr>
            <w:r>
              <w:rPr>
                <w:b/>
                <w:bCs/>
                <w:sz w:val="22"/>
                <w:szCs w:val="22"/>
              </w:rPr>
              <w:t xml:space="preserve">                                         -   </w:t>
            </w:r>
          </w:p>
        </w:tc>
      </w:tr>
      <w:tr>
        <w:trPr>
          <w:trHeight w:val="300" w:hRule="atLeast"/>
        </w:trPr>
        <w:tc>
          <w:tcPr>
            <w:tcW w:w="1832" w:type="pct"/>
            <w:tcBorders>
              <w:top w:val="nil"/>
              <w:left w:val="nil"/>
              <w:bottom w:val="nil"/>
              <w:right w:val="nil"/>
            </w:tcBorders>
            <w:shd w:val="clear" w:color="auto" w:fill="auto"/>
            <w:noWrap/>
            <w:vAlign w:val="bottom"/>
          </w:tcPr>
          <w:p>
            <w:pPr>
              <w:rPr>
                <w:b/>
                <w:bCs/>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23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 xml:space="preserve">      Non-current Liabilities</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Long-term borrowings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5</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Deferred Tax Liabilities (Net)</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6</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Other Long term liabilities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7</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Long-term provisions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8</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 xml:space="preserve">      Current Liabilities</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Short-term borrowings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9</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ind w:left="288"/>
              <w:rPr>
                <w:sz w:val="22"/>
                <w:szCs w:val="22"/>
              </w:rPr>
            </w:pPr>
            <w:r>
              <w:rPr>
                <w:sz w:val="22"/>
                <w:szCs w:val="22"/>
              </w:rPr>
              <w:t>Trade payables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vMerge w:val="restart"/>
            <w:tcBorders>
              <w:top w:val="nil"/>
              <w:left w:val="nil"/>
              <w:bottom w:val="nil"/>
              <w:right w:val="nil"/>
            </w:tcBorders>
            <w:shd w:val="clear" w:color="auto" w:fill="auto"/>
            <w:noWrap/>
            <w:vAlign w:val="center"/>
          </w:tcPr>
          <w:p>
            <w:pPr>
              <w:rPr>
                <w:sz w:val="22"/>
                <w:szCs w:val="22"/>
              </w:rPr>
            </w:pPr>
            <w:r>
              <w:rPr>
                <w:sz w:val="22"/>
                <w:szCs w:val="22"/>
              </w:rPr>
              <w:t>10</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ind w:left="288"/>
              <w:rPr>
                <w:sz w:val="22"/>
                <w:szCs w:val="22"/>
              </w:rPr>
            </w:pPr>
            <w:r>
              <w:rPr>
                <w:sz w:val="22"/>
                <w:szCs w:val="22"/>
              </w:rPr>
              <w:t xml:space="preserve">Due to Micro and Small Enterprises </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vMerge w:val="continue"/>
            <w:tcBorders>
              <w:top w:val="nil"/>
              <w:left w:val="nil"/>
              <w:bottom w:val="nil"/>
              <w:right w:val="nil"/>
            </w:tcBorders>
            <w:vAlign w:val="center"/>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ind w:left="288"/>
              <w:rPr>
                <w:sz w:val="22"/>
                <w:szCs w:val="22"/>
              </w:rPr>
            </w:pPr>
            <w:r>
              <w:rPr>
                <w:sz w:val="22"/>
                <w:szCs w:val="22"/>
              </w:rPr>
              <w:t>Other than Micro and Small Enterprises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vMerge w:val="continue"/>
            <w:tcBorders>
              <w:top w:val="nil"/>
              <w:left w:val="nil"/>
              <w:bottom w:val="nil"/>
              <w:right w:val="nil"/>
            </w:tcBorders>
            <w:vAlign w:val="center"/>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Other current liabilities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11</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Short-term provisions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8</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2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 xml:space="preserve">      TOTAL</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single" w:color="auto" w:sz="4" w:space="0"/>
              <w:left w:val="nil"/>
              <w:bottom w:val="double" w:color="auto" w:sz="6" w:space="0"/>
              <w:right w:val="nil"/>
            </w:tcBorders>
            <w:shd w:val="clear" w:color="auto" w:fill="auto"/>
            <w:noWrap/>
            <w:vAlign w:val="bottom"/>
          </w:tcPr>
          <w:p>
            <w:pPr>
              <w:rPr>
                <w:b/>
                <w:bCs/>
                <w:sz w:val="22"/>
                <w:szCs w:val="22"/>
              </w:rPr>
            </w:pPr>
            <w:r>
              <w:rPr>
                <w:b/>
                <w:bCs/>
                <w:sz w:val="22"/>
                <w:szCs w:val="22"/>
              </w:rPr>
              <w:t xml:space="preserve">                                         -   </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single" w:color="auto" w:sz="4" w:space="0"/>
              <w:left w:val="nil"/>
              <w:bottom w:val="double" w:color="auto" w:sz="6" w:space="0"/>
              <w:right w:val="nil"/>
            </w:tcBorders>
            <w:shd w:val="clear" w:color="auto" w:fill="auto"/>
            <w:noWrap/>
            <w:vAlign w:val="bottom"/>
          </w:tcPr>
          <w:p>
            <w:pPr>
              <w:rPr>
                <w:b/>
                <w:bCs/>
                <w:sz w:val="22"/>
                <w:szCs w:val="22"/>
              </w:rPr>
            </w:pPr>
            <w:r>
              <w:rPr>
                <w:b/>
                <w:bCs/>
                <w:sz w:val="22"/>
                <w:szCs w:val="22"/>
              </w:rPr>
              <w:t xml:space="preserve">                                         -   </w:t>
            </w:r>
          </w:p>
        </w:tc>
      </w:tr>
      <w:tr>
        <w:trPr>
          <w:trHeight w:val="320" w:hRule="atLeast"/>
        </w:trPr>
        <w:tc>
          <w:tcPr>
            <w:tcW w:w="1832" w:type="pct"/>
            <w:tcBorders>
              <w:top w:val="nil"/>
              <w:left w:val="nil"/>
              <w:bottom w:val="nil"/>
              <w:right w:val="nil"/>
            </w:tcBorders>
            <w:shd w:val="clear" w:color="auto" w:fill="auto"/>
            <w:noWrap/>
            <w:vAlign w:val="bottom"/>
          </w:tcPr>
          <w:p>
            <w:pPr>
              <w:rPr>
                <w:b/>
                <w:bCs/>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 xml:space="preserve">      ASSETS</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ind w:left="288"/>
              <w:rPr>
                <w:b/>
                <w:bCs/>
                <w:sz w:val="22"/>
                <w:szCs w:val="22"/>
              </w:rPr>
            </w:pPr>
            <w:r>
              <w:rPr>
                <w:b/>
                <w:bCs/>
                <w:sz w:val="22"/>
                <w:szCs w:val="22"/>
              </w:rPr>
              <w:t>Non-current Assets</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000000" w:fill="auto"/>
            <w:noWrap/>
            <w:vAlign w:val="bottom"/>
          </w:tcPr>
          <w:p>
            <w:pPr>
              <w:ind w:left="288"/>
              <w:rPr>
                <w:b/>
                <w:bCs/>
                <w:sz w:val="22"/>
                <w:szCs w:val="22"/>
              </w:rPr>
            </w:pPr>
            <w:r>
              <w:rPr>
                <w:b/>
                <w:bCs/>
                <w:sz w:val="22"/>
                <w:szCs w:val="22"/>
              </w:rPr>
              <w:t>Property Plant and Equipment and Intangible assets</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Property Plant and Equipment</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12</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Intangible assets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12</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Capital work-in-progress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13</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single" w:color="auto" w:sz="4" w:space="0"/>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single" w:color="auto" w:sz="4" w:space="0"/>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Deferred Tax Assets (Net)</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Long-term Loans and Advances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14</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Other non-current assets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15</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0</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 xml:space="preserve">     Current Assets</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Inventories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16</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Trade receivables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17</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Cash and cash equivalents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18</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Short-term Loans and Advances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14</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     Other Current Assets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15</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r>
              <w:rPr>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single" w:color="auto" w:sz="4" w:space="0"/>
              <w:left w:val="nil"/>
              <w:bottom w:val="nil"/>
              <w:right w:val="nil"/>
            </w:tcBorders>
            <w:shd w:val="clear" w:color="auto" w:fill="auto"/>
            <w:noWrap/>
            <w:vAlign w:val="bottom"/>
          </w:tcPr>
          <w:p>
            <w:pPr>
              <w:rPr>
                <w:b/>
                <w:bCs/>
                <w:sz w:val="22"/>
                <w:szCs w:val="22"/>
              </w:rPr>
            </w:pPr>
            <w:r>
              <w:rPr>
                <w:b/>
                <w:bCs/>
                <w:sz w:val="22"/>
                <w:szCs w:val="22"/>
              </w:rPr>
              <w:t xml:space="preserve">                                         -   </w:t>
            </w: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2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 xml:space="preserve">      TOTAL</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single" w:color="auto" w:sz="4" w:space="0"/>
              <w:left w:val="nil"/>
              <w:bottom w:val="double" w:color="auto" w:sz="6" w:space="0"/>
              <w:right w:val="nil"/>
            </w:tcBorders>
            <w:shd w:val="clear" w:color="auto" w:fill="auto"/>
            <w:noWrap/>
            <w:vAlign w:val="bottom"/>
          </w:tcPr>
          <w:p>
            <w:pPr>
              <w:rPr>
                <w:b/>
                <w:bCs/>
                <w:sz w:val="22"/>
                <w:szCs w:val="22"/>
              </w:rPr>
            </w:pPr>
            <w:r>
              <w:rPr>
                <w:b/>
                <w:bCs/>
                <w:sz w:val="22"/>
                <w:szCs w:val="22"/>
              </w:rPr>
              <w:t xml:space="preserve">                                         -   </w:t>
            </w:r>
          </w:p>
        </w:tc>
        <w:tc>
          <w:tcPr>
            <w:tcW w:w="117" w:type="pct"/>
            <w:tcBorders>
              <w:top w:val="nil"/>
              <w:left w:val="nil"/>
              <w:bottom w:val="nil"/>
              <w:right w:val="nil"/>
            </w:tcBorders>
            <w:shd w:val="clear" w:color="auto" w:fill="auto"/>
            <w:noWrap/>
            <w:vAlign w:val="bottom"/>
          </w:tcPr>
          <w:p>
            <w:pPr>
              <w:rPr>
                <w:b/>
                <w:bCs/>
                <w:sz w:val="22"/>
                <w:szCs w:val="22"/>
              </w:rPr>
            </w:pPr>
          </w:p>
        </w:tc>
        <w:tc>
          <w:tcPr>
            <w:tcW w:w="850" w:type="pct"/>
            <w:tcBorders>
              <w:top w:val="single" w:color="auto" w:sz="4" w:space="0"/>
              <w:left w:val="nil"/>
              <w:bottom w:val="double" w:color="auto" w:sz="6" w:space="0"/>
              <w:right w:val="nil"/>
            </w:tcBorders>
            <w:shd w:val="clear" w:color="auto" w:fill="auto"/>
            <w:noWrap/>
            <w:vAlign w:val="bottom"/>
          </w:tcPr>
          <w:p>
            <w:pPr>
              <w:rPr>
                <w:b/>
                <w:bCs/>
                <w:sz w:val="22"/>
                <w:szCs w:val="22"/>
              </w:rPr>
            </w:pPr>
            <w:r>
              <w:rPr>
                <w:b/>
                <w:bCs/>
                <w:sz w:val="22"/>
                <w:szCs w:val="22"/>
              </w:rPr>
              <w:t xml:space="preserve">                                         -   </w:t>
            </w:r>
          </w:p>
        </w:tc>
      </w:tr>
      <w:tr>
        <w:trPr>
          <w:trHeight w:val="320" w:hRule="atLeast"/>
        </w:trPr>
        <w:tc>
          <w:tcPr>
            <w:tcW w:w="1832" w:type="pct"/>
            <w:tcBorders>
              <w:top w:val="nil"/>
              <w:left w:val="nil"/>
              <w:bottom w:val="nil"/>
              <w:right w:val="nil"/>
            </w:tcBorders>
            <w:shd w:val="clear" w:color="auto" w:fill="auto"/>
            <w:noWrap/>
            <w:vAlign w:val="bottom"/>
          </w:tcPr>
          <w:p>
            <w:pPr>
              <w:rPr>
                <w:b/>
                <w:bCs/>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660" w:hRule="atLeast"/>
        </w:trPr>
        <w:tc>
          <w:tcPr>
            <w:tcW w:w="2326" w:type="pct"/>
            <w:gridSpan w:val="3"/>
            <w:tcBorders>
              <w:top w:val="nil"/>
              <w:left w:val="nil"/>
              <w:bottom w:val="nil"/>
              <w:right w:val="nil"/>
            </w:tcBorders>
            <w:shd w:val="clear" w:color="auto" w:fill="auto"/>
          </w:tcPr>
          <w:p>
            <w:pPr>
              <w:rPr>
                <w:sz w:val="22"/>
                <w:szCs w:val="22"/>
              </w:rPr>
            </w:pPr>
            <w:r>
              <w:rPr>
                <w:sz w:val="22"/>
                <w:szCs w:val="22"/>
              </w:rPr>
              <w:t>Corporate Information and Summary of Significant accounting policies</w:t>
            </w:r>
          </w:p>
        </w:tc>
        <w:tc>
          <w:tcPr>
            <w:tcW w:w="450" w:type="pct"/>
            <w:tcBorders>
              <w:top w:val="nil"/>
              <w:left w:val="nil"/>
              <w:bottom w:val="nil"/>
              <w:right w:val="nil"/>
            </w:tcBorders>
            <w:shd w:val="clear" w:color="auto" w:fill="auto"/>
            <w:noWrap/>
          </w:tcPr>
          <w:p>
            <w:pPr>
              <w:rPr>
                <w:sz w:val="22"/>
                <w:szCs w:val="22"/>
              </w:rPr>
            </w:pPr>
            <w:r>
              <w:rPr>
                <w:sz w:val="22"/>
                <w:szCs w:val="22"/>
              </w:rPr>
              <w:t>1&amp;2</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Other Notes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r>
              <w:rPr>
                <w:sz w:val="22"/>
                <w:szCs w:val="22"/>
              </w:rPr>
              <w:t>28-41</w:t>
            </w: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2209" w:type="pct"/>
            <w:gridSpan w:val="2"/>
            <w:tcBorders>
              <w:top w:val="nil"/>
              <w:left w:val="nil"/>
              <w:bottom w:val="nil"/>
              <w:right w:val="nil"/>
            </w:tcBorders>
            <w:shd w:val="clear" w:color="auto" w:fill="auto"/>
            <w:noWrap/>
            <w:vAlign w:val="bottom"/>
          </w:tcPr>
          <w:p>
            <w:pPr>
              <w:rPr>
                <w:sz w:val="22"/>
                <w:szCs w:val="22"/>
              </w:rPr>
            </w:pPr>
            <w:r>
              <w:rPr>
                <w:sz w:val="22"/>
                <w:szCs w:val="22"/>
              </w:rPr>
              <w:t>The accompanying notes are an integral part of the financial statements</w:t>
            </w: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450" w:type="pct"/>
            <w:tcBorders>
              <w:top w:val="nil"/>
              <w:left w:val="nil"/>
              <w:bottom w:val="nil"/>
              <w:right w:val="nil"/>
            </w:tcBorders>
            <w:shd w:val="clear" w:color="auto" w:fill="auto"/>
            <w:noWrap/>
            <w:vAlign w:val="bottom"/>
          </w:tcPr>
          <w:p>
            <w:pPr>
              <w:rPr>
                <w:sz w:val="22"/>
                <w:szCs w:val="22"/>
              </w:rPr>
            </w:pPr>
          </w:p>
        </w:tc>
        <w:tc>
          <w:tcPr>
            <w:tcW w:w="407" w:type="pct"/>
            <w:gridSpan w:val="2"/>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In terms of our report of even date</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1707" w:type="pct"/>
            <w:gridSpan w:val="4"/>
            <w:tcBorders>
              <w:top w:val="nil"/>
              <w:left w:val="nil"/>
              <w:bottom w:val="nil"/>
              <w:right w:val="nil"/>
            </w:tcBorders>
            <w:shd w:val="clear" w:color="auto" w:fill="auto"/>
            <w:noWrap/>
            <w:vAlign w:val="bottom"/>
          </w:tcPr>
          <w:p>
            <w:pPr>
              <w:rPr>
                <w:sz w:val="22"/>
                <w:szCs w:val="22"/>
              </w:rPr>
            </w:pPr>
            <w:r>
              <w:rPr>
                <w:sz w:val="22"/>
                <w:szCs w:val="22"/>
              </w:rPr>
              <w:t>For and on behalf of the Board of Directors of</w:t>
            </w: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For ABC&amp; Associates LLP</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7" w:type="pct"/>
            <w:gridSpan w:val="3"/>
            <w:tcBorders>
              <w:top w:val="nil"/>
              <w:left w:val="nil"/>
              <w:bottom w:val="nil"/>
              <w:right w:val="nil"/>
            </w:tcBorders>
            <w:shd w:val="clear" w:color="auto" w:fill="auto"/>
            <w:noWrap/>
            <w:vAlign w:val="bottom"/>
          </w:tcPr>
          <w:p>
            <w:pPr>
              <w:rPr>
                <w:b/>
                <w:bCs/>
                <w:sz w:val="22"/>
                <w:szCs w:val="22"/>
              </w:rPr>
            </w:pPr>
            <w:r>
              <w:rPr>
                <w:b/>
                <w:bCs/>
                <w:sz w:val="22"/>
                <w:szCs w:val="22"/>
              </w:rPr>
              <w:t>XYZ Company Private Limited</w:t>
            </w:r>
          </w:p>
        </w:tc>
        <w:tc>
          <w:tcPr>
            <w:tcW w:w="850"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Chartered Accountants</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r>
              <w:rPr>
                <w:sz w:val="22"/>
                <w:szCs w:val="22"/>
              </w:rPr>
              <w:t xml:space="preserve">CIN : </w:t>
            </w: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Firm Registration No. </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b/>
                <w:bCs/>
                <w:sz w:val="22"/>
                <w:szCs w:val="22"/>
              </w:rPr>
            </w:pPr>
            <w:r>
              <w:rPr>
                <w:b/>
                <w:bCs/>
                <w:sz w:val="22"/>
                <w:szCs w:val="22"/>
              </w:rPr>
              <w:t>ABC</w:t>
            </w:r>
          </w:p>
        </w:tc>
        <w:tc>
          <w:tcPr>
            <w:tcW w:w="377" w:type="pct"/>
            <w:tcBorders>
              <w:top w:val="nil"/>
              <w:left w:val="nil"/>
              <w:bottom w:val="nil"/>
              <w:right w:val="nil"/>
            </w:tcBorders>
            <w:shd w:val="clear" w:color="auto" w:fill="auto"/>
            <w:noWrap/>
            <w:vAlign w:val="bottom"/>
          </w:tcPr>
          <w:p>
            <w:pPr>
              <w:rPr>
                <w:b/>
                <w:bCs/>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b/>
                <w:bCs/>
                <w:sz w:val="22"/>
                <w:szCs w:val="22"/>
              </w:rPr>
            </w:pPr>
            <w:r>
              <w:rPr>
                <w:b/>
                <w:bCs/>
                <w:sz w:val="22"/>
                <w:szCs w:val="22"/>
              </w:rPr>
              <w:t>DEF</w:t>
            </w:r>
          </w:p>
        </w:tc>
        <w:tc>
          <w:tcPr>
            <w:tcW w:w="288" w:type="pct"/>
            <w:tcBorders>
              <w:top w:val="nil"/>
              <w:left w:val="nil"/>
              <w:bottom w:val="nil"/>
              <w:right w:val="nil"/>
            </w:tcBorders>
            <w:shd w:val="clear" w:color="auto" w:fill="auto"/>
            <w:noWrap/>
            <w:vAlign w:val="bottom"/>
          </w:tcPr>
          <w:p>
            <w:pPr>
              <w:rPr>
                <w:b/>
                <w:bCs/>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967" w:type="pct"/>
            <w:gridSpan w:val="2"/>
            <w:tcBorders>
              <w:top w:val="nil"/>
              <w:left w:val="nil"/>
              <w:bottom w:val="nil"/>
              <w:right w:val="nil"/>
            </w:tcBorders>
            <w:shd w:val="clear" w:color="auto" w:fill="auto"/>
            <w:noWrap/>
            <w:vAlign w:val="bottom"/>
          </w:tcPr>
          <w:p>
            <w:pPr>
              <w:rPr>
                <w:b/>
                <w:bCs/>
                <w:sz w:val="22"/>
                <w:szCs w:val="22"/>
              </w:rPr>
            </w:pPr>
            <w:r>
              <w:rPr>
                <w:b/>
                <w:bCs/>
                <w:sz w:val="22"/>
                <w:szCs w:val="22"/>
              </w:rPr>
              <w:t>GHI</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Partner</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r>
              <w:rPr>
                <w:sz w:val="22"/>
                <w:szCs w:val="22"/>
              </w:rPr>
              <w:t>Director</w:t>
            </w: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967" w:type="pct"/>
            <w:gridSpan w:val="2"/>
            <w:tcBorders>
              <w:top w:val="nil"/>
              <w:left w:val="nil"/>
              <w:bottom w:val="nil"/>
              <w:right w:val="nil"/>
            </w:tcBorders>
            <w:shd w:val="clear" w:color="auto" w:fill="auto"/>
            <w:noWrap/>
            <w:vAlign w:val="bottom"/>
          </w:tcPr>
          <w:p>
            <w:pPr>
              <w:rPr>
                <w:sz w:val="22"/>
                <w:szCs w:val="22"/>
              </w:rPr>
            </w:pPr>
            <w:r>
              <w:rPr>
                <w:sz w:val="22"/>
                <w:szCs w:val="22"/>
              </w:rPr>
              <w:t>Director</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 xml:space="preserve">Membership No.: </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r>
              <w:rPr>
                <w:sz w:val="22"/>
                <w:szCs w:val="22"/>
              </w:rPr>
              <w:t>DIN :</w:t>
            </w: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967" w:type="pct"/>
            <w:gridSpan w:val="2"/>
            <w:tcBorders>
              <w:top w:val="nil"/>
              <w:left w:val="nil"/>
              <w:bottom w:val="nil"/>
              <w:right w:val="nil"/>
            </w:tcBorders>
            <w:shd w:val="clear" w:color="auto" w:fill="auto"/>
            <w:noWrap/>
            <w:vAlign w:val="bottom"/>
          </w:tcPr>
          <w:p>
            <w:pPr>
              <w:rPr>
                <w:sz w:val="22"/>
                <w:szCs w:val="22"/>
              </w:rPr>
            </w:pPr>
            <w:r>
              <w:rPr>
                <w:sz w:val="22"/>
                <w:szCs w:val="22"/>
              </w:rPr>
              <w:t>DIN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Place :</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r>
              <w:rPr>
                <w:sz w:val="22"/>
                <w:szCs w:val="22"/>
              </w:rPr>
              <w:t xml:space="preserve">Place: </w:t>
            </w: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967" w:type="pct"/>
            <w:gridSpan w:val="2"/>
            <w:tcBorders>
              <w:top w:val="nil"/>
              <w:left w:val="nil"/>
              <w:bottom w:val="nil"/>
              <w:right w:val="nil"/>
            </w:tcBorders>
            <w:shd w:val="clear" w:color="auto" w:fill="auto"/>
            <w:noWrap/>
            <w:vAlign w:val="bottom"/>
          </w:tcPr>
          <w:p>
            <w:pPr>
              <w:rPr>
                <w:sz w:val="22"/>
                <w:szCs w:val="22"/>
              </w:rPr>
            </w:pPr>
            <w:r>
              <w:rPr>
                <w:sz w:val="22"/>
                <w:szCs w:val="22"/>
              </w:rPr>
              <w:t xml:space="preserve">Place: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r>
              <w:rPr>
                <w:sz w:val="22"/>
                <w:szCs w:val="22"/>
              </w:rPr>
              <w:t>Date :</w:t>
            </w: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r>
              <w:rPr>
                <w:sz w:val="22"/>
                <w:szCs w:val="22"/>
              </w:rPr>
              <w:t xml:space="preserve">Date : </w:t>
            </w: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967" w:type="pct"/>
            <w:gridSpan w:val="2"/>
            <w:tcBorders>
              <w:top w:val="nil"/>
              <w:left w:val="nil"/>
              <w:bottom w:val="nil"/>
              <w:right w:val="nil"/>
            </w:tcBorders>
            <w:shd w:val="clear" w:color="auto" w:fill="auto"/>
            <w:noWrap/>
            <w:vAlign w:val="bottom"/>
          </w:tcPr>
          <w:p>
            <w:pPr>
              <w:rPr>
                <w:sz w:val="22"/>
                <w:szCs w:val="22"/>
              </w:rPr>
            </w:pPr>
            <w:r>
              <w:rPr>
                <w:sz w:val="22"/>
                <w:szCs w:val="22"/>
              </w:rPr>
              <w:t xml:space="preserve">Date : </w:t>
            </w:r>
          </w:p>
        </w:tc>
      </w:tr>
      <w:tr>
        <w:trPr>
          <w:trHeight w:val="310" w:hRule="atLeast"/>
        </w:trPr>
        <w:tc>
          <w:tcPr>
            <w:tcW w:w="1832" w:type="pct"/>
            <w:tcBorders>
              <w:top w:val="nil"/>
              <w:left w:val="nil"/>
              <w:bottom w:val="nil"/>
              <w:right w:val="nil"/>
            </w:tcBorders>
            <w:shd w:val="clear" w:color="auto" w:fill="auto"/>
            <w:noWrap/>
            <w:vAlign w:val="bottom"/>
          </w:tcPr>
          <w:p>
            <w:pPr>
              <w:rPr>
                <w:sz w:val="22"/>
                <w:szCs w:val="22"/>
              </w:rPr>
            </w:pPr>
          </w:p>
        </w:tc>
        <w:tc>
          <w:tcPr>
            <w:tcW w:w="377"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569" w:type="pct"/>
            <w:gridSpan w:val="2"/>
            <w:tcBorders>
              <w:top w:val="nil"/>
              <w:left w:val="nil"/>
              <w:bottom w:val="nil"/>
              <w:right w:val="nil"/>
            </w:tcBorders>
            <w:shd w:val="clear" w:color="auto" w:fill="auto"/>
            <w:noWrap/>
            <w:vAlign w:val="bottom"/>
          </w:tcPr>
          <w:p>
            <w:pPr>
              <w:rPr>
                <w:sz w:val="22"/>
                <w:szCs w:val="22"/>
              </w:rPr>
            </w:pPr>
          </w:p>
        </w:tc>
        <w:tc>
          <w:tcPr>
            <w:tcW w:w="288"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c>
          <w:tcPr>
            <w:tcW w:w="117" w:type="pct"/>
            <w:tcBorders>
              <w:top w:val="nil"/>
              <w:left w:val="nil"/>
              <w:bottom w:val="nil"/>
              <w:right w:val="nil"/>
            </w:tcBorders>
            <w:shd w:val="clear" w:color="auto" w:fill="auto"/>
            <w:noWrap/>
            <w:vAlign w:val="bottom"/>
          </w:tcPr>
          <w:p>
            <w:pPr>
              <w:rPr>
                <w:sz w:val="22"/>
                <w:szCs w:val="22"/>
              </w:rPr>
            </w:pPr>
          </w:p>
        </w:tc>
        <w:tc>
          <w:tcPr>
            <w:tcW w:w="850" w:type="pct"/>
            <w:tcBorders>
              <w:top w:val="nil"/>
              <w:left w:val="nil"/>
              <w:bottom w:val="nil"/>
              <w:right w:val="nil"/>
            </w:tcBorders>
            <w:shd w:val="clear" w:color="auto" w:fill="auto"/>
            <w:noWrap/>
            <w:vAlign w:val="bottom"/>
          </w:tcPr>
          <w:p>
            <w:pPr>
              <w:rPr>
                <w:sz w:val="22"/>
                <w:szCs w:val="22"/>
              </w:rPr>
            </w:pPr>
          </w:p>
        </w:tc>
      </w:tr>
    </w:tbl>
    <w:p>
      <w:pPr>
        <w:pStyle w:val="53"/>
        <w:rPr>
          <w:rStyle w:val="54"/>
          <w:sz w:val="22"/>
          <w:szCs w:val="22"/>
          <w:lang w:val="en-US"/>
        </w:rPr>
      </w:pPr>
    </w:p>
    <w:p>
      <w:pPr>
        <w:spacing w:after="160" w:line="259" w:lineRule="auto"/>
        <w:rPr>
          <w:rStyle w:val="54"/>
          <w:sz w:val="22"/>
          <w:szCs w:val="22"/>
          <w:lang w:val="en-US"/>
        </w:rPr>
      </w:pPr>
      <w:r>
        <w:rPr>
          <w:rStyle w:val="54"/>
          <w:sz w:val="22"/>
          <w:szCs w:val="22"/>
          <w:lang w:val="en-US"/>
        </w:rPr>
        <w:br w:type="page"/>
      </w:r>
    </w:p>
    <w:tbl>
      <w:tblPr>
        <w:tblStyle w:val="12"/>
        <w:tblW w:w="5000" w:type="pct"/>
        <w:tblInd w:w="0" w:type="dxa"/>
        <w:tblLayout w:type="autofit"/>
        <w:tblCellMar>
          <w:top w:w="0" w:type="dxa"/>
          <w:left w:w="108" w:type="dxa"/>
          <w:bottom w:w="0" w:type="dxa"/>
          <w:right w:w="108" w:type="dxa"/>
        </w:tblCellMar>
      </w:tblPr>
      <w:tblGrid>
        <w:gridCol w:w="729"/>
        <w:gridCol w:w="2180"/>
        <w:gridCol w:w="948"/>
        <w:gridCol w:w="842"/>
        <w:gridCol w:w="522"/>
        <w:gridCol w:w="488"/>
        <w:gridCol w:w="458"/>
        <w:gridCol w:w="1523"/>
        <w:gridCol w:w="219"/>
        <w:gridCol w:w="1523"/>
      </w:tblGrid>
      <w:tr>
        <w:trPr>
          <w:trHeight w:val="310" w:hRule="atLeast"/>
        </w:trPr>
        <w:tc>
          <w:tcPr>
            <w:tcW w:w="1590" w:type="pct"/>
            <w:gridSpan w:val="2"/>
            <w:tcBorders>
              <w:top w:val="nil"/>
              <w:left w:val="nil"/>
              <w:bottom w:val="nil"/>
              <w:right w:val="nil"/>
            </w:tcBorders>
            <w:shd w:val="clear" w:color="auto" w:fill="auto"/>
            <w:noWrap/>
            <w:vAlign w:val="bottom"/>
          </w:tcPr>
          <w:p>
            <w:pPr>
              <w:rPr>
                <w:b/>
                <w:bCs/>
                <w:sz w:val="22"/>
                <w:szCs w:val="22"/>
                <w:lang w:eastAsia="en-IN"/>
              </w:rPr>
            </w:pPr>
            <w:r>
              <w:rPr>
                <w:b/>
                <w:bCs/>
                <w:sz w:val="22"/>
                <w:szCs w:val="22"/>
              </w:rPr>
              <w:t>XYZ Company Private Limited</w:t>
            </w:r>
          </w:p>
        </w:tc>
        <w:tc>
          <w:tcPr>
            <w:tcW w:w="496" w:type="pct"/>
            <w:tcBorders>
              <w:top w:val="nil"/>
              <w:left w:val="nil"/>
              <w:bottom w:val="nil"/>
              <w:right w:val="nil"/>
            </w:tcBorders>
            <w:shd w:val="clear" w:color="auto" w:fill="auto"/>
            <w:noWrap/>
            <w:vAlign w:val="bottom"/>
          </w:tcPr>
          <w:p>
            <w:pPr>
              <w:rPr>
                <w:b/>
                <w:bCs/>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2087" w:type="pct"/>
            <w:gridSpan w:val="3"/>
            <w:tcBorders>
              <w:top w:val="nil"/>
              <w:left w:val="nil"/>
              <w:bottom w:val="nil"/>
              <w:right w:val="nil"/>
            </w:tcBorders>
            <w:shd w:val="clear" w:color="auto" w:fill="auto"/>
            <w:noWrap/>
            <w:vAlign w:val="bottom"/>
          </w:tcPr>
          <w:p>
            <w:pPr>
              <w:rPr>
                <w:b/>
                <w:bCs/>
                <w:sz w:val="22"/>
                <w:szCs w:val="22"/>
              </w:rPr>
            </w:pPr>
            <w:r>
              <w:rPr>
                <w:b/>
                <w:bCs/>
                <w:sz w:val="22"/>
                <w:szCs w:val="22"/>
              </w:rPr>
              <w:t>Statement of Profit and Loss for the year ended March 31, 2xx3</w:t>
            </w:r>
          </w:p>
        </w:tc>
        <w:tc>
          <w:tcPr>
            <w:tcW w:w="435" w:type="pct"/>
            <w:tcBorders>
              <w:top w:val="nil"/>
              <w:left w:val="nil"/>
              <w:bottom w:val="nil"/>
              <w:right w:val="nil"/>
            </w:tcBorders>
            <w:shd w:val="clear" w:color="auto" w:fill="auto"/>
            <w:noWrap/>
            <w:vAlign w:val="bottom"/>
          </w:tcPr>
          <w:p>
            <w:pPr>
              <w:rPr>
                <w:b/>
                <w:bCs/>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3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30" w:hRule="atLeast"/>
        </w:trPr>
        <w:tc>
          <w:tcPr>
            <w:tcW w:w="2087" w:type="pct"/>
            <w:gridSpan w:val="3"/>
            <w:tcBorders>
              <w:top w:val="nil"/>
              <w:left w:val="nil"/>
              <w:bottom w:val="nil"/>
              <w:right w:val="nil"/>
            </w:tcBorders>
            <w:shd w:val="clear" w:color="000000" w:fill="auto"/>
            <w:noWrap/>
            <w:vAlign w:val="bottom"/>
          </w:tcPr>
          <w:p>
            <w:pPr>
              <w:rPr>
                <w:b/>
                <w:bCs/>
                <w:sz w:val="22"/>
                <w:szCs w:val="22"/>
              </w:rPr>
            </w:pPr>
            <w:r>
              <w:rPr>
                <w:b/>
                <w:bCs/>
                <w:sz w:val="22"/>
                <w:szCs w:val="22"/>
              </w:rPr>
              <w:t>(Figures in Indian Rupees million unless otherwise stated)</w:t>
            </w:r>
          </w:p>
        </w:tc>
        <w:tc>
          <w:tcPr>
            <w:tcW w:w="435" w:type="pct"/>
            <w:tcBorders>
              <w:top w:val="nil"/>
              <w:left w:val="nil"/>
              <w:bottom w:val="nil"/>
              <w:right w:val="nil"/>
            </w:tcBorders>
            <w:shd w:val="clear" w:color="000000" w:fill="auto"/>
            <w:noWrap/>
            <w:vAlign w:val="bottom"/>
          </w:tcPr>
          <w:p>
            <w:pPr>
              <w:rPr>
                <w:color w:val="000000"/>
                <w:sz w:val="22"/>
                <w:szCs w:val="22"/>
              </w:rPr>
            </w:pPr>
            <w:r>
              <w:rPr>
                <w:color w:val="000000"/>
                <w:sz w:val="22"/>
                <w:szCs w:val="22"/>
              </w:rPr>
              <w:t> </w:t>
            </w:r>
          </w:p>
        </w:tc>
        <w:tc>
          <w:tcPr>
            <w:tcW w:w="279" w:type="pct"/>
            <w:tcBorders>
              <w:top w:val="nil"/>
              <w:left w:val="nil"/>
              <w:bottom w:val="nil"/>
              <w:right w:val="nil"/>
            </w:tcBorders>
            <w:shd w:val="clear" w:color="auto" w:fill="auto"/>
            <w:noWrap/>
            <w:vAlign w:val="bottom"/>
          </w:tcPr>
          <w:p>
            <w:pPr>
              <w:rPr>
                <w:color w:val="000000"/>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3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2141" w:type="pct"/>
            <w:gridSpan w:val="3"/>
            <w:vMerge w:val="restart"/>
            <w:tcBorders>
              <w:top w:val="nil"/>
              <w:left w:val="nil"/>
              <w:bottom w:val="nil"/>
              <w:right w:val="nil"/>
            </w:tcBorders>
            <w:shd w:val="clear" w:color="auto" w:fill="auto"/>
            <w:noWrap/>
            <w:vAlign w:val="center"/>
          </w:tcPr>
          <w:p>
            <w:pPr>
              <w:rPr>
                <w:b/>
                <w:bCs/>
                <w:sz w:val="22"/>
                <w:szCs w:val="22"/>
              </w:rPr>
            </w:pPr>
            <w:r>
              <w:rPr>
                <w:b/>
                <w:bCs/>
                <w:sz w:val="22"/>
                <w:szCs w:val="22"/>
              </w:rPr>
              <w:t xml:space="preserve">    Particulars</w:t>
            </w:r>
          </w:p>
        </w:tc>
        <w:tc>
          <w:tcPr>
            <w:tcW w:w="535" w:type="pct"/>
            <w:gridSpan w:val="2"/>
            <w:tcBorders>
              <w:top w:val="nil"/>
              <w:left w:val="nil"/>
              <w:bottom w:val="nil"/>
              <w:right w:val="nil"/>
            </w:tcBorders>
            <w:shd w:val="clear" w:color="auto" w:fill="auto"/>
            <w:noWrap/>
            <w:vAlign w:val="center"/>
          </w:tcPr>
          <w:p>
            <w:pPr>
              <w:rPr>
                <w:b/>
                <w:bCs/>
                <w:color w:val="000000"/>
                <w:sz w:val="22"/>
                <w:szCs w:val="22"/>
              </w:rPr>
            </w:pPr>
            <w:r>
              <w:rPr>
                <w:b/>
                <w:bCs/>
                <w:color w:val="000000"/>
                <w:sz w:val="22"/>
                <w:szCs w:val="22"/>
              </w:rPr>
              <w:t>Notes</w:t>
            </w: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jc w:val="center"/>
              <w:rPr>
                <w:b/>
                <w:bCs/>
                <w:color w:val="000000"/>
                <w:sz w:val="22"/>
                <w:szCs w:val="22"/>
              </w:rPr>
            </w:pPr>
            <w:r>
              <w:rPr>
                <w:b/>
                <w:bCs/>
                <w:color w:val="000000"/>
                <w:sz w:val="22"/>
                <w:szCs w:val="22"/>
              </w:rPr>
              <w:t>Year Ended</w:t>
            </w:r>
          </w:p>
        </w:tc>
        <w:tc>
          <w:tcPr>
            <w:tcW w:w="116" w:type="pct"/>
            <w:tcBorders>
              <w:top w:val="nil"/>
              <w:left w:val="nil"/>
              <w:bottom w:val="nil"/>
              <w:right w:val="nil"/>
            </w:tcBorders>
            <w:shd w:val="clear" w:color="auto" w:fill="auto"/>
            <w:noWrap/>
            <w:vAlign w:val="bottom"/>
          </w:tcPr>
          <w:p>
            <w:pPr>
              <w:jc w:val="center"/>
              <w:rPr>
                <w:b/>
                <w:bCs/>
                <w:color w:val="000000"/>
                <w:sz w:val="22"/>
                <w:szCs w:val="22"/>
              </w:rPr>
            </w:pPr>
          </w:p>
        </w:tc>
        <w:tc>
          <w:tcPr>
            <w:tcW w:w="795" w:type="pct"/>
            <w:tcBorders>
              <w:top w:val="nil"/>
              <w:left w:val="nil"/>
              <w:bottom w:val="nil"/>
              <w:right w:val="nil"/>
            </w:tcBorders>
            <w:shd w:val="clear" w:color="auto" w:fill="auto"/>
            <w:noWrap/>
            <w:vAlign w:val="bottom"/>
          </w:tcPr>
          <w:p>
            <w:pPr>
              <w:jc w:val="center"/>
              <w:rPr>
                <w:b/>
                <w:bCs/>
                <w:color w:val="000000"/>
                <w:sz w:val="22"/>
                <w:szCs w:val="22"/>
              </w:rPr>
            </w:pPr>
            <w:r>
              <w:rPr>
                <w:b/>
                <w:bCs/>
                <w:color w:val="000000"/>
                <w:sz w:val="22"/>
                <w:szCs w:val="22"/>
              </w:rPr>
              <w:t>Year Ended</w:t>
            </w:r>
          </w:p>
        </w:tc>
      </w:tr>
      <w:tr>
        <w:trPr>
          <w:trHeight w:val="405" w:hRule="atLeast"/>
        </w:trPr>
        <w:tc>
          <w:tcPr>
            <w:tcW w:w="381" w:type="pct"/>
            <w:tcBorders>
              <w:top w:val="nil"/>
              <w:left w:val="nil"/>
              <w:bottom w:val="nil"/>
              <w:right w:val="nil"/>
            </w:tcBorders>
            <w:shd w:val="clear" w:color="auto" w:fill="auto"/>
            <w:noWrap/>
            <w:vAlign w:val="bottom"/>
          </w:tcPr>
          <w:p>
            <w:pPr>
              <w:rPr>
                <w:b/>
                <w:bCs/>
                <w:color w:val="000000"/>
                <w:sz w:val="22"/>
                <w:szCs w:val="22"/>
              </w:rPr>
            </w:pPr>
          </w:p>
        </w:tc>
        <w:tc>
          <w:tcPr>
            <w:tcW w:w="2141" w:type="pct"/>
            <w:gridSpan w:val="3"/>
            <w:vMerge w:val="continue"/>
            <w:tcBorders>
              <w:top w:val="nil"/>
              <w:left w:val="nil"/>
              <w:bottom w:val="nil"/>
              <w:right w:val="nil"/>
            </w:tcBorders>
            <w:vAlign w:val="center"/>
          </w:tcPr>
          <w:p>
            <w:pPr>
              <w:rPr>
                <w:b/>
                <w:bCs/>
                <w:sz w:val="22"/>
                <w:szCs w:val="22"/>
              </w:rPr>
            </w:pPr>
          </w:p>
        </w:tc>
        <w:tc>
          <w:tcPr>
            <w:tcW w:w="279" w:type="pct"/>
            <w:tcBorders>
              <w:top w:val="nil"/>
              <w:left w:val="nil"/>
              <w:bottom w:val="nil"/>
              <w:right w:val="nil"/>
            </w:tcBorders>
            <w:shd w:val="clear" w:color="auto" w:fill="auto"/>
            <w:vAlign w:val="center"/>
          </w:tcPr>
          <w:p>
            <w:pPr>
              <w:rPr>
                <w:b/>
                <w:bCs/>
                <w:color w:val="000000"/>
                <w:sz w:val="22"/>
                <w:szCs w:val="22"/>
              </w:rPr>
            </w:pPr>
          </w:p>
        </w:tc>
        <w:tc>
          <w:tcPr>
            <w:tcW w:w="257" w:type="pct"/>
            <w:tcBorders>
              <w:top w:val="nil"/>
              <w:left w:val="nil"/>
              <w:bottom w:val="nil"/>
              <w:right w:val="nil"/>
            </w:tcBorders>
            <w:shd w:val="clear" w:color="auto" w:fill="auto"/>
            <w:noWrap/>
            <w:vAlign w:val="center"/>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jc w:val="center"/>
              <w:rPr>
                <w:b/>
                <w:bCs/>
                <w:sz w:val="22"/>
                <w:szCs w:val="22"/>
              </w:rPr>
            </w:pPr>
            <w:r>
              <w:rPr>
                <w:b/>
                <w:bCs/>
                <w:sz w:val="22"/>
                <w:szCs w:val="22"/>
              </w:rPr>
              <w:t>March 31, 2xx3</w:t>
            </w:r>
          </w:p>
        </w:tc>
        <w:tc>
          <w:tcPr>
            <w:tcW w:w="116" w:type="pct"/>
            <w:tcBorders>
              <w:top w:val="nil"/>
              <w:left w:val="nil"/>
              <w:bottom w:val="nil"/>
              <w:right w:val="nil"/>
            </w:tcBorders>
            <w:shd w:val="clear" w:color="auto" w:fill="auto"/>
            <w:noWrap/>
            <w:vAlign w:val="bottom"/>
          </w:tcPr>
          <w:p>
            <w:pPr>
              <w:jc w:val="center"/>
              <w:rPr>
                <w:b/>
                <w:bCs/>
                <w:sz w:val="22"/>
                <w:szCs w:val="22"/>
              </w:rPr>
            </w:pPr>
          </w:p>
        </w:tc>
        <w:tc>
          <w:tcPr>
            <w:tcW w:w="795" w:type="pct"/>
            <w:tcBorders>
              <w:top w:val="nil"/>
              <w:left w:val="nil"/>
              <w:bottom w:val="nil"/>
              <w:right w:val="nil"/>
            </w:tcBorders>
            <w:shd w:val="clear" w:color="auto" w:fill="auto"/>
            <w:noWrap/>
            <w:vAlign w:val="bottom"/>
          </w:tcPr>
          <w:p>
            <w:pPr>
              <w:jc w:val="center"/>
              <w:rPr>
                <w:b/>
                <w:bCs/>
                <w:sz w:val="22"/>
                <w:szCs w:val="22"/>
              </w:rPr>
            </w:pPr>
            <w:r>
              <w:rPr>
                <w:b/>
                <w:bCs/>
                <w:sz w:val="22"/>
                <w:szCs w:val="22"/>
              </w:rPr>
              <w:t>March 31, 2xx2</w:t>
            </w:r>
          </w:p>
        </w:tc>
      </w:tr>
      <w:tr>
        <w:trPr>
          <w:trHeight w:val="310" w:hRule="atLeast"/>
        </w:trPr>
        <w:tc>
          <w:tcPr>
            <w:tcW w:w="381" w:type="pct"/>
            <w:tcBorders>
              <w:top w:val="nil"/>
              <w:left w:val="nil"/>
              <w:bottom w:val="nil"/>
              <w:right w:val="nil"/>
            </w:tcBorders>
            <w:shd w:val="clear" w:color="auto" w:fill="auto"/>
            <w:noWrap/>
            <w:vAlign w:val="bottom"/>
          </w:tcPr>
          <w:p>
            <w:pPr>
              <w:rPr>
                <w:b/>
                <w:bCs/>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b/>
                <w:bCs/>
                <w:color w:val="000000"/>
                <w:sz w:val="22"/>
                <w:szCs w:val="22"/>
              </w:rPr>
            </w:pPr>
            <w:r>
              <w:rPr>
                <w:b/>
                <w:bCs/>
                <w:color w:val="000000"/>
                <w:sz w:val="22"/>
                <w:szCs w:val="22"/>
              </w:rPr>
              <w:t>Income</w:t>
            </w:r>
          </w:p>
        </w:tc>
        <w:tc>
          <w:tcPr>
            <w:tcW w:w="496" w:type="pct"/>
            <w:tcBorders>
              <w:top w:val="nil"/>
              <w:left w:val="nil"/>
              <w:bottom w:val="nil"/>
              <w:right w:val="nil"/>
            </w:tcBorders>
            <w:shd w:val="clear" w:color="auto" w:fill="auto"/>
            <w:noWrap/>
            <w:vAlign w:val="bottom"/>
          </w:tcPr>
          <w:p>
            <w:pPr>
              <w:rPr>
                <w:b/>
                <w:bCs/>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00" w:hRule="atLeast"/>
        </w:trPr>
        <w:tc>
          <w:tcPr>
            <w:tcW w:w="381" w:type="pct"/>
            <w:tcBorders>
              <w:top w:val="nil"/>
              <w:left w:val="nil"/>
              <w:bottom w:val="nil"/>
              <w:right w:val="nil"/>
            </w:tcBorders>
            <w:shd w:val="clear" w:color="auto" w:fill="auto"/>
            <w:noWrap/>
            <w:vAlign w:val="bottom"/>
          </w:tcPr>
          <w:p>
            <w:pPr>
              <w:rPr>
                <w:sz w:val="22"/>
                <w:szCs w:val="22"/>
              </w:rPr>
            </w:pPr>
          </w:p>
        </w:tc>
        <w:tc>
          <w:tcPr>
            <w:tcW w:w="1705" w:type="pct"/>
            <w:gridSpan w:val="2"/>
            <w:tcBorders>
              <w:top w:val="nil"/>
              <w:left w:val="nil"/>
              <w:bottom w:val="nil"/>
              <w:right w:val="nil"/>
            </w:tcBorders>
            <w:shd w:val="clear" w:color="auto" w:fill="auto"/>
            <w:noWrap/>
            <w:vAlign w:val="bottom"/>
          </w:tcPr>
          <w:p>
            <w:pPr>
              <w:rPr>
                <w:color w:val="000000"/>
                <w:sz w:val="22"/>
                <w:szCs w:val="22"/>
              </w:rPr>
            </w:pPr>
            <w:r>
              <w:rPr>
                <w:color w:val="000000"/>
                <w:sz w:val="22"/>
                <w:szCs w:val="22"/>
              </w:rPr>
              <w:t>Revenue from Operations</w:t>
            </w:r>
          </w:p>
        </w:tc>
        <w:tc>
          <w:tcPr>
            <w:tcW w:w="435" w:type="pct"/>
            <w:tcBorders>
              <w:top w:val="nil"/>
              <w:left w:val="nil"/>
              <w:bottom w:val="nil"/>
              <w:right w:val="nil"/>
            </w:tcBorders>
            <w:shd w:val="clear" w:color="auto" w:fill="auto"/>
            <w:noWrap/>
            <w:vAlign w:val="bottom"/>
          </w:tcPr>
          <w:p>
            <w:pPr>
              <w:rPr>
                <w:color w:val="000000"/>
                <w:sz w:val="22"/>
                <w:szCs w:val="22"/>
              </w:rPr>
            </w:pPr>
          </w:p>
        </w:tc>
        <w:tc>
          <w:tcPr>
            <w:tcW w:w="27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19</w:t>
            </w:r>
          </w:p>
        </w:tc>
        <w:tc>
          <w:tcPr>
            <w:tcW w:w="257" w:type="pct"/>
            <w:tcBorders>
              <w:top w:val="nil"/>
              <w:left w:val="nil"/>
              <w:bottom w:val="nil"/>
              <w:right w:val="nil"/>
            </w:tcBorders>
            <w:shd w:val="clear" w:color="auto" w:fill="auto"/>
            <w:noWrap/>
            <w:vAlign w:val="bottom"/>
          </w:tcPr>
          <w:p>
            <w:pPr>
              <w:rPr>
                <w:color w:val="000000"/>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0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Other Income</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20</w:t>
            </w:r>
          </w:p>
        </w:tc>
        <w:tc>
          <w:tcPr>
            <w:tcW w:w="257" w:type="pct"/>
            <w:tcBorders>
              <w:top w:val="nil"/>
              <w:left w:val="nil"/>
              <w:bottom w:val="nil"/>
              <w:right w:val="nil"/>
            </w:tcBorders>
            <w:shd w:val="clear" w:color="auto" w:fill="auto"/>
            <w:noWrap/>
            <w:vAlign w:val="bottom"/>
          </w:tcPr>
          <w:p>
            <w:pPr>
              <w:rPr>
                <w:color w:val="000000"/>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2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000000" w:fill="auto"/>
            <w:noWrap/>
            <w:vAlign w:val="bottom"/>
          </w:tcPr>
          <w:p>
            <w:pPr>
              <w:rPr>
                <w:b/>
                <w:bCs/>
                <w:color w:val="000000"/>
                <w:sz w:val="22"/>
                <w:szCs w:val="22"/>
              </w:rPr>
            </w:pPr>
            <w:r>
              <w:rPr>
                <w:b/>
                <w:bCs/>
                <w:color w:val="000000"/>
                <w:sz w:val="22"/>
                <w:szCs w:val="22"/>
              </w:rPr>
              <w:t>Total Income (I)</w:t>
            </w:r>
          </w:p>
        </w:tc>
        <w:tc>
          <w:tcPr>
            <w:tcW w:w="496" w:type="pct"/>
            <w:tcBorders>
              <w:top w:val="nil"/>
              <w:left w:val="nil"/>
              <w:bottom w:val="nil"/>
              <w:right w:val="nil"/>
            </w:tcBorders>
            <w:shd w:val="clear" w:color="auto" w:fill="auto"/>
            <w:noWrap/>
            <w:vAlign w:val="bottom"/>
          </w:tcPr>
          <w:p>
            <w:pPr>
              <w:rPr>
                <w:b/>
                <w:bCs/>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single" w:color="auto" w:sz="4" w:space="0"/>
              <w:left w:val="nil"/>
              <w:bottom w:val="double" w:color="auto" w:sz="6" w:space="0"/>
              <w:right w:val="nil"/>
            </w:tcBorders>
            <w:shd w:val="clear" w:color="auto" w:fill="auto"/>
            <w:noWrap/>
            <w:vAlign w:val="bottom"/>
          </w:tcPr>
          <w:p>
            <w:pPr>
              <w:rPr>
                <w:b/>
                <w:bCs/>
                <w:color w:val="000000"/>
                <w:sz w:val="22"/>
                <w:szCs w:val="22"/>
              </w:rPr>
            </w:pPr>
            <w:r>
              <w:rPr>
                <w:b/>
                <w:bCs/>
                <w:color w:val="000000"/>
                <w:sz w:val="22"/>
                <w:szCs w:val="22"/>
              </w:rPr>
              <w:t xml:space="preserve">                                         -   </w:t>
            </w:r>
          </w:p>
        </w:tc>
        <w:tc>
          <w:tcPr>
            <w:tcW w:w="116" w:type="pct"/>
            <w:tcBorders>
              <w:top w:val="nil"/>
              <w:left w:val="nil"/>
              <w:bottom w:val="nil"/>
              <w:right w:val="nil"/>
            </w:tcBorders>
            <w:shd w:val="clear" w:color="auto" w:fill="auto"/>
            <w:noWrap/>
            <w:vAlign w:val="bottom"/>
          </w:tcPr>
          <w:p>
            <w:pPr>
              <w:rPr>
                <w:b/>
                <w:bCs/>
                <w:color w:val="000000"/>
                <w:sz w:val="22"/>
                <w:szCs w:val="22"/>
              </w:rPr>
            </w:pPr>
          </w:p>
        </w:tc>
        <w:tc>
          <w:tcPr>
            <w:tcW w:w="795" w:type="pct"/>
            <w:tcBorders>
              <w:top w:val="single" w:color="auto" w:sz="4" w:space="0"/>
              <w:left w:val="nil"/>
              <w:bottom w:val="double" w:color="auto" w:sz="6" w:space="0"/>
              <w:right w:val="nil"/>
            </w:tcBorders>
            <w:shd w:val="clear" w:color="auto" w:fill="auto"/>
            <w:noWrap/>
            <w:vAlign w:val="bottom"/>
          </w:tcPr>
          <w:p>
            <w:pPr>
              <w:rPr>
                <w:b/>
                <w:bCs/>
                <w:color w:val="000000"/>
                <w:sz w:val="22"/>
                <w:szCs w:val="22"/>
              </w:rPr>
            </w:pPr>
            <w:r>
              <w:rPr>
                <w:b/>
                <w:bCs/>
                <w:color w:val="000000"/>
                <w:sz w:val="22"/>
                <w:szCs w:val="22"/>
              </w:rPr>
              <w:t xml:space="preserve">                                         -   </w:t>
            </w:r>
          </w:p>
        </w:tc>
      </w:tr>
      <w:tr>
        <w:trPr>
          <w:trHeight w:val="240" w:hRule="atLeast"/>
        </w:trPr>
        <w:tc>
          <w:tcPr>
            <w:tcW w:w="381" w:type="pct"/>
            <w:tcBorders>
              <w:top w:val="nil"/>
              <w:left w:val="nil"/>
              <w:bottom w:val="nil"/>
              <w:right w:val="nil"/>
            </w:tcBorders>
            <w:shd w:val="clear" w:color="auto" w:fill="auto"/>
            <w:noWrap/>
            <w:vAlign w:val="bottom"/>
          </w:tcPr>
          <w:p>
            <w:pPr>
              <w:rPr>
                <w:b/>
                <w:bCs/>
                <w:color w:val="000000"/>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b/>
                <w:bCs/>
                <w:color w:val="000000"/>
                <w:sz w:val="22"/>
                <w:szCs w:val="22"/>
              </w:rPr>
            </w:pPr>
            <w:r>
              <w:rPr>
                <w:b/>
                <w:bCs/>
                <w:color w:val="000000"/>
                <w:sz w:val="22"/>
                <w:szCs w:val="22"/>
              </w:rPr>
              <w:t>Expenses</w:t>
            </w:r>
          </w:p>
        </w:tc>
        <w:tc>
          <w:tcPr>
            <w:tcW w:w="496" w:type="pct"/>
            <w:tcBorders>
              <w:top w:val="nil"/>
              <w:left w:val="nil"/>
              <w:bottom w:val="nil"/>
              <w:right w:val="nil"/>
            </w:tcBorders>
            <w:shd w:val="clear" w:color="auto" w:fill="auto"/>
            <w:noWrap/>
            <w:vAlign w:val="bottom"/>
          </w:tcPr>
          <w:p>
            <w:pPr>
              <w:rPr>
                <w:b/>
                <w:bCs/>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Cost of Materials consumed</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21</w:t>
            </w:r>
          </w:p>
        </w:tc>
        <w:tc>
          <w:tcPr>
            <w:tcW w:w="257" w:type="pct"/>
            <w:tcBorders>
              <w:top w:val="nil"/>
              <w:left w:val="nil"/>
              <w:bottom w:val="nil"/>
              <w:right w:val="nil"/>
            </w:tcBorders>
            <w:shd w:val="clear" w:color="auto" w:fill="auto"/>
            <w:noWrap/>
            <w:vAlign w:val="bottom"/>
          </w:tcPr>
          <w:p>
            <w:pPr>
              <w:rPr>
                <w:color w:val="000000"/>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Purchase of Stock-in-trade</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22</w:t>
            </w:r>
          </w:p>
        </w:tc>
        <w:tc>
          <w:tcPr>
            <w:tcW w:w="257" w:type="pct"/>
            <w:tcBorders>
              <w:top w:val="nil"/>
              <w:left w:val="nil"/>
              <w:bottom w:val="nil"/>
              <w:right w:val="nil"/>
            </w:tcBorders>
            <w:shd w:val="clear" w:color="auto" w:fill="auto"/>
            <w:noWrap/>
            <w:vAlign w:val="bottom"/>
          </w:tcPr>
          <w:p>
            <w:pPr>
              <w:rPr>
                <w:color w:val="000000"/>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675"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vAlign w:val="center"/>
          </w:tcPr>
          <w:p>
            <w:pPr>
              <w:rPr>
                <w:color w:val="000000"/>
                <w:sz w:val="22"/>
                <w:szCs w:val="22"/>
              </w:rPr>
            </w:pPr>
            <w:r>
              <w:rPr>
                <w:color w:val="000000"/>
                <w:sz w:val="22"/>
                <w:szCs w:val="22"/>
              </w:rPr>
              <w:t>Changes in Inventories of finished goods, work in progress and stock in trade</w:t>
            </w:r>
          </w:p>
        </w:tc>
        <w:tc>
          <w:tcPr>
            <w:tcW w:w="496" w:type="pct"/>
            <w:tcBorders>
              <w:top w:val="nil"/>
              <w:left w:val="nil"/>
              <w:bottom w:val="nil"/>
              <w:right w:val="nil"/>
            </w:tcBorders>
            <w:shd w:val="clear" w:color="auto" w:fill="auto"/>
            <w:vAlign w:val="center"/>
          </w:tcPr>
          <w:p>
            <w:pPr>
              <w:rPr>
                <w:color w:val="000000"/>
                <w:sz w:val="22"/>
                <w:szCs w:val="22"/>
              </w:rPr>
            </w:pPr>
          </w:p>
        </w:tc>
        <w:tc>
          <w:tcPr>
            <w:tcW w:w="435" w:type="pct"/>
            <w:tcBorders>
              <w:top w:val="nil"/>
              <w:left w:val="nil"/>
              <w:bottom w:val="nil"/>
              <w:right w:val="nil"/>
            </w:tcBorders>
            <w:shd w:val="clear" w:color="auto" w:fill="auto"/>
            <w:vAlign w:val="center"/>
          </w:tcPr>
          <w:p>
            <w:pPr>
              <w:rPr>
                <w:sz w:val="22"/>
                <w:szCs w:val="22"/>
              </w:rPr>
            </w:pPr>
          </w:p>
        </w:tc>
        <w:tc>
          <w:tcPr>
            <w:tcW w:w="279" w:type="pct"/>
            <w:tcBorders>
              <w:top w:val="nil"/>
              <w:left w:val="nil"/>
              <w:bottom w:val="nil"/>
              <w:right w:val="nil"/>
            </w:tcBorders>
            <w:shd w:val="clear" w:color="auto" w:fill="auto"/>
            <w:noWrap/>
            <w:vAlign w:val="center"/>
          </w:tcPr>
          <w:p>
            <w:pPr>
              <w:rPr>
                <w:color w:val="000000"/>
                <w:sz w:val="22"/>
                <w:szCs w:val="22"/>
              </w:rPr>
            </w:pPr>
            <w:r>
              <w:rPr>
                <w:color w:val="000000"/>
                <w:sz w:val="22"/>
                <w:szCs w:val="22"/>
              </w:rPr>
              <w:t>23</w:t>
            </w:r>
          </w:p>
        </w:tc>
        <w:tc>
          <w:tcPr>
            <w:tcW w:w="257" w:type="pct"/>
            <w:tcBorders>
              <w:top w:val="nil"/>
              <w:left w:val="nil"/>
              <w:bottom w:val="nil"/>
              <w:right w:val="nil"/>
            </w:tcBorders>
            <w:shd w:val="clear" w:color="auto" w:fill="auto"/>
            <w:noWrap/>
            <w:vAlign w:val="center"/>
          </w:tcPr>
          <w:p>
            <w:pPr>
              <w:rPr>
                <w:color w:val="000000"/>
                <w:sz w:val="22"/>
                <w:szCs w:val="22"/>
              </w:rPr>
            </w:pPr>
          </w:p>
        </w:tc>
        <w:tc>
          <w:tcPr>
            <w:tcW w:w="237" w:type="pct"/>
            <w:tcBorders>
              <w:top w:val="nil"/>
              <w:left w:val="nil"/>
              <w:bottom w:val="nil"/>
              <w:right w:val="nil"/>
            </w:tcBorders>
            <w:shd w:val="clear" w:color="auto" w:fill="auto"/>
            <w:noWrap/>
            <w:vAlign w:val="center"/>
          </w:tcPr>
          <w:p>
            <w:pPr>
              <w:rPr>
                <w:sz w:val="22"/>
                <w:szCs w:val="22"/>
              </w:rPr>
            </w:pPr>
          </w:p>
        </w:tc>
        <w:tc>
          <w:tcPr>
            <w:tcW w:w="795" w:type="pct"/>
            <w:tcBorders>
              <w:top w:val="nil"/>
              <w:left w:val="nil"/>
              <w:bottom w:val="nil"/>
              <w:right w:val="nil"/>
            </w:tcBorders>
            <w:shd w:val="clear" w:color="auto" w:fill="auto"/>
            <w:noWrap/>
            <w:vAlign w:val="center"/>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center"/>
          </w:tcPr>
          <w:p>
            <w:pPr>
              <w:rPr>
                <w:color w:val="000000"/>
                <w:sz w:val="22"/>
                <w:szCs w:val="22"/>
              </w:rPr>
            </w:pPr>
          </w:p>
        </w:tc>
        <w:tc>
          <w:tcPr>
            <w:tcW w:w="795" w:type="pct"/>
            <w:tcBorders>
              <w:top w:val="nil"/>
              <w:left w:val="nil"/>
              <w:bottom w:val="nil"/>
              <w:right w:val="nil"/>
            </w:tcBorders>
            <w:shd w:val="clear" w:color="auto" w:fill="auto"/>
            <w:noWrap/>
            <w:vAlign w:val="center"/>
          </w:tcPr>
          <w:p>
            <w:pPr>
              <w:rPr>
                <w:color w:val="000000"/>
                <w:sz w:val="22"/>
                <w:szCs w:val="22"/>
              </w:rPr>
            </w:pPr>
            <w:r>
              <w:rPr>
                <w:color w:val="000000"/>
                <w:sz w:val="22"/>
                <w:szCs w:val="22"/>
              </w:rPr>
              <w:t xml:space="preserve">                                         -   </w:t>
            </w: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Finance cost</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24</w:t>
            </w:r>
          </w:p>
        </w:tc>
        <w:tc>
          <w:tcPr>
            <w:tcW w:w="257" w:type="pct"/>
            <w:tcBorders>
              <w:top w:val="nil"/>
              <w:left w:val="nil"/>
              <w:bottom w:val="nil"/>
              <w:right w:val="nil"/>
            </w:tcBorders>
            <w:shd w:val="clear" w:color="auto" w:fill="auto"/>
            <w:noWrap/>
            <w:vAlign w:val="bottom"/>
          </w:tcPr>
          <w:p>
            <w:pPr>
              <w:rPr>
                <w:color w:val="000000"/>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Employee benefits expenses</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25</w:t>
            </w:r>
          </w:p>
        </w:tc>
        <w:tc>
          <w:tcPr>
            <w:tcW w:w="257" w:type="pct"/>
            <w:tcBorders>
              <w:top w:val="nil"/>
              <w:left w:val="nil"/>
              <w:bottom w:val="nil"/>
              <w:right w:val="nil"/>
            </w:tcBorders>
            <w:shd w:val="clear" w:color="auto" w:fill="auto"/>
            <w:noWrap/>
            <w:vAlign w:val="bottom"/>
          </w:tcPr>
          <w:p>
            <w:pPr>
              <w:rPr>
                <w:color w:val="000000"/>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Depreciation and Amortization expense</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12</w:t>
            </w:r>
          </w:p>
        </w:tc>
        <w:tc>
          <w:tcPr>
            <w:tcW w:w="257" w:type="pct"/>
            <w:tcBorders>
              <w:top w:val="nil"/>
              <w:left w:val="nil"/>
              <w:bottom w:val="nil"/>
              <w:right w:val="nil"/>
            </w:tcBorders>
            <w:shd w:val="clear" w:color="auto" w:fill="auto"/>
            <w:noWrap/>
            <w:vAlign w:val="bottom"/>
          </w:tcPr>
          <w:p>
            <w:pPr>
              <w:rPr>
                <w:color w:val="000000"/>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Other Expenses</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26</w:t>
            </w:r>
          </w:p>
        </w:tc>
        <w:tc>
          <w:tcPr>
            <w:tcW w:w="257" w:type="pct"/>
            <w:tcBorders>
              <w:top w:val="nil"/>
              <w:left w:val="nil"/>
              <w:bottom w:val="nil"/>
              <w:right w:val="nil"/>
            </w:tcBorders>
            <w:shd w:val="clear" w:color="auto" w:fill="auto"/>
            <w:noWrap/>
            <w:vAlign w:val="bottom"/>
          </w:tcPr>
          <w:p>
            <w:pPr>
              <w:rPr>
                <w:color w:val="000000"/>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2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000000" w:fill="auto"/>
            <w:noWrap/>
            <w:vAlign w:val="bottom"/>
          </w:tcPr>
          <w:p>
            <w:pPr>
              <w:rPr>
                <w:b/>
                <w:bCs/>
                <w:color w:val="000000"/>
                <w:sz w:val="22"/>
                <w:szCs w:val="22"/>
              </w:rPr>
            </w:pPr>
            <w:r>
              <w:rPr>
                <w:b/>
                <w:bCs/>
                <w:color w:val="000000"/>
                <w:sz w:val="22"/>
                <w:szCs w:val="22"/>
              </w:rPr>
              <w:t>Total Expenses (II)</w:t>
            </w:r>
          </w:p>
        </w:tc>
        <w:tc>
          <w:tcPr>
            <w:tcW w:w="496" w:type="pct"/>
            <w:tcBorders>
              <w:top w:val="nil"/>
              <w:left w:val="nil"/>
              <w:bottom w:val="nil"/>
              <w:right w:val="nil"/>
            </w:tcBorders>
            <w:shd w:val="clear" w:color="auto" w:fill="auto"/>
            <w:noWrap/>
            <w:vAlign w:val="bottom"/>
          </w:tcPr>
          <w:p>
            <w:pPr>
              <w:rPr>
                <w:b/>
                <w:bCs/>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single" w:color="auto" w:sz="4" w:space="0"/>
              <w:left w:val="nil"/>
              <w:bottom w:val="double" w:color="auto" w:sz="6" w:space="0"/>
              <w:right w:val="nil"/>
            </w:tcBorders>
            <w:shd w:val="clear" w:color="auto" w:fill="auto"/>
            <w:noWrap/>
            <w:vAlign w:val="bottom"/>
          </w:tcPr>
          <w:p>
            <w:pPr>
              <w:rPr>
                <w:b/>
                <w:bCs/>
                <w:color w:val="000000"/>
                <w:sz w:val="22"/>
                <w:szCs w:val="22"/>
              </w:rPr>
            </w:pPr>
            <w:r>
              <w:rPr>
                <w:b/>
                <w:bCs/>
                <w:color w:val="000000"/>
                <w:sz w:val="22"/>
                <w:szCs w:val="22"/>
              </w:rPr>
              <w:t xml:space="preserve">                                         -   </w:t>
            </w:r>
          </w:p>
        </w:tc>
        <w:tc>
          <w:tcPr>
            <w:tcW w:w="116" w:type="pct"/>
            <w:tcBorders>
              <w:top w:val="nil"/>
              <w:left w:val="nil"/>
              <w:bottom w:val="nil"/>
              <w:right w:val="nil"/>
            </w:tcBorders>
            <w:shd w:val="clear" w:color="auto" w:fill="auto"/>
            <w:noWrap/>
            <w:vAlign w:val="bottom"/>
          </w:tcPr>
          <w:p>
            <w:pPr>
              <w:rPr>
                <w:b/>
                <w:bCs/>
                <w:color w:val="000000"/>
                <w:sz w:val="22"/>
                <w:szCs w:val="22"/>
              </w:rPr>
            </w:pPr>
          </w:p>
        </w:tc>
        <w:tc>
          <w:tcPr>
            <w:tcW w:w="795" w:type="pct"/>
            <w:tcBorders>
              <w:top w:val="single" w:color="auto" w:sz="4" w:space="0"/>
              <w:left w:val="nil"/>
              <w:bottom w:val="double" w:color="auto" w:sz="6" w:space="0"/>
              <w:right w:val="nil"/>
            </w:tcBorders>
            <w:shd w:val="clear" w:color="auto" w:fill="auto"/>
            <w:noWrap/>
            <w:vAlign w:val="bottom"/>
          </w:tcPr>
          <w:p>
            <w:pPr>
              <w:rPr>
                <w:b/>
                <w:bCs/>
                <w:color w:val="000000"/>
                <w:sz w:val="22"/>
                <w:szCs w:val="22"/>
              </w:rPr>
            </w:pPr>
            <w:r>
              <w:rPr>
                <w:b/>
                <w:bCs/>
                <w:color w:val="000000"/>
                <w:sz w:val="22"/>
                <w:szCs w:val="22"/>
              </w:rPr>
              <w:t xml:space="preserve">                                         -   </w:t>
            </w:r>
          </w:p>
        </w:tc>
      </w:tr>
      <w:tr>
        <w:trPr>
          <w:trHeight w:val="320" w:hRule="atLeast"/>
        </w:trPr>
        <w:tc>
          <w:tcPr>
            <w:tcW w:w="381" w:type="pct"/>
            <w:tcBorders>
              <w:top w:val="nil"/>
              <w:left w:val="nil"/>
              <w:bottom w:val="nil"/>
              <w:right w:val="nil"/>
            </w:tcBorders>
            <w:shd w:val="clear" w:color="auto" w:fill="auto"/>
            <w:noWrap/>
            <w:vAlign w:val="bottom"/>
          </w:tcPr>
          <w:p>
            <w:pPr>
              <w:rPr>
                <w:b/>
                <w:bCs/>
                <w:color w:val="000000"/>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253"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vAlign w:val="bottom"/>
          </w:tcPr>
          <w:p>
            <w:pPr>
              <w:rPr>
                <w:b/>
                <w:bCs/>
                <w:color w:val="000000"/>
                <w:sz w:val="22"/>
                <w:szCs w:val="22"/>
              </w:rPr>
            </w:pPr>
            <w:r>
              <w:rPr>
                <w:b/>
                <w:bCs/>
                <w:color w:val="000000"/>
                <w:sz w:val="22"/>
                <w:szCs w:val="22"/>
              </w:rPr>
              <w:t>Profit before tax (I-II)</w:t>
            </w:r>
          </w:p>
        </w:tc>
        <w:tc>
          <w:tcPr>
            <w:tcW w:w="496" w:type="pct"/>
            <w:tcBorders>
              <w:top w:val="nil"/>
              <w:left w:val="nil"/>
              <w:bottom w:val="nil"/>
              <w:right w:val="nil"/>
            </w:tcBorders>
            <w:shd w:val="clear" w:color="auto" w:fill="auto"/>
            <w:noWrap/>
            <w:vAlign w:val="bottom"/>
          </w:tcPr>
          <w:p>
            <w:pPr>
              <w:rPr>
                <w:b/>
                <w:bCs/>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b/>
                <w:bCs/>
                <w:color w:val="000000"/>
                <w:sz w:val="22"/>
                <w:szCs w:val="22"/>
              </w:rPr>
            </w:pPr>
            <w:r>
              <w:rPr>
                <w:b/>
                <w:bCs/>
                <w:color w:val="000000"/>
                <w:sz w:val="22"/>
                <w:szCs w:val="22"/>
              </w:rPr>
              <w:t xml:space="preserve">                                         -   </w:t>
            </w:r>
          </w:p>
        </w:tc>
        <w:tc>
          <w:tcPr>
            <w:tcW w:w="116" w:type="pct"/>
            <w:tcBorders>
              <w:top w:val="nil"/>
              <w:left w:val="nil"/>
              <w:bottom w:val="nil"/>
              <w:right w:val="nil"/>
            </w:tcBorders>
            <w:shd w:val="clear" w:color="auto" w:fill="auto"/>
            <w:noWrap/>
            <w:vAlign w:val="bottom"/>
          </w:tcPr>
          <w:p>
            <w:pPr>
              <w:rPr>
                <w:b/>
                <w:bCs/>
                <w:color w:val="000000"/>
                <w:sz w:val="22"/>
                <w:szCs w:val="22"/>
              </w:rPr>
            </w:pPr>
          </w:p>
        </w:tc>
        <w:tc>
          <w:tcPr>
            <w:tcW w:w="795" w:type="pct"/>
            <w:tcBorders>
              <w:top w:val="nil"/>
              <w:left w:val="nil"/>
              <w:bottom w:val="nil"/>
              <w:right w:val="nil"/>
            </w:tcBorders>
            <w:shd w:val="clear" w:color="auto" w:fill="auto"/>
            <w:noWrap/>
            <w:vAlign w:val="bottom"/>
          </w:tcPr>
          <w:p>
            <w:pPr>
              <w:rPr>
                <w:b/>
                <w:bCs/>
                <w:color w:val="000000"/>
                <w:sz w:val="22"/>
                <w:szCs w:val="22"/>
              </w:rPr>
            </w:pPr>
            <w:r>
              <w:rPr>
                <w:b/>
                <w:bCs/>
                <w:color w:val="000000"/>
                <w:sz w:val="22"/>
                <w:szCs w:val="22"/>
              </w:rPr>
              <w:t xml:space="preserve">                                         -   </w:t>
            </w:r>
          </w:p>
        </w:tc>
      </w:tr>
      <w:tr>
        <w:trPr>
          <w:trHeight w:val="310" w:hRule="atLeast"/>
        </w:trPr>
        <w:tc>
          <w:tcPr>
            <w:tcW w:w="381" w:type="pct"/>
            <w:tcBorders>
              <w:top w:val="nil"/>
              <w:left w:val="nil"/>
              <w:bottom w:val="nil"/>
              <w:right w:val="nil"/>
            </w:tcBorders>
            <w:shd w:val="clear" w:color="auto" w:fill="auto"/>
            <w:noWrap/>
            <w:vAlign w:val="bottom"/>
          </w:tcPr>
          <w:p>
            <w:pPr>
              <w:rPr>
                <w:b/>
                <w:bCs/>
                <w:color w:val="000000"/>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b/>
                <w:bCs/>
                <w:color w:val="000000"/>
                <w:sz w:val="22"/>
                <w:szCs w:val="22"/>
              </w:rPr>
            </w:pPr>
            <w:r>
              <w:rPr>
                <w:b/>
                <w:bCs/>
                <w:color w:val="000000"/>
                <w:sz w:val="22"/>
                <w:szCs w:val="22"/>
              </w:rPr>
              <w:t>Tax expenses</w:t>
            </w:r>
          </w:p>
        </w:tc>
        <w:tc>
          <w:tcPr>
            <w:tcW w:w="496" w:type="pct"/>
            <w:tcBorders>
              <w:top w:val="nil"/>
              <w:left w:val="nil"/>
              <w:bottom w:val="nil"/>
              <w:right w:val="nil"/>
            </w:tcBorders>
            <w:shd w:val="clear" w:color="auto" w:fill="auto"/>
            <w:noWrap/>
            <w:vAlign w:val="bottom"/>
          </w:tcPr>
          <w:p>
            <w:pPr>
              <w:rPr>
                <w:b/>
                <w:bCs/>
                <w:color w:val="000000"/>
                <w:sz w:val="22"/>
                <w:szCs w:val="22"/>
                <w:u w:val="single"/>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ind w:left="288" w:hanging="288"/>
              <w:rPr>
                <w:color w:val="000000"/>
                <w:sz w:val="22"/>
                <w:szCs w:val="22"/>
              </w:rPr>
            </w:pPr>
            <w:r>
              <w:rPr>
                <w:color w:val="000000"/>
                <w:sz w:val="22"/>
                <w:szCs w:val="22"/>
              </w:rPr>
              <w:t xml:space="preserve">- </w:t>
            </w:r>
            <w:r>
              <w:rPr>
                <w:color w:val="000000"/>
                <w:sz w:val="22"/>
                <w:szCs w:val="22"/>
              </w:rPr>
              <w:tab/>
            </w:r>
            <w:r>
              <w:rPr>
                <w:color w:val="000000"/>
                <w:sz w:val="22"/>
                <w:szCs w:val="22"/>
              </w:rPr>
              <w:t>Current tax</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ind w:left="288" w:hanging="288"/>
              <w:rPr>
                <w:color w:val="000000"/>
                <w:sz w:val="22"/>
                <w:szCs w:val="22"/>
              </w:rPr>
            </w:pPr>
            <w:r>
              <w:rPr>
                <w:color w:val="000000"/>
                <w:sz w:val="22"/>
                <w:szCs w:val="22"/>
              </w:rPr>
              <w:t xml:space="preserve">- </w:t>
            </w:r>
            <w:r>
              <w:rPr>
                <w:color w:val="000000"/>
                <w:sz w:val="22"/>
                <w:szCs w:val="22"/>
              </w:rPr>
              <w:tab/>
            </w:r>
            <w:r>
              <w:rPr>
                <w:color w:val="000000"/>
                <w:sz w:val="22"/>
                <w:szCs w:val="22"/>
              </w:rPr>
              <w:t>Tax relating to earlier  years</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ind w:left="288" w:hanging="288"/>
              <w:rPr>
                <w:color w:val="000000"/>
                <w:sz w:val="22"/>
                <w:szCs w:val="22"/>
              </w:rPr>
            </w:pPr>
            <w:r>
              <w:rPr>
                <w:color w:val="000000"/>
                <w:sz w:val="22"/>
                <w:szCs w:val="22"/>
              </w:rPr>
              <w:t xml:space="preserve">- </w:t>
            </w:r>
            <w:r>
              <w:rPr>
                <w:color w:val="000000"/>
                <w:sz w:val="22"/>
                <w:szCs w:val="22"/>
              </w:rPr>
              <w:tab/>
            </w:r>
            <w:r>
              <w:rPr>
                <w:color w:val="000000"/>
                <w:sz w:val="22"/>
                <w:szCs w:val="22"/>
              </w:rPr>
              <w:t>Deferred Tax charge / (Credit)</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r>
              <w:rPr>
                <w:sz w:val="22"/>
                <w:szCs w:val="22"/>
              </w:rPr>
              <w:t>0</w:t>
            </w: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single" w:color="auto" w:sz="4" w:space="0"/>
              <w:right w:val="nil"/>
            </w:tcBorders>
            <w:shd w:val="clear" w:color="auto" w:fill="auto"/>
            <w:noWrap/>
            <w:vAlign w:val="bottom"/>
          </w:tcPr>
          <w:p>
            <w:pPr>
              <w:rPr>
                <w:color w:val="000000"/>
                <w:sz w:val="22"/>
                <w:szCs w:val="22"/>
              </w:rPr>
            </w:pPr>
            <w:r>
              <w:rPr>
                <w:color w:val="000000"/>
                <w:sz w:val="22"/>
                <w:szCs w:val="22"/>
              </w:rPr>
              <w:t xml:space="preserve">-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single" w:color="auto" w:sz="4" w:space="0"/>
              <w:right w:val="nil"/>
            </w:tcBorders>
            <w:shd w:val="clear" w:color="auto" w:fill="auto"/>
            <w:noWrap/>
            <w:vAlign w:val="bottom"/>
          </w:tcPr>
          <w:p>
            <w:pPr>
              <w:rPr>
                <w:color w:val="000000"/>
                <w:sz w:val="22"/>
                <w:szCs w:val="22"/>
              </w:rPr>
            </w:pPr>
            <w:r>
              <w:rPr>
                <w:color w:val="000000"/>
                <w:sz w:val="22"/>
                <w:szCs w:val="22"/>
              </w:rPr>
              <w:t xml:space="preserve">-   </w:t>
            </w: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 xml:space="preserve">                                         -   </w:t>
            </w: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2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b/>
                <w:bCs/>
                <w:color w:val="000000"/>
                <w:sz w:val="22"/>
                <w:szCs w:val="22"/>
              </w:rPr>
            </w:pPr>
            <w:r>
              <w:rPr>
                <w:b/>
                <w:bCs/>
                <w:color w:val="000000"/>
                <w:sz w:val="22"/>
                <w:szCs w:val="22"/>
              </w:rPr>
              <w:t xml:space="preserve">Profit /(Loss) for the year </w:t>
            </w:r>
          </w:p>
        </w:tc>
        <w:tc>
          <w:tcPr>
            <w:tcW w:w="496" w:type="pct"/>
            <w:tcBorders>
              <w:top w:val="nil"/>
              <w:left w:val="nil"/>
              <w:bottom w:val="nil"/>
              <w:right w:val="nil"/>
            </w:tcBorders>
            <w:shd w:val="clear" w:color="auto" w:fill="auto"/>
            <w:noWrap/>
            <w:vAlign w:val="bottom"/>
          </w:tcPr>
          <w:p>
            <w:pPr>
              <w:rPr>
                <w:b/>
                <w:bCs/>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single" w:color="auto" w:sz="4" w:space="0"/>
              <w:left w:val="nil"/>
              <w:bottom w:val="double" w:color="auto" w:sz="6" w:space="0"/>
              <w:right w:val="nil"/>
            </w:tcBorders>
            <w:shd w:val="clear" w:color="auto" w:fill="auto"/>
            <w:noWrap/>
            <w:vAlign w:val="bottom"/>
          </w:tcPr>
          <w:p>
            <w:pPr>
              <w:rPr>
                <w:b/>
                <w:bCs/>
                <w:color w:val="000000"/>
                <w:sz w:val="22"/>
                <w:szCs w:val="22"/>
              </w:rPr>
            </w:pPr>
            <w:r>
              <w:rPr>
                <w:b/>
                <w:bCs/>
                <w:color w:val="000000"/>
                <w:sz w:val="22"/>
                <w:szCs w:val="22"/>
              </w:rPr>
              <w:t xml:space="preserve">                                         -   </w:t>
            </w:r>
          </w:p>
        </w:tc>
        <w:tc>
          <w:tcPr>
            <w:tcW w:w="116" w:type="pct"/>
            <w:tcBorders>
              <w:top w:val="nil"/>
              <w:left w:val="nil"/>
              <w:bottom w:val="nil"/>
              <w:right w:val="nil"/>
            </w:tcBorders>
            <w:shd w:val="clear" w:color="auto" w:fill="auto"/>
            <w:noWrap/>
            <w:vAlign w:val="bottom"/>
          </w:tcPr>
          <w:p>
            <w:pPr>
              <w:rPr>
                <w:b/>
                <w:bCs/>
                <w:color w:val="000000"/>
                <w:sz w:val="22"/>
                <w:szCs w:val="22"/>
              </w:rPr>
            </w:pPr>
          </w:p>
        </w:tc>
        <w:tc>
          <w:tcPr>
            <w:tcW w:w="795" w:type="pct"/>
            <w:tcBorders>
              <w:top w:val="single" w:color="auto" w:sz="4" w:space="0"/>
              <w:left w:val="nil"/>
              <w:bottom w:val="double" w:color="auto" w:sz="6" w:space="0"/>
              <w:right w:val="nil"/>
            </w:tcBorders>
            <w:shd w:val="clear" w:color="auto" w:fill="auto"/>
            <w:noWrap/>
            <w:vAlign w:val="bottom"/>
          </w:tcPr>
          <w:p>
            <w:pPr>
              <w:rPr>
                <w:b/>
                <w:bCs/>
                <w:color w:val="000000"/>
                <w:sz w:val="22"/>
                <w:szCs w:val="22"/>
              </w:rPr>
            </w:pPr>
            <w:r>
              <w:rPr>
                <w:b/>
                <w:bCs/>
                <w:color w:val="000000"/>
                <w:sz w:val="22"/>
                <w:szCs w:val="22"/>
              </w:rPr>
              <w:t xml:space="preserve">                                         -   </w:t>
            </w:r>
          </w:p>
        </w:tc>
      </w:tr>
      <w:tr>
        <w:trPr>
          <w:trHeight w:val="320" w:hRule="atLeast"/>
        </w:trPr>
        <w:tc>
          <w:tcPr>
            <w:tcW w:w="381" w:type="pct"/>
            <w:tcBorders>
              <w:top w:val="nil"/>
              <w:left w:val="nil"/>
              <w:bottom w:val="nil"/>
              <w:right w:val="nil"/>
            </w:tcBorders>
            <w:shd w:val="clear" w:color="auto" w:fill="auto"/>
            <w:noWrap/>
            <w:vAlign w:val="bottom"/>
          </w:tcPr>
          <w:p>
            <w:pPr>
              <w:rPr>
                <w:b/>
                <w:bCs/>
                <w:color w:val="000000"/>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b/>
                <w:bCs/>
                <w:color w:val="000000"/>
                <w:sz w:val="22"/>
                <w:szCs w:val="22"/>
              </w:rPr>
            </w:pPr>
            <w:r>
              <w:rPr>
                <w:b/>
                <w:bCs/>
                <w:color w:val="000000"/>
                <w:sz w:val="22"/>
                <w:szCs w:val="22"/>
              </w:rPr>
              <w:t>Earnings (Loss) per equity Share:</w:t>
            </w:r>
          </w:p>
        </w:tc>
        <w:tc>
          <w:tcPr>
            <w:tcW w:w="496" w:type="pct"/>
            <w:tcBorders>
              <w:top w:val="nil"/>
              <w:left w:val="nil"/>
              <w:bottom w:val="nil"/>
              <w:right w:val="nil"/>
            </w:tcBorders>
            <w:shd w:val="clear" w:color="auto" w:fill="auto"/>
            <w:noWrap/>
            <w:vAlign w:val="bottom"/>
          </w:tcPr>
          <w:p>
            <w:pPr>
              <w:rPr>
                <w:b/>
                <w:bCs/>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27</w:t>
            </w:r>
          </w:p>
        </w:tc>
        <w:tc>
          <w:tcPr>
            <w:tcW w:w="257" w:type="pct"/>
            <w:tcBorders>
              <w:top w:val="nil"/>
              <w:left w:val="nil"/>
              <w:bottom w:val="nil"/>
              <w:right w:val="nil"/>
            </w:tcBorders>
            <w:shd w:val="clear" w:color="auto" w:fill="auto"/>
            <w:noWrap/>
            <w:vAlign w:val="bottom"/>
          </w:tcPr>
          <w:p>
            <w:pPr>
              <w:rPr>
                <w:color w:val="000000"/>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Basic</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color w:val="000000"/>
                <w:sz w:val="22"/>
                <w:szCs w:val="22"/>
              </w:rPr>
            </w:pPr>
            <w:r>
              <w:rPr>
                <w:color w:val="000000"/>
                <w:sz w:val="22"/>
                <w:szCs w:val="22"/>
              </w:rPr>
              <w:t>Diluted</w:t>
            </w:r>
          </w:p>
        </w:tc>
        <w:tc>
          <w:tcPr>
            <w:tcW w:w="496" w:type="pct"/>
            <w:tcBorders>
              <w:top w:val="nil"/>
              <w:left w:val="nil"/>
              <w:bottom w:val="nil"/>
              <w:right w:val="nil"/>
            </w:tcBorders>
            <w:shd w:val="clear" w:color="auto" w:fill="auto"/>
            <w:noWrap/>
            <w:vAlign w:val="bottom"/>
          </w:tcPr>
          <w:p>
            <w:pPr>
              <w:rPr>
                <w:color w:val="000000"/>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p>
        </w:tc>
        <w:tc>
          <w:tcPr>
            <w:tcW w:w="116" w:type="pct"/>
            <w:tcBorders>
              <w:top w:val="nil"/>
              <w:left w:val="nil"/>
              <w:bottom w:val="nil"/>
              <w:right w:val="nil"/>
            </w:tcBorders>
            <w:shd w:val="clear" w:color="auto" w:fill="auto"/>
            <w:noWrap/>
            <w:vAlign w:val="bottom"/>
          </w:tcPr>
          <w:p>
            <w:pPr>
              <w:rPr>
                <w:color w:val="000000"/>
                <w:sz w:val="22"/>
                <w:szCs w:val="22"/>
              </w:rPr>
            </w:pPr>
          </w:p>
        </w:tc>
        <w:tc>
          <w:tcPr>
            <w:tcW w:w="795" w:type="pct"/>
            <w:tcBorders>
              <w:top w:val="nil"/>
              <w:left w:val="nil"/>
              <w:bottom w:val="nil"/>
              <w:right w:val="nil"/>
            </w:tcBorders>
            <w:shd w:val="clear" w:color="auto" w:fill="auto"/>
            <w:noWrap/>
            <w:vAlign w:val="bottom"/>
          </w:tcPr>
          <w:p>
            <w:pPr>
              <w:rPr>
                <w:color w:val="000000"/>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color w:val="000000"/>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2141" w:type="pct"/>
            <w:gridSpan w:val="3"/>
            <w:tcBorders>
              <w:top w:val="nil"/>
              <w:left w:val="nil"/>
              <w:bottom w:val="nil"/>
              <w:right w:val="nil"/>
            </w:tcBorders>
            <w:shd w:val="clear" w:color="auto" w:fill="auto"/>
          </w:tcPr>
          <w:p>
            <w:pPr>
              <w:rPr>
                <w:sz w:val="22"/>
                <w:szCs w:val="22"/>
              </w:rPr>
            </w:pPr>
            <w:r>
              <w:rPr>
                <w:sz w:val="22"/>
                <w:szCs w:val="22"/>
              </w:rPr>
              <w:t>Corporate Information and Summary of Significant accounting policies</w:t>
            </w:r>
          </w:p>
        </w:tc>
        <w:tc>
          <w:tcPr>
            <w:tcW w:w="535" w:type="pct"/>
            <w:gridSpan w:val="2"/>
            <w:tcBorders>
              <w:top w:val="nil"/>
              <w:left w:val="nil"/>
              <w:bottom w:val="nil"/>
              <w:right w:val="nil"/>
            </w:tcBorders>
            <w:shd w:val="clear" w:color="auto" w:fill="auto"/>
            <w:noWrap/>
          </w:tcPr>
          <w:p>
            <w:pPr>
              <w:rPr>
                <w:sz w:val="22"/>
                <w:szCs w:val="22"/>
              </w:rPr>
            </w:pPr>
            <w:r>
              <w:rPr>
                <w:sz w:val="22"/>
                <w:szCs w:val="22"/>
              </w:rPr>
              <w:t>1&amp;2</w:t>
            </w: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r>
              <w:rPr>
                <w:sz w:val="22"/>
                <w:szCs w:val="22"/>
              </w:rPr>
              <w:t>Other Notes</w:t>
            </w: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535" w:type="pct"/>
            <w:gridSpan w:val="2"/>
            <w:tcBorders>
              <w:top w:val="nil"/>
              <w:left w:val="nil"/>
              <w:bottom w:val="nil"/>
              <w:right w:val="nil"/>
            </w:tcBorders>
            <w:shd w:val="clear" w:color="auto" w:fill="auto"/>
            <w:noWrap/>
            <w:vAlign w:val="bottom"/>
          </w:tcPr>
          <w:p>
            <w:pPr>
              <w:rPr>
                <w:sz w:val="22"/>
                <w:szCs w:val="22"/>
              </w:rPr>
            </w:pPr>
            <w:r>
              <w:rPr>
                <w:sz w:val="22"/>
                <w:szCs w:val="22"/>
              </w:rPr>
              <w:t>28-41</w:t>
            </w: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2141" w:type="pct"/>
            <w:gridSpan w:val="3"/>
            <w:tcBorders>
              <w:top w:val="nil"/>
              <w:left w:val="nil"/>
              <w:bottom w:val="nil"/>
              <w:right w:val="nil"/>
            </w:tcBorders>
            <w:shd w:val="clear" w:color="auto" w:fill="auto"/>
            <w:noWrap/>
            <w:vAlign w:val="bottom"/>
          </w:tcPr>
          <w:p>
            <w:pPr>
              <w:rPr>
                <w:sz w:val="22"/>
                <w:szCs w:val="22"/>
              </w:rPr>
            </w:pPr>
            <w:r>
              <w:rPr>
                <w:sz w:val="22"/>
                <w:szCs w:val="22"/>
              </w:rPr>
              <w:t>The accompanying notes are an integral part of the financial statements.</w:t>
            </w: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r>
              <w:rPr>
                <w:sz w:val="22"/>
                <w:szCs w:val="22"/>
              </w:rPr>
              <w:t xml:space="preserve"> In terms of our report of even date </w:t>
            </w: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1568" w:type="pct"/>
            <w:gridSpan w:val="4"/>
            <w:tcBorders>
              <w:top w:val="nil"/>
              <w:left w:val="nil"/>
              <w:bottom w:val="nil"/>
              <w:right w:val="nil"/>
            </w:tcBorders>
            <w:shd w:val="clear" w:color="auto" w:fill="auto"/>
            <w:noWrap/>
            <w:vAlign w:val="bottom"/>
          </w:tcPr>
          <w:p>
            <w:pPr>
              <w:rPr>
                <w:sz w:val="22"/>
                <w:szCs w:val="22"/>
              </w:rPr>
            </w:pPr>
            <w:r>
              <w:rPr>
                <w:sz w:val="22"/>
                <w:szCs w:val="22"/>
              </w:rPr>
              <w:t>For and on behalf of the Board of Directors of</w:t>
            </w: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b/>
                <w:bCs/>
                <w:sz w:val="22"/>
                <w:szCs w:val="22"/>
              </w:rPr>
            </w:pPr>
            <w:r>
              <w:rPr>
                <w:b/>
                <w:bCs/>
                <w:sz w:val="22"/>
                <w:szCs w:val="22"/>
              </w:rPr>
              <w:t xml:space="preserve"> For ABC &amp; Associates LLP </w:t>
            </w:r>
          </w:p>
        </w:tc>
        <w:tc>
          <w:tcPr>
            <w:tcW w:w="496" w:type="pct"/>
            <w:tcBorders>
              <w:top w:val="nil"/>
              <w:left w:val="nil"/>
              <w:bottom w:val="nil"/>
              <w:right w:val="nil"/>
            </w:tcBorders>
            <w:shd w:val="clear" w:color="auto" w:fill="auto"/>
            <w:noWrap/>
            <w:vAlign w:val="bottom"/>
          </w:tcPr>
          <w:p>
            <w:pPr>
              <w:rPr>
                <w:b/>
                <w:bCs/>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1568" w:type="pct"/>
            <w:gridSpan w:val="4"/>
            <w:tcBorders>
              <w:top w:val="nil"/>
              <w:left w:val="nil"/>
              <w:bottom w:val="nil"/>
              <w:right w:val="nil"/>
            </w:tcBorders>
            <w:shd w:val="clear" w:color="auto" w:fill="auto"/>
            <w:noWrap/>
            <w:vAlign w:val="bottom"/>
          </w:tcPr>
          <w:p>
            <w:pPr>
              <w:rPr>
                <w:b/>
                <w:bCs/>
                <w:sz w:val="22"/>
                <w:szCs w:val="22"/>
              </w:rPr>
            </w:pPr>
            <w:r>
              <w:rPr>
                <w:b/>
                <w:bCs/>
                <w:sz w:val="22"/>
                <w:szCs w:val="22"/>
              </w:rPr>
              <w:t>XYZ Company Private Limited</w:t>
            </w:r>
          </w:p>
        </w:tc>
        <w:tc>
          <w:tcPr>
            <w:tcW w:w="116" w:type="pct"/>
            <w:tcBorders>
              <w:top w:val="nil"/>
              <w:left w:val="nil"/>
              <w:bottom w:val="nil"/>
              <w:right w:val="nil"/>
            </w:tcBorders>
            <w:shd w:val="clear" w:color="auto" w:fill="auto"/>
            <w:noWrap/>
            <w:vAlign w:val="bottom"/>
          </w:tcPr>
          <w:p>
            <w:pPr>
              <w:rPr>
                <w:b/>
                <w:bCs/>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r>
              <w:rPr>
                <w:sz w:val="22"/>
                <w:szCs w:val="22"/>
              </w:rPr>
              <w:t xml:space="preserve"> Chartered Accountants </w:t>
            </w: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535" w:type="pct"/>
            <w:gridSpan w:val="2"/>
            <w:tcBorders>
              <w:top w:val="nil"/>
              <w:left w:val="nil"/>
              <w:bottom w:val="nil"/>
              <w:right w:val="nil"/>
            </w:tcBorders>
            <w:shd w:val="clear" w:color="auto" w:fill="auto"/>
            <w:noWrap/>
            <w:vAlign w:val="bottom"/>
          </w:tcPr>
          <w:p>
            <w:pPr>
              <w:rPr>
                <w:sz w:val="22"/>
                <w:szCs w:val="22"/>
              </w:rPr>
            </w:pPr>
            <w:r>
              <w:rPr>
                <w:sz w:val="22"/>
                <w:szCs w:val="22"/>
              </w:rPr>
              <w:t xml:space="preserve">CIN : </w:t>
            </w: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r>
              <w:rPr>
                <w:sz w:val="22"/>
                <w:szCs w:val="22"/>
              </w:rPr>
              <w:t xml:space="preserve"> Firm Registration No. </w:t>
            </w: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b/>
                <w:bCs/>
                <w:sz w:val="22"/>
                <w:szCs w:val="22"/>
              </w:rPr>
            </w:pPr>
            <w:r>
              <w:rPr>
                <w:b/>
                <w:bCs/>
                <w:sz w:val="22"/>
                <w:szCs w:val="22"/>
              </w:rPr>
              <w:t xml:space="preserve"> XYZ </w:t>
            </w:r>
          </w:p>
        </w:tc>
        <w:tc>
          <w:tcPr>
            <w:tcW w:w="496" w:type="pct"/>
            <w:tcBorders>
              <w:top w:val="nil"/>
              <w:left w:val="nil"/>
              <w:bottom w:val="nil"/>
              <w:right w:val="nil"/>
            </w:tcBorders>
            <w:shd w:val="clear" w:color="auto" w:fill="auto"/>
            <w:noWrap/>
            <w:vAlign w:val="bottom"/>
          </w:tcPr>
          <w:p>
            <w:pPr>
              <w:rPr>
                <w:b/>
                <w:bCs/>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b/>
                <w:bCs/>
                <w:sz w:val="22"/>
                <w:szCs w:val="22"/>
              </w:rPr>
            </w:pPr>
            <w:r>
              <w:rPr>
                <w:b/>
                <w:bCs/>
                <w:sz w:val="22"/>
                <w:szCs w:val="22"/>
              </w:rPr>
              <w:t>DE</w:t>
            </w:r>
          </w:p>
        </w:tc>
        <w:tc>
          <w:tcPr>
            <w:tcW w:w="257" w:type="pct"/>
            <w:tcBorders>
              <w:top w:val="nil"/>
              <w:left w:val="nil"/>
              <w:bottom w:val="nil"/>
              <w:right w:val="nil"/>
            </w:tcBorders>
            <w:shd w:val="clear" w:color="auto" w:fill="auto"/>
            <w:noWrap/>
            <w:vAlign w:val="bottom"/>
          </w:tcPr>
          <w:p>
            <w:pPr>
              <w:rPr>
                <w:b/>
                <w:bCs/>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911" w:type="pct"/>
            <w:gridSpan w:val="2"/>
            <w:tcBorders>
              <w:top w:val="nil"/>
              <w:left w:val="nil"/>
              <w:bottom w:val="nil"/>
              <w:right w:val="nil"/>
            </w:tcBorders>
            <w:shd w:val="clear" w:color="auto" w:fill="auto"/>
            <w:noWrap/>
            <w:vAlign w:val="bottom"/>
          </w:tcPr>
          <w:p>
            <w:pPr>
              <w:rPr>
                <w:b/>
                <w:bCs/>
                <w:sz w:val="22"/>
                <w:szCs w:val="22"/>
              </w:rPr>
            </w:pPr>
            <w:r>
              <w:rPr>
                <w:b/>
                <w:bCs/>
                <w:sz w:val="22"/>
                <w:szCs w:val="22"/>
              </w:rPr>
              <w:t>GHI</w:t>
            </w:r>
          </w:p>
        </w:tc>
      </w:tr>
      <w:tr>
        <w:trPr>
          <w:trHeight w:val="310" w:hRule="atLeast"/>
        </w:trPr>
        <w:tc>
          <w:tcPr>
            <w:tcW w:w="381" w:type="pct"/>
            <w:tcBorders>
              <w:top w:val="nil"/>
              <w:left w:val="nil"/>
              <w:bottom w:val="nil"/>
              <w:right w:val="nil"/>
            </w:tcBorders>
            <w:shd w:val="clear" w:color="auto" w:fill="auto"/>
            <w:noWrap/>
            <w:vAlign w:val="bottom"/>
          </w:tcPr>
          <w:p>
            <w:pPr>
              <w:rPr>
                <w:b/>
                <w:bCs/>
                <w:sz w:val="22"/>
                <w:szCs w:val="22"/>
              </w:rPr>
            </w:pPr>
          </w:p>
        </w:tc>
        <w:tc>
          <w:tcPr>
            <w:tcW w:w="1209" w:type="pct"/>
            <w:tcBorders>
              <w:top w:val="nil"/>
              <w:left w:val="nil"/>
              <w:bottom w:val="nil"/>
              <w:right w:val="nil"/>
            </w:tcBorders>
            <w:shd w:val="clear" w:color="auto" w:fill="auto"/>
            <w:noWrap/>
            <w:vAlign w:val="bottom"/>
          </w:tcPr>
          <w:p>
            <w:pPr>
              <w:rPr>
                <w:sz w:val="22"/>
                <w:szCs w:val="22"/>
              </w:rPr>
            </w:pPr>
            <w:r>
              <w:rPr>
                <w:sz w:val="22"/>
                <w:szCs w:val="22"/>
              </w:rPr>
              <w:t xml:space="preserve"> Partner </w:t>
            </w: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535" w:type="pct"/>
            <w:gridSpan w:val="2"/>
            <w:tcBorders>
              <w:top w:val="nil"/>
              <w:left w:val="nil"/>
              <w:bottom w:val="nil"/>
              <w:right w:val="nil"/>
            </w:tcBorders>
            <w:shd w:val="clear" w:color="auto" w:fill="auto"/>
            <w:noWrap/>
            <w:vAlign w:val="bottom"/>
          </w:tcPr>
          <w:p>
            <w:pPr>
              <w:rPr>
                <w:sz w:val="22"/>
                <w:szCs w:val="22"/>
              </w:rPr>
            </w:pPr>
            <w:r>
              <w:rPr>
                <w:sz w:val="22"/>
                <w:szCs w:val="22"/>
              </w:rPr>
              <w:t>Director</w:t>
            </w: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911" w:type="pct"/>
            <w:gridSpan w:val="2"/>
            <w:tcBorders>
              <w:top w:val="nil"/>
              <w:left w:val="nil"/>
              <w:bottom w:val="nil"/>
              <w:right w:val="nil"/>
            </w:tcBorders>
            <w:shd w:val="clear" w:color="auto" w:fill="auto"/>
            <w:noWrap/>
            <w:vAlign w:val="bottom"/>
          </w:tcPr>
          <w:p>
            <w:pPr>
              <w:rPr>
                <w:sz w:val="22"/>
                <w:szCs w:val="22"/>
              </w:rPr>
            </w:pPr>
            <w:r>
              <w:rPr>
                <w:sz w:val="22"/>
                <w:szCs w:val="22"/>
              </w:rPr>
              <w:t>Director</w:t>
            </w: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r>
              <w:rPr>
                <w:sz w:val="22"/>
                <w:szCs w:val="22"/>
              </w:rPr>
              <w:t xml:space="preserve"> Membership No.:  </w:t>
            </w: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535" w:type="pct"/>
            <w:gridSpan w:val="2"/>
            <w:tcBorders>
              <w:top w:val="nil"/>
              <w:left w:val="nil"/>
              <w:bottom w:val="nil"/>
              <w:right w:val="nil"/>
            </w:tcBorders>
            <w:shd w:val="clear" w:color="auto" w:fill="auto"/>
            <w:noWrap/>
            <w:vAlign w:val="bottom"/>
          </w:tcPr>
          <w:p>
            <w:pPr>
              <w:rPr>
                <w:sz w:val="22"/>
                <w:szCs w:val="22"/>
              </w:rPr>
            </w:pPr>
            <w:r>
              <w:rPr>
                <w:sz w:val="22"/>
                <w:szCs w:val="22"/>
              </w:rPr>
              <w:t>DIN:</w:t>
            </w: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911" w:type="pct"/>
            <w:gridSpan w:val="2"/>
            <w:tcBorders>
              <w:top w:val="nil"/>
              <w:left w:val="nil"/>
              <w:bottom w:val="nil"/>
              <w:right w:val="nil"/>
            </w:tcBorders>
            <w:shd w:val="clear" w:color="auto" w:fill="auto"/>
            <w:noWrap/>
            <w:vAlign w:val="bottom"/>
          </w:tcPr>
          <w:p>
            <w:pPr>
              <w:rPr>
                <w:sz w:val="22"/>
                <w:szCs w:val="22"/>
              </w:rPr>
            </w:pPr>
            <w:r>
              <w:rPr>
                <w:sz w:val="22"/>
                <w:szCs w:val="22"/>
              </w:rPr>
              <w:t>DIN :</w:t>
            </w: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r>
              <w:rPr>
                <w:sz w:val="22"/>
                <w:szCs w:val="22"/>
              </w:rPr>
              <w:t xml:space="preserve"> Place : </w:t>
            </w: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535" w:type="pct"/>
            <w:gridSpan w:val="2"/>
            <w:tcBorders>
              <w:top w:val="nil"/>
              <w:left w:val="nil"/>
              <w:bottom w:val="nil"/>
              <w:right w:val="nil"/>
            </w:tcBorders>
            <w:shd w:val="clear" w:color="auto" w:fill="auto"/>
            <w:noWrap/>
            <w:vAlign w:val="bottom"/>
          </w:tcPr>
          <w:p>
            <w:pPr>
              <w:rPr>
                <w:sz w:val="22"/>
                <w:szCs w:val="22"/>
              </w:rPr>
            </w:pPr>
            <w:r>
              <w:rPr>
                <w:sz w:val="22"/>
                <w:szCs w:val="22"/>
              </w:rPr>
              <w:t xml:space="preserve">Place: </w:t>
            </w: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911" w:type="pct"/>
            <w:gridSpan w:val="2"/>
            <w:tcBorders>
              <w:top w:val="nil"/>
              <w:left w:val="nil"/>
              <w:bottom w:val="nil"/>
              <w:right w:val="nil"/>
            </w:tcBorders>
            <w:shd w:val="clear" w:color="auto" w:fill="auto"/>
            <w:noWrap/>
            <w:vAlign w:val="bottom"/>
          </w:tcPr>
          <w:p>
            <w:pPr>
              <w:rPr>
                <w:sz w:val="22"/>
                <w:szCs w:val="22"/>
              </w:rPr>
            </w:pPr>
            <w:r>
              <w:rPr>
                <w:sz w:val="22"/>
                <w:szCs w:val="22"/>
              </w:rPr>
              <w:t xml:space="preserve"> Place:  </w:t>
            </w: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r>
              <w:rPr>
                <w:sz w:val="22"/>
                <w:szCs w:val="22"/>
              </w:rPr>
              <w:t xml:space="preserve"> Date : </w:t>
            </w: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535" w:type="pct"/>
            <w:gridSpan w:val="2"/>
            <w:tcBorders>
              <w:top w:val="nil"/>
              <w:left w:val="nil"/>
              <w:bottom w:val="nil"/>
              <w:right w:val="nil"/>
            </w:tcBorders>
            <w:shd w:val="clear" w:color="auto" w:fill="auto"/>
            <w:noWrap/>
            <w:vAlign w:val="bottom"/>
          </w:tcPr>
          <w:p>
            <w:pPr>
              <w:rPr>
                <w:sz w:val="22"/>
                <w:szCs w:val="22"/>
              </w:rPr>
            </w:pPr>
            <w:r>
              <w:rPr>
                <w:sz w:val="22"/>
                <w:szCs w:val="22"/>
              </w:rPr>
              <w:t xml:space="preserve"> Date :  </w:t>
            </w: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911" w:type="pct"/>
            <w:gridSpan w:val="2"/>
            <w:tcBorders>
              <w:top w:val="nil"/>
              <w:left w:val="nil"/>
              <w:bottom w:val="nil"/>
              <w:right w:val="nil"/>
            </w:tcBorders>
            <w:shd w:val="clear" w:color="auto" w:fill="auto"/>
            <w:noWrap/>
            <w:vAlign w:val="bottom"/>
          </w:tcPr>
          <w:p>
            <w:pPr>
              <w:rPr>
                <w:sz w:val="22"/>
                <w:szCs w:val="22"/>
              </w:rPr>
            </w:pPr>
            <w:r>
              <w:rPr>
                <w:sz w:val="22"/>
                <w:szCs w:val="22"/>
              </w:rPr>
              <w:t xml:space="preserve"> Date :  </w:t>
            </w:r>
          </w:p>
        </w:tc>
      </w:tr>
      <w:tr>
        <w:trPr>
          <w:trHeight w:val="310" w:hRule="atLeast"/>
        </w:trPr>
        <w:tc>
          <w:tcPr>
            <w:tcW w:w="381" w:type="pct"/>
            <w:tcBorders>
              <w:top w:val="nil"/>
              <w:left w:val="nil"/>
              <w:bottom w:val="nil"/>
              <w:right w:val="nil"/>
            </w:tcBorders>
            <w:shd w:val="clear" w:color="auto" w:fill="auto"/>
            <w:noWrap/>
            <w:vAlign w:val="bottom"/>
          </w:tcPr>
          <w:p>
            <w:pPr>
              <w:rPr>
                <w:sz w:val="22"/>
                <w:szCs w:val="22"/>
              </w:rPr>
            </w:pPr>
          </w:p>
        </w:tc>
        <w:tc>
          <w:tcPr>
            <w:tcW w:w="1209" w:type="pct"/>
            <w:tcBorders>
              <w:top w:val="nil"/>
              <w:left w:val="nil"/>
              <w:bottom w:val="nil"/>
              <w:right w:val="nil"/>
            </w:tcBorders>
            <w:shd w:val="clear" w:color="auto" w:fill="auto"/>
            <w:noWrap/>
            <w:vAlign w:val="bottom"/>
          </w:tcPr>
          <w:p>
            <w:pPr>
              <w:rPr>
                <w:sz w:val="22"/>
                <w:szCs w:val="22"/>
              </w:rPr>
            </w:pPr>
          </w:p>
        </w:tc>
        <w:tc>
          <w:tcPr>
            <w:tcW w:w="496" w:type="pct"/>
            <w:tcBorders>
              <w:top w:val="nil"/>
              <w:left w:val="nil"/>
              <w:bottom w:val="nil"/>
              <w:right w:val="nil"/>
            </w:tcBorders>
            <w:shd w:val="clear" w:color="auto" w:fill="auto"/>
            <w:noWrap/>
            <w:vAlign w:val="bottom"/>
          </w:tcPr>
          <w:p>
            <w:pPr>
              <w:rPr>
                <w:sz w:val="22"/>
                <w:szCs w:val="22"/>
              </w:rPr>
            </w:pPr>
          </w:p>
        </w:tc>
        <w:tc>
          <w:tcPr>
            <w:tcW w:w="435" w:type="pct"/>
            <w:tcBorders>
              <w:top w:val="nil"/>
              <w:left w:val="nil"/>
              <w:bottom w:val="nil"/>
              <w:right w:val="nil"/>
            </w:tcBorders>
            <w:shd w:val="clear" w:color="auto" w:fill="auto"/>
            <w:noWrap/>
            <w:vAlign w:val="bottom"/>
          </w:tcPr>
          <w:p>
            <w:pPr>
              <w:rPr>
                <w:sz w:val="22"/>
                <w:szCs w:val="22"/>
              </w:rPr>
            </w:pPr>
          </w:p>
        </w:tc>
        <w:tc>
          <w:tcPr>
            <w:tcW w:w="279" w:type="pct"/>
            <w:tcBorders>
              <w:top w:val="nil"/>
              <w:left w:val="nil"/>
              <w:bottom w:val="nil"/>
              <w:right w:val="nil"/>
            </w:tcBorders>
            <w:shd w:val="clear" w:color="auto" w:fill="auto"/>
            <w:noWrap/>
            <w:vAlign w:val="bottom"/>
          </w:tcPr>
          <w:p>
            <w:pPr>
              <w:rPr>
                <w:sz w:val="22"/>
                <w:szCs w:val="22"/>
              </w:rPr>
            </w:pPr>
          </w:p>
        </w:tc>
        <w:tc>
          <w:tcPr>
            <w:tcW w:w="257" w:type="pct"/>
            <w:tcBorders>
              <w:top w:val="nil"/>
              <w:left w:val="nil"/>
              <w:bottom w:val="nil"/>
              <w:right w:val="nil"/>
            </w:tcBorders>
            <w:shd w:val="clear" w:color="auto" w:fill="auto"/>
            <w:noWrap/>
            <w:vAlign w:val="bottom"/>
          </w:tcPr>
          <w:p>
            <w:pPr>
              <w:rPr>
                <w:sz w:val="22"/>
                <w:szCs w:val="22"/>
              </w:rPr>
            </w:pPr>
          </w:p>
        </w:tc>
        <w:tc>
          <w:tcPr>
            <w:tcW w:w="237"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c>
          <w:tcPr>
            <w:tcW w:w="116" w:type="pct"/>
            <w:tcBorders>
              <w:top w:val="nil"/>
              <w:left w:val="nil"/>
              <w:bottom w:val="nil"/>
              <w:right w:val="nil"/>
            </w:tcBorders>
            <w:shd w:val="clear" w:color="auto" w:fill="auto"/>
            <w:noWrap/>
            <w:vAlign w:val="bottom"/>
          </w:tcPr>
          <w:p>
            <w:pPr>
              <w:rPr>
                <w:sz w:val="22"/>
                <w:szCs w:val="22"/>
              </w:rPr>
            </w:pPr>
          </w:p>
        </w:tc>
        <w:tc>
          <w:tcPr>
            <w:tcW w:w="795" w:type="pct"/>
            <w:tcBorders>
              <w:top w:val="nil"/>
              <w:left w:val="nil"/>
              <w:bottom w:val="nil"/>
              <w:right w:val="nil"/>
            </w:tcBorders>
            <w:shd w:val="clear" w:color="auto" w:fill="auto"/>
            <w:noWrap/>
            <w:vAlign w:val="bottom"/>
          </w:tcPr>
          <w:p>
            <w:pPr>
              <w:rPr>
                <w:sz w:val="22"/>
                <w:szCs w:val="22"/>
              </w:rPr>
            </w:pPr>
          </w:p>
        </w:tc>
      </w:tr>
    </w:tbl>
    <w:p>
      <w:pPr>
        <w:pStyle w:val="53"/>
        <w:rPr>
          <w:rStyle w:val="54"/>
          <w:sz w:val="22"/>
          <w:szCs w:val="22"/>
          <w:lang w:val="en-US"/>
        </w:rPr>
      </w:pPr>
    </w:p>
    <w:p>
      <w:pPr>
        <w:pStyle w:val="53"/>
        <w:rPr>
          <w:rStyle w:val="54"/>
          <w:sz w:val="22"/>
          <w:szCs w:val="22"/>
          <w:lang w:val="en-US"/>
        </w:rPr>
      </w:pPr>
    </w:p>
    <w:p>
      <w:pPr>
        <w:rPr>
          <w:rStyle w:val="54"/>
          <w:sz w:val="22"/>
          <w:szCs w:val="22"/>
          <w:lang w:val="en-US"/>
        </w:rPr>
      </w:pPr>
      <w:r>
        <w:rPr>
          <w:rStyle w:val="54"/>
          <w:sz w:val="22"/>
          <w:szCs w:val="22"/>
          <w:lang w:val="en-US"/>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rPr>
                <w:b/>
                <w:bCs/>
                <w:color w:val="000000"/>
                <w:sz w:val="22"/>
                <w:szCs w:val="22"/>
              </w:rPr>
            </w:pPr>
            <w:r>
              <w:rPr>
                <w:b/>
                <w:bCs/>
                <w:color w:val="000000"/>
                <w:sz w:val="22"/>
                <w:szCs w:val="22"/>
              </w:rPr>
              <w:t>2.18*</w:t>
            </w:r>
          </w:p>
        </w:tc>
        <w:tc>
          <w:tcPr>
            <w:tcW w:w="745" w:type="pct"/>
            <w:tcBorders>
              <w:top w:val="nil"/>
              <w:left w:val="nil"/>
              <w:bottom w:val="nil"/>
              <w:right w:val="nil"/>
            </w:tcBorders>
            <w:noWrap/>
            <w:vAlign w:val="bottom"/>
          </w:tcPr>
          <w:p>
            <w:pPr>
              <w:rPr>
                <w:sz w:val="22"/>
                <w:szCs w:val="22"/>
              </w:rPr>
            </w:pPr>
          </w:p>
        </w:tc>
        <w:tc>
          <w:tcPr>
            <w:tcW w:w="409" w:type="pct"/>
            <w:tcBorders>
              <w:top w:val="nil"/>
              <w:left w:val="nil"/>
              <w:bottom w:val="nil"/>
              <w:right w:val="nil"/>
            </w:tcBorders>
          </w:tcPr>
          <w:p>
            <w:pPr>
              <w:rPr>
                <w:sz w:val="22"/>
                <w:szCs w:val="22"/>
              </w:rPr>
            </w:pPr>
            <w:r>
              <w:rPr>
                <w:sz w:val="22"/>
                <w:szCs w:val="22"/>
              </w:rPr>
              <w:t>Name</w:t>
            </w:r>
          </w:p>
        </w:tc>
        <w:tc>
          <w:tcPr>
            <w:tcW w:w="409" w:type="pct"/>
            <w:tcBorders>
              <w:top w:val="nil"/>
              <w:left w:val="nil"/>
              <w:bottom w:val="nil"/>
              <w:right w:val="nil"/>
            </w:tcBorders>
          </w:tcPr>
          <w:p>
            <w:pPr>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rPr>
                <w:b/>
                <w:bCs/>
                <w:color w:val="000000"/>
                <w:sz w:val="22"/>
                <w:szCs w:val="22"/>
              </w:rPr>
            </w:pPr>
            <w:r>
              <w:rPr>
                <w:b/>
                <w:bCs/>
                <w:color w:val="000000"/>
                <w:sz w:val="22"/>
                <w:szCs w:val="22"/>
              </w:rPr>
              <w:t>Control Chart-BS</w:t>
            </w:r>
          </w:p>
        </w:tc>
        <w:tc>
          <w:tcPr>
            <w:tcW w:w="745" w:type="pct"/>
            <w:tcBorders>
              <w:top w:val="nil"/>
              <w:left w:val="nil"/>
              <w:bottom w:val="nil"/>
              <w:right w:val="nil"/>
            </w:tcBorders>
            <w:noWrap/>
            <w:vAlign w:val="bottom"/>
          </w:tcPr>
          <w:p>
            <w:pPr>
              <w:rPr>
                <w:sz w:val="22"/>
                <w:szCs w:val="22"/>
              </w:rPr>
            </w:pPr>
            <w:r>
              <w:rPr>
                <w:sz w:val="22"/>
                <w:szCs w:val="22"/>
              </w:rPr>
              <w:t xml:space="preserve">Prepared </w:t>
            </w:r>
          </w:p>
        </w:tc>
        <w:tc>
          <w:tcPr>
            <w:tcW w:w="409" w:type="pct"/>
            <w:tcBorders>
              <w:top w:val="nil"/>
              <w:left w:val="nil"/>
              <w:bottom w:val="nil"/>
              <w:right w:val="nil"/>
            </w:tcBorders>
          </w:tcPr>
          <w:p>
            <w:pPr>
              <w:rPr>
                <w:sz w:val="22"/>
                <w:szCs w:val="22"/>
              </w:rPr>
            </w:pPr>
            <w:r>
              <w:rPr>
                <w:sz w:val="22"/>
                <w:szCs w:val="22"/>
              </w:rPr>
              <w:t>C</w:t>
            </w:r>
          </w:p>
        </w:tc>
        <w:tc>
          <w:tcPr>
            <w:tcW w:w="409" w:type="pct"/>
            <w:tcBorders>
              <w:top w:val="nil"/>
              <w:left w:val="nil"/>
              <w:bottom w:val="nil"/>
              <w:right w:val="nil"/>
            </w:tcBorders>
          </w:tcPr>
          <w:p>
            <w:pPr>
              <w:rPr>
                <w:sz w:val="22"/>
                <w:szCs w:val="22"/>
              </w:rPr>
            </w:pPr>
          </w:p>
        </w:tc>
      </w:tr>
      <w:tr>
        <w:trPr>
          <w:trHeight w:val="315" w:hRule="atLeast"/>
        </w:trPr>
        <w:tc>
          <w:tcPr>
            <w:tcW w:w="779" w:type="pct"/>
            <w:tcBorders>
              <w:top w:val="nil"/>
              <w:left w:val="nil"/>
              <w:bottom w:val="nil"/>
              <w:right w:val="nil"/>
            </w:tcBorders>
            <w:noWrap/>
            <w:vAlign w:val="bottom"/>
          </w:tcPr>
          <w:p>
            <w:pPr>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rPr>
                <w:sz w:val="22"/>
                <w:szCs w:val="22"/>
              </w:rPr>
            </w:pPr>
            <w:r>
              <w:rPr>
                <w:sz w:val="22"/>
                <w:szCs w:val="22"/>
              </w:rPr>
              <w:t xml:space="preserve">Reviewed </w:t>
            </w:r>
          </w:p>
        </w:tc>
        <w:tc>
          <w:tcPr>
            <w:tcW w:w="409" w:type="pct"/>
            <w:tcBorders>
              <w:top w:val="nil"/>
              <w:left w:val="nil"/>
              <w:bottom w:val="nil"/>
              <w:right w:val="nil"/>
            </w:tcBorders>
          </w:tcPr>
          <w:p>
            <w:pPr>
              <w:rPr>
                <w:sz w:val="22"/>
                <w:szCs w:val="22"/>
              </w:rPr>
            </w:pPr>
            <w:r>
              <w:rPr>
                <w:sz w:val="22"/>
                <w:szCs w:val="22"/>
              </w:rPr>
              <w:t>T</w:t>
            </w:r>
          </w:p>
        </w:tc>
        <w:tc>
          <w:tcPr>
            <w:tcW w:w="409" w:type="pct"/>
            <w:tcBorders>
              <w:top w:val="nil"/>
              <w:left w:val="nil"/>
              <w:bottom w:val="nil"/>
              <w:right w:val="nil"/>
            </w:tcBorders>
          </w:tcPr>
          <w:p>
            <w:pPr>
              <w:rPr>
                <w:sz w:val="22"/>
                <w:szCs w:val="22"/>
              </w:rPr>
            </w:pPr>
          </w:p>
        </w:tc>
      </w:tr>
      <w:tr>
        <w:trPr>
          <w:trHeight w:val="315" w:hRule="atLeast"/>
        </w:trPr>
        <w:tc>
          <w:tcPr>
            <w:tcW w:w="779" w:type="pct"/>
            <w:tcBorders>
              <w:top w:val="nil"/>
              <w:left w:val="nil"/>
              <w:bottom w:val="nil"/>
              <w:right w:val="nil"/>
            </w:tcBorders>
            <w:noWrap/>
            <w:vAlign w:val="bottom"/>
          </w:tcPr>
          <w:p>
            <w:pPr>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rPr>
                <w:sz w:val="22"/>
                <w:szCs w:val="22"/>
              </w:rPr>
            </w:pPr>
            <w:r>
              <w:rPr>
                <w:sz w:val="22"/>
                <w:szCs w:val="22"/>
              </w:rPr>
              <w:t>Approved</w:t>
            </w:r>
          </w:p>
        </w:tc>
        <w:tc>
          <w:tcPr>
            <w:tcW w:w="409" w:type="pct"/>
            <w:tcBorders>
              <w:top w:val="nil"/>
              <w:left w:val="nil"/>
              <w:bottom w:val="nil"/>
              <w:right w:val="nil"/>
            </w:tcBorders>
          </w:tcPr>
          <w:p>
            <w:pPr>
              <w:rPr>
                <w:sz w:val="22"/>
                <w:szCs w:val="22"/>
              </w:rPr>
            </w:pPr>
            <w:r>
              <w:rPr>
                <w:sz w:val="22"/>
                <w:szCs w:val="22"/>
              </w:rPr>
              <w:t>A</w:t>
            </w:r>
          </w:p>
        </w:tc>
        <w:tc>
          <w:tcPr>
            <w:tcW w:w="409" w:type="pct"/>
            <w:tcBorders>
              <w:top w:val="nil"/>
              <w:left w:val="nil"/>
              <w:bottom w:val="nil"/>
              <w:right w:val="nil"/>
            </w:tcBorders>
          </w:tcPr>
          <w:p>
            <w:pPr>
              <w:rPr>
                <w:sz w:val="22"/>
                <w:szCs w:val="22"/>
              </w:rPr>
            </w:pPr>
          </w:p>
        </w:tc>
      </w:tr>
      <w:tr>
        <w:trPr>
          <w:trHeight w:val="315" w:hRule="atLeast"/>
        </w:trPr>
        <w:tc>
          <w:tcPr>
            <w:tcW w:w="779" w:type="pct"/>
            <w:tcBorders>
              <w:top w:val="nil"/>
              <w:left w:val="nil"/>
              <w:bottom w:val="nil"/>
              <w:right w:val="nil"/>
            </w:tcBorders>
            <w:noWrap/>
            <w:vAlign w:val="bottom"/>
          </w:tcPr>
          <w:p>
            <w:pPr>
              <w:rPr>
                <w:sz w:val="22"/>
                <w:szCs w:val="22"/>
              </w:rPr>
            </w:pPr>
            <w:r>
              <w:rPr>
                <w:b/>
                <w:bCs/>
                <w:color w:val="000000"/>
                <w:sz w:val="22"/>
                <w:szCs w:val="22"/>
              </w:rPr>
              <w:t>Period</w:t>
            </w:r>
          </w:p>
        </w:tc>
        <w:tc>
          <w:tcPr>
            <w:tcW w:w="2658" w:type="pct"/>
            <w:tcBorders>
              <w:top w:val="nil"/>
              <w:left w:val="nil"/>
              <w:bottom w:val="nil"/>
              <w:right w:val="nil"/>
            </w:tcBorders>
            <w:noWrap/>
            <w:vAlign w:val="bottom"/>
          </w:tcPr>
          <w:p>
            <w:pPr>
              <w:rPr>
                <w:sz w:val="22"/>
                <w:szCs w:val="22"/>
              </w:rPr>
            </w:pPr>
            <w:r>
              <w:rPr>
                <w:b/>
                <w:bCs/>
                <w:color w:val="000000"/>
                <w:sz w:val="22"/>
                <w:szCs w:val="22"/>
              </w:rPr>
              <w:t>for the year ended March 31, 2xx3</w:t>
            </w:r>
          </w:p>
        </w:tc>
        <w:tc>
          <w:tcPr>
            <w:tcW w:w="745" w:type="pct"/>
            <w:tcBorders>
              <w:top w:val="nil"/>
              <w:left w:val="nil"/>
              <w:bottom w:val="nil"/>
              <w:right w:val="nil"/>
            </w:tcBorders>
            <w:noWrap/>
            <w:vAlign w:val="bottom"/>
          </w:tcPr>
          <w:p>
            <w:pPr>
              <w:rPr>
                <w:sz w:val="22"/>
                <w:szCs w:val="22"/>
              </w:rPr>
            </w:pPr>
          </w:p>
        </w:tc>
        <w:tc>
          <w:tcPr>
            <w:tcW w:w="409" w:type="pct"/>
            <w:tcBorders>
              <w:top w:val="nil"/>
              <w:left w:val="nil"/>
              <w:bottom w:val="nil"/>
              <w:right w:val="nil"/>
            </w:tcBorders>
          </w:tcPr>
          <w:p>
            <w:pPr>
              <w:rPr>
                <w:sz w:val="22"/>
                <w:szCs w:val="22"/>
              </w:rPr>
            </w:pPr>
          </w:p>
        </w:tc>
        <w:tc>
          <w:tcPr>
            <w:tcW w:w="409" w:type="pct"/>
            <w:tcBorders>
              <w:top w:val="nil"/>
              <w:left w:val="nil"/>
              <w:bottom w:val="nil"/>
              <w:right w:val="nil"/>
            </w:tcBorders>
          </w:tcPr>
          <w:p>
            <w:pPr>
              <w:rPr>
                <w:sz w:val="22"/>
                <w:szCs w:val="22"/>
              </w:rPr>
            </w:pPr>
          </w:p>
        </w:tc>
      </w:tr>
    </w:tbl>
    <w:p>
      <w:pPr>
        <w:pStyle w:val="53"/>
        <w:rPr>
          <w:rStyle w:val="54"/>
          <w:i/>
          <w:iCs/>
          <w:sz w:val="22"/>
          <w:szCs w:val="22"/>
          <w:lang w:val="en-US"/>
        </w:rPr>
      </w:pPr>
      <w:r>
        <w:rPr>
          <w:rStyle w:val="54"/>
          <w:i/>
          <w:iCs/>
          <w:sz w:val="22"/>
          <w:szCs w:val="22"/>
          <w:lang w:val="en-US"/>
        </w:rPr>
        <w:t>(Following draft may be used)</w:t>
      </w:r>
    </w:p>
    <w:p>
      <w:pPr>
        <w:pStyle w:val="193"/>
        <w:spacing w:before="120" w:beforeAutospacing="0" w:after="120" w:afterAutospacing="0" w:line="260" w:lineRule="atLeast"/>
        <w:jc w:val="both"/>
        <w:rPr>
          <w:sz w:val="22"/>
          <w:szCs w:val="22"/>
        </w:rPr>
      </w:pPr>
      <w:r>
        <w:rPr>
          <w:sz w:val="22"/>
          <w:szCs w:val="22"/>
        </w:rPr>
        <w:t xml:space="preserve">* </w:t>
      </w:r>
      <w:r>
        <w:rPr>
          <w:i/>
          <w:iCs/>
          <w:sz w:val="22"/>
          <w:szCs w:val="22"/>
        </w:rPr>
        <w:t>The table given below is for illustrative purpose and the procedures given are not exhaustive.</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279"/>
        <w:gridCol w:w="654"/>
        <w:gridCol w:w="498"/>
        <w:gridCol w:w="609"/>
        <w:gridCol w:w="609"/>
        <w:gridCol w:w="509"/>
        <w:gridCol w:w="1710"/>
        <w:gridCol w:w="2161"/>
        <w:gridCol w:w="63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2681" w:hRule="atLeast"/>
        </w:trPr>
        <w:tc>
          <w:tcPr>
            <w:tcW w:w="678"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Balance Sheet</w:t>
            </w:r>
          </w:p>
        </w:tc>
        <w:tc>
          <w:tcPr>
            <w:tcW w:w="347"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 xml:space="preserve">Year ended </w:t>
            </w:r>
            <w:r>
              <w:rPr>
                <w:b/>
                <w:bCs/>
                <w:color w:val="000000"/>
                <w:sz w:val="22"/>
                <w:szCs w:val="22"/>
              </w:rPr>
              <w:br w:type="textWrapping"/>
            </w:r>
            <w:r>
              <w:rPr>
                <w:b/>
                <w:bCs/>
                <w:color w:val="000000"/>
                <w:sz w:val="22"/>
                <w:szCs w:val="22"/>
              </w:rPr>
              <w:t>March 31, 2XX3</w:t>
            </w:r>
          </w:p>
        </w:tc>
        <w:tc>
          <w:tcPr>
            <w:tcW w:w="264"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 xml:space="preserve">Year ended </w:t>
            </w:r>
            <w:r>
              <w:rPr>
                <w:b/>
                <w:bCs/>
                <w:color w:val="000000"/>
                <w:sz w:val="22"/>
                <w:szCs w:val="22"/>
              </w:rPr>
              <w:br w:type="textWrapping"/>
            </w:r>
            <w:r>
              <w:rPr>
                <w:b/>
                <w:bCs/>
                <w:color w:val="000000"/>
                <w:sz w:val="22"/>
                <w:szCs w:val="22"/>
              </w:rPr>
              <w:t>March 31, 2XX2</w:t>
            </w:r>
          </w:p>
        </w:tc>
        <w:tc>
          <w:tcPr>
            <w:tcW w:w="323"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Variance</w:t>
            </w:r>
          </w:p>
        </w:tc>
        <w:tc>
          <w:tcPr>
            <w:tcW w:w="323"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 Variance</w:t>
            </w:r>
          </w:p>
        </w:tc>
        <w:tc>
          <w:tcPr>
            <w:tcW w:w="270"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Reasons for Variances</w:t>
            </w:r>
          </w:p>
        </w:tc>
        <w:tc>
          <w:tcPr>
            <w:tcW w:w="907"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Planned Procedure</w:t>
            </w:r>
          </w:p>
        </w:tc>
        <w:tc>
          <w:tcPr>
            <w:tcW w:w="1146"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Work Done / Procedure Performed</w:t>
            </w:r>
          </w:p>
        </w:tc>
        <w:tc>
          <w:tcPr>
            <w:tcW w:w="338"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Pending Information/ Documents</w:t>
            </w:r>
          </w:p>
        </w:tc>
        <w:tc>
          <w:tcPr>
            <w:tcW w:w="404" w:type="pct"/>
            <w:shd w:val="clear" w:color="auto" w:fill="FFFFFF" w:themeFill="background1"/>
            <w:textDirection w:val="btLr"/>
            <w:vAlign w:val="center"/>
          </w:tcPr>
          <w:p>
            <w:pPr>
              <w:widowControl w:val="0"/>
              <w:spacing w:before="60" w:after="60" w:line="260" w:lineRule="atLeast"/>
              <w:jc w:val="center"/>
              <w:rPr>
                <w:b/>
                <w:bCs/>
                <w:color w:val="000000"/>
                <w:sz w:val="22"/>
                <w:szCs w:val="22"/>
              </w:rPr>
            </w:pPr>
            <w:r>
              <w:rPr>
                <w:b/>
                <w:bCs/>
                <w:color w:val="000000"/>
                <w:sz w:val="22"/>
                <w:szCs w:val="22"/>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ASSETS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Non-current assets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93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Property, plant, and equipment</w:t>
            </w: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PPE register</w:t>
            </w:r>
          </w:p>
          <w:p>
            <w:pPr>
              <w:widowControl w:val="0"/>
              <w:spacing w:before="60" w:after="60" w:line="260" w:lineRule="atLeast"/>
              <w:rPr>
                <w:color w:val="000000"/>
                <w:sz w:val="22"/>
                <w:szCs w:val="22"/>
              </w:rPr>
            </w:pPr>
            <w:r>
              <w:rPr>
                <w:color w:val="000000"/>
                <w:sz w:val="22"/>
                <w:szCs w:val="22"/>
              </w:rPr>
              <w:t xml:space="preserve">2. Depreciation reperformance </w:t>
            </w:r>
          </w:p>
          <w:p>
            <w:pPr>
              <w:widowControl w:val="0"/>
              <w:spacing w:before="60" w:after="60" w:line="260" w:lineRule="atLeast"/>
              <w:rPr>
                <w:color w:val="000000"/>
                <w:sz w:val="22"/>
                <w:szCs w:val="22"/>
              </w:rPr>
            </w:pPr>
            <w:r>
              <w:rPr>
                <w:color w:val="000000"/>
                <w:sz w:val="22"/>
                <w:szCs w:val="22"/>
              </w:rPr>
              <w:t>3. Additions and Disposals Substantive Testing</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PPE register and verified the following:</w:t>
            </w:r>
          </w:p>
          <w:p>
            <w:pPr>
              <w:widowControl w:val="0"/>
              <w:spacing w:before="60" w:after="60" w:line="260" w:lineRule="atLeast"/>
              <w:ind w:left="288" w:hanging="288"/>
              <w:rPr>
                <w:color w:val="000000"/>
                <w:sz w:val="22"/>
                <w:szCs w:val="22"/>
              </w:rPr>
            </w:pPr>
            <w:r>
              <w:rPr>
                <w:color w:val="000000"/>
                <w:sz w:val="22"/>
                <w:szCs w:val="22"/>
              </w:rPr>
              <w:t xml:space="preserve">- </w:t>
            </w:r>
            <w:r>
              <w:rPr>
                <w:color w:val="000000"/>
                <w:sz w:val="22"/>
                <w:szCs w:val="22"/>
              </w:rPr>
              <w:tab/>
            </w:r>
            <w:r>
              <w:rPr>
                <w:color w:val="000000"/>
                <w:sz w:val="22"/>
                <w:szCs w:val="22"/>
              </w:rPr>
              <w:t>Useful life, residual value and the rate of depreciation charged is as per the provisions of Schedule II of Companies Act.</w:t>
            </w:r>
          </w:p>
          <w:p>
            <w:pPr>
              <w:widowControl w:val="0"/>
              <w:spacing w:before="60" w:after="60" w:line="260" w:lineRule="atLeast"/>
              <w:ind w:left="288" w:hanging="288"/>
              <w:rPr>
                <w:color w:val="000000"/>
                <w:sz w:val="22"/>
                <w:szCs w:val="22"/>
              </w:rPr>
            </w:pPr>
            <w:r>
              <w:rPr>
                <w:color w:val="000000"/>
                <w:sz w:val="22"/>
                <w:szCs w:val="22"/>
              </w:rPr>
              <w:t xml:space="preserve">- </w:t>
            </w:r>
            <w:r>
              <w:rPr>
                <w:color w:val="000000"/>
                <w:sz w:val="22"/>
                <w:szCs w:val="22"/>
              </w:rPr>
              <w:tab/>
            </w:r>
            <w:r>
              <w:rPr>
                <w:color w:val="000000"/>
                <w:sz w:val="22"/>
                <w:szCs w:val="22"/>
              </w:rPr>
              <w:t>Duplicacy of Assets through asset code testing.</w:t>
            </w:r>
          </w:p>
          <w:p>
            <w:pPr>
              <w:widowControl w:val="0"/>
              <w:spacing w:before="60" w:after="60" w:line="260" w:lineRule="atLeast"/>
              <w:rPr>
                <w:color w:val="000000"/>
                <w:sz w:val="22"/>
                <w:szCs w:val="22"/>
              </w:rPr>
            </w:pPr>
            <w:r>
              <w:rPr>
                <w:color w:val="000000"/>
                <w:sz w:val="22"/>
                <w:szCs w:val="22"/>
              </w:rPr>
              <w:t>2. Reperformed the Depreciation to check the accuracy of Depreciation charged.</w:t>
            </w:r>
          </w:p>
          <w:p>
            <w:pPr>
              <w:widowControl w:val="0"/>
              <w:spacing w:before="60" w:after="60" w:line="260" w:lineRule="atLeast"/>
              <w:rPr>
                <w:color w:val="000000"/>
                <w:sz w:val="22"/>
                <w:szCs w:val="22"/>
              </w:rPr>
            </w:pPr>
            <w:r>
              <w:rPr>
                <w:color w:val="000000"/>
                <w:sz w:val="22"/>
                <w:szCs w:val="22"/>
              </w:rPr>
              <w:t>3. Performed substantive testing of the assets added and sold during the year.</w:t>
            </w:r>
          </w:p>
          <w:p>
            <w:pPr>
              <w:widowControl w:val="0"/>
              <w:spacing w:before="60" w:after="60" w:line="260" w:lineRule="atLeast"/>
              <w:rPr>
                <w:color w:val="000000"/>
                <w:sz w:val="22"/>
                <w:szCs w:val="22"/>
              </w:rPr>
            </w:pPr>
            <w:r>
              <w:rPr>
                <w:color w:val="000000"/>
                <w:sz w:val="22"/>
                <w:szCs w:val="22"/>
              </w:rPr>
              <w:t>4. Obtained details of the assets destroyed by natural calamities and other events and verified that the accuracy of the written down value (WDV) of the assets decapitalized.</w:t>
            </w:r>
          </w:p>
          <w:p>
            <w:pPr>
              <w:widowControl w:val="0"/>
              <w:spacing w:before="60" w:after="60" w:line="260" w:lineRule="atLeast"/>
              <w:rPr>
                <w:color w:val="000000"/>
                <w:sz w:val="22"/>
                <w:szCs w:val="22"/>
              </w:rPr>
            </w:pPr>
            <w:r>
              <w:rPr>
                <w:color w:val="000000"/>
                <w:sz w:val="22"/>
                <w:szCs w:val="22"/>
              </w:rPr>
              <w:t>5. Obtained working in respect of ROU Assets in accordance with Ind AS 116 and verified that the valuation of the same is accurate.</w:t>
            </w:r>
          </w:p>
          <w:p>
            <w:pPr>
              <w:widowControl w:val="0"/>
              <w:spacing w:before="60" w:after="60" w:line="260" w:lineRule="atLeast"/>
              <w:rPr>
                <w:color w:val="000000"/>
                <w:sz w:val="22"/>
                <w:szCs w:val="22"/>
              </w:rPr>
            </w:pPr>
            <w:r>
              <w:rPr>
                <w:color w:val="000000"/>
                <w:sz w:val="22"/>
                <w:szCs w:val="22"/>
              </w:rPr>
              <w:t>6. Obtained evidence whether the title deed of the immovable property is held on the name of the Company and checked the disclosure in case the immovable property is held on Joint Names.</w:t>
            </w:r>
          </w:p>
          <w:p>
            <w:pPr>
              <w:widowControl w:val="0"/>
              <w:spacing w:before="60" w:after="60" w:line="260" w:lineRule="atLeast"/>
              <w:rPr>
                <w:color w:val="000000"/>
                <w:sz w:val="22"/>
                <w:szCs w:val="22"/>
              </w:rPr>
            </w:pPr>
            <w:r>
              <w:rPr>
                <w:color w:val="000000"/>
                <w:sz w:val="22"/>
                <w:szCs w:val="22"/>
              </w:rPr>
              <w:t>7. Checked for revaluation of PPE during the year and ask for registered valuer report.</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Open/Clos-ed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32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Capital work-in-progress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Verify CWIP Movement</w:t>
            </w:r>
          </w:p>
          <w:p>
            <w:pPr>
              <w:widowControl w:val="0"/>
              <w:spacing w:before="60" w:after="60" w:line="260" w:lineRule="atLeast"/>
              <w:rPr>
                <w:color w:val="000000"/>
                <w:sz w:val="22"/>
                <w:szCs w:val="22"/>
              </w:rPr>
            </w:pPr>
            <w:r>
              <w:rPr>
                <w:color w:val="000000"/>
                <w:sz w:val="22"/>
                <w:szCs w:val="22"/>
              </w:rPr>
              <w:t>2. Obtain CWIP Capitalisation certificates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CWIP movement sheet and verified the CWIP ageing.</w:t>
            </w:r>
          </w:p>
          <w:p>
            <w:pPr>
              <w:widowControl w:val="0"/>
              <w:spacing w:before="60" w:after="60" w:line="260" w:lineRule="atLeast"/>
              <w:rPr>
                <w:color w:val="000000"/>
                <w:sz w:val="22"/>
                <w:szCs w:val="22"/>
              </w:rPr>
            </w:pPr>
            <w:r>
              <w:rPr>
                <w:color w:val="000000"/>
                <w:sz w:val="22"/>
                <w:szCs w:val="22"/>
              </w:rPr>
              <w:t>2. Obtained Installation / Completion certificates for the CWIP that have been capitalised during the year.</w:t>
            </w:r>
          </w:p>
          <w:p>
            <w:pPr>
              <w:widowControl w:val="0"/>
              <w:spacing w:before="60" w:after="60" w:line="260" w:lineRule="atLeast"/>
              <w:rPr>
                <w:color w:val="000000"/>
                <w:sz w:val="22"/>
                <w:szCs w:val="22"/>
              </w:rPr>
            </w:pPr>
            <w:r>
              <w:rPr>
                <w:color w:val="000000"/>
                <w:sz w:val="22"/>
                <w:szCs w:val="22"/>
              </w:rPr>
              <w:t>3. Obtained status report of the major projects/assets held as CWIP as at March 31, 20xx.</w:t>
            </w:r>
          </w:p>
          <w:p>
            <w:pPr>
              <w:widowControl w:val="0"/>
              <w:spacing w:before="60" w:after="60" w:line="260" w:lineRule="atLeast"/>
              <w:rPr>
                <w:color w:val="000000"/>
                <w:sz w:val="22"/>
                <w:szCs w:val="22"/>
              </w:rPr>
            </w:pPr>
            <w:r>
              <w:rPr>
                <w:color w:val="000000"/>
                <w:sz w:val="22"/>
                <w:szCs w:val="22"/>
              </w:rPr>
              <w:t>4. Checked for the disclosure of CWIP ageing schedule for the projects that has being in progress or temporarily suspended.</w:t>
            </w:r>
          </w:p>
          <w:p>
            <w:pPr>
              <w:widowControl w:val="0"/>
              <w:spacing w:before="60" w:after="60" w:line="260" w:lineRule="atLeast"/>
              <w:rPr>
                <w:color w:val="000000"/>
                <w:sz w:val="22"/>
                <w:szCs w:val="22"/>
              </w:rPr>
            </w:pPr>
            <w:r>
              <w:rPr>
                <w:color w:val="000000"/>
                <w:sz w:val="22"/>
                <w:szCs w:val="22"/>
              </w:rPr>
              <w:t>5. Checked for the CWIP completion plan for the projects whose completion is overdue or has exceeded its cost compared to its original plan.</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Financial assets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070" w:hRule="atLeast"/>
        </w:trPr>
        <w:tc>
          <w:tcPr>
            <w:tcW w:w="678" w:type="pct"/>
            <w:shd w:val="clear" w:color="auto" w:fill="FFFFFF" w:themeFill="background1"/>
          </w:tcPr>
          <w:p>
            <w:pPr>
              <w:widowControl w:val="0"/>
              <w:spacing w:before="60" w:after="60" w:line="260" w:lineRule="atLeast"/>
              <w:rPr>
                <w:sz w:val="22"/>
                <w:szCs w:val="22"/>
              </w:rPr>
            </w:pPr>
            <w:r>
              <w:rPr>
                <w:sz w:val="22"/>
                <w:szCs w:val="22"/>
              </w:rPr>
              <w:t xml:space="preserve">i.  </w:t>
            </w:r>
            <w:r>
              <w:rPr>
                <w:b/>
                <w:bCs/>
                <w:sz w:val="22"/>
                <w:szCs w:val="22"/>
              </w:rPr>
              <w:t>Loans</w:t>
            </w:r>
            <w:r>
              <w:rPr>
                <w:sz w:val="22"/>
                <w:szCs w:val="22"/>
              </w:rPr>
              <w:t xml:space="preserve"> - Security Deposit (Non Current)</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Schedule and relevant supporting documents like agreements etc.</w:t>
            </w:r>
          </w:p>
          <w:p>
            <w:pPr>
              <w:widowControl w:val="0"/>
              <w:spacing w:before="60" w:after="60" w:line="260" w:lineRule="atLeast"/>
              <w:rPr>
                <w:color w:val="000000"/>
                <w:sz w:val="22"/>
                <w:szCs w:val="22"/>
              </w:rPr>
            </w:pPr>
            <w:r>
              <w:rPr>
                <w:color w:val="000000"/>
                <w:sz w:val="22"/>
                <w:szCs w:val="22"/>
              </w:rPr>
              <w:t>2. Ind AS 109 working w.r.t Security Deposits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Schedule of security deposits.</w:t>
            </w:r>
          </w:p>
          <w:p>
            <w:pPr>
              <w:widowControl w:val="0"/>
              <w:spacing w:before="60" w:after="60" w:line="260" w:lineRule="atLeast"/>
              <w:rPr>
                <w:color w:val="000000"/>
                <w:sz w:val="22"/>
                <w:szCs w:val="22"/>
              </w:rPr>
            </w:pPr>
            <w:r>
              <w:rPr>
                <w:color w:val="000000"/>
                <w:sz w:val="22"/>
                <w:szCs w:val="22"/>
              </w:rPr>
              <w:t>2. Verified the additions and deletions on sample basis</w:t>
            </w:r>
          </w:p>
          <w:p>
            <w:pPr>
              <w:widowControl w:val="0"/>
              <w:spacing w:before="60" w:after="60" w:line="260" w:lineRule="atLeast"/>
              <w:rPr>
                <w:color w:val="000000"/>
                <w:sz w:val="22"/>
                <w:szCs w:val="22"/>
              </w:rPr>
            </w:pPr>
            <w:r>
              <w:rPr>
                <w:color w:val="000000"/>
                <w:sz w:val="22"/>
                <w:szCs w:val="22"/>
              </w:rPr>
              <w:t>3. Checked classification on the basis of agreements</w:t>
            </w:r>
          </w:p>
          <w:p>
            <w:pPr>
              <w:widowControl w:val="0"/>
              <w:spacing w:before="60" w:after="60" w:line="260" w:lineRule="atLeast"/>
              <w:rPr>
                <w:color w:val="000000"/>
                <w:sz w:val="22"/>
                <w:szCs w:val="22"/>
              </w:rPr>
            </w:pPr>
            <w:r>
              <w:rPr>
                <w:color w:val="000000"/>
                <w:sz w:val="22"/>
                <w:szCs w:val="22"/>
              </w:rPr>
              <w:t>Checked Ind AS 109 compliances.</w:t>
            </w:r>
          </w:p>
          <w:p>
            <w:pPr>
              <w:widowControl w:val="0"/>
              <w:spacing w:before="60" w:after="60" w:line="260" w:lineRule="atLeast"/>
              <w:rPr>
                <w:color w:val="000000"/>
                <w:sz w:val="22"/>
                <w:szCs w:val="22"/>
              </w:rPr>
            </w:pPr>
            <w:r>
              <w:rPr>
                <w:color w:val="000000"/>
                <w:sz w:val="22"/>
                <w:szCs w:val="22"/>
              </w:rPr>
              <w:t>4. Checked for adequacy of allowance for doubtful deposit on inactive security deposits.</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Open/Closed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41" w:hRule="atLeast"/>
        </w:trPr>
        <w:tc>
          <w:tcPr>
            <w:tcW w:w="678" w:type="pct"/>
            <w:shd w:val="clear" w:color="auto" w:fill="FFFFFF" w:themeFill="background1"/>
          </w:tcPr>
          <w:p>
            <w:pPr>
              <w:widowControl w:val="0"/>
              <w:spacing w:before="60" w:after="60" w:line="260" w:lineRule="atLeast"/>
              <w:rPr>
                <w:sz w:val="22"/>
                <w:szCs w:val="22"/>
              </w:rPr>
            </w:pPr>
            <w:r>
              <w:rPr>
                <w:sz w:val="22"/>
                <w:szCs w:val="22"/>
              </w:rPr>
              <w:t xml:space="preserve">ii. </w:t>
            </w:r>
            <w:r>
              <w:rPr>
                <w:b/>
                <w:bCs/>
                <w:sz w:val="22"/>
                <w:szCs w:val="22"/>
              </w:rPr>
              <w:t>Other financial assets</w:t>
            </w:r>
            <w:r>
              <w:rPr>
                <w:sz w:val="22"/>
                <w:szCs w:val="22"/>
              </w:rPr>
              <w:t xml:space="preserve"> - </w:t>
            </w:r>
          </w:p>
          <w:p>
            <w:pPr>
              <w:widowControl w:val="0"/>
              <w:spacing w:before="60" w:after="60" w:line="260" w:lineRule="atLeast"/>
              <w:rPr>
                <w:sz w:val="22"/>
                <w:szCs w:val="22"/>
              </w:rPr>
            </w:pPr>
            <w:r>
              <w:rPr>
                <w:sz w:val="22"/>
                <w:szCs w:val="22"/>
              </w:rPr>
              <w:t>a. Fixed deposits with banks with maturity period for more than 12 months</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Verify FD movement Chart along with interest working</w:t>
            </w:r>
          </w:p>
          <w:p>
            <w:pPr>
              <w:widowControl w:val="0"/>
              <w:spacing w:before="60" w:after="60" w:line="260" w:lineRule="atLeast"/>
              <w:rPr>
                <w:color w:val="000000"/>
                <w:sz w:val="22"/>
                <w:szCs w:val="22"/>
              </w:rPr>
            </w:pPr>
            <w:r>
              <w:rPr>
                <w:color w:val="000000"/>
                <w:sz w:val="22"/>
                <w:szCs w:val="22"/>
              </w:rPr>
              <w:t>2. Obtain and verify FD copies and bank confirmations.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Verified FD movement Chart along with interest working</w:t>
            </w:r>
          </w:p>
          <w:p>
            <w:pPr>
              <w:widowControl w:val="0"/>
              <w:spacing w:before="60" w:after="60" w:line="260" w:lineRule="atLeast"/>
              <w:rPr>
                <w:color w:val="000000"/>
                <w:sz w:val="22"/>
                <w:szCs w:val="22"/>
              </w:rPr>
            </w:pPr>
            <w:r>
              <w:rPr>
                <w:color w:val="000000"/>
                <w:sz w:val="22"/>
                <w:szCs w:val="22"/>
              </w:rPr>
              <w:t>2. Obtained and verified FD copies and bank confirmations.</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sz w:val="22"/>
                <w:szCs w:val="22"/>
              </w:rPr>
            </w:pPr>
            <w:r>
              <w:rPr>
                <w:sz w:val="22"/>
                <w:szCs w:val="22"/>
              </w:rPr>
              <w:t xml:space="preserve">b. Insurance claim receivable </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list of insurance claim pending for settlement along with the ageing and check for the allowance for doubtful claim, if any.</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list of insurance claim pending for settlement along with the ageing and check for the allowance for doubtful claim.</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47"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iii. Govern-ment Grants</w:t>
            </w:r>
          </w:p>
          <w:p>
            <w:pPr>
              <w:widowControl w:val="0"/>
              <w:spacing w:before="60" w:after="60" w:line="260" w:lineRule="atLeast"/>
              <w:rPr>
                <w:sz w:val="22"/>
                <w:szCs w:val="22"/>
              </w:rPr>
            </w:pP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 xml:space="preserve">1. Obtain Schedule for Grant and </w:t>
            </w:r>
            <w:r>
              <w:rPr>
                <w:color w:val="000000"/>
                <w:sz w:val="22"/>
                <w:szCs w:val="22"/>
              </w:rPr>
              <w:br w:type="page"/>
            </w:r>
          </w:p>
          <w:p>
            <w:pPr>
              <w:widowControl w:val="0"/>
              <w:spacing w:before="60" w:after="60" w:line="260" w:lineRule="atLeast"/>
              <w:rPr>
                <w:color w:val="000000"/>
                <w:sz w:val="22"/>
                <w:szCs w:val="22"/>
              </w:rPr>
            </w:pPr>
            <w:r>
              <w:rPr>
                <w:color w:val="000000"/>
                <w:sz w:val="22"/>
                <w:szCs w:val="22"/>
              </w:rPr>
              <w:t>2. Obtain relevant supporting documents like EPCG licenses etc.</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list of Government Grants received by the entity.</w:t>
            </w:r>
          </w:p>
          <w:p>
            <w:pPr>
              <w:widowControl w:val="0"/>
              <w:spacing w:before="60" w:after="60" w:line="260" w:lineRule="atLeast"/>
              <w:rPr>
                <w:color w:val="000000"/>
                <w:sz w:val="22"/>
                <w:szCs w:val="22"/>
              </w:rPr>
            </w:pPr>
            <w:r>
              <w:rPr>
                <w:color w:val="000000"/>
                <w:sz w:val="22"/>
                <w:szCs w:val="22"/>
              </w:rPr>
              <w:br w:type="page"/>
            </w:r>
            <w:r>
              <w:rPr>
                <w:color w:val="000000"/>
                <w:sz w:val="22"/>
                <w:szCs w:val="22"/>
              </w:rPr>
              <w:t>2. Obtained the acknowledgement letters received from the Government confirming the existence of such grants.</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0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Current tax assets (net)</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sz w:val="22"/>
                <w:szCs w:val="22"/>
              </w:rPr>
            </w:pPr>
            <w:r>
              <w:rPr>
                <w:sz w:val="22"/>
                <w:szCs w:val="22"/>
              </w:rPr>
              <w:t xml:space="preserve">             -   </w:t>
            </w:r>
          </w:p>
        </w:tc>
        <w:tc>
          <w:tcPr>
            <w:tcW w:w="323" w:type="pct"/>
            <w:shd w:val="clear" w:color="auto" w:fill="FFFFFF" w:themeFill="background1"/>
            <w:noWrap/>
          </w:tcPr>
          <w:p>
            <w:pPr>
              <w:widowControl w:val="0"/>
              <w:spacing w:before="60" w:after="60" w:line="260" w:lineRule="atLeast"/>
              <w:rPr>
                <w:sz w:val="22"/>
                <w:szCs w:val="22"/>
              </w:rPr>
            </w:pPr>
            <w:r>
              <w:rPr>
                <w:sz w:val="22"/>
                <w:szCs w:val="22"/>
              </w:rPr>
              <w:t xml:space="preserve"> -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160" w:hRule="atLeast"/>
        </w:trPr>
        <w:tc>
          <w:tcPr>
            <w:tcW w:w="678" w:type="pct"/>
            <w:shd w:val="clear" w:color="auto" w:fill="FFFFFF" w:themeFill="background1"/>
          </w:tcPr>
          <w:p>
            <w:pPr>
              <w:widowControl w:val="0"/>
              <w:spacing w:before="60" w:after="60" w:line="260" w:lineRule="atLeast"/>
              <w:rPr>
                <w:sz w:val="22"/>
                <w:szCs w:val="22"/>
              </w:rPr>
            </w:pPr>
            <w:r>
              <w:rPr>
                <w:sz w:val="22"/>
                <w:szCs w:val="22"/>
              </w:rPr>
              <w:t>Advance Tax/Tax Deducted at Source Receivable</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Form 26AS and reconciliation of the same with books</w:t>
            </w:r>
          </w:p>
          <w:p>
            <w:pPr>
              <w:widowControl w:val="0"/>
              <w:spacing w:before="60" w:after="60" w:line="260" w:lineRule="atLeast"/>
              <w:rPr>
                <w:color w:val="000000"/>
                <w:sz w:val="22"/>
                <w:szCs w:val="22"/>
              </w:rPr>
            </w:pPr>
            <w:r>
              <w:rPr>
                <w:color w:val="000000"/>
                <w:sz w:val="22"/>
                <w:szCs w:val="22"/>
              </w:rPr>
              <w:t>2. Refund to be map from refund order/ tax portal and reconciled with books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Reconciled the same with books</w:t>
            </w:r>
          </w:p>
          <w:p>
            <w:pPr>
              <w:widowControl w:val="0"/>
              <w:spacing w:before="60" w:after="60" w:line="260" w:lineRule="atLeast"/>
              <w:rPr>
                <w:color w:val="000000"/>
                <w:sz w:val="22"/>
                <w:szCs w:val="22"/>
              </w:rPr>
            </w:pPr>
            <w:r>
              <w:rPr>
                <w:color w:val="000000"/>
                <w:sz w:val="22"/>
                <w:szCs w:val="22"/>
              </w:rPr>
              <w:t>2. Refund mapped from refund order/ tax portal and reconciled the same with books</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Other non-current assets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xml:space="preserve">             -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51" w:hRule="atLeast"/>
        </w:trPr>
        <w:tc>
          <w:tcPr>
            <w:tcW w:w="678" w:type="pct"/>
            <w:shd w:val="clear" w:color="auto" w:fill="FFFFFF" w:themeFill="background1"/>
          </w:tcPr>
          <w:p>
            <w:pPr>
              <w:widowControl w:val="0"/>
              <w:spacing w:before="60" w:after="60" w:line="260" w:lineRule="atLeast"/>
              <w:rPr>
                <w:sz w:val="22"/>
                <w:szCs w:val="22"/>
              </w:rPr>
            </w:pPr>
            <w:r>
              <w:rPr>
                <w:sz w:val="22"/>
                <w:szCs w:val="22"/>
              </w:rPr>
              <w:t>Prepaid expenses</w:t>
            </w:r>
          </w:p>
        </w:tc>
        <w:tc>
          <w:tcPr>
            <w:tcW w:w="347" w:type="pct"/>
            <w:shd w:val="clear" w:color="auto" w:fill="FFFFFF" w:themeFill="background1"/>
            <w:noWrap/>
          </w:tcPr>
          <w:p>
            <w:pPr>
              <w:widowControl w:val="0"/>
              <w:spacing w:before="60" w:after="60" w:line="260" w:lineRule="atLeast"/>
              <w:rPr>
                <w:sz w:val="22"/>
                <w:szCs w:val="22"/>
              </w:rPr>
            </w:pPr>
            <w:r>
              <w:rPr>
                <w:sz w:val="22"/>
                <w:szCs w:val="22"/>
              </w:rPr>
              <w:t xml:space="preserve">                   -   </w:t>
            </w: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Verify and obtain Prepaid Expenses Schedule along with relevant supporting documents.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Verified and obtained Prepaid Expenses Schedule.</w:t>
            </w:r>
          </w:p>
          <w:p>
            <w:pPr>
              <w:widowControl w:val="0"/>
              <w:spacing w:before="60" w:after="60" w:line="260" w:lineRule="atLeast"/>
              <w:rPr>
                <w:color w:val="000000"/>
                <w:sz w:val="22"/>
                <w:szCs w:val="22"/>
              </w:rPr>
            </w:pPr>
            <w:r>
              <w:rPr>
                <w:color w:val="000000"/>
                <w:sz w:val="22"/>
                <w:szCs w:val="22"/>
              </w:rPr>
              <w:t>2. Verified the bifurcation of prepaid expenses in Current and Non-Current Assets.</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617" w:hRule="atLeast"/>
        </w:trPr>
        <w:tc>
          <w:tcPr>
            <w:tcW w:w="678" w:type="pct"/>
            <w:shd w:val="clear" w:color="auto" w:fill="FFFFFF" w:themeFill="background1"/>
          </w:tcPr>
          <w:p>
            <w:pPr>
              <w:widowControl w:val="0"/>
              <w:spacing w:before="60" w:after="60" w:line="260" w:lineRule="atLeast"/>
              <w:rPr>
                <w:sz w:val="22"/>
                <w:szCs w:val="22"/>
              </w:rPr>
            </w:pPr>
            <w:r>
              <w:rPr>
                <w:sz w:val="22"/>
                <w:szCs w:val="22"/>
              </w:rPr>
              <w:t>Capital advances</w:t>
            </w: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tc>
        <w:tc>
          <w:tcPr>
            <w:tcW w:w="347" w:type="pct"/>
            <w:shd w:val="clear" w:color="auto" w:fill="FFFFFF" w:themeFill="background1"/>
            <w:noWrap/>
          </w:tcPr>
          <w:p>
            <w:pPr>
              <w:widowControl w:val="0"/>
              <w:spacing w:before="60" w:after="60" w:line="260" w:lineRule="atLeast"/>
              <w:rPr>
                <w:sz w:val="22"/>
                <w:szCs w:val="22"/>
              </w:rPr>
            </w:pPr>
            <w:r>
              <w:rPr>
                <w:sz w:val="22"/>
                <w:szCs w:val="22"/>
              </w:rPr>
              <w:t xml:space="preserve">                   -   </w:t>
            </w: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the list of Capital Advances given during the year.</w:t>
            </w:r>
          </w:p>
          <w:p>
            <w:pPr>
              <w:widowControl w:val="0"/>
              <w:spacing w:before="60" w:after="60" w:line="260" w:lineRule="atLeast"/>
              <w:rPr>
                <w:color w:val="000000"/>
                <w:sz w:val="22"/>
                <w:szCs w:val="22"/>
              </w:rPr>
            </w:pPr>
            <w:r>
              <w:rPr>
                <w:color w:val="000000"/>
                <w:sz w:val="22"/>
                <w:szCs w:val="22"/>
              </w:rPr>
              <w:t>2. Obtain and verify the agreements to check the payments made according to the agreements.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the list of Capital Advances given during the year.</w:t>
            </w:r>
          </w:p>
          <w:p>
            <w:pPr>
              <w:widowControl w:val="0"/>
              <w:spacing w:before="60" w:after="60" w:line="260" w:lineRule="atLeast"/>
              <w:rPr>
                <w:color w:val="000000"/>
                <w:sz w:val="22"/>
                <w:szCs w:val="22"/>
              </w:rPr>
            </w:pPr>
            <w:r>
              <w:rPr>
                <w:color w:val="000000"/>
                <w:sz w:val="22"/>
                <w:szCs w:val="22"/>
              </w:rPr>
              <w:t>2. Obtained and verified the agreements to check the payments made according to the agreements.</w:t>
            </w:r>
          </w:p>
          <w:p>
            <w:pPr>
              <w:widowControl w:val="0"/>
              <w:spacing w:before="60" w:after="60" w:line="260" w:lineRule="atLeast"/>
              <w:rPr>
                <w:color w:val="000000"/>
                <w:sz w:val="22"/>
                <w:szCs w:val="22"/>
              </w:rPr>
            </w:pPr>
            <w:r>
              <w:rPr>
                <w:color w:val="000000"/>
                <w:sz w:val="22"/>
                <w:szCs w:val="22"/>
              </w:rPr>
              <w:t>3. Obtained Invoices in respect of the advances to check the ageing.</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line="260" w:lineRule="atLeast"/>
              <w:rPr>
                <w:b/>
                <w:bCs/>
                <w:sz w:val="22"/>
                <w:szCs w:val="22"/>
              </w:rPr>
            </w:pPr>
            <w:r>
              <w:rPr>
                <w:b/>
                <w:bCs/>
                <w:sz w:val="22"/>
                <w:szCs w:val="22"/>
              </w:rPr>
              <w:t>Current assets:</w:t>
            </w:r>
          </w:p>
        </w:tc>
        <w:tc>
          <w:tcPr>
            <w:tcW w:w="347" w:type="pct"/>
            <w:shd w:val="clear" w:color="auto" w:fill="FFFFFF" w:themeFill="background1"/>
            <w:noWrap/>
          </w:tcPr>
          <w:p>
            <w:pPr>
              <w:widowControl w:val="0"/>
              <w:spacing w:line="260" w:lineRule="atLeast"/>
              <w:rPr>
                <w:sz w:val="22"/>
                <w:szCs w:val="22"/>
              </w:rPr>
            </w:pPr>
            <w:r>
              <w:rPr>
                <w:sz w:val="22"/>
                <w:szCs w:val="22"/>
              </w:rPr>
              <w:t> </w:t>
            </w:r>
          </w:p>
        </w:tc>
        <w:tc>
          <w:tcPr>
            <w:tcW w:w="264" w:type="pct"/>
            <w:shd w:val="clear" w:color="auto" w:fill="FFFFFF" w:themeFill="background1"/>
            <w:noWrap/>
          </w:tcPr>
          <w:p>
            <w:pPr>
              <w:widowControl w:val="0"/>
              <w:spacing w:line="260" w:lineRule="atLeast"/>
              <w:rPr>
                <w:sz w:val="22"/>
                <w:szCs w:val="22"/>
              </w:rPr>
            </w:pPr>
            <w:r>
              <w:rPr>
                <w:sz w:val="22"/>
                <w:szCs w:val="22"/>
              </w:rPr>
              <w:t> </w:t>
            </w:r>
          </w:p>
        </w:tc>
        <w:tc>
          <w:tcPr>
            <w:tcW w:w="323"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75" w:hRule="atLeast"/>
        </w:trPr>
        <w:tc>
          <w:tcPr>
            <w:tcW w:w="678" w:type="pct"/>
            <w:shd w:val="clear" w:color="auto" w:fill="FFFFFF" w:themeFill="background1"/>
          </w:tcPr>
          <w:p>
            <w:pPr>
              <w:widowControl w:val="0"/>
              <w:spacing w:line="260" w:lineRule="atLeast"/>
              <w:rPr>
                <w:b/>
                <w:bCs/>
                <w:sz w:val="22"/>
                <w:szCs w:val="22"/>
              </w:rPr>
            </w:pPr>
            <w:r>
              <w:rPr>
                <w:b/>
                <w:bCs/>
                <w:sz w:val="22"/>
                <w:szCs w:val="22"/>
              </w:rPr>
              <w:t>Inventor-ies</w:t>
            </w:r>
          </w:p>
        </w:tc>
        <w:tc>
          <w:tcPr>
            <w:tcW w:w="347" w:type="pct"/>
            <w:shd w:val="clear" w:color="auto" w:fill="FFFFFF" w:themeFill="background1"/>
            <w:noWrap/>
          </w:tcPr>
          <w:p>
            <w:pPr>
              <w:widowControl w:val="0"/>
              <w:spacing w:line="260" w:lineRule="atLeast"/>
              <w:rPr>
                <w:sz w:val="22"/>
                <w:szCs w:val="22"/>
              </w:rPr>
            </w:pPr>
            <w:r>
              <w:rPr>
                <w:sz w:val="22"/>
                <w:szCs w:val="22"/>
              </w:rPr>
              <w:t> </w:t>
            </w:r>
          </w:p>
        </w:tc>
        <w:tc>
          <w:tcPr>
            <w:tcW w:w="264" w:type="pct"/>
            <w:shd w:val="clear" w:color="auto" w:fill="FFFFFF" w:themeFill="background1"/>
            <w:noWrap/>
          </w:tcPr>
          <w:p>
            <w:pPr>
              <w:widowControl w:val="0"/>
              <w:spacing w:line="260" w:lineRule="atLeast"/>
              <w:rPr>
                <w:sz w:val="22"/>
                <w:szCs w:val="22"/>
              </w:rPr>
            </w:pPr>
            <w:r>
              <w:rPr>
                <w:sz w:val="22"/>
                <w:szCs w:val="22"/>
              </w:rPr>
              <w:t> </w:t>
            </w:r>
          </w:p>
        </w:tc>
        <w:tc>
          <w:tcPr>
            <w:tcW w:w="323"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611" w:hRule="atLeast"/>
        </w:trPr>
        <w:tc>
          <w:tcPr>
            <w:tcW w:w="678" w:type="pct"/>
            <w:shd w:val="clear" w:color="auto" w:fill="FFFFFF" w:themeFill="background1"/>
          </w:tcPr>
          <w:p>
            <w:pPr>
              <w:widowControl w:val="0"/>
              <w:spacing w:before="60" w:after="60" w:line="260" w:lineRule="atLeast"/>
              <w:rPr>
                <w:sz w:val="22"/>
                <w:szCs w:val="22"/>
              </w:rPr>
            </w:pPr>
            <w:r>
              <w:rPr>
                <w:sz w:val="22"/>
                <w:szCs w:val="22"/>
              </w:rPr>
              <w:t xml:space="preserve">Raw Materials and Packing Materials  </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vMerge w:val="restart"/>
            <w:shd w:val="clear" w:color="auto" w:fill="FFFFFF" w:themeFill="background1"/>
          </w:tcPr>
          <w:p>
            <w:pPr>
              <w:widowControl w:val="0"/>
              <w:spacing w:before="60" w:after="120" w:line="260" w:lineRule="atLeast"/>
              <w:rPr>
                <w:color w:val="000000"/>
                <w:sz w:val="22"/>
                <w:szCs w:val="22"/>
              </w:rPr>
            </w:pPr>
            <w:r>
              <w:rPr>
                <w:color w:val="000000"/>
                <w:sz w:val="22"/>
                <w:szCs w:val="22"/>
              </w:rPr>
              <w:t>1. Check Valuation as per Weighted Average along with impact of Overhead Allocation.</w:t>
            </w:r>
          </w:p>
          <w:p>
            <w:pPr>
              <w:widowControl w:val="0"/>
              <w:spacing w:before="60" w:after="120" w:line="260" w:lineRule="atLeast"/>
              <w:rPr>
                <w:color w:val="000000"/>
                <w:sz w:val="22"/>
                <w:szCs w:val="22"/>
              </w:rPr>
            </w:pPr>
            <w:r>
              <w:rPr>
                <w:color w:val="000000"/>
                <w:sz w:val="22"/>
                <w:szCs w:val="22"/>
              </w:rPr>
              <w:t>2. Cost Vs NRV Testing</w:t>
            </w:r>
          </w:p>
          <w:p>
            <w:pPr>
              <w:widowControl w:val="0"/>
              <w:spacing w:before="60" w:after="120" w:line="260" w:lineRule="atLeast"/>
              <w:rPr>
                <w:color w:val="000000"/>
                <w:sz w:val="22"/>
                <w:szCs w:val="22"/>
              </w:rPr>
            </w:pPr>
            <w:r>
              <w:rPr>
                <w:color w:val="000000"/>
                <w:sz w:val="22"/>
                <w:szCs w:val="22"/>
              </w:rPr>
              <w:t>3. Physical verification and verify if Impact of differences after physical verification taken,</w:t>
            </w:r>
          </w:p>
          <w:p>
            <w:pPr>
              <w:widowControl w:val="0"/>
              <w:spacing w:before="60" w:after="120" w:line="260" w:lineRule="atLeast"/>
              <w:rPr>
                <w:color w:val="000000"/>
                <w:sz w:val="22"/>
                <w:szCs w:val="22"/>
              </w:rPr>
            </w:pPr>
            <w:r>
              <w:rPr>
                <w:color w:val="000000"/>
                <w:sz w:val="22"/>
                <w:szCs w:val="22"/>
              </w:rPr>
              <w:t>4. Confirmation from inventory held at 3rd party</w:t>
            </w:r>
          </w:p>
          <w:p>
            <w:pPr>
              <w:widowControl w:val="0"/>
              <w:spacing w:before="60" w:after="120" w:line="260" w:lineRule="atLeast"/>
              <w:rPr>
                <w:color w:val="000000"/>
                <w:sz w:val="22"/>
                <w:szCs w:val="22"/>
              </w:rPr>
            </w:pPr>
            <w:r>
              <w:rPr>
                <w:color w:val="000000"/>
                <w:sz w:val="22"/>
                <w:szCs w:val="22"/>
              </w:rPr>
              <w:t xml:space="preserve">5. Obtain Inventory Ageing </w:t>
            </w:r>
          </w:p>
          <w:p>
            <w:pPr>
              <w:widowControl w:val="0"/>
              <w:spacing w:before="60" w:after="120" w:line="260" w:lineRule="atLeast"/>
              <w:rPr>
                <w:color w:val="000000"/>
                <w:sz w:val="22"/>
                <w:szCs w:val="22"/>
              </w:rPr>
            </w:pPr>
            <w:r>
              <w:rPr>
                <w:color w:val="000000"/>
                <w:sz w:val="22"/>
                <w:szCs w:val="22"/>
              </w:rPr>
              <w:t>6. Obtain Schedule of stores, spares and consumables.</w:t>
            </w:r>
          </w:p>
        </w:tc>
        <w:tc>
          <w:tcPr>
            <w:tcW w:w="1146" w:type="pct"/>
            <w:vMerge w:val="restart"/>
            <w:shd w:val="clear" w:color="auto" w:fill="FFFFFF" w:themeFill="background1"/>
          </w:tcPr>
          <w:p>
            <w:pPr>
              <w:widowControl w:val="0"/>
              <w:spacing w:before="60" w:after="60" w:line="260" w:lineRule="atLeast"/>
              <w:rPr>
                <w:color w:val="000000"/>
                <w:sz w:val="22"/>
                <w:szCs w:val="22"/>
              </w:rPr>
            </w:pPr>
            <w:r>
              <w:rPr>
                <w:color w:val="000000"/>
                <w:sz w:val="22"/>
                <w:szCs w:val="22"/>
              </w:rPr>
              <w:t>1. Weighted Average testing verified</w:t>
            </w:r>
          </w:p>
          <w:p>
            <w:pPr>
              <w:widowControl w:val="0"/>
              <w:spacing w:before="60" w:after="60" w:line="260" w:lineRule="atLeast"/>
              <w:rPr>
                <w:color w:val="000000"/>
                <w:sz w:val="22"/>
                <w:szCs w:val="22"/>
              </w:rPr>
            </w:pPr>
            <w:r>
              <w:rPr>
                <w:color w:val="000000"/>
                <w:sz w:val="22"/>
                <w:szCs w:val="22"/>
              </w:rPr>
              <w:t>2. Cost Vs NRV tested.</w:t>
            </w:r>
          </w:p>
          <w:p>
            <w:pPr>
              <w:widowControl w:val="0"/>
              <w:spacing w:before="60" w:after="60" w:line="260" w:lineRule="atLeast"/>
              <w:rPr>
                <w:color w:val="000000"/>
                <w:sz w:val="22"/>
                <w:szCs w:val="22"/>
              </w:rPr>
            </w:pPr>
            <w:r>
              <w:rPr>
                <w:color w:val="000000"/>
                <w:sz w:val="22"/>
                <w:szCs w:val="22"/>
              </w:rPr>
              <w:t>3. Physical verification of inventory done.</w:t>
            </w:r>
          </w:p>
          <w:p>
            <w:pPr>
              <w:widowControl w:val="0"/>
              <w:spacing w:before="60" w:after="60" w:line="260" w:lineRule="atLeast"/>
              <w:rPr>
                <w:color w:val="000000"/>
                <w:sz w:val="22"/>
                <w:szCs w:val="22"/>
              </w:rPr>
            </w:pPr>
            <w:r>
              <w:rPr>
                <w:color w:val="000000"/>
                <w:sz w:val="22"/>
                <w:szCs w:val="22"/>
              </w:rPr>
              <w:t>4. Confirmations taken from inventory held at 3rd party.</w:t>
            </w:r>
          </w:p>
          <w:p>
            <w:pPr>
              <w:widowControl w:val="0"/>
              <w:spacing w:before="60" w:after="60" w:line="260" w:lineRule="atLeast"/>
              <w:rPr>
                <w:color w:val="000000"/>
                <w:sz w:val="22"/>
                <w:szCs w:val="22"/>
              </w:rPr>
            </w:pPr>
            <w:r>
              <w:rPr>
                <w:color w:val="000000"/>
                <w:sz w:val="22"/>
                <w:szCs w:val="22"/>
              </w:rPr>
              <w:t xml:space="preserve">5. Obtained Inventory Ageing </w:t>
            </w:r>
          </w:p>
          <w:p>
            <w:pPr>
              <w:widowControl w:val="0"/>
              <w:spacing w:before="60" w:after="60" w:line="260" w:lineRule="atLeast"/>
              <w:rPr>
                <w:color w:val="000000"/>
                <w:sz w:val="22"/>
                <w:szCs w:val="22"/>
              </w:rPr>
            </w:pPr>
            <w:r>
              <w:rPr>
                <w:color w:val="000000"/>
                <w:sz w:val="22"/>
                <w:szCs w:val="22"/>
              </w:rPr>
              <w:t>6. Obtained Schedule of stores, spares and consumables.</w:t>
            </w:r>
          </w:p>
        </w:tc>
        <w:tc>
          <w:tcPr>
            <w:tcW w:w="338" w:type="pct"/>
            <w:vMerge w:val="restart"/>
            <w:shd w:val="clear" w:color="auto" w:fill="FFFFFF" w:themeFill="background1"/>
          </w:tcPr>
          <w:p>
            <w:pPr>
              <w:widowControl w:val="0"/>
              <w:spacing w:before="60" w:after="60" w:line="260" w:lineRule="atLeast"/>
              <w:rPr>
                <w:color w:val="000000"/>
                <w:sz w:val="22"/>
                <w:szCs w:val="22"/>
              </w:rPr>
            </w:pPr>
          </w:p>
        </w:tc>
        <w:tc>
          <w:tcPr>
            <w:tcW w:w="404" w:type="pct"/>
            <w:vMerge w:val="restar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05" w:hRule="atLeast"/>
        </w:trPr>
        <w:tc>
          <w:tcPr>
            <w:tcW w:w="678" w:type="pct"/>
            <w:shd w:val="clear" w:color="auto" w:fill="FFFFFF" w:themeFill="background1"/>
          </w:tcPr>
          <w:p>
            <w:pPr>
              <w:widowControl w:val="0"/>
              <w:spacing w:before="60" w:after="60" w:line="260" w:lineRule="atLeast"/>
              <w:rPr>
                <w:sz w:val="22"/>
                <w:szCs w:val="22"/>
              </w:rPr>
            </w:pPr>
            <w:r>
              <w:rPr>
                <w:sz w:val="22"/>
                <w:szCs w:val="22"/>
              </w:rPr>
              <w:t>Stores and Spares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vMerge w:val="continue"/>
            <w:shd w:val="clear" w:color="auto" w:fill="FFFFFF" w:themeFill="background1"/>
          </w:tcPr>
          <w:p>
            <w:pPr>
              <w:widowControl w:val="0"/>
              <w:spacing w:before="60" w:after="60" w:line="260" w:lineRule="atLeast"/>
              <w:rPr>
                <w:color w:val="000000"/>
                <w:sz w:val="22"/>
                <w:szCs w:val="22"/>
              </w:rPr>
            </w:pPr>
          </w:p>
        </w:tc>
        <w:tc>
          <w:tcPr>
            <w:tcW w:w="1146" w:type="pct"/>
            <w:vMerge w:val="continue"/>
            <w:shd w:val="clear" w:color="auto" w:fill="FFFFFF" w:themeFill="background1"/>
          </w:tcPr>
          <w:p>
            <w:pPr>
              <w:widowControl w:val="0"/>
              <w:spacing w:before="60" w:after="60" w:line="260" w:lineRule="atLeast"/>
              <w:rPr>
                <w:color w:val="000000"/>
                <w:sz w:val="22"/>
                <w:szCs w:val="22"/>
              </w:rPr>
            </w:pPr>
          </w:p>
        </w:tc>
        <w:tc>
          <w:tcPr>
            <w:tcW w:w="338" w:type="pct"/>
            <w:vMerge w:val="continue"/>
            <w:shd w:val="clear" w:color="auto" w:fill="FFFFFF" w:themeFill="background1"/>
          </w:tcPr>
          <w:p>
            <w:pPr>
              <w:widowControl w:val="0"/>
              <w:spacing w:before="60" w:after="60" w:line="260" w:lineRule="atLeast"/>
              <w:rPr>
                <w:color w:val="000000"/>
                <w:sz w:val="22"/>
                <w:szCs w:val="22"/>
              </w:rPr>
            </w:pPr>
          </w:p>
        </w:tc>
        <w:tc>
          <w:tcPr>
            <w:tcW w:w="404" w:type="pct"/>
            <w:vMerge w:val="continue"/>
            <w:shd w:val="clear" w:color="auto" w:fill="FFFFFF" w:themeFill="background1"/>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615" w:hRule="atLeast"/>
        </w:trPr>
        <w:tc>
          <w:tcPr>
            <w:tcW w:w="678" w:type="pct"/>
            <w:shd w:val="clear" w:color="auto" w:fill="FFFFFF" w:themeFill="background1"/>
          </w:tcPr>
          <w:p>
            <w:pPr>
              <w:widowControl w:val="0"/>
              <w:spacing w:before="60" w:after="60" w:line="260" w:lineRule="atLeast"/>
              <w:rPr>
                <w:sz w:val="22"/>
                <w:szCs w:val="22"/>
              </w:rPr>
            </w:pPr>
            <w:r>
              <w:rPr>
                <w:sz w:val="22"/>
                <w:szCs w:val="22"/>
              </w:rPr>
              <w:t>Finished Goods - Repacking (SIT)</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vMerge w:val="continue"/>
            <w:shd w:val="clear" w:color="auto" w:fill="FFFFFF" w:themeFill="background1"/>
          </w:tcPr>
          <w:p>
            <w:pPr>
              <w:widowControl w:val="0"/>
              <w:spacing w:before="60" w:after="60" w:line="260" w:lineRule="atLeast"/>
              <w:rPr>
                <w:color w:val="000000"/>
                <w:sz w:val="22"/>
                <w:szCs w:val="22"/>
              </w:rPr>
            </w:pPr>
          </w:p>
        </w:tc>
        <w:tc>
          <w:tcPr>
            <w:tcW w:w="1146" w:type="pct"/>
            <w:vMerge w:val="continue"/>
            <w:shd w:val="clear" w:color="auto" w:fill="FFFFFF" w:themeFill="background1"/>
          </w:tcPr>
          <w:p>
            <w:pPr>
              <w:widowControl w:val="0"/>
              <w:spacing w:before="60" w:after="60" w:line="260" w:lineRule="atLeast"/>
              <w:rPr>
                <w:color w:val="000000"/>
                <w:sz w:val="22"/>
                <w:szCs w:val="22"/>
              </w:rPr>
            </w:pPr>
          </w:p>
        </w:tc>
        <w:tc>
          <w:tcPr>
            <w:tcW w:w="338" w:type="pct"/>
            <w:vMerge w:val="continue"/>
            <w:shd w:val="clear" w:color="auto" w:fill="FFFFFF" w:themeFill="background1"/>
          </w:tcPr>
          <w:p>
            <w:pPr>
              <w:widowControl w:val="0"/>
              <w:spacing w:before="60" w:after="60" w:line="260" w:lineRule="atLeast"/>
              <w:rPr>
                <w:color w:val="000000"/>
                <w:sz w:val="22"/>
                <w:szCs w:val="22"/>
              </w:rPr>
            </w:pPr>
          </w:p>
        </w:tc>
        <w:tc>
          <w:tcPr>
            <w:tcW w:w="404" w:type="pct"/>
            <w:vMerge w:val="continue"/>
            <w:shd w:val="clear" w:color="auto" w:fill="FFFFFF" w:themeFill="background1"/>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05" w:hRule="atLeast"/>
        </w:trPr>
        <w:tc>
          <w:tcPr>
            <w:tcW w:w="678" w:type="pct"/>
            <w:shd w:val="clear" w:color="auto" w:fill="FFFFFF" w:themeFill="background1"/>
          </w:tcPr>
          <w:p>
            <w:pPr>
              <w:widowControl w:val="0"/>
              <w:spacing w:before="60" w:after="60" w:line="260" w:lineRule="atLeast"/>
              <w:rPr>
                <w:sz w:val="22"/>
                <w:szCs w:val="22"/>
              </w:rPr>
            </w:pPr>
            <w:r>
              <w:rPr>
                <w:sz w:val="22"/>
                <w:szCs w:val="22"/>
              </w:rPr>
              <w:t>Finished Goods – Manufact-ured</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vMerge w:val="continue"/>
            <w:shd w:val="clear" w:color="auto" w:fill="FFFFFF" w:themeFill="background1"/>
          </w:tcPr>
          <w:p>
            <w:pPr>
              <w:widowControl w:val="0"/>
              <w:spacing w:before="60" w:after="60" w:line="260" w:lineRule="atLeast"/>
              <w:rPr>
                <w:color w:val="000000"/>
                <w:sz w:val="22"/>
                <w:szCs w:val="22"/>
              </w:rPr>
            </w:pPr>
          </w:p>
        </w:tc>
        <w:tc>
          <w:tcPr>
            <w:tcW w:w="1146" w:type="pct"/>
            <w:vMerge w:val="continue"/>
            <w:shd w:val="clear" w:color="auto" w:fill="FFFFFF" w:themeFill="background1"/>
          </w:tcPr>
          <w:p>
            <w:pPr>
              <w:widowControl w:val="0"/>
              <w:spacing w:before="60" w:after="60" w:line="260" w:lineRule="atLeast"/>
              <w:rPr>
                <w:color w:val="000000"/>
                <w:sz w:val="22"/>
                <w:szCs w:val="22"/>
              </w:rPr>
            </w:pPr>
          </w:p>
        </w:tc>
        <w:tc>
          <w:tcPr>
            <w:tcW w:w="338" w:type="pct"/>
            <w:vMerge w:val="continue"/>
            <w:shd w:val="clear" w:color="auto" w:fill="FFFFFF" w:themeFill="background1"/>
          </w:tcPr>
          <w:p>
            <w:pPr>
              <w:widowControl w:val="0"/>
              <w:spacing w:before="60" w:after="60" w:line="260" w:lineRule="atLeast"/>
              <w:rPr>
                <w:color w:val="000000"/>
                <w:sz w:val="22"/>
                <w:szCs w:val="22"/>
              </w:rPr>
            </w:pPr>
          </w:p>
        </w:tc>
        <w:tc>
          <w:tcPr>
            <w:tcW w:w="404" w:type="pct"/>
            <w:vMerge w:val="continue"/>
            <w:shd w:val="clear" w:color="auto" w:fill="FFFFFF" w:themeFill="background1"/>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960" w:hRule="atLeast"/>
        </w:trPr>
        <w:tc>
          <w:tcPr>
            <w:tcW w:w="678" w:type="pct"/>
            <w:shd w:val="clear" w:color="auto" w:fill="FFFFFF" w:themeFill="background1"/>
          </w:tcPr>
          <w:p>
            <w:pPr>
              <w:widowControl w:val="0"/>
              <w:spacing w:before="60" w:after="60" w:line="260" w:lineRule="atLeast"/>
              <w:rPr>
                <w:sz w:val="22"/>
                <w:szCs w:val="22"/>
              </w:rPr>
            </w:pPr>
            <w:r>
              <w:rPr>
                <w:sz w:val="22"/>
                <w:szCs w:val="22"/>
              </w:rPr>
              <w:t>Work in Progress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vMerge w:val="continue"/>
            <w:shd w:val="clear" w:color="auto" w:fill="FFFFFF" w:themeFill="background1"/>
          </w:tcPr>
          <w:p>
            <w:pPr>
              <w:widowControl w:val="0"/>
              <w:spacing w:before="60" w:after="60" w:line="260" w:lineRule="atLeast"/>
              <w:rPr>
                <w:color w:val="000000"/>
                <w:sz w:val="22"/>
                <w:szCs w:val="22"/>
              </w:rPr>
            </w:pPr>
          </w:p>
        </w:tc>
        <w:tc>
          <w:tcPr>
            <w:tcW w:w="1146" w:type="pct"/>
            <w:vMerge w:val="continue"/>
            <w:shd w:val="clear" w:color="auto" w:fill="FFFFFF" w:themeFill="background1"/>
          </w:tcPr>
          <w:p>
            <w:pPr>
              <w:widowControl w:val="0"/>
              <w:spacing w:before="60" w:after="60" w:line="260" w:lineRule="atLeast"/>
              <w:rPr>
                <w:color w:val="000000"/>
                <w:sz w:val="22"/>
                <w:szCs w:val="22"/>
              </w:rPr>
            </w:pPr>
          </w:p>
        </w:tc>
        <w:tc>
          <w:tcPr>
            <w:tcW w:w="338" w:type="pct"/>
            <w:vMerge w:val="continue"/>
            <w:shd w:val="clear" w:color="auto" w:fill="FFFFFF" w:themeFill="background1"/>
          </w:tcPr>
          <w:p>
            <w:pPr>
              <w:widowControl w:val="0"/>
              <w:spacing w:before="60" w:after="60" w:line="260" w:lineRule="atLeast"/>
              <w:rPr>
                <w:color w:val="000000"/>
                <w:sz w:val="22"/>
                <w:szCs w:val="22"/>
              </w:rPr>
            </w:pPr>
          </w:p>
        </w:tc>
        <w:tc>
          <w:tcPr>
            <w:tcW w:w="404" w:type="pct"/>
            <w:vMerge w:val="continue"/>
            <w:shd w:val="clear" w:color="auto" w:fill="FFFFFF" w:themeFill="background1"/>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Financial assets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770" w:hRule="atLeast"/>
        </w:trPr>
        <w:tc>
          <w:tcPr>
            <w:tcW w:w="678" w:type="pct"/>
            <w:shd w:val="clear" w:color="auto" w:fill="FFFFFF" w:themeFill="background1"/>
          </w:tcPr>
          <w:p>
            <w:pPr>
              <w:widowControl w:val="0"/>
              <w:spacing w:before="60" w:after="60" w:line="260" w:lineRule="atLeast"/>
              <w:rPr>
                <w:sz w:val="22"/>
                <w:szCs w:val="22"/>
              </w:rPr>
            </w:pPr>
            <w:r>
              <w:rPr>
                <w:sz w:val="22"/>
                <w:szCs w:val="22"/>
              </w:rPr>
              <w:t>i.  Trade receivables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Ageing</w:t>
            </w:r>
            <w:r>
              <w:rPr>
                <w:color w:val="000000"/>
                <w:sz w:val="22"/>
                <w:szCs w:val="22"/>
              </w:rPr>
              <w:br w:type="page"/>
            </w:r>
          </w:p>
          <w:p>
            <w:pPr>
              <w:widowControl w:val="0"/>
              <w:spacing w:before="60" w:after="60" w:line="260" w:lineRule="atLeast"/>
              <w:rPr>
                <w:color w:val="000000"/>
                <w:sz w:val="22"/>
                <w:szCs w:val="22"/>
              </w:rPr>
            </w:pPr>
            <w:r>
              <w:rPr>
                <w:color w:val="000000"/>
                <w:sz w:val="22"/>
                <w:szCs w:val="22"/>
              </w:rPr>
              <w:t>2. Float Balance Confirmation</w:t>
            </w:r>
            <w:r>
              <w:rPr>
                <w:color w:val="000000"/>
                <w:sz w:val="22"/>
                <w:szCs w:val="22"/>
              </w:rPr>
              <w:br w:type="page"/>
            </w:r>
          </w:p>
          <w:p>
            <w:pPr>
              <w:widowControl w:val="0"/>
              <w:spacing w:before="60" w:after="60" w:line="260" w:lineRule="atLeast"/>
              <w:rPr>
                <w:color w:val="000000"/>
                <w:sz w:val="22"/>
                <w:szCs w:val="22"/>
              </w:rPr>
            </w:pPr>
            <w:r>
              <w:rPr>
                <w:color w:val="000000"/>
                <w:sz w:val="22"/>
                <w:szCs w:val="22"/>
              </w:rPr>
              <w:t>3. Obtain reconciliation in case of differences</w:t>
            </w:r>
          </w:p>
          <w:p>
            <w:pPr>
              <w:widowControl w:val="0"/>
              <w:spacing w:before="60" w:after="60" w:line="260" w:lineRule="atLeast"/>
              <w:rPr>
                <w:color w:val="000000"/>
                <w:sz w:val="22"/>
                <w:szCs w:val="22"/>
              </w:rPr>
            </w:pPr>
            <w:r>
              <w:rPr>
                <w:color w:val="000000"/>
                <w:sz w:val="22"/>
                <w:szCs w:val="22"/>
              </w:rPr>
              <w:br w:type="page"/>
            </w:r>
            <w:r>
              <w:rPr>
                <w:color w:val="000000"/>
                <w:sz w:val="22"/>
                <w:szCs w:val="22"/>
              </w:rPr>
              <w:t>4. Obtain subsequent bank statements and check subsequent clearances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Floated balance confirmation to xx customers on sample basis.</w:t>
            </w:r>
            <w:r>
              <w:rPr>
                <w:color w:val="000000"/>
                <w:sz w:val="22"/>
                <w:szCs w:val="22"/>
              </w:rPr>
              <w:br w:type="page"/>
            </w:r>
          </w:p>
          <w:p>
            <w:pPr>
              <w:widowControl w:val="0"/>
              <w:spacing w:before="60" w:after="60" w:line="260" w:lineRule="atLeast"/>
              <w:rPr>
                <w:color w:val="000000"/>
                <w:sz w:val="22"/>
                <w:szCs w:val="22"/>
              </w:rPr>
            </w:pPr>
            <w:r>
              <w:rPr>
                <w:color w:val="000000"/>
                <w:sz w:val="22"/>
                <w:szCs w:val="22"/>
              </w:rPr>
              <w:t>2. Obtained Balance confirmation from for e.g. xx customers.</w:t>
            </w:r>
            <w:r>
              <w:rPr>
                <w:color w:val="000000"/>
                <w:sz w:val="22"/>
                <w:szCs w:val="22"/>
              </w:rPr>
              <w:br w:type="page"/>
            </w:r>
          </w:p>
          <w:p>
            <w:pPr>
              <w:widowControl w:val="0"/>
              <w:spacing w:before="60" w:after="60" w:line="260" w:lineRule="atLeast"/>
              <w:rPr>
                <w:color w:val="000000"/>
                <w:sz w:val="22"/>
                <w:szCs w:val="22"/>
              </w:rPr>
            </w:pPr>
            <w:r>
              <w:rPr>
                <w:color w:val="000000"/>
                <w:sz w:val="22"/>
                <w:szCs w:val="22"/>
              </w:rPr>
              <w:t>3. Obtained details of subsequent payments received from customers and mapped the same with the Bank statements of subsequent months.</w:t>
            </w:r>
          </w:p>
          <w:p>
            <w:pPr>
              <w:widowControl w:val="0"/>
              <w:spacing w:before="60" w:after="60" w:line="260" w:lineRule="atLeast"/>
              <w:rPr>
                <w:color w:val="000000"/>
                <w:sz w:val="22"/>
                <w:szCs w:val="22"/>
              </w:rPr>
            </w:pPr>
            <w:r>
              <w:rPr>
                <w:color w:val="000000"/>
                <w:sz w:val="22"/>
                <w:szCs w:val="22"/>
              </w:rPr>
              <w:br w:type="page"/>
            </w:r>
            <w:r>
              <w:rPr>
                <w:color w:val="000000"/>
                <w:sz w:val="22"/>
                <w:szCs w:val="22"/>
              </w:rPr>
              <w:t>4. Obtained reconciliation for the customers confirming difference in balances.</w:t>
            </w:r>
          </w:p>
          <w:p>
            <w:pPr>
              <w:widowControl w:val="0"/>
              <w:spacing w:before="60" w:after="60" w:line="260" w:lineRule="atLeast"/>
              <w:rPr>
                <w:color w:val="000000"/>
                <w:sz w:val="22"/>
                <w:szCs w:val="22"/>
              </w:rPr>
            </w:pPr>
            <w:r>
              <w:rPr>
                <w:color w:val="000000"/>
                <w:sz w:val="22"/>
                <w:szCs w:val="22"/>
              </w:rPr>
              <w:br w:type="page"/>
            </w:r>
            <w:r>
              <w:rPr>
                <w:color w:val="000000"/>
                <w:sz w:val="22"/>
                <w:szCs w:val="22"/>
              </w:rPr>
              <w:t>5. Obtained list of open invoices in respect of customers and verified the ageing of Invoices from the bucketed balances.</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sz w:val="22"/>
                <w:szCs w:val="22"/>
              </w:rPr>
            </w:pPr>
            <w:r>
              <w:rPr>
                <w:sz w:val="22"/>
                <w:szCs w:val="22"/>
              </w:rPr>
              <w:t>ii. Cash and cash equivalents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xml:space="preserve">             -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061" w:hRule="atLeast"/>
        </w:trPr>
        <w:tc>
          <w:tcPr>
            <w:tcW w:w="678" w:type="pct"/>
            <w:shd w:val="clear" w:color="auto" w:fill="FFFFFF" w:themeFill="background1"/>
          </w:tcPr>
          <w:p>
            <w:pPr>
              <w:widowControl w:val="0"/>
              <w:spacing w:before="60" w:after="60" w:line="260" w:lineRule="atLeast"/>
              <w:rPr>
                <w:sz w:val="22"/>
                <w:szCs w:val="22"/>
              </w:rPr>
            </w:pPr>
            <w:r>
              <w:rPr>
                <w:sz w:val="22"/>
                <w:szCs w:val="22"/>
              </w:rPr>
              <w:t>Balance with banks</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 xml:space="preserve">1. Direct Bank Confirmation to be received </w:t>
            </w:r>
          </w:p>
          <w:p>
            <w:pPr>
              <w:widowControl w:val="0"/>
              <w:spacing w:before="60" w:after="60" w:line="260" w:lineRule="atLeast"/>
              <w:rPr>
                <w:color w:val="000000"/>
                <w:sz w:val="22"/>
                <w:szCs w:val="22"/>
              </w:rPr>
            </w:pPr>
            <w:r>
              <w:rPr>
                <w:color w:val="000000"/>
                <w:sz w:val="22"/>
                <w:szCs w:val="22"/>
              </w:rPr>
              <w:t>2. Verify BRS</w:t>
            </w:r>
          </w:p>
          <w:p>
            <w:pPr>
              <w:widowControl w:val="0"/>
              <w:spacing w:before="60" w:after="60" w:line="260" w:lineRule="atLeast"/>
              <w:rPr>
                <w:color w:val="000000"/>
                <w:sz w:val="22"/>
                <w:szCs w:val="22"/>
              </w:rPr>
            </w:pPr>
            <w:r>
              <w:rPr>
                <w:color w:val="000000"/>
                <w:sz w:val="22"/>
                <w:szCs w:val="22"/>
              </w:rPr>
              <w:t>3. Obtain Bank Statements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list of Bank accounts of the company.</w:t>
            </w:r>
          </w:p>
          <w:p>
            <w:pPr>
              <w:widowControl w:val="0"/>
              <w:spacing w:before="60" w:after="60" w:line="260" w:lineRule="atLeast"/>
              <w:rPr>
                <w:color w:val="000000"/>
                <w:sz w:val="22"/>
                <w:szCs w:val="22"/>
              </w:rPr>
            </w:pPr>
            <w:r>
              <w:rPr>
                <w:color w:val="000000"/>
                <w:sz w:val="22"/>
                <w:szCs w:val="22"/>
              </w:rPr>
              <w:t>2. Obtained Bank Statements of the same for the year.</w:t>
            </w:r>
          </w:p>
          <w:p>
            <w:pPr>
              <w:widowControl w:val="0"/>
              <w:spacing w:before="60" w:after="60" w:line="260" w:lineRule="atLeast"/>
              <w:rPr>
                <w:color w:val="000000"/>
                <w:sz w:val="22"/>
                <w:szCs w:val="22"/>
              </w:rPr>
            </w:pPr>
            <w:r>
              <w:rPr>
                <w:color w:val="000000"/>
                <w:sz w:val="22"/>
                <w:szCs w:val="22"/>
              </w:rPr>
              <w:t>3. Compared Balances as per books with balances as per Bank Statements.</w:t>
            </w:r>
          </w:p>
          <w:p>
            <w:pPr>
              <w:widowControl w:val="0"/>
              <w:spacing w:before="60" w:after="60" w:line="260" w:lineRule="atLeast"/>
              <w:rPr>
                <w:color w:val="000000"/>
                <w:sz w:val="22"/>
                <w:szCs w:val="22"/>
              </w:rPr>
            </w:pPr>
            <w:r>
              <w:rPr>
                <w:color w:val="000000"/>
                <w:sz w:val="22"/>
                <w:szCs w:val="22"/>
              </w:rPr>
              <w:t>4. Obtained Bank Reconciliation Statement of the Bank Accounts and checked for open items and its subsequent clearances.</w:t>
            </w:r>
          </w:p>
          <w:p>
            <w:pPr>
              <w:widowControl w:val="0"/>
              <w:spacing w:before="60" w:after="60" w:line="260" w:lineRule="atLeast"/>
              <w:rPr>
                <w:color w:val="000000"/>
                <w:sz w:val="22"/>
                <w:szCs w:val="22"/>
              </w:rPr>
            </w:pPr>
            <w:r>
              <w:rPr>
                <w:color w:val="000000"/>
                <w:sz w:val="22"/>
                <w:szCs w:val="22"/>
              </w:rPr>
              <w:t>5. Floated the direct balance confirmations to the banks and received the confirmations for the same.</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sz w:val="22"/>
                <w:szCs w:val="22"/>
              </w:rPr>
            </w:pPr>
            <w:r>
              <w:rPr>
                <w:sz w:val="22"/>
                <w:szCs w:val="22"/>
              </w:rPr>
              <w:t>Cash on hand</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Obtain cash balance confirmation</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Obtained Cash Certificate for the balance of Cash as at March 31, 2xx3.</w:t>
            </w:r>
          </w:p>
          <w:p>
            <w:pPr>
              <w:widowControl w:val="0"/>
              <w:spacing w:before="60" w:after="60" w:line="260" w:lineRule="atLeast"/>
              <w:rPr>
                <w:color w:val="000000"/>
                <w:sz w:val="22"/>
                <w:szCs w:val="22"/>
              </w:rPr>
            </w:pPr>
            <w:r>
              <w:rPr>
                <w:color w:val="000000"/>
                <w:sz w:val="22"/>
                <w:szCs w:val="22"/>
              </w:rPr>
              <w:t>Physically verified the cash as on reporting date.</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450" w:hRule="atLeast"/>
        </w:trPr>
        <w:tc>
          <w:tcPr>
            <w:tcW w:w="678" w:type="pct"/>
            <w:shd w:val="clear" w:color="auto" w:fill="FFFFFF" w:themeFill="background1"/>
          </w:tcPr>
          <w:p>
            <w:pPr>
              <w:widowControl w:val="0"/>
              <w:spacing w:before="60" w:after="60" w:line="260" w:lineRule="atLeast"/>
              <w:rPr>
                <w:sz w:val="22"/>
                <w:szCs w:val="22"/>
              </w:rPr>
            </w:pPr>
            <w:r>
              <w:rPr>
                <w:sz w:val="22"/>
                <w:szCs w:val="22"/>
              </w:rPr>
              <w:t xml:space="preserve">iii. </w:t>
            </w:r>
            <w:r>
              <w:rPr>
                <w:b/>
                <w:bCs/>
                <w:sz w:val="22"/>
                <w:szCs w:val="22"/>
              </w:rPr>
              <w:t>Loans</w:t>
            </w:r>
            <w:r>
              <w:rPr>
                <w:sz w:val="22"/>
                <w:szCs w:val="22"/>
              </w:rPr>
              <w:t xml:space="preserve"> - Security Deposit (Current)</w:t>
            </w: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tc>
        <w:tc>
          <w:tcPr>
            <w:tcW w:w="34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xml:space="preserve">                   -   </w:t>
            </w:r>
          </w:p>
        </w:tc>
        <w:tc>
          <w:tcPr>
            <w:tcW w:w="264"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Obtain Schedule and relevant supporting documents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Obtained Schedule of security deposits.</w:t>
            </w:r>
          </w:p>
          <w:p>
            <w:pPr>
              <w:widowControl w:val="0"/>
              <w:spacing w:before="60" w:after="60" w:line="260" w:lineRule="atLeast"/>
              <w:rPr>
                <w:color w:val="000000"/>
                <w:sz w:val="22"/>
                <w:szCs w:val="22"/>
              </w:rPr>
            </w:pPr>
            <w:r>
              <w:rPr>
                <w:color w:val="000000"/>
                <w:sz w:val="22"/>
                <w:szCs w:val="22"/>
              </w:rPr>
              <w:t>Verified the additions and deletions on sample basis</w:t>
            </w:r>
          </w:p>
          <w:p>
            <w:pPr>
              <w:widowControl w:val="0"/>
              <w:spacing w:before="60" w:after="60" w:line="260" w:lineRule="atLeast"/>
              <w:rPr>
                <w:color w:val="000000"/>
                <w:sz w:val="22"/>
                <w:szCs w:val="22"/>
              </w:rPr>
            </w:pPr>
            <w:r>
              <w:rPr>
                <w:color w:val="000000"/>
                <w:sz w:val="22"/>
                <w:szCs w:val="22"/>
              </w:rPr>
              <w:t>Checked classification on the basis of agreements.</w:t>
            </w:r>
          </w:p>
          <w:p>
            <w:pPr>
              <w:widowControl w:val="0"/>
              <w:spacing w:before="60" w:after="60" w:line="260" w:lineRule="atLeast"/>
              <w:rPr>
                <w:color w:val="000000"/>
                <w:sz w:val="22"/>
                <w:szCs w:val="22"/>
              </w:rPr>
            </w:pPr>
            <w:r>
              <w:rPr>
                <w:color w:val="000000"/>
                <w:sz w:val="22"/>
                <w:szCs w:val="22"/>
              </w:rPr>
              <w:t>Checked for the allowances for doubtful deposit on inactive deposits.</w:t>
            </w:r>
          </w:p>
          <w:p>
            <w:pPr>
              <w:widowControl w:val="0"/>
              <w:spacing w:before="60" w:after="60" w:line="260" w:lineRule="atLeast"/>
              <w:rPr>
                <w:color w:val="000000"/>
                <w:sz w:val="22"/>
                <w:szCs w:val="22"/>
              </w:rPr>
            </w:pPr>
            <w:r>
              <w:rPr>
                <w:color w:val="000000"/>
                <w:sz w:val="22"/>
                <w:szCs w:val="22"/>
              </w:rPr>
              <w:t>Obtained balance confirmation from few sample cases.</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Other current assets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41" w:hRule="atLeast"/>
        </w:trPr>
        <w:tc>
          <w:tcPr>
            <w:tcW w:w="678" w:type="pct"/>
            <w:shd w:val="clear" w:color="auto" w:fill="FFFFFF" w:themeFill="background1"/>
          </w:tcPr>
          <w:p>
            <w:pPr>
              <w:widowControl w:val="0"/>
              <w:spacing w:before="60" w:after="60" w:line="260" w:lineRule="atLeast"/>
              <w:rPr>
                <w:sz w:val="22"/>
                <w:szCs w:val="22"/>
              </w:rPr>
            </w:pPr>
            <w:r>
              <w:rPr>
                <w:sz w:val="22"/>
                <w:szCs w:val="22"/>
              </w:rPr>
              <w:t>- Prepaid expenses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Verify and obtain Prepaid Expenses Schedule along with supporting documents.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Verified and obtained Prepaid Expenses Schedule.</w:t>
            </w:r>
          </w:p>
          <w:p>
            <w:pPr>
              <w:widowControl w:val="0"/>
              <w:spacing w:before="60" w:after="60" w:line="260" w:lineRule="atLeast"/>
              <w:rPr>
                <w:color w:val="000000"/>
                <w:sz w:val="22"/>
                <w:szCs w:val="22"/>
              </w:rPr>
            </w:pPr>
            <w:r>
              <w:rPr>
                <w:color w:val="000000"/>
                <w:sz w:val="22"/>
                <w:szCs w:val="22"/>
              </w:rPr>
              <w:t>2. Verified the additions made during the year on sample basis.</w:t>
            </w:r>
          </w:p>
          <w:p>
            <w:pPr>
              <w:widowControl w:val="0"/>
              <w:spacing w:before="60" w:after="60" w:line="260" w:lineRule="atLeast"/>
              <w:rPr>
                <w:color w:val="000000"/>
                <w:sz w:val="22"/>
                <w:szCs w:val="22"/>
              </w:rPr>
            </w:pPr>
            <w:r>
              <w:rPr>
                <w:color w:val="000000"/>
                <w:sz w:val="22"/>
                <w:szCs w:val="22"/>
              </w:rPr>
              <w:t>3. Verified the agreements for the samples obtained.</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321" w:hRule="atLeast"/>
        </w:trPr>
        <w:tc>
          <w:tcPr>
            <w:tcW w:w="678" w:type="pct"/>
            <w:shd w:val="clear" w:color="auto" w:fill="FFFFFF" w:themeFill="background1"/>
          </w:tcPr>
          <w:p>
            <w:pPr>
              <w:widowControl w:val="0"/>
              <w:spacing w:before="60" w:after="60" w:line="260" w:lineRule="atLeast"/>
              <w:rPr>
                <w:sz w:val="22"/>
                <w:szCs w:val="22"/>
              </w:rPr>
            </w:pPr>
            <w:r>
              <w:rPr>
                <w:sz w:val="22"/>
                <w:szCs w:val="22"/>
              </w:rPr>
              <w:t>- Balance with government authorities</w:t>
            </w: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p>
            <w:pPr>
              <w:widowControl w:val="0"/>
              <w:spacing w:before="60" w:after="60" w:line="260" w:lineRule="atLeast"/>
              <w:rPr>
                <w:sz w:val="22"/>
                <w:szCs w:val="22"/>
              </w:rPr>
            </w:pP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b/>
                <w:bCs/>
                <w:color w:val="000000"/>
                <w:sz w:val="22"/>
                <w:szCs w:val="22"/>
              </w:rPr>
            </w:pPr>
            <w:r>
              <w:rPr>
                <w:b/>
                <w:bCs/>
                <w:color w:val="000000"/>
                <w:sz w:val="22"/>
                <w:szCs w:val="22"/>
              </w:rPr>
              <w:t>GST Input –</w:t>
            </w:r>
          </w:p>
          <w:p>
            <w:pPr>
              <w:widowControl w:val="0"/>
              <w:spacing w:before="60" w:after="60" w:line="260" w:lineRule="atLeast"/>
              <w:rPr>
                <w:color w:val="000000"/>
                <w:sz w:val="22"/>
                <w:szCs w:val="22"/>
              </w:rPr>
            </w:pPr>
            <w:r>
              <w:rPr>
                <w:color w:val="000000"/>
                <w:sz w:val="22"/>
                <w:szCs w:val="22"/>
              </w:rPr>
              <w:br w:type="page"/>
            </w:r>
            <w:r>
              <w:rPr>
                <w:color w:val="000000"/>
                <w:sz w:val="22"/>
                <w:szCs w:val="22"/>
              </w:rPr>
              <w:t xml:space="preserve">1. Reconcile GST </w:t>
            </w:r>
            <w:r>
              <w:rPr>
                <w:color w:val="000000"/>
                <w:sz w:val="22"/>
                <w:szCs w:val="22"/>
              </w:rPr>
              <w:br w:type="page"/>
            </w:r>
          </w:p>
          <w:p>
            <w:pPr>
              <w:widowControl w:val="0"/>
              <w:spacing w:before="60" w:after="60" w:line="260" w:lineRule="atLeast"/>
              <w:rPr>
                <w:color w:val="000000"/>
                <w:sz w:val="22"/>
                <w:szCs w:val="22"/>
              </w:rPr>
            </w:pPr>
            <w:r>
              <w:rPr>
                <w:color w:val="000000"/>
                <w:sz w:val="22"/>
                <w:szCs w:val="22"/>
              </w:rPr>
              <w:t>2. Pass knock Off Entry in respect to input to settle off output liability.</w:t>
            </w:r>
            <w:r>
              <w:rPr>
                <w:color w:val="000000"/>
                <w:sz w:val="22"/>
                <w:szCs w:val="22"/>
              </w:rPr>
              <w:br w:type="page"/>
            </w:r>
          </w:p>
          <w:p>
            <w:pPr>
              <w:widowControl w:val="0"/>
              <w:spacing w:before="60" w:after="60" w:line="260" w:lineRule="atLeast"/>
              <w:rPr>
                <w:color w:val="000000"/>
                <w:sz w:val="22"/>
                <w:szCs w:val="22"/>
              </w:rPr>
            </w:pPr>
            <w:r>
              <w:rPr>
                <w:b/>
                <w:bCs/>
                <w:color w:val="000000"/>
                <w:sz w:val="22"/>
                <w:szCs w:val="22"/>
              </w:rPr>
              <w:t xml:space="preserve">Advance Custom Duty - </w:t>
            </w:r>
            <w:r>
              <w:rPr>
                <w:color w:val="000000"/>
                <w:sz w:val="22"/>
                <w:szCs w:val="22"/>
              </w:rPr>
              <w:t>Obtain challan for the advance custom duty paid and map the same with the purchase register.</w:t>
            </w:r>
          </w:p>
          <w:p>
            <w:pPr>
              <w:widowControl w:val="0"/>
              <w:spacing w:before="60" w:after="60" w:line="260" w:lineRule="atLeast"/>
              <w:rPr>
                <w:color w:val="000000"/>
                <w:sz w:val="22"/>
                <w:szCs w:val="22"/>
              </w:rPr>
            </w:pPr>
            <w:r>
              <w:rPr>
                <w:b/>
                <w:bCs/>
                <w:color w:val="000000"/>
                <w:sz w:val="22"/>
                <w:szCs w:val="22"/>
              </w:rPr>
              <w:br w:type="page"/>
            </w:r>
            <w:r>
              <w:rPr>
                <w:b/>
                <w:bCs/>
                <w:color w:val="000000"/>
                <w:sz w:val="22"/>
                <w:szCs w:val="22"/>
              </w:rPr>
              <w:t xml:space="preserve">Extra Duty Deposit (EDD) Recoverable - </w:t>
            </w:r>
            <w:r>
              <w:rPr>
                <w:color w:val="000000"/>
                <w:sz w:val="22"/>
                <w:szCs w:val="22"/>
              </w:rPr>
              <w:t>Verify the same from the amount reflecting on the customs portal and map the same with the purchases.</w:t>
            </w:r>
          </w:p>
          <w:p>
            <w:pPr>
              <w:widowControl w:val="0"/>
              <w:spacing w:before="60" w:after="60" w:line="260" w:lineRule="atLeast"/>
              <w:rPr>
                <w:color w:val="000000"/>
                <w:sz w:val="22"/>
                <w:szCs w:val="22"/>
              </w:rPr>
            </w:pPr>
            <w:r>
              <w:rPr>
                <w:color w:val="000000"/>
                <w:sz w:val="22"/>
                <w:szCs w:val="22"/>
              </w:rPr>
              <w:br w:type="page"/>
            </w:r>
            <w:r>
              <w:rPr>
                <w:b/>
                <w:bCs/>
                <w:color w:val="000000"/>
                <w:sz w:val="22"/>
                <w:szCs w:val="22"/>
              </w:rPr>
              <w:t>VAT Receivable-</w:t>
            </w:r>
            <w:r>
              <w:rPr>
                <w:color w:val="000000"/>
                <w:sz w:val="22"/>
                <w:szCs w:val="22"/>
              </w:rPr>
              <w:t xml:space="preserve"> Check status of VAT receivable as on balance sheet date.</w:t>
            </w:r>
          </w:p>
        </w:tc>
        <w:tc>
          <w:tcPr>
            <w:tcW w:w="1146" w:type="pct"/>
            <w:shd w:val="clear" w:color="auto" w:fill="FFFFFF" w:themeFill="background1"/>
          </w:tcPr>
          <w:p>
            <w:pPr>
              <w:widowControl w:val="0"/>
              <w:spacing w:before="60" w:after="60" w:line="260" w:lineRule="atLeast"/>
              <w:rPr>
                <w:color w:val="000000"/>
                <w:sz w:val="22"/>
                <w:szCs w:val="22"/>
              </w:rPr>
            </w:pPr>
            <w:r>
              <w:rPr>
                <w:b/>
                <w:bCs/>
                <w:color w:val="000000"/>
                <w:sz w:val="22"/>
                <w:szCs w:val="22"/>
              </w:rPr>
              <w:t>GST Input –</w:t>
            </w:r>
            <w:r>
              <w:rPr>
                <w:color w:val="000000"/>
                <w:sz w:val="22"/>
                <w:szCs w:val="22"/>
              </w:rPr>
              <w:br w:type="page"/>
            </w:r>
          </w:p>
          <w:p>
            <w:pPr>
              <w:widowControl w:val="0"/>
              <w:spacing w:before="60" w:after="60" w:line="260" w:lineRule="atLeast"/>
              <w:rPr>
                <w:color w:val="000000"/>
                <w:sz w:val="22"/>
                <w:szCs w:val="22"/>
              </w:rPr>
            </w:pPr>
            <w:r>
              <w:rPr>
                <w:color w:val="000000"/>
                <w:sz w:val="22"/>
                <w:szCs w:val="22"/>
              </w:rPr>
              <w:t>1. Reconcile GST with returns and obtain reasons for differences</w:t>
            </w:r>
            <w:r>
              <w:rPr>
                <w:color w:val="000000"/>
                <w:sz w:val="22"/>
                <w:szCs w:val="22"/>
              </w:rPr>
              <w:br w:type="page"/>
            </w:r>
          </w:p>
          <w:p>
            <w:pPr>
              <w:widowControl w:val="0"/>
              <w:spacing w:before="60" w:after="60" w:line="260" w:lineRule="atLeast"/>
              <w:rPr>
                <w:color w:val="000000"/>
                <w:sz w:val="22"/>
                <w:szCs w:val="22"/>
              </w:rPr>
            </w:pPr>
            <w:r>
              <w:rPr>
                <w:color w:val="000000"/>
                <w:sz w:val="22"/>
                <w:szCs w:val="22"/>
              </w:rPr>
              <w:t>2. Verified GST refunds received during the year.</w:t>
            </w:r>
          </w:p>
          <w:p>
            <w:pPr>
              <w:widowControl w:val="0"/>
              <w:spacing w:before="60" w:after="60" w:line="260" w:lineRule="atLeast"/>
              <w:rPr>
                <w:color w:val="000000"/>
                <w:sz w:val="22"/>
                <w:szCs w:val="22"/>
              </w:rPr>
            </w:pPr>
            <w:r>
              <w:rPr>
                <w:color w:val="000000"/>
                <w:sz w:val="22"/>
                <w:szCs w:val="22"/>
              </w:rPr>
              <w:t>3. Pass knock Off Entry in respect to input to settle off output liability.</w:t>
            </w:r>
          </w:p>
          <w:p>
            <w:pPr>
              <w:widowControl w:val="0"/>
              <w:spacing w:before="60" w:after="60" w:line="260" w:lineRule="atLeast"/>
              <w:rPr>
                <w:color w:val="000000"/>
                <w:sz w:val="22"/>
                <w:szCs w:val="22"/>
              </w:rPr>
            </w:pPr>
            <w:r>
              <w:rPr>
                <w:color w:val="000000"/>
                <w:sz w:val="22"/>
                <w:szCs w:val="22"/>
              </w:rPr>
              <w:br w:type="page"/>
            </w:r>
            <w:r>
              <w:rPr>
                <w:b/>
                <w:bCs/>
                <w:color w:val="000000"/>
                <w:sz w:val="22"/>
                <w:szCs w:val="22"/>
              </w:rPr>
              <w:t xml:space="preserve">Advance Custom Duty - </w:t>
            </w:r>
            <w:r>
              <w:rPr>
                <w:color w:val="000000"/>
                <w:sz w:val="22"/>
                <w:szCs w:val="22"/>
              </w:rPr>
              <w:t>Obtain challan for the advance custom duty paid and map the same with the purchase register.</w:t>
            </w:r>
          </w:p>
          <w:p>
            <w:pPr>
              <w:widowControl w:val="0"/>
              <w:spacing w:before="60" w:after="60" w:line="260" w:lineRule="atLeast"/>
              <w:rPr>
                <w:color w:val="000000"/>
                <w:sz w:val="22"/>
                <w:szCs w:val="22"/>
              </w:rPr>
            </w:pPr>
            <w:r>
              <w:rPr>
                <w:b/>
                <w:bCs/>
                <w:color w:val="000000"/>
                <w:sz w:val="22"/>
                <w:szCs w:val="22"/>
              </w:rPr>
              <w:br w:type="page"/>
            </w:r>
            <w:r>
              <w:rPr>
                <w:b/>
                <w:bCs/>
                <w:color w:val="000000"/>
                <w:sz w:val="22"/>
                <w:szCs w:val="22"/>
              </w:rPr>
              <w:t xml:space="preserve">EDD Recoverable - </w:t>
            </w:r>
            <w:r>
              <w:rPr>
                <w:b/>
                <w:bCs/>
                <w:color w:val="000000"/>
                <w:sz w:val="22"/>
                <w:szCs w:val="22"/>
              </w:rPr>
              <w:br w:type="page"/>
            </w:r>
            <w:r>
              <w:rPr>
                <w:color w:val="000000"/>
                <w:sz w:val="22"/>
                <w:szCs w:val="22"/>
              </w:rPr>
              <w:t>Working of EDD recoverable received.</w:t>
            </w:r>
            <w:r>
              <w:rPr>
                <w:b/>
                <w:bCs/>
                <w:color w:val="000000"/>
                <w:sz w:val="22"/>
                <w:szCs w:val="22"/>
              </w:rPr>
              <w:t xml:space="preserve"> </w:t>
            </w:r>
            <w:r>
              <w:rPr>
                <w:b/>
                <w:bCs/>
                <w:color w:val="000000"/>
                <w:sz w:val="22"/>
                <w:szCs w:val="22"/>
              </w:rPr>
              <w:br w:type="page"/>
            </w:r>
            <w:r>
              <w:rPr>
                <w:color w:val="000000"/>
                <w:sz w:val="22"/>
                <w:szCs w:val="22"/>
              </w:rPr>
              <w:br w:type="page"/>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81" w:hRule="atLeast"/>
        </w:trPr>
        <w:tc>
          <w:tcPr>
            <w:tcW w:w="678" w:type="pct"/>
            <w:shd w:val="clear" w:color="auto" w:fill="FFFFFF" w:themeFill="background1"/>
          </w:tcPr>
          <w:p>
            <w:pPr>
              <w:widowControl w:val="0"/>
              <w:spacing w:before="60" w:after="60" w:line="260" w:lineRule="atLeast"/>
              <w:rPr>
                <w:sz w:val="22"/>
                <w:szCs w:val="22"/>
              </w:rPr>
            </w:pPr>
            <w:r>
              <w:rPr>
                <w:sz w:val="22"/>
                <w:szCs w:val="22"/>
              </w:rPr>
              <w:t>- Imprest advances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list of employees to whom Imprest advances have been given and perform ledger scrutiny to identify any discrepancies.</w:t>
            </w:r>
          </w:p>
          <w:p>
            <w:pPr>
              <w:widowControl w:val="0"/>
              <w:spacing w:before="60" w:after="60" w:line="260" w:lineRule="atLeast"/>
              <w:rPr>
                <w:color w:val="000000"/>
                <w:sz w:val="22"/>
                <w:szCs w:val="22"/>
              </w:rPr>
            </w:pPr>
            <w:r>
              <w:rPr>
                <w:color w:val="000000"/>
                <w:sz w:val="22"/>
                <w:szCs w:val="22"/>
              </w:rPr>
              <w:t>2. Obtain balance confirmation from the employees on sample basis.</w:t>
            </w:r>
          </w:p>
        </w:tc>
        <w:tc>
          <w:tcPr>
            <w:tcW w:w="1146" w:type="pct"/>
            <w:shd w:val="clear" w:color="auto" w:fill="FFFFFF" w:themeFill="background1"/>
          </w:tcPr>
          <w:p>
            <w:pPr>
              <w:widowControl w:val="0"/>
              <w:spacing w:before="60" w:after="60" w:line="260" w:lineRule="atLeast"/>
              <w:jc w:val="both"/>
              <w:rPr>
                <w:color w:val="000000"/>
                <w:sz w:val="22"/>
                <w:szCs w:val="22"/>
              </w:rPr>
            </w:pPr>
            <w:r>
              <w:rPr>
                <w:color w:val="000000"/>
                <w:sz w:val="22"/>
                <w:szCs w:val="22"/>
              </w:rPr>
              <w:t>1. Obtained the schedule of additions made to Imprest Advances during the year.</w:t>
            </w:r>
          </w:p>
          <w:p>
            <w:pPr>
              <w:widowControl w:val="0"/>
              <w:spacing w:before="60" w:after="60" w:line="260" w:lineRule="atLeast"/>
              <w:jc w:val="both"/>
              <w:rPr>
                <w:color w:val="000000"/>
                <w:sz w:val="22"/>
                <w:szCs w:val="22"/>
              </w:rPr>
            </w:pPr>
            <w:r>
              <w:rPr>
                <w:color w:val="000000"/>
                <w:sz w:val="22"/>
                <w:szCs w:val="22"/>
              </w:rPr>
              <w:t>2. Obtained the policy for Imprest Advances so as to verify the reason of existence of Opening Balance as on date.</w:t>
            </w:r>
          </w:p>
          <w:p>
            <w:pPr>
              <w:widowControl w:val="0"/>
              <w:spacing w:before="60" w:after="60" w:line="260" w:lineRule="atLeast"/>
              <w:jc w:val="both"/>
              <w:rPr>
                <w:color w:val="000000"/>
                <w:sz w:val="22"/>
                <w:szCs w:val="22"/>
              </w:rPr>
            </w:pPr>
            <w:r>
              <w:rPr>
                <w:color w:val="000000"/>
                <w:sz w:val="22"/>
                <w:szCs w:val="22"/>
              </w:rPr>
              <w:t>3. Obtained balance confirmation from few employees and verify the same with the books</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70" w:hRule="atLeast"/>
        </w:trPr>
        <w:tc>
          <w:tcPr>
            <w:tcW w:w="678" w:type="pct"/>
            <w:shd w:val="clear" w:color="auto" w:fill="FFFFFF" w:themeFill="background1"/>
          </w:tcPr>
          <w:p>
            <w:pPr>
              <w:widowControl w:val="0"/>
              <w:spacing w:before="60" w:after="60" w:line="260" w:lineRule="atLeast"/>
              <w:rPr>
                <w:sz w:val="22"/>
                <w:szCs w:val="22"/>
              </w:rPr>
            </w:pPr>
            <w:r>
              <w:rPr>
                <w:sz w:val="22"/>
                <w:szCs w:val="22"/>
              </w:rPr>
              <w:t>- Advance to suppliers for goods and services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 Obtain list of Advance to supplier along with ageing.</w:t>
            </w:r>
          </w:p>
          <w:p>
            <w:pPr>
              <w:widowControl w:val="0"/>
              <w:spacing w:before="60" w:after="60" w:line="260" w:lineRule="atLeast"/>
              <w:rPr>
                <w:color w:val="000000"/>
                <w:sz w:val="22"/>
                <w:szCs w:val="22"/>
              </w:rPr>
            </w:pPr>
            <w:r>
              <w:rPr>
                <w:color w:val="000000"/>
                <w:sz w:val="22"/>
                <w:szCs w:val="22"/>
              </w:rPr>
              <w:t>Check for allowance for Doubtful advances</w:t>
            </w:r>
          </w:p>
        </w:tc>
        <w:tc>
          <w:tcPr>
            <w:tcW w:w="1146" w:type="pct"/>
            <w:shd w:val="clear" w:color="auto" w:fill="FFFFFF" w:themeFill="background1"/>
            <w:noWrap/>
          </w:tcPr>
          <w:p>
            <w:pPr>
              <w:widowControl w:val="0"/>
              <w:spacing w:before="60" w:after="60" w:line="260" w:lineRule="atLeast"/>
              <w:jc w:val="both"/>
              <w:rPr>
                <w:color w:val="000000"/>
                <w:sz w:val="22"/>
                <w:szCs w:val="22"/>
              </w:rPr>
            </w:pPr>
            <w:r>
              <w:rPr>
                <w:color w:val="000000"/>
                <w:sz w:val="22"/>
                <w:szCs w:val="22"/>
              </w:rPr>
              <w:t> Obtained list of Advance to supplier along with ageing and check for allowance for doubtful advance, if any on aged advances.</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51" w:hRule="atLeast"/>
        </w:trPr>
        <w:tc>
          <w:tcPr>
            <w:tcW w:w="678" w:type="pct"/>
            <w:shd w:val="clear" w:color="auto" w:fill="FFFFFF" w:themeFill="background1"/>
          </w:tcPr>
          <w:p>
            <w:pPr>
              <w:widowControl w:val="0"/>
              <w:spacing w:before="60" w:after="60" w:line="260" w:lineRule="atLeast"/>
              <w:rPr>
                <w:sz w:val="22"/>
                <w:szCs w:val="22"/>
              </w:rPr>
            </w:pPr>
            <w:r>
              <w:rPr>
                <w:sz w:val="22"/>
                <w:szCs w:val="22"/>
              </w:rPr>
              <w:t>- Tax receivable from exports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shd w:val="clear" w:color="auto" w:fill="FFFFFF" w:themeFill="background1"/>
          </w:tcPr>
          <w:p>
            <w:pPr>
              <w:widowControl w:val="0"/>
              <w:spacing w:before="60" w:after="60" w:line="260" w:lineRule="atLeast"/>
              <w:rPr>
                <w:sz w:val="22"/>
                <w:szCs w:val="22"/>
              </w:rPr>
            </w:pPr>
            <w:r>
              <w:rPr>
                <w:sz w:val="22"/>
                <w:szCs w:val="22"/>
              </w:rPr>
              <w:t>Obtain details in respect of the same along with the relevant supporting thereof.</w:t>
            </w:r>
          </w:p>
        </w:tc>
        <w:tc>
          <w:tcPr>
            <w:tcW w:w="1146" w:type="pct"/>
            <w:shd w:val="clear" w:color="auto" w:fill="FFFFFF" w:themeFill="background1"/>
          </w:tcPr>
          <w:p>
            <w:pPr>
              <w:widowControl w:val="0"/>
              <w:spacing w:before="60" w:after="60" w:line="260" w:lineRule="atLeast"/>
              <w:jc w:val="both"/>
              <w:rPr>
                <w:sz w:val="22"/>
                <w:szCs w:val="22"/>
              </w:rPr>
            </w:pPr>
            <w:r>
              <w:rPr>
                <w:sz w:val="22"/>
                <w:szCs w:val="22"/>
              </w:rPr>
              <w:t>Obtained details in respect of the same along with the relevant supporting thereof.</w:t>
            </w:r>
          </w:p>
        </w:tc>
        <w:tc>
          <w:tcPr>
            <w:tcW w:w="338" w:type="pct"/>
            <w:shd w:val="clear" w:color="auto" w:fill="FFFFFF" w:themeFill="background1"/>
          </w:tcPr>
          <w:p>
            <w:pPr>
              <w:widowControl w:val="0"/>
              <w:spacing w:before="60" w:after="60" w:line="260" w:lineRule="atLeast"/>
              <w:rPr>
                <w:sz w:val="22"/>
                <w:szCs w:val="22"/>
              </w:rPr>
            </w:pPr>
          </w:p>
        </w:tc>
        <w:tc>
          <w:tcPr>
            <w:tcW w:w="404" w:type="pct"/>
            <w:shd w:val="clear" w:color="auto" w:fill="FFFFFF" w:themeFill="background1"/>
            <w:noWrap/>
          </w:tcPr>
          <w:p>
            <w:pPr>
              <w:widowControl w:val="0"/>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TOTAL ASSETS</w:t>
            </w:r>
          </w:p>
        </w:tc>
        <w:tc>
          <w:tcPr>
            <w:tcW w:w="347" w:type="pct"/>
            <w:shd w:val="clear" w:color="auto" w:fill="FFFFFF" w:themeFill="background1"/>
            <w:noWrap/>
          </w:tcPr>
          <w:p>
            <w:pPr>
              <w:widowControl w:val="0"/>
              <w:spacing w:before="60" w:after="60" w:line="260" w:lineRule="atLeast"/>
              <w:rPr>
                <w:b/>
                <w:bCs/>
                <w:color w:val="000000"/>
                <w:sz w:val="22"/>
                <w:szCs w:val="22"/>
              </w:rPr>
            </w:pPr>
          </w:p>
        </w:tc>
        <w:tc>
          <w:tcPr>
            <w:tcW w:w="264" w:type="pct"/>
            <w:shd w:val="clear" w:color="auto" w:fill="FFFFFF" w:themeFill="background1"/>
            <w:noWrap/>
          </w:tcPr>
          <w:p>
            <w:pPr>
              <w:widowControl w:val="0"/>
              <w:spacing w:before="60" w:after="60" w:line="260" w:lineRule="atLeast"/>
              <w:rPr>
                <w:b/>
                <w:bCs/>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EQUITY AND LIABILI-TIES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Equity</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21"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Equity share capital</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xml:space="preserve">             -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w:t>
            </w:r>
          </w:p>
        </w:tc>
        <w:tc>
          <w:tcPr>
            <w:tcW w:w="270"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Check authorised and issued capital from MCA data.</w:t>
            </w:r>
          </w:p>
          <w:p>
            <w:pPr>
              <w:widowControl w:val="0"/>
              <w:spacing w:before="60" w:after="60" w:line="260" w:lineRule="atLeast"/>
              <w:rPr>
                <w:color w:val="000000"/>
                <w:sz w:val="22"/>
                <w:szCs w:val="22"/>
              </w:rPr>
            </w:pPr>
            <w:r>
              <w:rPr>
                <w:color w:val="000000"/>
                <w:sz w:val="22"/>
                <w:szCs w:val="22"/>
              </w:rPr>
              <w:t>2. Obtain list of Shareholders</w:t>
            </w:r>
          </w:p>
          <w:p>
            <w:pPr>
              <w:widowControl w:val="0"/>
              <w:spacing w:before="60" w:after="60" w:line="260" w:lineRule="atLeast"/>
              <w:rPr>
                <w:color w:val="000000"/>
                <w:sz w:val="22"/>
                <w:szCs w:val="22"/>
              </w:rPr>
            </w:pPr>
            <w:r>
              <w:rPr>
                <w:color w:val="000000"/>
                <w:sz w:val="22"/>
                <w:szCs w:val="22"/>
              </w:rPr>
              <w:t>3. Obtain confirmation</w:t>
            </w:r>
          </w:p>
          <w:p>
            <w:pPr>
              <w:widowControl w:val="0"/>
              <w:spacing w:before="60" w:after="60" w:line="260" w:lineRule="atLeast"/>
              <w:rPr>
                <w:color w:val="000000"/>
                <w:sz w:val="22"/>
                <w:szCs w:val="22"/>
              </w:rPr>
            </w:pPr>
            <w:r>
              <w:rPr>
                <w:color w:val="000000"/>
                <w:sz w:val="22"/>
                <w:szCs w:val="22"/>
              </w:rPr>
              <w:t>4. Trace the movement in Equity during the year.</w:t>
            </w:r>
          </w:p>
          <w:p>
            <w:pPr>
              <w:widowControl w:val="0"/>
              <w:spacing w:before="60" w:after="60" w:line="260" w:lineRule="atLeast"/>
              <w:rPr>
                <w:color w:val="000000"/>
                <w:sz w:val="22"/>
                <w:szCs w:val="22"/>
              </w:rPr>
            </w:pPr>
            <w:r>
              <w:rPr>
                <w:color w:val="000000"/>
                <w:sz w:val="22"/>
                <w:szCs w:val="22"/>
              </w:rPr>
              <w:t>5. Obtain documents in respect of ECB conversion into Equity.</w:t>
            </w:r>
          </w:p>
          <w:p>
            <w:pPr>
              <w:widowControl w:val="0"/>
              <w:spacing w:before="60" w:after="60" w:line="260" w:lineRule="atLeast"/>
              <w:rPr>
                <w:color w:val="000000"/>
                <w:sz w:val="22"/>
                <w:szCs w:val="22"/>
              </w:rPr>
            </w:pPr>
            <w:r>
              <w:rPr>
                <w:color w:val="000000"/>
                <w:sz w:val="22"/>
                <w:szCs w:val="22"/>
              </w:rPr>
              <w:t>6. Obtain documents in respect of capital introduced during the year.</w:t>
            </w:r>
          </w:p>
          <w:p>
            <w:pPr>
              <w:widowControl w:val="0"/>
              <w:spacing w:before="60" w:after="60" w:line="260" w:lineRule="atLeast"/>
              <w:rPr>
                <w:color w:val="000000"/>
                <w:sz w:val="22"/>
                <w:szCs w:val="22"/>
              </w:rPr>
            </w:pPr>
            <w:r>
              <w:rPr>
                <w:color w:val="000000"/>
                <w:sz w:val="22"/>
                <w:szCs w:val="22"/>
              </w:rPr>
              <w:t>7. Obtain list of shares held by the promoters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Check authorised and issued capital from MCA data.</w:t>
            </w:r>
          </w:p>
          <w:p>
            <w:pPr>
              <w:widowControl w:val="0"/>
              <w:spacing w:before="60" w:after="60" w:line="260" w:lineRule="atLeast"/>
              <w:rPr>
                <w:color w:val="000000"/>
                <w:sz w:val="22"/>
                <w:szCs w:val="22"/>
              </w:rPr>
            </w:pPr>
            <w:r>
              <w:rPr>
                <w:color w:val="000000"/>
                <w:sz w:val="22"/>
                <w:szCs w:val="22"/>
              </w:rPr>
              <w:t>2. Obtain list of Shareholders</w:t>
            </w:r>
          </w:p>
          <w:p>
            <w:pPr>
              <w:widowControl w:val="0"/>
              <w:spacing w:before="60" w:after="60" w:line="260" w:lineRule="atLeast"/>
              <w:rPr>
                <w:color w:val="000000"/>
                <w:sz w:val="22"/>
                <w:szCs w:val="22"/>
              </w:rPr>
            </w:pPr>
            <w:r>
              <w:rPr>
                <w:color w:val="000000"/>
                <w:sz w:val="22"/>
                <w:szCs w:val="22"/>
              </w:rPr>
              <w:t>3. Obtain confirmation from shareholders</w:t>
            </w:r>
          </w:p>
          <w:p>
            <w:pPr>
              <w:widowControl w:val="0"/>
              <w:spacing w:before="60" w:after="60" w:line="260" w:lineRule="atLeast"/>
              <w:rPr>
                <w:color w:val="000000"/>
                <w:sz w:val="22"/>
                <w:szCs w:val="22"/>
              </w:rPr>
            </w:pPr>
            <w:r>
              <w:rPr>
                <w:color w:val="000000"/>
                <w:sz w:val="22"/>
                <w:szCs w:val="22"/>
              </w:rPr>
              <w:t>4. Trace the movement in Equity during the year.</w:t>
            </w:r>
          </w:p>
          <w:p>
            <w:pPr>
              <w:widowControl w:val="0"/>
              <w:spacing w:before="60" w:after="60" w:line="260" w:lineRule="atLeast"/>
              <w:rPr>
                <w:color w:val="000000"/>
                <w:sz w:val="22"/>
                <w:szCs w:val="22"/>
              </w:rPr>
            </w:pPr>
            <w:r>
              <w:rPr>
                <w:color w:val="000000"/>
                <w:sz w:val="22"/>
                <w:szCs w:val="22"/>
              </w:rPr>
              <w:t>5. Obtain documents in respect of ECB conversion into Equity.</w:t>
            </w:r>
          </w:p>
          <w:p>
            <w:pPr>
              <w:widowControl w:val="0"/>
              <w:spacing w:before="60" w:after="60" w:line="260" w:lineRule="atLeast"/>
              <w:rPr>
                <w:color w:val="000000"/>
                <w:sz w:val="22"/>
                <w:szCs w:val="22"/>
              </w:rPr>
            </w:pPr>
            <w:r>
              <w:rPr>
                <w:color w:val="000000"/>
                <w:sz w:val="22"/>
                <w:szCs w:val="22"/>
              </w:rPr>
              <w:t>6. Obtain documents in respect of capital introduced during the year.</w:t>
            </w:r>
          </w:p>
          <w:p>
            <w:pPr>
              <w:widowControl w:val="0"/>
              <w:spacing w:before="60" w:after="60" w:line="260" w:lineRule="atLeast"/>
              <w:rPr>
                <w:color w:val="000000"/>
                <w:sz w:val="22"/>
                <w:szCs w:val="22"/>
              </w:rPr>
            </w:pPr>
            <w:r>
              <w:rPr>
                <w:color w:val="000000"/>
                <w:sz w:val="22"/>
                <w:szCs w:val="22"/>
              </w:rPr>
              <w:t>7. Checked statutory forms in respect of capital introduced during the year.</w:t>
            </w:r>
          </w:p>
          <w:p>
            <w:pPr>
              <w:widowControl w:val="0"/>
              <w:spacing w:before="60" w:after="60" w:line="260" w:lineRule="atLeast"/>
              <w:rPr>
                <w:color w:val="000000"/>
                <w:sz w:val="22"/>
                <w:szCs w:val="22"/>
              </w:rPr>
            </w:pPr>
            <w:r>
              <w:rPr>
                <w:color w:val="000000"/>
                <w:sz w:val="22"/>
                <w:szCs w:val="22"/>
              </w:rPr>
              <w:t>8. Obtained list of shares held by promoters and also checked the disclosure requirement.</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Other Equity</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Non-current liabilities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770" w:hRule="atLeast"/>
        </w:trPr>
        <w:tc>
          <w:tcPr>
            <w:tcW w:w="678" w:type="pct"/>
            <w:shd w:val="clear" w:color="auto" w:fill="FFFFFF" w:themeFill="background1"/>
          </w:tcPr>
          <w:p>
            <w:pPr>
              <w:widowControl w:val="0"/>
              <w:spacing w:before="60" w:after="60" w:line="260" w:lineRule="atLeast"/>
              <w:rPr>
                <w:sz w:val="22"/>
                <w:szCs w:val="22"/>
              </w:rPr>
            </w:pP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details of outstanding borrowings as at year end.</w:t>
            </w:r>
            <w:r>
              <w:rPr>
                <w:color w:val="000000"/>
                <w:sz w:val="22"/>
                <w:szCs w:val="22"/>
              </w:rPr>
              <w:br w:type="page"/>
            </w:r>
          </w:p>
          <w:p>
            <w:pPr>
              <w:widowControl w:val="0"/>
              <w:spacing w:before="60" w:after="60" w:line="260" w:lineRule="atLeast"/>
              <w:rPr>
                <w:color w:val="000000"/>
                <w:sz w:val="22"/>
                <w:szCs w:val="22"/>
              </w:rPr>
            </w:pPr>
            <w:r>
              <w:rPr>
                <w:color w:val="000000"/>
                <w:sz w:val="22"/>
                <w:szCs w:val="22"/>
              </w:rPr>
              <w:t>2. Obtain loan agreements in respect of the outstanding borrowings.</w:t>
            </w:r>
            <w:r>
              <w:rPr>
                <w:color w:val="000000"/>
                <w:sz w:val="22"/>
                <w:szCs w:val="22"/>
              </w:rPr>
              <w:br w:type="page"/>
            </w:r>
          </w:p>
          <w:p>
            <w:pPr>
              <w:widowControl w:val="0"/>
              <w:spacing w:before="60" w:after="60" w:line="260" w:lineRule="atLeast"/>
              <w:rPr>
                <w:color w:val="000000"/>
                <w:sz w:val="22"/>
                <w:szCs w:val="22"/>
              </w:rPr>
            </w:pPr>
            <w:r>
              <w:rPr>
                <w:color w:val="000000"/>
                <w:sz w:val="22"/>
                <w:szCs w:val="22"/>
              </w:rPr>
              <w:t>3. Obtain confirmation in respect of the amount outstanding as on March 31, 20xx.</w:t>
            </w:r>
          </w:p>
          <w:p>
            <w:pPr>
              <w:widowControl w:val="0"/>
              <w:spacing w:before="60" w:after="60" w:line="260" w:lineRule="atLeast"/>
              <w:rPr>
                <w:color w:val="000000"/>
                <w:sz w:val="22"/>
                <w:szCs w:val="22"/>
              </w:rPr>
            </w:pPr>
            <w:r>
              <w:rPr>
                <w:color w:val="000000"/>
                <w:sz w:val="22"/>
                <w:szCs w:val="22"/>
              </w:rPr>
              <w:br w:type="page"/>
            </w:r>
            <w:r>
              <w:rPr>
                <w:color w:val="000000"/>
                <w:sz w:val="22"/>
                <w:szCs w:val="22"/>
              </w:rPr>
              <w:t>4. Obtain loan repayment schedule and map the same with the bank statement.</w:t>
            </w:r>
          </w:p>
          <w:p>
            <w:pPr>
              <w:widowControl w:val="0"/>
              <w:spacing w:before="60" w:after="60" w:line="260" w:lineRule="atLeast"/>
              <w:rPr>
                <w:color w:val="000000"/>
                <w:sz w:val="22"/>
                <w:szCs w:val="22"/>
              </w:rPr>
            </w:pPr>
            <w:r>
              <w:rPr>
                <w:color w:val="000000"/>
                <w:sz w:val="22"/>
                <w:szCs w:val="22"/>
              </w:rPr>
              <w:br w:type="page"/>
            </w:r>
            <w:r>
              <w:rPr>
                <w:color w:val="000000"/>
                <w:sz w:val="22"/>
                <w:szCs w:val="22"/>
              </w:rPr>
              <w:t>5. Obtain schedule for interest accrued on borrowings.</w:t>
            </w:r>
          </w:p>
          <w:p>
            <w:pPr>
              <w:widowControl w:val="0"/>
              <w:spacing w:before="60" w:after="60" w:line="260" w:lineRule="atLeast"/>
              <w:rPr>
                <w:color w:val="000000"/>
                <w:sz w:val="22"/>
                <w:szCs w:val="22"/>
              </w:rPr>
            </w:pPr>
            <w:r>
              <w:rPr>
                <w:color w:val="000000"/>
                <w:sz w:val="22"/>
                <w:szCs w:val="22"/>
              </w:rPr>
              <w:t>6. Check borrowing utilisation schedule.</w:t>
            </w:r>
          </w:p>
          <w:p>
            <w:pPr>
              <w:widowControl w:val="0"/>
              <w:spacing w:before="60" w:after="60" w:line="260" w:lineRule="atLeast"/>
              <w:rPr>
                <w:color w:val="000000"/>
                <w:sz w:val="22"/>
                <w:szCs w:val="22"/>
              </w:rPr>
            </w:pPr>
            <w:r>
              <w:rPr>
                <w:color w:val="000000"/>
                <w:sz w:val="22"/>
                <w:szCs w:val="22"/>
              </w:rPr>
              <w:t>7. Check whether the stock statement/other returns submitted to the bank are in agreement with the books of account.</w:t>
            </w:r>
          </w:p>
          <w:p>
            <w:pPr>
              <w:widowControl w:val="0"/>
              <w:spacing w:before="60" w:after="60" w:line="260" w:lineRule="atLeast"/>
              <w:rPr>
                <w:color w:val="000000"/>
                <w:sz w:val="22"/>
                <w:szCs w:val="22"/>
              </w:rPr>
            </w:pPr>
            <w:r>
              <w:rPr>
                <w:color w:val="000000"/>
                <w:sz w:val="22"/>
                <w:szCs w:val="22"/>
              </w:rPr>
              <w:t>8. Whether charges has been registered with the statutory timelines.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and verified the sanction letters and loan agreements for all the loans taken during the year.</w:t>
            </w:r>
            <w:r>
              <w:rPr>
                <w:color w:val="000000"/>
                <w:sz w:val="22"/>
                <w:szCs w:val="22"/>
              </w:rPr>
              <w:br w:type="page"/>
            </w:r>
          </w:p>
          <w:p>
            <w:pPr>
              <w:widowControl w:val="0"/>
              <w:spacing w:before="60" w:after="60" w:line="260" w:lineRule="atLeast"/>
              <w:rPr>
                <w:color w:val="000000"/>
                <w:sz w:val="22"/>
                <w:szCs w:val="22"/>
              </w:rPr>
            </w:pPr>
            <w:r>
              <w:rPr>
                <w:color w:val="000000"/>
                <w:sz w:val="22"/>
                <w:szCs w:val="22"/>
              </w:rPr>
              <w:t>2. Obtained balance confirmations from the banks to verify the outstanding balance of Borrowings as on March 31, 20xx.</w:t>
            </w:r>
            <w:r>
              <w:rPr>
                <w:color w:val="000000"/>
                <w:sz w:val="22"/>
                <w:szCs w:val="22"/>
              </w:rPr>
              <w:br w:type="page"/>
            </w:r>
          </w:p>
          <w:p>
            <w:pPr>
              <w:widowControl w:val="0"/>
              <w:spacing w:before="60" w:after="60" w:line="260" w:lineRule="atLeast"/>
              <w:rPr>
                <w:color w:val="000000"/>
                <w:sz w:val="22"/>
                <w:szCs w:val="22"/>
              </w:rPr>
            </w:pPr>
            <w:r>
              <w:rPr>
                <w:color w:val="000000"/>
                <w:sz w:val="22"/>
                <w:szCs w:val="22"/>
              </w:rPr>
              <w:t>3. Obtained repayment schedule for the Borrowings.</w:t>
            </w:r>
          </w:p>
          <w:p>
            <w:pPr>
              <w:widowControl w:val="0"/>
              <w:spacing w:before="60" w:after="60" w:line="260" w:lineRule="atLeast"/>
              <w:rPr>
                <w:color w:val="000000"/>
                <w:sz w:val="22"/>
                <w:szCs w:val="22"/>
              </w:rPr>
            </w:pPr>
            <w:r>
              <w:rPr>
                <w:color w:val="000000"/>
                <w:sz w:val="22"/>
                <w:szCs w:val="22"/>
              </w:rPr>
              <w:br w:type="page"/>
            </w:r>
            <w:r>
              <w:rPr>
                <w:color w:val="000000"/>
                <w:sz w:val="22"/>
                <w:szCs w:val="22"/>
              </w:rPr>
              <w:t>4. The amount for the loans disbursed and repaid during the year have been verified from the bank statements and disbursement notes.</w:t>
            </w:r>
            <w:r>
              <w:rPr>
                <w:color w:val="000000"/>
                <w:sz w:val="22"/>
                <w:szCs w:val="22"/>
              </w:rPr>
              <w:br w:type="page"/>
            </w:r>
          </w:p>
          <w:p>
            <w:pPr>
              <w:widowControl w:val="0"/>
              <w:spacing w:before="60" w:after="60" w:line="260" w:lineRule="atLeast"/>
              <w:rPr>
                <w:color w:val="000000"/>
                <w:sz w:val="22"/>
                <w:szCs w:val="22"/>
              </w:rPr>
            </w:pPr>
            <w:r>
              <w:rPr>
                <w:color w:val="000000"/>
                <w:sz w:val="22"/>
                <w:szCs w:val="22"/>
              </w:rPr>
              <w:t>5. Verified the amount for Interest Accrued for the FY 2xx2-2xx3.</w:t>
            </w:r>
          </w:p>
          <w:p>
            <w:pPr>
              <w:widowControl w:val="0"/>
              <w:spacing w:before="60" w:after="60" w:line="260" w:lineRule="atLeast"/>
              <w:rPr>
                <w:color w:val="000000"/>
                <w:sz w:val="22"/>
                <w:szCs w:val="22"/>
              </w:rPr>
            </w:pPr>
            <w:r>
              <w:rPr>
                <w:color w:val="000000"/>
                <w:sz w:val="22"/>
                <w:szCs w:val="22"/>
              </w:rPr>
              <w:t>6. Checked that the borrowings have been utilised for the purpose for which it has been obtained.</w:t>
            </w:r>
          </w:p>
          <w:p>
            <w:pPr>
              <w:widowControl w:val="0"/>
              <w:spacing w:before="60" w:after="60" w:line="260" w:lineRule="atLeast"/>
              <w:rPr>
                <w:color w:val="000000"/>
                <w:sz w:val="22"/>
                <w:szCs w:val="22"/>
              </w:rPr>
            </w:pPr>
            <w:r>
              <w:rPr>
                <w:color w:val="000000"/>
                <w:sz w:val="22"/>
                <w:szCs w:val="22"/>
              </w:rPr>
              <w:t>7. Checked the stock statement/other returns submitted with banks are in agreement with the books of account.</w:t>
            </w:r>
          </w:p>
          <w:p>
            <w:pPr>
              <w:widowControl w:val="0"/>
              <w:spacing w:before="60" w:after="60" w:line="260" w:lineRule="atLeast"/>
              <w:rPr>
                <w:color w:val="000000"/>
                <w:sz w:val="22"/>
                <w:szCs w:val="22"/>
              </w:rPr>
            </w:pPr>
            <w:r>
              <w:rPr>
                <w:color w:val="000000"/>
                <w:sz w:val="22"/>
                <w:szCs w:val="22"/>
              </w:rPr>
              <w:t>8. Checked the register of charges and the charges are registered within the timelines.</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7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ii. Other financial liabilities - non-Current</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21" w:hRule="atLeast"/>
        </w:trPr>
        <w:tc>
          <w:tcPr>
            <w:tcW w:w="678" w:type="pct"/>
            <w:shd w:val="clear" w:color="auto" w:fill="FFFFFF" w:themeFill="background1"/>
          </w:tcPr>
          <w:p>
            <w:pPr>
              <w:widowControl w:val="0"/>
              <w:spacing w:before="60" w:after="60" w:line="260" w:lineRule="atLeast"/>
              <w:rPr>
                <w:sz w:val="22"/>
                <w:szCs w:val="22"/>
              </w:rPr>
            </w:pPr>
            <w:r>
              <w:rPr>
                <w:sz w:val="22"/>
                <w:szCs w:val="22"/>
              </w:rPr>
              <w:t>Lease Liability</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pStyle w:val="52"/>
              <w:widowControl w:val="0"/>
              <w:spacing w:before="60" w:after="60" w:line="260" w:lineRule="atLeast"/>
              <w:ind w:left="0"/>
              <w:contextualSpacing w:val="0"/>
              <w:rPr>
                <w:color w:val="000000"/>
                <w:sz w:val="22"/>
                <w:szCs w:val="22"/>
              </w:rPr>
            </w:pPr>
            <w:r>
              <w:rPr>
                <w:color w:val="000000"/>
                <w:sz w:val="22"/>
                <w:szCs w:val="22"/>
              </w:rPr>
              <w:t>1. Obtained and recomputed working of lease liability as per Ind AS 116</w:t>
            </w:r>
          </w:p>
          <w:p>
            <w:pPr>
              <w:pStyle w:val="52"/>
              <w:widowControl w:val="0"/>
              <w:spacing w:before="60" w:after="60" w:line="260" w:lineRule="atLeast"/>
              <w:ind w:left="0"/>
              <w:contextualSpacing w:val="0"/>
              <w:rPr>
                <w:color w:val="000000"/>
                <w:sz w:val="22"/>
                <w:szCs w:val="22"/>
              </w:rPr>
            </w:pPr>
            <w:r>
              <w:rPr>
                <w:color w:val="000000"/>
                <w:sz w:val="22"/>
                <w:szCs w:val="22"/>
              </w:rPr>
              <w:t>2. Obtained lease agreements and verify lease terms</w:t>
            </w:r>
          </w:p>
          <w:p>
            <w:pPr>
              <w:pStyle w:val="52"/>
              <w:widowControl w:val="0"/>
              <w:spacing w:before="60" w:after="60" w:line="260" w:lineRule="atLeast"/>
              <w:ind w:left="0"/>
              <w:contextualSpacing w:val="0"/>
              <w:rPr>
                <w:color w:val="000000"/>
                <w:sz w:val="22"/>
                <w:szCs w:val="22"/>
              </w:rPr>
            </w:pPr>
            <w:r>
              <w:rPr>
                <w:color w:val="000000"/>
                <w:sz w:val="22"/>
                <w:szCs w:val="22"/>
              </w:rPr>
              <w:t xml:space="preserve">3. Verify assumptions used in working </w:t>
            </w:r>
          </w:p>
          <w:p>
            <w:pPr>
              <w:pStyle w:val="52"/>
              <w:widowControl w:val="0"/>
              <w:spacing w:before="60" w:after="60" w:line="260" w:lineRule="atLeast"/>
              <w:ind w:left="0"/>
              <w:contextualSpacing w:val="0"/>
              <w:rPr>
                <w:color w:val="000000"/>
                <w:sz w:val="22"/>
                <w:szCs w:val="22"/>
              </w:rPr>
            </w:pPr>
            <w:r>
              <w:rPr>
                <w:color w:val="000000"/>
                <w:sz w:val="22"/>
                <w:szCs w:val="22"/>
              </w:rPr>
              <w:t>4. Verify lease terms of other Lease agreements on sample basis which are not covered in lease liability</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 xml:space="preserve">1. Obtained the lease agreement and check whether the arrangement contains a lease to be covered under Ind AS 116 </w:t>
            </w:r>
          </w:p>
          <w:p>
            <w:pPr>
              <w:widowControl w:val="0"/>
              <w:spacing w:before="60" w:after="60" w:line="260" w:lineRule="atLeast"/>
              <w:rPr>
                <w:color w:val="000000"/>
                <w:sz w:val="22"/>
                <w:szCs w:val="22"/>
              </w:rPr>
            </w:pPr>
            <w:r>
              <w:rPr>
                <w:color w:val="000000"/>
                <w:sz w:val="22"/>
                <w:szCs w:val="22"/>
              </w:rPr>
              <w:t>2. Obtained the lease working.</w:t>
            </w:r>
          </w:p>
          <w:p>
            <w:pPr>
              <w:widowControl w:val="0"/>
              <w:spacing w:before="60" w:after="60" w:line="260" w:lineRule="atLeast"/>
              <w:rPr>
                <w:color w:val="000000"/>
                <w:sz w:val="22"/>
                <w:szCs w:val="22"/>
              </w:rPr>
            </w:pPr>
            <w:r>
              <w:rPr>
                <w:color w:val="000000"/>
                <w:sz w:val="22"/>
                <w:szCs w:val="22"/>
              </w:rPr>
              <w:t>3. Obtained the lease agreements.</w:t>
            </w:r>
          </w:p>
          <w:p>
            <w:pPr>
              <w:widowControl w:val="0"/>
              <w:spacing w:before="60" w:after="60" w:line="260" w:lineRule="atLeast"/>
              <w:rPr>
                <w:color w:val="000000"/>
                <w:sz w:val="22"/>
                <w:szCs w:val="22"/>
              </w:rPr>
            </w:pPr>
            <w:r>
              <w:rPr>
                <w:color w:val="000000"/>
                <w:sz w:val="22"/>
                <w:szCs w:val="22"/>
              </w:rPr>
              <w:t>4. Recomputed the lease liability in accordance with the agreement and provisions of Ind AS - 116.</w:t>
            </w:r>
          </w:p>
          <w:p>
            <w:pPr>
              <w:widowControl w:val="0"/>
              <w:spacing w:before="60" w:after="60" w:line="260" w:lineRule="atLeast"/>
              <w:rPr>
                <w:color w:val="000000"/>
                <w:sz w:val="22"/>
                <w:szCs w:val="22"/>
              </w:rPr>
            </w:pPr>
            <w:r>
              <w:rPr>
                <w:color w:val="000000"/>
                <w:sz w:val="22"/>
                <w:szCs w:val="22"/>
              </w:rPr>
              <w:t>5. The variances were rectified through adjustment entries.</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70" w:hRule="atLeast"/>
        </w:trPr>
        <w:tc>
          <w:tcPr>
            <w:tcW w:w="678" w:type="pct"/>
            <w:shd w:val="clear" w:color="auto" w:fill="FFFFFF" w:themeFill="background1"/>
          </w:tcPr>
          <w:p>
            <w:pPr>
              <w:widowControl w:val="0"/>
              <w:spacing w:before="60" w:after="60" w:line="260" w:lineRule="atLeast"/>
              <w:rPr>
                <w:sz w:val="22"/>
                <w:szCs w:val="22"/>
              </w:rPr>
            </w:pPr>
            <w:r>
              <w:rPr>
                <w:sz w:val="22"/>
                <w:szCs w:val="22"/>
              </w:rPr>
              <w:t>Interest accrued but not due on borrowings</w:t>
            </w:r>
          </w:p>
        </w:tc>
        <w:tc>
          <w:tcPr>
            <w:tcW w:w="347" w:type="pct"/>
            <w:shd w:val="clear" w:color="auto" w:fill="FFFFFF" w:themeFill="background1"/>
          </w:tcPr>
          <w:p>
            <w:pPr>
              <w:widowControl w:val="0"/>
              <w:spacing w:before="60" w:after="60" w:line="260" w:lineRule="atLeast"/>
              <w:rPr>
                <w:sz w:val="22"/>
                <w:szCs w:val="22"/>
              </w:rPr>
            </w:pPr>
            <w:r>
              <w:rPr>
                <w:sz w:val="22"/>
                <w:szCs w:val="22"/>
              </w:rPr>
              <w:t xml:space="preserve">                   -   </w:t>
            </w: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Obtain the interest accrued working and map the same with the borrowing agreements.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Obtained the interest accrued working and map the same with the borrowing agreements.</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160" w:hRule="atLeast"/>
        </w:trPr>
        <w:tc>
          <w:tcPr>
            <w:tcW w:w="678" w:type="pct"/>
            <w:shd w:val="clear" w:color="auto" w:fill="FFFFFF" w:themeFill="background1"/>
          </w:tcPr>
          <w:p>
            <w:pPr>
              <w:widowControl w:val="0"/>
              <w:spacing w:before="60" w:after="60" w:line="260" w:lineRule="atLeast"/>
              <w:rPr>
                <w:sz w:val="22"/>
                <w:szCs w:val="22"/>
              </w:rPr>
            </w:pPr>
            <w:r>
              <w:rPr>
                <w:sz w:val="22"/>
                <w:szCs w:val="22"/>
              </w:rPr>
              <w:t>Security deposits</w:t>
            </w:r>
          </w:p>
        </w:tc>
        <w:tc>
          <w:tcPr>
            <w:tcW w:w="347" w:type="pct"/>
            <w:shd w:val="clear" w:color="auto" w:fill="FFFFFF" w:themeFill="background1"/>
          </w:tcPr>
          <w:p>
            <w:pPr>
              <w:widowControl w:val="0"/>
              <w:spacing w:before="60" w:after="60" w:line="260" w:lineRule="atLeast"/>
              <w:rPr>
                <w:sz w:val="22"/>
                <w:szCs w:val="22"/>
              </w:rPr>
            </w:pPr>
            <w:r>
              <w:rPr>
                <w:sz w:val="22"/>
                <w:szCs w:val="22"/>
              </w:rPr>
              <w:t> </w:t>
            </w: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sz w:val="22"/>
                <w:szCs w:val="22"/>
              </w:rPr>
            </w:pPr>
            <w:r>
              <w:rPr>
                <w:sz w:val="22"/>
                <w:szCs w:val="22"/>
              </w:rPr>
              <w:t>Verify agreements on sample basis on the basis of schedule provided and verify bifurcation between Current &amp; Non-Current Security Deposit.</w:t>
            </w:r>
          </w:p>
          <w:p>
            <w:pPr>
              <w:widowControl w:val="0"/>
              <w:spacing w:before="60" w:after="60" w:line="260" w:lineRule="atLeast"/>
              <w:rPr>
                <w:sz w:val="22"/>
                <w:szCs w:val="22"/>
              </w:rPr>
            </w:pPr>
            <w:r>
              <w:rPr>
                <w:sz w:val="22"/>
                <w:szCs w:val="22"/>
              </w:rPr>
              <w:t>Check the working are in line with provisions of Ind AS 109</w:t>
            </w:r>
          </w:p>
        </w:tc>
        <w:tc>
          <w:tcPr>
            <w:tcW w:w="1146" w:type="pct"/>
            <w:shd w:val="clear" w:color="auto" w:fill="FFFFFF" w:themeFill="background1"/>
          </w:tcPr>
          <w:p>
            <w:pPr>
              <w:widowControl w:val="0"/>
              <w:spacing w:before="60" w:after="60" w:line="260" w:lineRule="atLeast"/>
              <w:rPr>
                <w:sz w:val="22"/>
                <w:szCs w:val="22"/>
              </w:rPr>
            </w:pPr>
            <w:r>
              <w:rPr>
                <w:sz w:val="22"/>
                <w:szCs w:val="22"/>
              </w:rPr>
              <w:t>Verified agreements on sample basis on the basis of schedule provided and bifurcation between Current &amp; Non-Current Security Deposit.</w:t>
            </w:r>
          </w:p>
          <w:p>
            <w:pPr>
              <w:widowControl w:val="0"/>
              <w:spacing w:before="60" w:after="60" w:line="260" w:lineRule="atLeast"/>
              <w:rPr>
                <w:sz w:val="22"/>
                <w:szCs w:val="22"/>
              </w:rPr>
            </w:pPr>
            <w:r>
              <w:rPr>
                <w:sz w:val="22"/>
                <w:szCs w:val="22"/>
              </w:rPr>
              <w:t>Checked the working of discounting of security deposit as per Ind AS 109</w:t>
            </w:r>
          </w:p>
        </w:tc>
        <w:tc>
          <w:tcPr>
            <w:tcW w:w="338" w:type="pct"/>
            <w:shd w:val="clear" w:color="auto" w:fill="FFFFFF" w:themeFill="background1"/>
          </w:tcPr>
          <w:p>
            <w:pPr>
              <w:widowControl w:val="0"/>
              <w:spacing w:before="60" w:after="60" w:line="260" w:lineRule="atLeast"/>
              <w:rPr>
                <w:sz w:val="22"/>
                <w:szCs w:val="22"/>
              </w:rPr>
            </w:pPr>
          </w:p>
        </w:tc>
        <w:tc>
          <w:tcPr>
            <w:tcW w:w="404" w:type="pct"/>
            <w:shd w:val="clear" w:color="auto" w:fill="FFFFFF" w:themeFill="background1"/>
            <w:noWrap/>
          </w:tcPr>
          <w:p>
            <w:pPr>
              <w:widowControl w:val="0"/>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Provisions - Non Current</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70" w:hRule="atLeast"/>
        </w:trPr>
        <w:tc>
          <w:tcPr>
            <w:tcW w:w="678" w:type="pct"/>
            <w:shd w:val="clear" w:color="auto" w:fill="FFFFFF" w:themeFill="background1"/>
          </w:tcPr>
          <w:p>
            <w:pPr>
              <w:widowControl w:val="0"/>
              <w:spacing w:before="60" w:after="60" w:line="260" w:lineRule="atLeast"/>
              <w:rPr>
                <w:sz w:val="22"/>
                <w:szCs w:val="22"/>
              </w:rPr>
            </w:pPr>
            <w:r>
              <w:rPr>
                <w:sz w:val="22"/>
                <w:szCs w:val="22"/>
              </w:rPr>
              <w:t>-  Provision for gratuity</w:t>
            </w:r>
          </w:p>
          <w:p>
            <w:pPr>
              <w:widowControl w:val="0"/>
              <w:spacing w:before="60" w:after="60" w:line="260" w:lineRule="atLeast"/>
              <w:rPr>
                <w:sz w:val="22"/>
                <w:szCs w:val="22"/>
              </w:rPr>
            </w:pPr>
          </w:p>
          <w:p>
            <w:pPr>
              <w:widowControl w:val="0"/>
              <w:spacing w:before="60" w:after="60" w:line="260" w:lineRule="atLeast"/>
              <w:rPr>
                <w:sz w:val="22"/>
                <w:szCs w:val="22"/>
              </w:rPr>
            </w:pP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Obtain the actuary valuation report and check the assumptions and data sent to actuary.</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 xml:space="preserve">1. Obtained the actuary valuation report. </w:t>
            </w:r>
          </w:p>
          <w:p>
            <w:pPr>
              <w:widowControl w:val="0"/>
              <w:spacing w:before="60" w:after="60" w:line="260" w:lineRule="atLeast"/>
              <w:rPr>
                <w:color w:val="000000"/>
                <w:sz w:val="22"/>
                <w:szCs w:val="22"/>
              </w:rPr>
            </w:pPr>
            <w:r>
              <w:rPr>
                <w:color w:val="000000"/>
                <w:sz w:val="22"/>
                <w:szCs w:val="22"/>
              </w:rPr>
              <w:t>2. Verified the Data sent to Actuary and checked the assumptions used for valuation.</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70" w:hRule="atLeast"/>
        </w:trPr>
        <w:tc>
          <w:tcPr>
            <w:tcW w:w="678" w:type="pct"/>
            <w:shd w:val="clear" w:color="auto" w:fill="FFFFFF" w:themeFill="background1"/>
          </w:tcPr>
          <w:p>
            <w:pPr>
              <w:widowControl w:val="0"/>
              <w:spacing w:before="60" w:after="60" w:line="260" w:lineRule="atLeast"/>
              <w:rPr>
                <w:sz w:val="22"/>
                <w:szCs w:val="22"/>
              </w:rPr>
            </w:pPr>
            <w:r>
              <w:rPr>
                <w:sz w:val="22"/>
                <w:szCs w:val="22"/>
              </w:rPr>
              <w:t>-  Provision for Compensated absences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Obtain the actuary valuation report and check the assumptions and data sent to actuary.</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 xml:space="preserve">1. Obtained the actuary valuation report. </w:t>
            </w:r>
          </w:p>
          <w:p>
            <w:pPr>
              <w:widowControl w:val="0"/>
              <w:spacing w:before="60" w:after="60" w:line="260" w:lineRule="atLeast"/>
              <w:rPr>
                <w:color w:val="000000"/>
                <w:sz w:val="22"/>
                <w:szCs w:val="22"/>
              </w:rPr>
            </w:pPr>
            <w:r>
              <w:rPr>
                <w:color w:val="000000"/>
                <w:sz w:val="22"/>
                <w:szCs w:val="22"/>
              </w:rPr>
              <w:t>2. Verified the Data sent to Actuary and checked the assumptions used for valuation.</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97" w:hRule="atLeast"/>
        </w:trPr>
        <w:tc>
          <w:tcPr>
            <w:tcW w:w="678" w:type="pct"/>
            <w:shd w:val="clear" w:color="auto" w:fill="FFFFFF" w:themeFill="background1"/>
          </w:tcPr>
          <w:p>
            <w:pPr>
              <w:widowControl w:val="0"/>
              <w:spacing w:before="60" w:after="60" w:line="260" w:lineRule="atLeast"/>
              <w:rPr>
                <w:sz w:val="22"/>
                <w:szCs w:val="22"/>
              </w:rPr>
            </w:pPr>
            <w:r>
              <w:rPr>
                <w:sz w:val="22"/>
                <w:szCs w:val="22"/>
              </w:rPr>
              <w:t xml:space="preserve">-  Provision for decommissioning </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Obtain working for decommissioning provision.</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land/Other Immovable properties agreements for various assets to verify that whether restoration clause exists.</w:t>
            </w:r>
          </w:p>
          <w:p>
            <w:pPr>
              <w:widowControl w:val="0"/>
              <w:spacing w:before="60" w:after="60" w:line="260" w:lineRule="atLeast"/>
              <w:rPr>
                <w:color w:val="000000"/>
                <w:sz w:val="22"/>
                <w:szCs w:val="22"/>
              </w:rPr>
            </w:pPr>
            <w:r>
              <w:rPr>
                <w:color w:val="000000"/>
                <w:sz w:val="22"/>
                <w:szCs w:val="22"/>
              </w:rPr>
              <w:t>2. Obtained and verified the working in respect of decommissioning provision and unwinding of provision to check the accuracy.</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Other liabilities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601" w:hRule="atLeast"/>
        </w:trPr>
        <w:tc>
          <w:tcPr>
            <w:tcW w:w="678" w:type="pct"/>
            <w:shd w:val="clear" w:color="auto" w:fill="FFFFFF" w:themeFill="background1"/>
          </w:tcPr>
          <w:p>
            <w:pPr>
              <w:widowControl w:val="0"/>
              <w:spacing w:before="60" w:after="60" w:line="260" w:lineRule="atLeast"/>
              <w:rPr>
                <w:sz w:val="22"/>
                <w:szCs w:val="22"/>
              </w:rPr>
            </w:pPr>
            <w:r>
              <w:rPr>
                <w:sz w:val="22"/>
                <w:szCs w:val="22"/>
              </w:rPr>
              <w:t>Deferred grant</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 xml:space="preserve">1. Obtain Schedule for Grant and </w:t>
            </w:r>
            <w:r>
              <w:rPr>
                <w:color w:val="000000"/>
                <w:sz w:val="22"/>
                <w:szCs w:val="22"/>
              </w:rPr>
              <w:br w:type="page"/>
            </w:r>
          </w:p>
          <w:p>
            <w:pPr>
              <w:widowControl w:val="0"/>
              <w:spacing w:before="60" w:after="60" w:line="260" w:lineRule="atLeast"/>
              <w:rPr>
                <w:color w:val="000000"/>
                <w:sz w:val="22"/>
                <w:szCs w:val="22"/>
              </w:rPr>
            </w:pPr>
            <w:r>
              <w:rPr>
                <w:color w:val="000000"/>
                <w:sz w:val="22"/>
                <w:szCs w:val="22"/>
              </w:rPr>
              <w:t>2. Obtain relevant supporting documents like EPCG licenses etc.</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and verified the active licences against which the Deferred Grant liability has been recognized.</w:t>
            </w:r>
            <w:r>
              <w:rPr>
                <w:color w:val="000000"/>
                <w:sz w:val="22"/>
                <w:szCs w:val="22"/>
              </w:rPr>
              <w:br w:type="page"/>
            </w:r>
          </w:p>
          <w:p>
            <w:pPr>
              <w:widowControl w:val="0"/>
              <w:spacing w:before="60" w:after="60" w:line="260" w:lineRule="atLeast"/>
              <w:rPr>
                <w:color w:val="000000"/>
                <w:sz w:val="22"/>
                <w:szCs w:val="22"/>
              </w:rPr>
            </w:pPr>
            <w:r>
              <w:rPr>
                <w:color w:val="000000"/>
                <w:sz w:val="22"/>
                <w:szCs w:val="22"/>
              </w:rPr>
              <w:t>2. Obtained closure letters for the EPCG licences closed during the period.</w:t>
            </w:r>
            <w:r>
              <w:rPr>
                <w:color w:val="000000"/>
                <w:sz w:val="22"/>
                <w:szCs w:val="22"/>
              </w:rPr>
              <w:br w:type="page"/>
            </w:r>
          </w:p>
          <w:p>
            <w:pPr>
              <w:widowControl w:val="0"/>
              <w:spacing w:before="60" w:after="60" w:line="260" w:lineRule="atLeast"/>
              <w:rPr>
                <w:color w:val="000000"/>
                <w:sz w:val="22"/>
                <w:szCs w:val="22"/>
              </w:rPr>
            </w:pPr>
            <w:r>
              <w:rPr>
                <w:color w:val="000000"/>
                <w:sz w:val="22"/>
                <w:szCs w:val="22"/>
              </w:rPr>
              <w:t>3. Obtained the workings for interest and duty computation as per the customs department for the lapsed licences, on the basis of which the interest and duty amount has been paid.</w:t>
            </w:r>
          </w:p>
          <w:p>
            <w:pPr>
              <w:widowControl w:val="0"/>
              <w:spacing w:before="60" w:after="60" w:line="260" w:lineRule="atLeast"/>
              <w:rPr>
                <w:color w:val="000000"/>
                <w:sz w:val="22"/>
                <w:szCs w:val="22"/>
              </w:rPr>
            </w:pPr>
            <w:r>
              <w:rPr>
                <w:color w:val="000000"/>
                <w:sz w:val="22"/>
                <w:szCs w:val="22"/>
              </w:rPr>
              <w:br w:type="page"/>
            </w:r>
            <w:r>
              <w:rPr>
                <w:color w:val="000000"/>
                <w:sz w:val="22"/>
                <w:szCs w:val="22"/>
              </w:rPr>
              <w:t xml:space="preserve">4. Verified the amount of deferred grant derecognized in respect of the licenses paid for during the year. </w:t>
            </w:r>
          </w:p>
          <w:p>
            <w:pPr>
              <w:widowControl w:val="0"/>
              <w:spacing w:before="60" w:after="60" w:line="260" w:lineRule="atLeast"/>
              <w:rPr>
                <w:color w:val="000000"/>
                <w:sz w:val="22"/>
                <w:szCs w:val="22"/>
              </w:rPr>
            </w:pPr>
            <w:r>
              <w:rPr>
                <w:color w:val="000000"/>
                <w:sz w:val="22"/>
                <w:szCs w:val="22"/>
              </w:rPr>
              <w:br w:type="page"/>
            </w:r>
            <w:r>
              <w:rPr>
                <w:color w:val="000000"/>
                <w:sz w:val="22"/>
                <w:szCs w:val="22"/>
              </w:rPr>
              <w:t xml:space="preserve">5. Verified the amount of Deferred Grant derecognized in respect of the active licenses in respect of the assets destroyed due to natural calamities or unfavourable events. </w:t>
            </w:r>
            <w:r>
              <w:rPr>
                <w:color w:val="000000"/>
                <w:sz w:val="22"/>
                <w:szCs w:val="22"/>
              </w:rPr>
              <w:br w:type="page"/>
            </w:r>
          </w:p>
          <w:p>
            <w:pPr>
              <w:widowControl w:val="0"/>
              <w:spacing w:before="60" w:after="60" w:line="260" w:lineRule="atLeast"/>
              <w:rPr>
                <w:color w:val="000000"/>
                <w:sz w:val="22"/>
                <w:szCs w:val="22"/>
              </w:rPr>
            </w:pPr>
            <w:r>
              <w:rPr>
                <w:color w:val="000000"/>
                <w:sz w:val="22"/>
                <w:szCs w:val="22"/>
              </w:rPr>
              <w:t>6. Obtained the list of government grants recognized in respect of the grants received.</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Current liabilities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xml:space="preserve">             -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Financial liabilities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691"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 xml:space="preserve">i. Borrow-ings - Loans from Local Banks </w:t>
            </w: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p>
            <w:pPr>
              <w:widowControl w:val="0"/>
              <w:spacing w:before="60" w:after="60" w:line="260" w:lineRule="atLeast"/>
              <w:rPr>
                <w:b/>
                <w:bCs/>
                <w:sz w:val="22"/>
                <w:szCs w:val="22"/>
              </w:rPr>
            </w:pP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details of outstanding borrowings as at year end.</w:t>
            </w:r>
          </w:p>
          <w:p>
            <w:pPr>
              <w:widowControl w:val="0"/>
              <w:spacing w:before="60" w:after="60" w:line="260" w:lineRule="atLeast"/>
              <w:rPr>
                <w:color w:val="000000"/>
                <w:sz w:val="22"/>
                <w:szCs w:val="22"/>
              </w:rPr>
            </w:pPr>
            <w:r>
              <w:rPr>
                <w:color w:val="000000"/>
                <w:sz w:val="22"/>
                <w:szCs w:val="22"/>
              </w:rPr>
              <w:t>2. Obtain loan agreements in respect of the outstanding borrowings.</w:t>
            </w:r>
          </w:p>
          <w:p>
            <w:pPr>
              <w:widowControl w:val="0"/>
              <w:spacing w:before="60" w:after="60" w:line="260" w:lineRule="atLeast"/>
              <w:rPr>
                <w:color w:val="000000"/>
                <w:sz w:val="22"/>
                <w:szCs w:val="22"/>
              </w:rPr>
            </w:pPr>
            <w:r>
              <w:rPr>
                <w:color w:val="000000"/>
                <w:sz w:val="22"/>
                <w:szCs w:val="22"/>
              </w:rPr>
              <w:t>3. Obtain confirmation in respect of the amount outstanding as at March 31, 2xx3.</w:t>
            </w:r>
          </w:p>
          <w:p>
            <w:pPr>
              <w:widowControl w:val="0"/>
              <w:spacing w:before="60" w:after="60" w:line="260" w:lineRule="atLeast"/>
              <w:rPr>
                <w:color w:val="000000"/>
                <w:sz w:val="22"/>
                <w:szCs w:val="22"/>
              </w:rPr>
            </w:pPr>
            <w:r>
              <w:rPr>
                <w:color w:val="000000"/>
                <w:sz w:val="22"/>
                <w:szCs w:val="22"/>
              </w:rPr>
              <w:t>4. Obtain loan repayment schedule and map the same with the bank statement.</w:t>
            </w:r>
          </w:p>
          <w:p>
            <w:pPr>
              <w:widowControl w:val="0"/>
              <w:spacing w:before="60" w:after="60" w:line="260" w:lineRule="atLeast"/>
              <w:rPr>
                <w:color w:val="000000"/>
                <w:sz w:val="22"/>
                <w:szCs w:val="22"/>
              </w:rPr>
            </w:pPr>
            <w:r>
              <w:rPr>
                <w:color w:val="000000"/>
                <w:sz w:val="22"/>
                <w:szCs w:val="22"/>
              </w:rPr>
              <w:t>5. Obtain schedule for interest accrued on borrowings.</w:t>
            </w:r>
          </w:p>
          <w:p>
            <w:pPr>
              <w:widowControl w:val="0"/>
              <w:spacing w:before="60" w:after="60" w:line="260" w:lineRule="atLeast"/>
              <w:rPr>
                <w:color w:val="000000"/>
                <w:sz w:val="22"/>
                <w:szCs w:val="22"/>
              </w:rPr>
            </w:pPr>
            <w:r>
              <w:rPr>
                <w:color w:val="000000"/>
                <w:sz w:val="22"/>
                <w:szCs w:val="22"/>
              </w:rPr>
              <w:t>6. Check borrowing utilisation schedule.</w:t>
            </w:r>
          </w:p>
          <w:p>
            <w:pPr>
              <w:widowControl w:val="0"/>
              <w:spacing w:before="60" w:after="60" w:line="260" w:lineRule="atLeast"/>
              <w:rPr>
                <w:color w:val="000000"/>
                <w:sz w:val="22"/>
                <w:szCs w:val="22"/>
              </w:rPr>
            </w:pPr>
            <w:r>
              <w:rPr>
                <w:color w:val="000000"/>
                <w:sz w:val="22"/>
                <w:szCs w:val="22"/>
              </w:rPr>
              <w:t>7. Check whether the stock statement submitted to the bank are in agreement with the books of account.</w:t>
            </w:r>
          </w:p>
          <w:p>
            <w:pPr>
              <w:widowControl w:val="0"/>
              <w:spacing w:before="60" w:after="60" w:line="260" w:lineRule="atLeast"/>
              <w:rPr>
                <w:color w:val="000000"/>
                <w:sz w:val="22"/>
                <w:szCs w:val="22"/>
              </w:rPr>
            </w:pPr>
            <w:r>
              <w:rPr>
                <w:color w:val="000000"/>
                <w:sz w:val="22"/>
                <w:szCs w:val="22"/>
              </w:rPr>
              <w:t>8. Whether charges has been registered with the statutory timelines.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and verified the sanction letters and loan agreements for all the loans taken during the year.</w:t>
            </w:r>
          </w:p>
          <w:p>
            <w:pPr>
              <w:widowControl w:val="0"/>
              <w:spacing w:before="60" w:after="60" w:line="260" w:lineRule="atLeast"/>
              <w:rPr>
                <w:color w:val="000000"/>
                <w:sz w:val="22"/>
                <w:szCs w:val="22"/>
              </w:rPr>
            </w:pPr>
            <w:r>
              <w:rPr>
                <w:color w:val="000000"/>
                <w:sz w:val="22"/>
                <w:szCs w:val="22"/>
              </w:rPr>
              <w:t>2. Obtained balance confirmations from the banks to verify the outstanding balance of Borrowings as on March 31, 2xx3.</w:t>
            </w:r>
          </w:p>
          <w:p>
            <w:pPr>
              <w:widowControl w:val="0"/>
              <w:spacing w:before="60" w:after="60" w:line="260" w:lineRule="atLeast"/>
              <w:rPr>
                <w:color w:val="000000"/>
                <w:sz w:val="22"/>
                <w:szCs w:val="22"/>
              </w:rPr>
            </w:pPr>
            <w:r>
              <w:rPr>
                <w:color w:val="000000"/>
                <w:sz w:val="22"/>
                <w:szCs w:val="22"/>
              </w:rPr>
              <w:t>3. Obtained repayment schedule for the Borrowings.</w:t>
            </w:r>
          </w:p>
          <w:p>
            <w:pPr>
              <w:widowControl w:val="0"/>
              <w:spacing w:before="60" w:after="60" w:line="260" w:lineRule="atLeast"/>
              <w:rPr>
                <w:color w:val="000000"/>
                <w:sz w:val="22"/>
                <w:szCs w:val="22"/>
              </w:rPr>
            </w:pPr>
            <w:r>
              <w:rPr>
                <w:color w:val="000000"/>
                <w:sz w:val="22"/>
                <w:szCs w:val="22"/>
              </w:rPr>
              <w:t>4. The amount for the loans disbursed and repaid during the year have been verified from the bank statements and disbursement notes.</w:t>
            </w:r>
          </w:p>
          <w:p>
            <w:pPr>
              <w:widowControl w:val="0"/>
              <w:spacing w:before="60" w:after="60" w:line="260" w:lineRule="atLeast"/>
              <w:rPr>
                <w:color w:val="000000"/>
                <w:sz w:val="22"/>
                <w:szCs w:val="22"/>
              </w:rPr>
            </w:pPr>
            <w:r>
              <w:rPr>
                <w:color w:val="000000"/>
                <w:sz w:val="22"/>
                <w:szCs w:val="22"/>
              </w:rPr>
              <w:t>5. Verified the amount for Interest Accrued for the FY 2xx2-2xx3.</w:t>
            </w:r>
          </w:p>
          <w:p>
            <w:pPr>
              <w:widowControl w:val="0"/>
              <w:spacing w:before="60" w:after="60" w:line="260" w:lineRule="atLeast"/>
              <w:rPr>
                <w:color w:val="000000"/>
                <w:sz w:val="22"/>
                <w:szCs w:val="22"/>
              </w:rPr>
            </w:pPr>
            <w:r>
              <w:rPr>
                <w:color w:val="000000"/>
                <w:sz w:val="22"/>
                <w:szCs w:val="22"/>
              </w:rPr>
              <w:t>6. Checked that the borrowings have been utilised for the purpose for which it has been obtained.</w:t>
            </w:r>
          </w:p>
          <w:p>
            <w:pPr>
              <w:widowControl w:val="0"/>
              <w:spacing w:before="60" w:after="60" w:line="260" w:lineRule="atLeast"/>
              <w:rPr>
                <w:color w:val="000000"/>
                <w:sz w:val="22"/>
                <w:szCs w:val="22"/>
              </w:rPr>
            </w:pPr>
            <w:r>
              <w:rPr>
                <w:color w:val="000000"/>
                <w:sz w:val="22"/>
                <w:szCs w:val="22"/>
              </w:rPr>
              <w:t>7. Checked the stock statement submitted with banks are in agreement with the books.</w:t>
            </w:r>
          </w:p>
          <w:p>
            <w:pPr>
              <w:widowControl w:val="0"/>
              <w:spacing w:before="60" w:after="60" w:line="260" w:lineRule="atLeast"/>
              <w:rPr>
                <w:color w:val="000000"/>
                <w:sz w:val="22"/>
                <w:szCs w:val="22"/>
              </w:rPr>
            </w:pPr>
            <w:r>
              <w:rPr>
                <w:color w:val="000000"/>
                <w:sz w:val="22"/>
                <w:szCs w:val="22"/>
              </w:rPr>
              <w:t>8. Checked the register of charges and the charges are registered within the timelines.</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74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ii. Trade payables</w:t>
            </w:r>
          </w:p>
        </w:tc>
        <w:tc>
          <w:tcPr>
            <w:tcW w:w="347" w:type="pct"/>
            <w:shd w:val="clear" w:color="auto" w:fill="FFFFFF" w:themeFill="background1"/>
            <w:noWrap/>
          </w:tcPr>
          <w:p>
            <w:pPr>
              <w:widowControl w:val="0"/>
              <w:spacing w:before="60" w:after="60" w:line="260" w:lineRule="atLeast"/>
              <w:rPr>
                <w:sz w:val="22"/>
                <w:szCs w:val="22"/>
              </w:rPr>
            </w:pPr>
          </w:p>
        </w:tc>
        <w:tc>
          <w:tcPr>
            <w:tcW w:w="264" w:type="pct"/>
            <w:shd w:val="clear" w:color="auto" w:fill="FFFFFF" w:themeFill="background1"/>
            <w:noWrap/>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List of creditors.</w:t>
            </w:r>
          </w:p>
          <w:p>
            <w:pPr>
              <w:widowControl w:val="0"/>
              <w:spacing w:before="60" w:after="60" w:line="260" w:lineRule="atLeast"/>
              <w:rPr>
                <w:color w:val="000000"/>
                <w:sz w:val="22"/>
                <w:szCs w:val="22"/>
              </w:rPr>
            </w:pPr>
            <w:r>
              <w:rPr>
                <w:color w:val="000000"/>
                <w:sz w:val="22"/>
                <w:szCs w:val="22"/>
              </w:rPr>
              <w:t>2. Verify and checked Creditor Ageing.</w:t>
            </w:r>
          </w:p>
          <w:p>
            <w:pPr>
              <w:widowControl w:val="0"/>
              <w:spacing w:before="60" w:after="60" w:line="260" w:lineRule="atLeast"/>
              <w:rPr>
                <w:color w:val="000000"/>
                <w:sz w:val="22"/>
                <w:szCs w:val="22"/>
              </w:rPr>
            </w:pPr>
            <w:r>
              <w:rPr>
                <w:color w:val="000000"/>
                <w:sz w:val="22"/>
                <w:szCs w:val="22"/>
              </w:rPr>
              <w:t>3. Obtain vendor wise list of open invoices.</w:t>
            </w:r>
          </w:p>
          <w:p>
            <w:pPr>
              <w:widowControl w:val="0"/>
              <w:spacing w:before="60" w:after="60" w:line="260" w:lineRule="atLeast"/>
              <w:rPr>
                <w:color w:val="000000"/>
                <w:sz w:val="22"/>
                <w:szCs w:val="22"/>
              </w:rPr>
            </w:pPr>
            <w:r>
              <w:rPr>
                <w:color w:val="000000"/>
                <w:sz w:val="22"/>
                <w:szCs w:val="22"/>
              </w:rPr>
              <w:t>4. Obtain confirmations from vendors.</w:t>
            </w:r>
          </w:p>
          <w:p>
            <w:pPr>
              <w:widowControl w:val="0"/>
              <w:spacing w:before="60" w:after="60" w:line="260" w:lineRule="atLeast"/>
              <w:rPr>
                <w:color w:val="000000"/>
                <w:sz w:val="22"/>
                <w:szCs w:val="22"/>
              </w:rPr>
            </w:pPr>
            <w:r>
              <w:rPr>
                <w:color w:val="000000"/>
                <w:sz w:val="22"/>
                <w:szCs w:val="22"/>
              </w:rPr>
              <w:t>5. MSME parties and corresponding interest to be verified</w:t>
            </w:r>
          </w:p>
        </w:tc>
        <w:tc>
          <w:tcPr>
            <w:tcW w:w="1146" w:type="pct"/>
            <w:shd w:val="clear" w:color="auto" w:fill="FFFFFF" w:themeFill="background1"/>
          </w:tcPr>
          <w:p>
            <w:pPr>
              <w:widowControl w:val="0"/>
              <w:spacing w:before="20" w:after="20" w:line="260" w:lineRule="atLeast"/>
              <w:rPr>
                <w:color w:val="000000"/>
                <w:sz w:val="22"/>
                <w:szCs w:val="22"/>
              </w:rPr>
            </w:pPr>
            <w:r>
              <w:rPr>
                <w:color w:val="000000"/>
                <w:sz w:val="22"/>
                <w:szCs w:val="22"/>
              </w:rPr>
              <w:t>1. Obtained List of creditors and checked for the disputed creditors.</w:t>
            </w:r>
          </w:p>
          <w:p>
            <w:pPr>
              <w:widowControl w:val="0"/>
              <w:spacing w:before="20" w:after="20" w:line="260" w:lineRule="atLeast"/>
              <w:rPr>
                <w:color w:val="000000"/>
                <w:sz w:val="22"/>
                <w:szCs w:val="22"/>
              </w:rPr>
            </w:pPr>
            <w:r>
              <w:rPr>
                <w:color w:val="000000"/>
                <w:sz w:val="22"/>
                <w:szCs w:val="22"/>
              </w:rPr>
              <w:t>2. Verified and checked Creditor Ageing.</w:t>
            </w:r>
          </w:p>
          <w:p>
            <w:pPr>
              <w:widowControl w:val="0"/>
              <w:spacing w:before="20" w:after="20" w:line="260" w:lineRule="atLeast"/>
              <w:rPr>
                <w:color w:val="000000"/>
                <w:sz w:val="22"/>
                <w:szCs w:val="22"/>
              </w:rPr>
            </w:pPr>
            <w:r>
              <w:rPr>
                <w:color w:val="000000"/>
                <w:sz w:val="22"/>
                <w:szCs w:val="22"/>
              </w:rPr>
              <w:t>3. Obtained vendor wise list of open invoices.</w:t>
            </w:r>
          </w:p>
          <w:p>
            <w:pPr>
              <w:widowControl w:val="0"/>
              <w:spacing w:before="20" w:after="20" w:line="260" w:lineRule="atLeast"/>
              <w:rPr>
                <w:color w:val="000000"/>
                <w:sz w:val="22"/>
                <w:szCs w:val="22"/>
              </w:rPr>
            </w:pPr>
            <w:r>
              <w:rPr>
                <w:color w:val="000000"/>
                <w:sz w:val="22"/>
                <w:szCs w:val="22"/>
              </w:rPr>
              <w:t>4. Obtained confirmations from vendors.</w:t>
            </w:r>
          </w:p>
          <w:p>
            <w:pPr>
              <w:widowControl w:val="0"/>
              <w:spacing w:before="20" w:after="20" w:line="260" w:lineRule="atLeast"/>
              <w:rPr>
                <w:color w:val="000000"/>
                <w:sz w:val="22"/>
                <w:szCs w:val="22"/>
              </w:rPr>
            </w:pPr>
            <w:r>
              <w:rPr>
                <w:color w:val="000000"/>
                <w:sz w:val="22"/>
                <w:szCs w:val="22"/>
              </w:rPr>
              <w:t>5. MSME parties and corresponding interest verified</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b/>
                <w:bCs/>
                <w:sz w:val="22"/>
                <w:szCs w:val="22"/>
              </w:rPr>
            </w:pPr>
            <w:r>
              <w:rPr>
                <w:b/>
                <w:bCs/>
                <w:sz w:val="22"/>
                <w:szCs w:val="22"/>
              </w:rPr>
              <w:t>iii. Other financial liabilities</w:t>
            </w:r>
          </w:p>
        </w:tc>
        <w:tc>
          <w:tcPr>
            <w:tcW w:w="347" w:type="pct"/>
            <w:shd w:val="clear" w:color="auto" w:fill="FFFFFF" w:themeFill="background1"/>
            <w:noWrap/>
          </w:tcPr>
          <w:p>
            <w:pPr>
              <w:widowControl w:val="0"/>
              <w:spacing w:before="60" w:after="60" w:line="260" w:lineRule="atLeast"/>
              <w:rPr>
                <w:sz w:val="22"/>
                <w:szCs w:val="22"/>
              </w:rPr>
            </w:pPr>
            <w:r>
              <w:rPr>
                <w:sz w:val="22"/>
                <w:szCs w:val="22"/>
              </w:rPr>
              <w:t> </w:t>
            </w:r>
          </w:p>
        </w:tc>
        <w:tc>
          <w:tcPr>
            <w:tcW w:w="264" w:type="pct"/>
            <w:shd w:val="clear" w:color="auto" w:fill="FFFFFF" w:themeFill="background1"/>
            <w:noWrap/>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160" w:hRule="atLeast"/>
        </w:trPr>
        <w:tc>
          <w:tcPr>
            <w:tcW w:w="678" w:type="pct"/>
            <w:shd w:val="clear" w:color="auto" w:fill="FFFFFF" w:themeFill="background1"/>
          </w:tcPr>
          <w:p>
            <w:pPr>
              <w:widowControl w:val="0"/>
              <w:spacing w:before="60" w:after="60" w:line="260" w:lineRule="atLeast"/>
              <w:rPr>
                <w:sz w:val="22"/>
                <w:szCs w:val="22"/>
              </w:rPr>
            </w:pPr>
            <w:r>
              <w:rPr>
                <w:sz w:val="22"/>
                <w:szCs w:val="22"/>
              </w:rPr>
              <w:t>- Dues to Related Party-Current maturities of long-term debt</w:t>
            </w:r>
          </w:p>
        </w:tc>
        <w:tc>
          <w:tcPr>
            <w:tcW w:w="347" w:type="pct"/>
            <w:shd w:val="clear" w:color="auto" w:fill="FFFFFF" w:themeFill="background1"/>
          </w:tcPr>
          <w:p>
            <w:pPr>
              <w:widowControl w:val="0"/>
              <w:spacing w:before="60" w:after="60" w:line="260" w:lineRule="atLeast"/>
              <w:rPr>
                <w:sz w:val="22"/>
                <w:szCs w:val="22"/>
              </w:rPr>
            </w:pPr>
            <w:r>
              <w:rPr>
                <w:sz w:val="22"/>
                <w:szCs w:val="22"/>
              </w:rPr>
              <w:t> </w:t>
            </w:r>
          </w:p>
        </w:tc>
        <w:tc>
          <w:tcPr>
            <w:tcW w:w="264" w:type="pct"/>
            <w:shd w:val="clear" w:color="auto" w:fill="FFFFFF" w:themeFill="background1"/>
          </w:tcPr>
          <w:p>
            <w:pPr>
              <w:widowControl w:val="0"/>
              <w:spacing w:before="60" w:after="60" w:line="260" w:lineRule="atLeast"/>
              <w:rPr>
                <w:sz w:val="22"/>
                <w:szCs w:val="22"/>
              </w:rPr>
            </w:pPr>
            <w:r>
              <w:rPr>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shd w:val="clear" w:color="auto" w:fill="FFFFFF" w:themeFill="background1"/>
          </w:tcPr>
          <w:p>
            <w:pPr>
              <w:widowControl w:val="0"/>
              <w:spacing w:before="60" w:after="60" w:line="260" w:lineRule="atLeast"/>
              <w:rPr>
                <w:color w:val="000000"/>
                <w:sz w:val="22"/>
                <w:szCs w:val="22"/>
              </w:rPr>
            </w:pPr>
          </w:p>
        </w:tc>
        <w:tc>
          <w:tcPr>
            <w:tcW w:w="1146" w:type="pct"/>
            <w:shd w:val="clear" w:color="auto" w:fill="FFFFFF" w:themeFill="background1"/>
          </w:tcPr>
          <w:p>
            <w:pPr>
              <w:widowControl w:val="0"/>
              <w:spacing w:before="60" w:after="60" w:line="260" w:lineRule="atLeast"/>
              <w:rPr>
                <w:color w:val="000000"/>
                <w:sz w:val="22"/>
                <w:szCs w:val="22"/>
              </w:rPr>
            </w:pP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60" w:hRule="atLeast"/>
        </w:trPr>
        <w:tc>
          <w:tcPr>
            <w:tcW w:w="678" w:type="pct"/>
            <w:shd w:val="clear" w:color="auto" w:fill="FFFFFF" w:themeFill="background1"/>
          </w:tcPr>
          <w:p>
            <w:pPr>
              <w:widowControl w:val="0"/>
              <w:spacing w:before="60" w:after="60" w:line="260" w:lineRule="atLeast"/>
              <w:rPr>
                <w:sz w:val="22"/>
                <w:szCs w:val="22"/>
              </w:rPr>
            </w:pPr>
            <w:r>
              <w:rPr>
                <w:sz w:val="22"/>
                <w:szCs w:val="22"/>
              </w:rPr>
              <w:t>Interest accrued but not due on borrowings</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Obtain the interest accrued working and map the same with the borrowing agreements.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Obtained the interest accrued working and map the same with the borrowing agreements.</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03" w:hRule="atLeast"/>
        </w:trPr>
        <w:tc>
          <w:tcPr>
            <w:tcW w:w="678" w:type="pct"/>
            <w:shd w:val="clear" w:color="auto" w:fill="FFFFFF" w:themeFill="background1"/>
          </w:tcPr>
          <w:p>
            <w:pPr>
              <w:widowControl w:val="0"/>
              <w:spacing w:before="60" w:after="60" w:line="260" w:lineRule="atLeast"/>
              <w:rPr>
                <w:sz w:val="22"/>
                <w:szCs w:val="22"/>
              </w:rPr>
            </w:pPr>
            <w:r>
              <w:rPr>
                <w:sz w:val="22"/>
                <w:szCs w:val="22"/>
              </w:rPr>
              <w:t>- Employee benefits payable</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 xml:space="preserve">1. Obtain the schedule for Salary Payable. </w:t>
            </w:r>
          </w:p>
          <w:p>
            <w:pPr>
              <w:widowControl w:val="0"/>
              <w:spacing w:before="60" w:after="60" w:line="260" w:lineRule="atLeast"/>
              <w:rPr>
                <w:color w:val="000000"/>
                <w:sz w:val="22"/>
                <w:szCs w:val="22"/>
              </w:rPr>
            </w:pPr>
            <w:r>
              <w:rPr>
                <w:color w:val="000000"/>
                <w:sz w:val="22"/>
                <w:szCs w:val="22"/>
              </w:rPr>
              <w:t>2. Verify the pending full and final settlement, if any.</w:t>
            </w:r>
          </w:p>
          <w:p>
            <w:pPr>
              <w:widowControl w:val="0"/>
              <w:spacing w:before="60" w:after="60" w:line="260" w:lineRule="atLeast"/>
              <w:rPr>
                <w:color w:val="000000"/>
                <w:sz w:val="22"/>
                <w:szCs w:val="22"/>
              </w:rPr>
            </w:pPr>
            <w:r>
              <w:rPr>
                <w:color w:val="000000"/>
                <w:sz w:val="22"/>
                <w:szCs w:val="22"/>
              </w:rPr>
              <w:t xml:space="preserve">3. Check subsequent payment from the Bank statement for the month of April 2xx3 for Staff Reimbursement Payable.  </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employee wise schedule for salary payable.</w:t>
            </w:r>
          </w:p>
          <w:p>
            <w:pPr>
              <w:widowControl w:val="0"/>
              <w:spacing w:before="60" w:after="60" w:line="260" w:lineRule="atLeast"/>
              <w:rPr>
                <w:color w:val="000000"/>
                <w:sz w:val="22"/>
                <w:szCs w:val="22"/>
              </w:rPr>
            </w:pPr>
            <w:r>
              <w:rPr>
                <w:color w:val="000000"/>
                <w:sz w:val="22"/>
                <w:szCs w:val="22"/>
              </w:rPr>
              <w:t>2. Obtained zone wise schedule for Staff reimbursement Payable.</w:t>
            </w:r>
          </w:p>
          <w:p>
            <w:pPr>
              <w:widowControl w:val="0"/>
              <w:spacing w:before="60" w:after="60" w:line="260" w:lineRule="atLeast"/>
              <w:rPr>
                <w:color w:val="000000"/>
                <w:sz w:val="22"/>
                <w:szCs w:val="22"/>
              </w:rPr>
            </w:pPr>
            <w:r>
              <w:rPr>
                <w:color w:val="000000"/>
                <w:sz w:val="22"/>
                <w:szCs w:val="22"/>
              </w:rPr>
              <w:t>3. Checked subsequent payment of one zone of Staff reimbursement Payable in the subsequent month.</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70" w:hRule="atLeast"/>
        </w:trPr>
        <w:tc>
          <w:tcPr>
            <w:tcW w:w="678" w:type="pct"/>
            <w:shd w:val="clear" w:color="auto" w:fill="FFFFFF" w:themeFill="background1"/>
          </w:tcPr>
          <w:p>
            <w:pPr>
              <w:widowControl w:val="0"/>
              <w:spacing w:before="60" w:after="60" w:line="260" w:lineRule="atLeast"/>
              <w:rPr>
                <w:sz w:val="22"/>
                <w:szCs w:val="22"/>
              </w:rPr>
            </w:pPr>
            <w:r>
              <w:rPr>
                <w:sz w:val="22"/>
                <w:szCs w:val="22"/>
              </w:rPr>
              <w:t>Accounts Payable Other Assets Overseas</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900" w:hRule="atLeast"/>
        </w:trPr>
        <w:tc>
          <w:tcPr>
            <w:tcW w:w="678" w:type="pct"/>
            <w:shd w:val="clear" w:color="auto" w:fill="FFFFFF" w:themeFill="background1"/>
          </w:tcPr>
          <w:p>
            <w:pPr>
              <w:widowControl w:val="0"/>
              <w:spacing w:before="60" w:after="60" w:line="260" w:lineRule="atLeast"/>
              <w:rPr>
                <w:sz w:val="22"/>
                <w:szCs w:val="22"/>
              </w:rPr>
            </w:pPr>
            <w:r>
              <w:rPr>
                <w:sz w:val="22"/>
                <w:szCs w:val="22"/>
              </w:rPr>
              <w:t>- Capital creditors</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vMerge w:val="restart"/>
            <w:shd w:val="clear" w:color="auto" w:fill="FFFFFF" w:themeFill="background1"/>
          </w:tcPr>
          <w:p>
            <w:pPr>
              <w:widowControl w:val="0"/>
              <w:spacing w:before="60" w:after="60" w:line="260" w:lineRule="atLeast"/>
              <w:ind w:left="144" w:hanging="144"/>
              <w:rPr>
                <w:color w:val="000000"/>
                <w:sz w:val="22"/>
                <w:szCs w:val="22"/>
              </w:rPr>
            </w:pPr>
            <w:r>
              <w:rPr>
                <w:color w:val="000000"/>
                <w:sz w:val="22"/>
                <w:szCs w:val="22"/>
              </w:rPr>
              <w:t xml:space="preserve">- </w:t>
            </w:r>
            <w:r>
              <w:rPr>
                <w:color w:val="000000"/>
                <w:sz w:val="22"/>
                <w:szCs w:val="22"/>
              </w:rPr>
              <w:tab/>
            </w:r>
            <w:r>
              <w:rPr>
                <w:color w:val="000000"/>
                <w:sz w:val="22"/>
                <w:szCs w:val="22"/>
              </w:rPr>
              <w:t>Obtain balance confirmation.</w:t>
            </w:r>
          </w:p>
          <w:p>
            <w:pPr>
              <w:widowControl w:val="0"/>
              <w:spacing w:before="60" w:after="60" w:line="260" w:lineRule="atLeast"/>
              <w:ind w:left="144" w:hanging="144"/>
              <w:rPr>
                <w:color w:val="000000"/>
                <w:sz w:val="22"/>
                <w:szCs w:val="22"/>
              </w:rPr>
            </w:pPr>
            <w:r>
              <w:rPr>
                <w:color w:val="000000"/>
                <w:sz w:val="22"/>
                <w:szCs w:val="22"/>
              </w:rPr>
              <w:t xml:space="preserve">- </w:t>
            </w:r>
            <w:r>
              <w:rPr>
                <w:color w:val="000000"/>
                <w:sz w:val="22"/>
                <w:szCs w:val="22"/>
              </w:rPr>
              <w:tab/>
            </w:r>
            <w:r>
              <w:rPr>
                <w:color w:val="000000"/>
                <w:sz w:val="22"/>
                <w:szCs w:val="22"/>
              </w:rPr>
              <w:t>Obtain PO in respect of these creditors to verify capital nature of the expenses.</w:t>
            </w:r>
          </w:p>
        </w:tc>
        <w:tc>
          <w:tcPr>
            <w:tcW w:w="1146" w:type="pct"/>
            <w:vMerge w:val="restart"/>
            <w:shd w:val="clear" w:color="auto" w:fill="FFFFFF" w:themeFill="background1"/>
          </w:tcPr>
          <w:p>
            <w:pPr>
              <w:widowControl w:val="0"/>
              <w:spacing w:before="60" w:after="60" w:line="260" w:lineRule="atLeast"/>
              <w:rPr>
                <w:color w:val="000000"/>
                <w:sz w:val="22"/>
                <w:szCs w:val="22"/>
              </w:rPr>
            </w:pPr>
            <w:r>
              <w:rPr>
                <w:color w:val="000000"/>
                <w:sz w:val="22"/>
                <w:szCs w:val="22"/>
              </w:rPr>
              <w:t>1. Obtained balance confirmation.</w:t>
            </w:r>
          </w:p>
          <w:p>
            <w:pPr>
              <w:widowControl w:val="0"/>
              <w:spacing w:before="60" w:after="60" w:line="260" w:lineRule="atLeast"/>
              <w:rPr>
                <w:color w:val="000000"/>
                <w:sz w:val="22"/>
                <w:szCs w:val="22"/>
              </w:rPr>
            </w:pPr>
            <w:r>
              <w:rPr>
                <w:color w:val="000000"/>
                <w:sz w:val="22"/>
                <w:szCs w:val="22"/>
              </w:rPr>
              <w:t>2. Obtained PO in respect of these creditors to verify nature of expenses.</w:t>
            </w:r>
          </w:p>
        </w:tc>
        <w:tc>
          <w:tcPr>
            <w:tcW w:w="338" w:type="pct"/>
            <w:vMerge w:val="restart"/>
            <w:shd w:val="clear" w:color="auto" w:fill="FFFFFF" w:themeFill="background1"/>
          </w:tcPr>
          <w:p>
            <w:pPr>
              <w:widowControl w:val="0"/>
              <w:spacing w:before="60" w:after="60" w:line="260" w:lineRule="atLeast"/>
              <w:rPr>
                <w:color w:val="000000"/>
                <w:sz w:val="22"/>
                <w:szCs w:val="22"/>
              </w:rPr>
            </w:pPr>
          </w:p>
        </w:tc>
        <w:tc>
          <w:tcPr>
            <w:tcW w:w="404" w:type="pct"/>
            <w:vMerge w:val="restar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before="60" w:after="60" w:line="260" w:lineRule="atLeast"/>
              <w:rPr>
                <w:sz w:val="22"/>
                <w:szCs w:val="22"/>
              </w:rPr>
            </w:pPr>
            <w:r>
              <w:rPr>
                <w:sz w:val="22"/>
                <w:szCs w:val="22"/>
              </w:rPr>
              <w:t>- Capital creditors related parties</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p>
        </w:tc>
        <w:tc>
          <w:tcPr>
            <w:tcW w:w="907" w:type="pct"/>
            <w:vMerge w:val="continue"/>
            <w:shd w:val="clear" w:color="auto" w:fill="FFFFFF" w:themeFill="background1"/>
          </w:tcPr>
          <w:p>
            <w:pPr>
              <w:widowControl w:val="0"/>
              <w:spacing w:before="60" w:after="60" w:line="260" w:lineRule="atLeast"/>
              <w:rPr>
                <w:color w:val="000000"/>
                <w:sz w:val="22"/>
                <w:szCs w:val="22"/>
              </w:rPr>
            </w:pPr>
          </w:p>
        </w:tc>
        <w:tc>
          <w:tcPr>
            <w:tcW w:w="1146" w:type="pct"/>
            <w:vMerge w:val="continue"/>
            <w:shd w:val="clear" w:color="auto" w:fill="FFFFFF" w:themeFill="background1"/>
          </w:tcPr>
          <w:p>
            <w:pPr>
              <w:widowControl w:val="0"/>
              <w:spacing w:before="60" w:after="60" w:line="260" w:lineRule="atLeast"/>
              <w:rPr>
                <w:color w:val="000000"/>
                <w:sz w:val="22"/>
                <w:szCs w:val="22"/>
              </w:rPr>
            </w:pPr>
          </w:p>
        </w:tc>
        <w:tc>
          <w:tcPr>
            <w:tcW w:w="338" w:type="pct"/>
            <w:vMerge w:val="continue"/>
            <w:shd w:val="clear" w:color="auto" w:fill="FFFFFF" w:themeFill="background1"/>
          </w:tcPr>
          <w:p>
            <w:pPr>
              <w:widowControl w:val="0"/>
              <w:spacing w:before="60" w:after="60" w:line="260" w:lineRule="atLeast"/>
              <w:rPr>
                <w:color w:val="000000"/>
                <w:sz w:val="22"/>
                <w:szCs w:val="22"/>
              </w:rPr>
            </w:pPr>
          </w:p>
        </w:tc>
        <w:tc>
          <w:tcPr>
            <w:tcW w:w="404" w:type="pct"/>
            <w:vMerge w:val="continue"/>
            <w:shd w:val="clear" w:color="auto" w:fill="FFFFFF" w:themeFill="background1"/>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21" w:hRule="atLeast"/>
        </w:trPr>
        <w:tc>
          <w:tcPr>
            <w:tcW w:w="678" w:type="pct"/>
            <w:shd w:val="clear" w:color="auto" w:fill="FFFFFF" w:themeFill="background1"/>
          </w:tcPr>
          <w:p>
            <w:pPr>
              <w:widowControl w:val="0"/>
              <w:spacing w:before="60" w:after="60" w:line="260" w:lineRule="atLeast"/>
              <w:rPr>
                <w:sz w:val="22"/>
                <w:szCs w:val="22"/>
              </w:rPr>
            </w:pPr>
            <w:r>
              <w:rPr>
                <w:sz w:val="22"/>
                <w:szCs w:val="22"/>
              </w:rPr>
              <w:t>- Derivative Liability (MTM Loss)</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 the details of the underlying contracts sold during the year.</w:t>
            </w:r>
          </w:p>
          <w:p>
            <w:pPr>
              <w:widowControl w:val="0"/>
              <w:spacing w:before="60" w:after="60" w:line="260" w:lineRule="atLeast"/>
              <w:rPr>
                <w:color w:val="000000"/>
                <w:sz w:val="22"/>
                <w:szCs w:val="22"/>
              </w:rPr>
            </w:pPr>
            <w:r>
              <w:rPr>
                <w:color w:val="000000"/>
                <w:sz w:val="22"/>
                <w:szCs w:val="22"/>
              </w:rPr>
              <w:br w:type="page"/>
            </w:r>
            <w:r>
              <w:rPr>
                <w:color w:val="000000"/>
                <w:sz w:val="22"/>
                <w:szCs w:val="22"/>
              </w:rPr>
              <w:t>2. Obtain copies of the underlying contracts.</w:t>
            </w:r>
          </w:p>
          <w:p>
            <w:pPr>
              <w:widowControl w:val="0"/>
              <w:spacing w:before="60" w:after="60" w:line="260" w:lineRule="atLeast"/>
              <w:rPr>
                <w:color w:val="000000"/>
                <w:sz w:val="22"/>
                <w:szCs w:val="22"/>
              </w:rPr>
            </w:pPr>
            <w:r>
              <w:rPr>
                <w:color w:val="000000"/>
                <w:sz w:val="22"/>
                <w:szCs w:val="22"/>
              </w:rPr>
              <w:br w:type="page"/>
            </w:r>
            <w:r>
              <w:rPr>
                <w:color w:val="000000"/>
                <w:sz w:val="22"/>
                <w:szCs w:val="22"/>
              </w:rPr>
              <w:t>3. Trace the receipts from the Bank Statements.</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the active Forward contracts as at March 31, 2xx3.</w:t>
            </w:r>
          </w:p>
          <w:p>
            <w:pPr>
              <w:widowControl w:val="0"/>
              <w:spacing w:before="60" w:after="60" w:line="260" w:lineRule="atLeast"/>
              <w:rPr>
                <w:color w:val="000000"/>
                <w:sz w:val="22"/>
                <w:szCs w:val="22"/>
              </w:rPr>
            </w:pPr>
            <w:r>
              <w:rPr>
                <w:color w:val="000000"/>
                <w:sz w:val="22"/>
                <w:szCs w:val="22"/>
              </w:rPr>
              <w:br w:type="page"/>
            </w:r>
            <w:r>
              <w:rPr>
                <w:color w:val="000000"/>
                <w:sz w:val="22"/>
                <w:szCs w:val="22"/>
              </w:rPr>
              <w:t xml:space="preserve">2. Obtained the mail communications along with MTM calculations received from the Bank or approved dealers, if any. </w:t>
            </w:r>
            <w:r>
              <w:rPr>
                <w:color w:val="000000"/>
                <w:sz w:val="22"/>
                <w:szCs w:val="22"/>
              </w:rPr>
              <w:br w:type="page"/>
            </w:r>
          </w:p>
          <w:p>
            <w:pPr>
              <w:widowControl w:val="0"/>
              <w:spacing w:before="60" w:after="60" w:line="260" w:lineRule="atLeast"/>
              <w:rPr>
                <w:color w:val="000000"/>
                <w:sz w:val="22"/>
                <w:szCs w:val="22"/>
              </w:rPr>
            </w:pPr>
            <w:r>
              <w:rPr>
                <w:color w:val="000000"/>
                <w:sz w:val="22"/>
                <w:szCs w:val="22"/>
              </w:rPr>
              <w:t>3. Reperformed the MTM liability in accordance with the Industry standards for interest and discount rates.</w:t>
            </w:r>
          </w:p>
        </w:tc>
        <w:tc>
          <w:tcPr>
            <w:tcW w:w="338" w:type="pct"/>
            <w:shd w:val="clear" w:color="auto" w:fill="FFFFFF" w:themeFill="background1"/>
            <w:noWrap/>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439" w:hRule="atLeast"/>
        </w:trPr>
        <w:tc>
          <w:tcPr>
            <w:tcW w:w="678" w:type="pct"/>
            <w:shd w:val="clear" w:color="auto" w:fill="FFFFFF" w:themeFill="background1"/>
          </w:tcPr>
          <w:p>
            <w:pPr>
              <w:widowControl w:val="0"/>
              <w:spacing w:before="60" w:after="60" w:line="260" w:lineRule="atLeast"/>
              <w:rPr>
                <w:sz w:val="22"/>
                <w:szCs w:val="22"/>
              </w:rPr>
            </w:pPr>
            <w:r>
              <w:rPr>
                <w:sz w:val="22"/>
                <w:szCs w:val="22"/>
              </w:rPr>
              <w:t>- Lease Liability</w:t>
            </w:r>
          </w:p>
        </w:tc>
        <w:tc>
          <w:tcPr>
            <w:tcW w:w="347" w:type="pct"/>
            <w:shd w:val="clear" w:color="auto" w:fill="FFFFFF" w:themeFill="background1"/>
          </w:tcPr>
          <w:p>
            <w:pPr>
              <w:widowControl w:val="0"/>
              <w:spacing w:before="60" w:after="60" w:line="260" w:lineRule="atLeast"/>
              <w:rPr>
                <w:sz w:val="22"/>
                <w:szCs w:val="22"/>
              </w:rPr>
            </w:pPr>
          </w:p>
        </w:tc>
        <w:tc>
          <w:tcPr>
            <w:tcW w:w="264" w:type="pct"/>
            <w:shd w:val="clear" w:color="auto" w:fill="FFFFFF" w:themeFill="background1"/>
          </w:tcPr>
          <w:p>
            <w:pPr>
              <w:widowControl w:val="0"/>
              <w:spacing w:before="60" w:after="60" w:line="260" w:lineRule="atLeast"/>
              <w:rPr>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323" w:type="pct"/>
            <w:shd w:val="clear" w:color="auto" w:fill="FFFFFF" w:themeFill="background1"/>
            <w:noWrap/>
          </w:tcPr>
          <w:p>
            <w:pPr>
              <w:widowControl w:val="0"/>
              <w:spacing w:before="60" w:after="60" w:line="260" w:lineRule="atLeast"/>
              <w:rPr>
                <w:color w:val="000000"/>
                <w:sz w:val="22"/>
                <w:szCs w:val="22"/>
              </w:rPr>
            </w:pPr>
          </w:p>
        </w:tc>
        <w:tc>
          <w:tcPr>
            <w:tcW w:w="270" w:type="pct"/>
            <w:shd w:val="clear" w:color="auto" w:fill="FFFFFF" w:themeFill="background1"/>
            <w:noWrap/>
          </w:tcPr>
          <w:p>
            <w:pPr>
              <w:widowControl w:val="0"/>
              <w:spacing w:before="60" w:after="60"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before="60" w:after="60" w:line="260" w:lineRule="atLeast"/>
              <w:ind w:left="144" w:hanging="144"/>
              <w:rPr>
                <w:color w:val="000000"/>
                <w:sz w:val="22"/>
                <w:szCs w:val="22"/>
              </w:rPr>
            </w:pPr>
            <w:r>
              <w:rPr>
                <w:color w:val="000000"/>
                <w:sz w:val="22"/>
                <w:szCs w:val="22"/>
              </w:rPr>
              <w:t>-</w:t>
            </w:r>
            <w:r>
              <w:rPr>
                <w:color w:val="000000"/>
                <w:sz w:val="22"/>
                <w:szCs w:val="22"/>
              </w:rPr>
              <w:tab/>
            </w:r>
            <w:r>
              <w:rPr>
                <w:color w:val="000000"/>
                <w:sz w:val="22"/>
                <w:szCs w:val="22"/>
              </w:rPr>
              <w:t>Obtain and recompute working of lease liability as per Ind AS 116</w:t>
            </w:r>
          </w:p>
          <w:p>
            <w:pPr>
              <w:widowControl w:val="0"/>
              <w:spacing w:before="60" w:after="60" w:line="260" w:lineRule="atLeast"/>
              <w:ind w:left="144" w:hanging="144"/>
              <w:rPr>
                <w:color w:val="000000"/>
                <w:sz w:val="22"/>
                <w:szCs w:val="22"/>
              </w:rPr>
            </w:pPr>
            <w:r>
              <w:rPr>
                <w:color w:val="000000"/>
                <w:sz w:val="22"/>
                <w:szCs w:val="22"/>
              </w:rPr>
              <w:t xml:space="preserve">- </w:t>
            </w:r>
            <w:r>
              <w:rPr>
                <w:color w:val="000000"/>
                <w:sz w:val="22"/>
                <w:szCs w:val="22"/>
              </w:rPr>
              <w:tab/>
            </w:r>
            <w:r>
              <w:rPr>
                <w:color w:val="000000"/>
                <w:sz w:val="22"/>
                <w:szCs w:val="22"/>
              </w:rPr>
              <w:t>Obtain lease agreements and verify lease terms</w:t>
            </w:r>
          </w:p>
          <w:p>
            <w:pPr>
              <w:widowControl w:val="0"/>
              <w:spacing w:before="60" w:after="60" w:line="260" w:lineRule="atLeast"/>
              <w:ind w:left="144" w:hanging="144"/>
              <w:rPr>
                <w:color w:val="000000"/>
                <w:sz w:val="22"/>
                <w:szCs w:val="22"/>
              </w:rPr>
            </w:pPr>
            <w:r>
              <w:rPr>
                <w:color w:val="000000"/>
                <w:sz w:val="22"/>
                <w:szCs w:val="22"/>
              </w:rPr>
              <w:t xml:space="preserve">- </w:t>
            </w:r>
            <w:r>
              <w:rPr>
                <w:color w:val="000000"/>
                <w:sz w:val="22"/>
                <w:szCs w:val="22"/>
              </w:rPr>
              <w:tab/>
            </w:r>
            <w:r>
              <w:rPr>
                <w:color w:val="000000"/>
                <w:sz w:val="22"/>
                <w:szCs w:val="22"/>
              </w:rPr>
              <w:t xml:space="preserve">Verify assumptions used in working </w:t>
            </w:r>
          </w:p>
          <w:p>
            <w:pPr>
              <w:widowControl w:val="0"/>
              <w:spacing w:before="60" w:after="60" w:line="260" w:lineRule="atLeast"/>
              <w:ind w:left="144" w:hanging="144"/>
              <w:rPr>
                <w:color w:val="000000"/>
                <w:sz w:val="22"/>
                <w:szCs w:val="22"/>
              </w:rPr>
            </w:pPr>
            <w:r>
              <w:rPr>
                <w:color w:val="000000"/>
                <w:sz w:val="22"/>
                <w:szCs w:val="22"/>
              </w:rPr>
              <w:t xml:space="preserve">- </w:t>
            </w:r>
            <w:r>
              <w:rPr>
                <w:color w:val="000000"/>
                <w:sz w:val="22"/>
                <w:szCs w:val="22"/>
              </w:rPr>
              <w:tab/>
            </w:r>
            <w:r>
              <w:rPr>
                <w:color w:val="000000"/>
                <w:sz w:val="22"/>
                <w:szCs w:val="22"/>
              </w:rPr>
              <w:t>Verify lease terms of other Lease agreements on sample basis which are not covered in lease liability</w:t>
            </w:r>
          </w:p>
        </w:tc>
        <w:tc>
          <w:tcPr>
            <w:tcW w:w="1146" w:type="pct"/>
            <w:shd w:val="clear" w:color="auto" w:fill="FFFFFF" w:themeFill="background1"/>
          </w:tcPr>
          <w:p>
            <w:pPr>
              <w:widowControl w:val="0"/>
              <w:spacing w:before="60" w:after="60" w:line="260" w:lineRule="atLeast"/>
              <w:rPr>
                <w:color w:val="000000"/>
                <w:sz w:val="22"/>
                <w:szCs w:val="22"/>
              </w:rPr>
            </w:pPr>
            <w:r>
              <w:rPr>
                <w:color w:val="000000"/>
                <w:sz w:val="22"/>
                <w:szCs w:val="22"/>
              </w:rPr>
              <w:t>1. Obtained the lease working.</w:t>
            </w:r>
          </w:p>
          <w:p>
            <w:pPr>
              <w:widowControl w:val="0"/>
              <w:spacing w:before="60" w:after="60" w:line="260" w:lineRule="atLeast"/>
              <w:rPr>
                <w:color w:val="000000"/>
                <w:sz w:val="22"/>
                <w:szCs w:val="22"/>
              </w:rPr>
            </w:pPr>
            <w:r>
              <w:rPr>
                <w:color w:val="000000"/>
                <w:sz w:val="22"/>
                <w:szCs w:val="22"/>
              </w:rPr>
              <w:t>2. Obtained the lease agreements.</w:t>
            </w:r>
          </w:p>
          <w:p>
            <w:pPr>
              <w:widowControl w:val="0"/>
              <w:spacing w:before="60" w:after="60" w:line="260" w:lineRule="atLeast"/>
              <w:rPr>
                <w:color w:val="000000"/>
                <w:sz w:val="22"/>
                <w:szCs w:val="22"/>
              </w:rPr>
            </w:pPr>
            <w:r>
              <w:rPr>
                <w:color w:val="000000"/>
                <w:sz w:val="22"/>
                <w:szCs w:val="22"/>
              </w:rPr>
              <w:t>3. Recomputed the lease liability in accordance with the agreement and provisions of Ind AS 116.</w:t>
            </w:r>
          </w:p>
          <w:p>
            <w:pPr>
              <w:widowControl w:val="0"/>
              <w:spacing w:before="60" w:after="60" w:line="260" w:lineRule="atLeast"/>
              <w:rPr>
                <w:color w:val="000000"/>
                <w:sz w:val="22"/>
                <w:szCs w:val="22"/>
              </w:rPr>
            </w:pPr>
            <w:r>
              <w:rPr>
                <w:color w:val="000000"/>
                <w:sz w:val="22"/>
                <w:szCs w:val="22"/>
              </w:rPr>
              <w:t>4. The variances were rectified through adjustment entries.</w:t>
            </w:r>
          </w:p>
        </w:tc>
        <w:tc>
          <w:tcPr>
            <w:tcW w:w="338" w:type="pct"/>
            <w:shd w:val="clear" w:color="auto" w:fill="FFFFFF" w:themeFill="background1"/>
          </w:tcPr>
          <w:p>
            <w:pPr>
              <w:widowControl w:val="0"/>
              <w:spacing w:before="60" w:after="60" w:line="26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after="40" w:line="240" w:lineRule="atLeast"/>
              <w:rPr>
                <w:b/>
                <w:bCs/>
                <w:sz w:val="22"/>
                <w:szCs w:val="22"/>
              </w:rPr>
            </w:pPr>
            <w:r>
              <w:rPr>
                <w:b/>
                <w:bCs/>
                <w:sz w:val="22"/>
                <w:szCs w:val="22"/>
              </w:rPr>
              <w:t>Provisions</w:t>
            </w:r>
          </w:p>
        </w:tc>
        <w:tc>
          <w:tcPr>
            <w:tcW w:w="347" w:type="pct"/>
            <w:shd w:val="clear" w:color="auto" w:fill="FFFFFF" w:themeFill="background1"/>
            <w:noWrap/>
          </w:tcPr>
          <w:p>
            <w:pPr>
              <w:widowControl w:val="0"/>
              <w:spacing w:after="40" w:line="240" w:lineRule="atLeast"/>
              <w:rPr>
                <w:sz w:val="22"/>
                <w:szCs w:val="22"/>
              </w:rPr>
            </w:pPr>
            <w:r>
              <w:rPr>
                <w:sz w:val="22"/>
                <w:szCs w:val="22"/>
              </w:rPr>
              <w:t> </w:t>
            </w:r>
          </w:p>
        </w:tc>
        <w:tc>
          <w:tcPr>
            <w:tcW w:w="264" w:type="pct"/>
            <w:shd w:val="clear" w:color="auto" w:fill="FFFFFF" w:themeFill="background1"/>
            <w:noWrap/>
          </w:tcPr>
          <w:p>
            <w:pPr>
              <w:widowControl w:val="0"/>
              <w:spacing w:after="40" w:line="240" w:lineRule="atLeast"/>
              <w:rPr>
                <w:sz w:val="22"/>
                <w:szCs w:val="22"/>
              </w:rPr>
            </w:pPr>
            <w:r>
              <w:rPr>
                <w:sz w:val="22"/>
                <w:szCs w:val="22"/>
              </w:rPr>
              <w:t> </w:t>
            </w:r>
          </w:p>
        </w:tc>
        <w:tc>
          <w:tcPr>
            <w:tcW w:w="323"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70" w:hRule="atLeast"/>
        </w:trPr>
        <w:tc>
          <w:tcPr>
            <w:tcW w:w="678" w:type="pct"/>
            <w:shd w:val="clear" w:color="auto" w:fill="FFFFFF" w:themeFill="background1"/>
          </w:tcPr>
          <w:p>
            <w:pPr>
              <w:widowControl w:val="0"/>
              <w:spacing w:after="40" w:line="240" w:lineRule="atLeast"/>
              <w:rPr>
                <w:sz w:val="22"/>
                <w:szCs w:val="22"/>
              </w:rPr>
            </w:pPr>
            <w:r>
              <w:rPr>
                <w:sz w:val="22"/>
                <w:szCs w:val="22"/>
              </w:rPr>
              <w:t>- Provision for gratuity</w:t>
            </w:r>
          </w:p>
        </w:tc>
        <w:tc>
          <w:tcPr>
            <w:tcW w:w="347" w:type="pct"/>
            <w:shd w:val="clear" w:color="auto" w:fill="FFFFFF" w:themeFill="background1"/>
            <w:noWrap/>
          </w:tcPr>
          <w:p>
            <w:pPr>
              <w:widowControl w:val="0"/>
              <w:spacing w:after="40" w:line="240" w:lineRule="atLeast"/>
              <w:rPr>
                <w:sz w:val="22"/>
                <w:szCs w:val="22"/>
              </w:rPr>
            </w:pPr>
          </w:p>
        </w:tc>
        <w:tc>
          <w:tcPr>
            <w:tcW w:w="264" w:type="pct"/>
            <w:shd w:val="clear" w:color="auto" w:fill="FFFFFF" w:themeFill="background1"/>
            <w:noWrap/>
          </w:tcPr>
          <w:p>
            <w:pPr>
              <w:widowControl w:val="0"/>
              <w:spacing w:after="40" w:line="240" w:lineRule="atLeast"/>
              <w:rPr>
                <w:sz w:val="22"/>
                <w:szCs w:val="22"/>
              </w:rPr>
            </w:pPr>
          </w:p>
        </w:tc>
        <w:tc>
          <w:tcPr>
            <w:tcW w:w="323" w:type="pct"/>
            <w:shd w:val="clear" w:color="auto" w:fill="FFFFFF" w:themeFill="background1"/>
            <w:noWrap/>
          </w:tcPr>
          <w:p>
            <w:pPr>
              <w:widowControl w:val="0"/>
              <w:spacing w:after="40" w:line="240" w:lineRule="atLeast"/>
              <w:rPr>
                <w:color w:val="000000"/>
                <w:sz w:val="22"/>
                <w:szCs w:val="22"/>
              </w:rPr>
            </w:pPr>
          </w:p>
        </w:tc>
        <w:tc>
          <w:tcPr>
            <w:tcW w:w="323" w:type="pct"/>
            <w:shd w:val="clear" w:color="auto" w:fill="FFFFFF" w:themeFill="background1"/>
            <w:noWrap/>
          </w:tcPr>
          <w:p>
            <w:pPr>
              <w:widowControl w:val="0"/>
              <w:spacing w:after="40" w:line="240" w:lineRule="atLeast"/>
              <w:rPr>
                <w:color w:val="000000"/>
                <w:sz w:val="22"/>
                <w:szCs w:val="22"/>
              </w:rPr>
            </w:pPr>
          </w:p>
        </w:tc>
        <w:tc>
          <w:tcPr>
            <w:tcW w:w="270"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after="40" w:line="240" w:lineRule="atLeast"/>
              <w:rPr>
                <w:color w:val="000000"/>
                <w:sz w:val="22"/>
                <w:szCs w:val="22"/>
              </w:rPr>
            </w:pPr>
            <w:r>
              <w:rPr>
                <w:color w:val="000000"/>
                <w:sz w:val="22"/>
                <w:szCs w:val="22"/>
              </w:rPr>
              <w:t>Obtain actuary valuation report and check the assumptions and data sent to actuary.</w:t>
            </w:r>
          </w:p>
        </w:tc>
        <w:tc>
          <w:tcPr>
            <w:tcW w:w="1146" w:type="pct"/>
            <w:shd w:val="clear" w:color="auto" w:fill="FFFFFF" w:themeFill="background1"/>
          </w:tcPr>
          <w:p>
            <w:pPr>
              <w:widowControl w:val="0"/>
              <w:spacing w:after="40" w:line="240" w:lineRule="atLeast"/>
              <w:rPr>
                <w:color w:val="000000"/>
                <w:sz w:val="22"/>
                <w:szCs w:val="22"/>
              </w:rPr>
            </w:pPr>
            <w:r>
              <w:rPr>
                <w:color w:val="000000"/>
                <w:sz w:val="22"/>
                <w:szCs w:val="22"/>
              </w:rPr>
              <w:t xml:space="preserve">1. Obtained the actuary valuation report. </w:t>
            </w:r>
          </w:p>
          <w:p>
            <w:pPr>
              <w:widowControl w:val="0"/>
              <w:spacing w:after="40" w:line="240" w:lineRule="atLeast"/>
              <w:rPr>
                <w:color w:val="000000"/>
                <w:sz w:val="22"/>
                <w:szCs w:val="22"/>
              </w:rPr>
            </w:pPr>
            <w:r>
              <w:rPr>
                <w:color w:val="000000"/>
                <w:sz w:val="22"/>
                <w:szCs w:val="22"/>
              </w:rPr>
              <w:t>2. Verified the Data sent to Actuary and checked the assumptions used for valuation.</w:t>
            </w:r>
          </w:p>
        </w:tc>
        <w:tc>
          <w:tcPr>
            <w:tcW w:w="338" w:type="pct"/>
            <w:shd w:val="clear" w:color="auto" w:fill="FFFFFF" w:themeFill="background1"/>
            <w:noWrap/>
          </w:tcPr>
          <w:p>
            <w:pPr>
              <w:widowControl w:val="0"/>
              <w:spacing w:after="40" w:line="240" w:lineRule="atLeast"/>
              <w:rPr>
                <w:color w:val="000000"/>
                <w:sz w:val="22"/>
                <w:szCs w:val="22"/>
              </w:rPr>
            </w:pPr>
          </w:p>
        </w:tc>
        <w:tc>
          <w:tcPr>
            <w:tcW w:w="404" w:type="pct"/>
            <w:shd w:val="clear" w:color="auto" w:fill="FFFFFF" w:themeFill="background1"/>
            <w:noWrap/>
          </w:tcPr>
          <w:p>
            <w:pPr>
              <w:widowControl w:val="0"/>
              <w:spacing w:after="40" w:line="24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70" w:hRule="atLeast"/>
        </w:trPr>
        <w:tc>
          <w:tcPr>
            <w:tcW w:w="678" w:type="pct"/>
            <w:shd w:val="clear" w:color="auto" w:fill="FFFFFF" w:themeFill="background1"/>
          </w:tcPr>
          <w:p>
            <w:pPr>
              <w:widowControl w:val="0"/>
              <w:spacing w:after="40" w:line="240" w:lineRule="atLeast"/>
              <w:rPr>
                <w:sz w:val="22"/>
                <w:szCs w:val="22"/>
              </w:rPr>
            </w:pPr>
            <w:r>
              <w:rPr>
                <w:sz w:val="22"/>
                <w:szCs w:val="22"/>
              </w:rPr>
              <w:t>- Provision for compensated absences</w:t>
            </w:r>
          </w:p>
        </w:tc>
        <w:tc>
          <w:tcPr>
            <w:tcW w:w="347" w:type="pct"/>
            <w:shd w:val="clear" w:color="auto" w:fill="FFFFFF" w:themeFill="background1"/>
            <w:noWrap/>
          </w:tcPr>
          <w:p>
            <w:pPr>
              <w:widowControl w:val="0"/>
              <w:spacing w:after="40" w:line="240" w:lineRule="atLeast"/>
              <w:rPr>
                <w:sz w:val="22"/>
                <w:szCs w:val="22"/>
              </w:rPr>
            </w:pPr>
          </w:p>
        </w:tc>
        <w:tc>
          <w:tcPr>
            <w:tcW w:w="264" w:type="pct"/>
            <w:shd w:val="clear" w:color="auto" w:fill="FFFFFF" w:themeFill="background1"/>
            <w:noWrap/>
          </w:tcPr>
          <w:p>
            <w:pPr>
              <w:widowControl w:val="0"/>
              <w:spacing w:after="40" w:line="240" w:lineRule="atLeast"/>
              <w:rPr>
                <w:sz w:val="22"/>
                <w:szCs w:val="22"/>
              </w:rPr>
            </w:pPr>
          </w:p>
        </w:tc>
        <w:tc>
          <w:tcPr>
            <w:tcW w:w="323" w:type="pct"/>
            <w:shd w:val="clear" w:color="auto" w:fill="FFFFFF" w:themeFill="background1"/>
            <w:noWrap/>
          </w:tcPr>
          <w:p>
            <w:pPr>
              <w:widowControl w:val="0"/>
              <w:spacing w:after="40" w:line="240" w:lineRule="atLeast"/>
              <w:rPr>
                <w:color w:val="000000"/>
                <w:sz w:val="22"/>
                <w:szCs w:val="22"/>
              </w:rPr>
            </w:pPr>
          </w:p>
        </w:tc>
        <w:tc>
          <w:tcPr>
            <w:tcW w:w="323" w:type="pct"/>
            <w:shd w:val="clear" w:color="auto" w:fill="FFFFFF" w:themeFill="background1"/>
            <w:noWrap/>
          </w:tcPr>
          <w:p>
            <w:pPr>
              <w:widowControl w:val="0"/>
              <w:spacing w:after="40" w:line="240" w:lineRule="atLeast"/>
              <w:rPr>
                <w:color w:val="000000"/>
                <w:sz w:val="22"/>
                <w:szCs w:val="22"/>
              </w:rPr>
            </w:pPr>
          </w:p>
        </w:tc>
        <w:tc>
          <w:tcPr>
            <w:tcW w:w="270"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after="40" w:line="240" w:lineRule="atLeast"/>
              <w:rPr>
                <w:color w:val="000000"/>
                <w:sz w:val="22"/>
                <w:szCs w:val="22"/>
              </w:rPr>
            </w:pPr>
            <w:r>
              <w:rPr>
                <w:color w:val="000000"/>
                <w:sz w:val="22"/>
                <w:szCs w:val="22"/>
              </w:rPr>
              <w:t>Obtain actuary valuation report and check the assumptions and data sent to actuary.</w:t>
            </w:r>
          </w:p>
        </w:tc>
        <w:tc>
          <w:tcPr>
            <w:tcW w:w="1146" w:type="pct"/>
            <w:shd w:val="clear" w:color="auto" w:fill="FFFFFF" w:themeFill="background1"/>
          </w:tcPr>
          <w:p>
            <w:pPr>
              <w:widowControl w:val="0"/>
              <w:spacing w:after="40" w:line="240" w:lineRule="atLeast"/>
              <w:rPr>
                <w:color w:val="000000"/>
                <w:sz w:val="22"/>
                <w:szCs w:val="22"/>
              </w:rPr>
            </w:pPr>
            <w:r>
              <w:rPr>
                <w:color w:val="000000"/>
                <w:sz w:val="22"/>
                <w:szCs w:val="22"/>
              </w:rPr>
              <w:t xml:space="preserve">1. Obtained the actuary valuation report. </w:t>
            </w:r>
          </w:p>
          <w:p>
            <w:pPr>
              <w:widowControl w:val="0"/>
              <w:spacing w:after="40" w:line="240" w:lineRule="atLeast"/>
              <w:rPr>
                <w:color w:val="000000"/>
                <w:sz w:val="22"/>
                <w:szCs w:val="22"/>
              </w:rPr>
            </w:pPr>
            <w:r>
              <w:rPr>
                <w:color w:val="000000"/>
                <w:sz w:val="22"/>
                <w:szCs w:val="22"/>
              </w:rPr>
              <w:t>2. Verified the Data sent to Actuary and checked the assumptions used for valuation.</w:t>
            </w:r>
          </w:p>
        </w:tc>
        <w:tc>
          <w:tcPr>
            <w:tcW w:w="338" w:type="pct"/>
            <w:shd w:val="clear" w:color="auto" w:fill="FFFFFF" w:themeFill="background1"/>
            <w:noWrap/>
          </w:tcPr>
          <w:p>
            <w:pPr>
              <w:widowControl w:val="0"/>
              <w:spacing w:after="40" w:line="24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50" w:hRule="atLeast"/>
        </w:trPr>
        <w:tc>
          <w:tcPr>
            <w:tcW w:w="678" w:type="pct"/>
            <w:shd w:val="clear" w:color="auto" w:fill="FFFFFF" w:themeFill="background1"/>
          </w:tcPr>
          <w:p>
            <w:pPr>
              <w:widowControl w:val="0"/>
              <w:spacing w:after="40" w:line="240" w:lineRule="atLeast"/>
              <w:rPr>
                <w:sz w:val="22"/>
                <w:szCs w:val="22"/>
              </w:rPr>
            </w:pPr>
            <w:r>
              <w:rPr>
                <w:sz w:val="22"/>
                <w:szCs w:val="22"/>
              </w:rPr>
              <w:t>- Provision for Expenses</w:t>
            </w:r>
          </w:p>
        </w:tc>
        <w:tc>
          <w:tcPr>
            <w:tcW w:w="347" w:type="pct"/>
            <w:shd w:val="clear" w:color="auto" w:fill="FFFFFF" w:themeFill="background1"/>
            <w:noWrap/>
          </w:tcPr>
          <w:p>
            <w:pPr>
              <w:widowControl w:val="0"/>
              <w:spacing w:after="40" w:line="240" w:lineRule="atLeast"/>
              <w:rPr>
                <w:sz w:val="22"/>
                <w:szCs w:val="22"/>
              </w:rPr>
            </w:pPr>
          </w:p>
        </w:tc>
        <w:tc>
          <w:tcPr>
            <w:tcW w:w="264" w:type="pct"/>
            <w:shd w:val="clear" w:color="auto" w:fill="FFFFFF" w:themeFill="background1"/>
            <w:noWrap/>
          </w:tcPr>
          <w:p>
            <w:pPr>
              <w:widowControl w:val="0"/>
              <w:spacing w:after="40" w:line="240" w:lineRule="atLeast"/>
              <w:rPr>
                <w:sz w:val="22"/>
                <w:szCs w:val="22"/>
              </w:rPr>
            </w:pPr>
          </w:p>
        </w:tc>
        <w:tc>
          <w:tcPr>
            <w:tcW w:w="323" w:type="pct"/>
            <w:shd w:val="clear" w:color="auto" w:fill="FFFFFF" w:themeFill="background1"/>
            <w:noWrap/>
          </w:tcPr>
          <w:p>
            <w:pPr>
              <w:widowControl w:val="0"/>
              <w:spacing w:after="40" w:line="240" w:lineRule="atLeast"/>
              <w:rPr>
                <w:color w:val="000000"/>
                <w:sz w:val="22"/>
                <w:szCs w:val="22"/>
              </w:rPr>
            </w:pPr>
          </w:p>
        </w:tc>
        <w:tc>
          <w:tcPr>
            <w:tcW w:w="323" w:type="pct"/>
            <w:shd w:val="clear" w:color="auto" w:fill="FFFFFF" w:themeFill="background1"/>
            <w:noWrap/>
          </w:tcPr>
          <w:p>
            <w:pPr>
              <w:widowControl w:val="0"/>
              <w:spacing w:after="40" w:line="240" w:lineRule="atLeast"/>
              <w:rPr>
                <w:color w:val="000000"/>
                <w:sz w:val="22"/>
                <w:szCs w:val="22"/>
              </w:rPr>
            </w:pPr>
          </w:p>
        </w:tc>
        <w:tc>
          <w:tcPr>
            <w:tcW w:w="270" w:type="pct"/>
            <w:shd w:val="clear" w:color="auto" w:fill="FFFFFF" w:themeFill="background1"/>
            <w:noWrap/>
          </w:tcPr>
          <w:p>
            <w:pPr>
              <w:widowControl w:val="0"/>
              <w:spacing w:after="40" w:line="24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after="40" w:line="240" w:lineRule="atLeast"/>
              <w:rPr>
                <w:color w:val="000000"/>
                <w:sz w:val="22"/>
                <w:szCs w:val="22"/>
              </w:rPr>
            </w:pPr>
            <w:r>
              <w:rPr>
                <w:color w:val="000000"/>
                <w:sz w:val="22"/>
                <w:szCs w:val="22"/>
              </w:rPr>
              <w:t>Obtain the details of the expenses against which provision is being created.</w:t>
            </w:r>
          </w:p>
        </w:tc>
        <w:tc>
          <w:tcPr>
            <w:tcW w:w="1146" w:type="pct"/>
            <w:shd w:val="clear" w:color="auto" w:fill="FFFFFF" w:themeFill="background1"/>
          </w:tcPr>
          <w:p>
            <w:pPr>
              <w:widowControl w:val="0"/>
              <w:spacing w:after="40" w:line="240" w:lineRule="atLeast"/>
              <w:rPr>
                <w:color w:val="000000"/>
                <w:sz w:val="22"/>
                <w:szCs w:val="22"/>
              </w:rPr>
            </w:pPr>
            <w:r>
              <w:rPr>
                <w:color w:val="000000"/>
                <w:sz w:val="22"/>
                <w:szCs w:val="22"/>
              </w:rPr>
              <w:t>Obtained the details of the expenses against which provision is being created.</w:t>
            </w:r>
          </w:p>
        </w:tc>
        <w:tc>
          <w:tcPr>
            <w:tcW w:w="338" w:type="pct"/>
            <w:shd w:val="clear" w:color="auto" w:fill="FFFFFF" w:themeFill="background1"/>
          </w:tcPr>
          <w:p>
            <w:pPr>
              <w:widowControl w:val="0"/>
              <w:spacing w:after="40" w:line="240" w:lineRule="atLeast"/>
              <w:rPr>
                <w:color w:val="000000"/>
                <w:sz w:val="22"/>
                <w:szCs w:val="22"/>
              </w:rPr>
            </w:pPr>
          </w:p>
        </w:tc>
        <w:tc>
          <w:tcPr>
            <w:tcW w:w="404" w:type="pct"/>
            <w:shd w:val="clear" w:color="auto" w:fill="FFFFFF" w:themeFill="background1"/>
            <w:noWrap/>
          </w:tcPr>
          <w:p>
            <w:pPr>
              <w:widowControl w:val="0"/>
              <w:spacing w:before="60" w:after="60"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90" w:hRule="atLeast"/>
        </w:trPr>
        <w:tc>
          <w:tcPr>
            <w:tcW w:w="678" w:type="pct"/>
            <w:shd w:val="clear" w:color="auto" w:fill="FFFFFF" w:themeFill="background1"/>
          </w:tcPr>
          <w:p>
            <w:pPr>
              <w:widowControl w:val="0"/>
              <w:spacing w:line="260" w:lineRule="atLeast"/>
              <w:rPr>
                <w:b/>
                <w:bCs/>
                <w:sz w:val="22"/>
                <w:szCs w:val="22"/>
              </w:rPr>
            </w:pPr>
            <w:r>
              <w:rPr>
                <w:b/>
                <w:bCs/>
                <w:sz w:val="22"/>
                <w:szCs w:val="22"/>
              </w:rPr>
              <w:t>Other liabilities</w:t>
            </w:r>
          </w:p>
        </w:tc>
        <w:tc>
          <w:tcPr>
            <w:tcW w:w="347" w:type="pct"/>
            <w:shd w:val="clear" w:color="auto" w:fill="FFFFFF" w:themeFill="background1"/>
            <w:noWrap/>
          </w:tcPr>
          <w:p>
            <w:pPr>
              <w:widowControl w:val="0"/>
              <w:spacing w:line="260" w:lineRule="atLeast"/>
              <w:rPr>
                <w:sz w:val="22"/>
                <w:szCs w:val="22"/>
              </w:rPr>
            </w:pPr>
            <w:r>
              <w:rPr>
                <w:sz w:val="22"/>
                <w:szCs w:val="22"/>
              </w:rPr>
              <w:t> </w:t>
            </w:r>
          </w:p>
        </w:tc>
        <w:tc>
          <w:tcPr>
            <w:tcW w:w="264" w:type="pct"/>
            <w:shd w:val="clear" w:color="auto" w:fill="FFFFFF" w:themeFill="background1"/>
            <w:noWrap/>
          </w:tcPr>
          <w:p>
            <w:pPr>
              <w:widowControl w:val="0"/>
              <w:spacing w:line="260" w:lineRule="atLeast"/>
              <w:rPr>
                <w:sz w:val="22"/>
                <w:szCs w:val="22"/>
              </w:rPr>
            </w:pPr>
            <w:r>
              <w:rPr>
                <w:sz w:val="22"/>
                <w:szCs w:val="22"/>
              </w:rPr>
              <w:t> </w:t>
            </w:r>
          </w:p>
        </w:tc>
        <w:tc>
          <w:tcPr>
            <w:tcW w:w="323"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line="260" w:lineRule="atLeast"/>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740" w:hRule="atLeast"/>
        </w:trPr>
        <w:tc>
          <w:tcPr>
            <w:tcW w:w="678" w:type="pct"/>
            <w:shd w:val="clear" w:color="auto" w:fill="FFFFFF" w:themeFill="background1"/>
          </w:tcPr>
          <w:p>
            <w:pPr>
              <w:widowControl w:val="0"/>
              <w:spacing w:line="260" w:lineRule="atLeast"/>
              <w:rPr>
                <w:sz w:val="22"/>
                <w:szCs w:val="22"/>
              </w:rPr>
            </w:pPr>
            <w:r>
              <w:rPr>
                <w:sz w:val="22"/>
                <w:szCs w:val="22"/>
              </w:rPr>
              <w:t>- Statutory dues payable</w:t>
            </w:r>
          </w:p>
        </w:tc>
        <w:tc>
          <w:tcPr>
            <w:tcW w:w="347" w:type="pct"/>
            <w:shd w:val="clear" w:color="auto" w:fill="FFFFFF" w:themeFill="background1"/>
            <w:noWrap/>
          </w:tcPr>
          <w:p>
            <w:pPr>
              <w:widowControl w:val="0"/>
              <w:spacing w:line="260" w:lineRule="atLeast"/>
              <w:rPr>
                <w:sz w:val="22"/>
                <w:szCs w:val="22"/>
              </w:rPr>
            </w:pPr>
          </w:p>
        </w:tc>
        <w:tc>
          <w:tcPr>
            <w:tcW w:w="264" w:type="pct"/>
            <w:shd w:val="clear" w:color="auto" w:fill="FFFFFF" w:themeFill="background1"/>
            <w:noWrap/>
          </w:tcPr>
          <w:p>
            <w:pPr>
              <w:widowControl w:val="0"/>
              <w:spacing w:line="260" w:lineRule="atLeast"/>
              <w:rPr>
                <w:sz w:val="22"/>
                <w:szCs w:val="22"/>
              </w:rPr>
            </w:pPr>
          </w:p>
        </w:tc>
        <w:tc>
          <w:tcPr>
            <w:tcW w:w="323" w:type="pct"/>
            <w:shd w:val="clear" w:color="auto" w:fill="FFFFFF" w:themeFill="background1"/>
            <w:noWrap/>
          </w:tcPr>
          <w:p>
            <w:pPr>
              <w:widowControl w:val="0"/>
              <w:spacing w:line="260" w:lineRule="atLeast"/>
              <w:rPr>
                <w:color w:val="000000"/>
                <w:sz w:val="22"/>
                <w:szCs w:val="22"/>
              </w:rPr>
            </w:pPr>
          </w:p>
        </w:tc>
        <w:tc>
          <w:tcPr>
            <w:tcW w:w="323" w:type="pct"/>
            <w:shd w:val="clear" w:color="auto" w:fill="FFFFFF" w:themeFill="background1"/>
            <w:noWrap/>
          </w:tcPr>
          <w:p>
            <w:pPr>
              <w:widowControl w:val="0"/>
              <w:spacing w:line="260" w:lineRule="atLeast"/>
              <w:rPr>
                <w:color w:val="000000"/>
                <w:sz w:val="22"/>
                <w:szCs w:val="22"/>
              </w:rPr>
            </w:pPr>
          </w:p>
        </w:tc>
        <w:tc>
          <w:tcPr>
            <w:tcW w:w="270"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line="260" w:lineRule="atLeast"/>
              <w:rPr>
                <w:color w:val="000000"/>
                <w:sz w:val="22"/>
                <w:szCs w:val="22"/>
              </w:rPr>
            </w:pPr>
            <w:r>
              <w:rPr>
                <w:color w:val="000000"/>
                <w:sz w:val="22"/>
                <w:szCs w:val="22"/>
              </w:rPr>
              <w:t>1. Check and verify TDS and GST Returns</w:t>
            </w:r>
          </w:p>
          <w:p>
            <w:pPr>
              <w:widowControl w:val="0"/>
              <w:spacing w:line="260" w:lineRule="atLeast"/>
              <w:rPr>
                <w:color w:val="000000"/>
                <w:sz w:val="22"/>
                <w:szCs w:val="22"/>
              </w:rPr>
            </w:pPr>
            <w:r>
              <w:rPr>
                <w:color w:val="000000"/>
                <w:sz w:val="22"/>
                <w:szCs w:val="22"/>
              </w:rPr>
              <w:t>2. Map sale with the GST outward liability</w:t>
            </w:r>
          </w:p>
          <w:p>
            <w:pPr>
              <w:widowControl w:val="0"/>
              <w:spacing w:line="260" w:lineRule="atLeast"/>
              <w:rPr>
                <w:color w:val="000000"/>
                <w:sz w:val="22"/>
                <w:szCs w:val="22"/>
              </w:rPr>
            </w:pPr>
            <w:r>
              <w:rPr>
                <w:color w:val="000000"/>
                <w:sz w:val="22"/>
                <w:szCs w:val="22"/>
              </w:rPr>
              <w:t>3. Checked labour laws with challans and books.</w:t>
            </w:r>
          </w:p>
        </w:tc>
        <w:tc>
          <w:tcPr>
            <w:tcW w:w="1146" w:type="pct"/>
            <w:shd w:val="clear" w:color="auto" w:fill="FFFFFF" w:themeFill="background1"/>
          </w:tcPr>
          <w:p>
            <w:pPr>
              <w:widowControl w:val="0"/>
              <w:spacing w:line="260" w:lineRule="atLeast"/>
              <w:rPr>
                <w:color w:val="000000"/>
                <w:sz w:val="22"/>
                <w:szCs w:val="22"/>
              </w:rPr>
            </w:pPr>
            <w:r>
              <w:rPr>
                <w:color w:val="000000"/>
                <w:sz w:val="22"/>
                <w:szCs w:val="22"/>
              </w:rPr>
              <w:t>1. Checked and verified TDS and GST returns and challans</w:t>
            </w:r>
          </w:p>
          <w:p>
            <w:pPr>
              <w:widowControl w:val="0"/>
              <w:spacing w:line="260" w:lineRule="atLeast"/>
              <w:rPr>
                <w:color w:val="000000"/>
                <w:sz w:val="22"/>
                <w:szCs w:val="22"/>
              </w:rPr>
            </w:pPr>
            <w:r>
              <w:rPr>
                <w:color w:val="000000"/>
                <w:sz w:val="22"/>
                <w:szCs w:val="22"/>
              </w:rPr>
              <w:t>2. Mapped sale with the GST outward liability</w:t>
            </w:r>
          </w:p>
          <w:p>
            <w:pPr>
              <w:widowControl w:val="0"/>
              <w:spacing w:line="260" w:lineRule="atLeast"/>
              <w:rPr>
                <w:color w:val="000000"/>
                <w:sz w:val="22"/>
                <w:szCs w:val="22"/>
              </w:rPr>
            </w:pPr>
            <w:r>
              <w:rPr>
                <w:color w:val="000000"/>
                <w:sz w:val="22"/>
                <w:szCs w:val="22"/>
              </w:rPr>
              <w:t>3. Checked and verified PT, ESIC and LWF returns &amp; challans reconciled the dues payables with the books.</w:t>
            </w:r>
          </w:p>
        </w:tc>
        <w:tc>
          <w:tcPr>
            <w:tcW w:w="338" w:type="pct"/>
            <w:shd w:val="clear" w:color="auto" w:fill="FFFFFF" w:themeFill="background1"/>
          </w:tcPr>
          <w:p>
            <w:pPr>
              <w:widowControl w:val="0"/>
              <w:spacing w:line="260" w:lineRule="atLeast"/>
              <w:rPr>
                <w:color w:val="000000"/>
                <w:sz w:val="22"/>
                <w:szCs w:val="22"/>
              </w:rPr>
            </w:pPr>
          </w:p>
        </w:tc>
        <w:tc>
          <w:tcPr>
            <w:tcW w:w="404" w:type="pct"/>
            <w:shd w:val="clear" w:color="auto" w:fill="FFFFFF" w:themeFill="background1"/>
            <w:noWrap/>
          </w:tcPr>
          <w:p>
            <w:pPr>
              <w:widowControl w:val="0"/>
              <w:spacing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70" w:hRule="atLeast"/>
        </w:trPr>
        <w:tc>
          <w:tcPr>
            <w:tcW w:w="678" w:type="pct"/>
            <w:shd w:val="clear" w:color="auto" w:fill="FFFFFF" w:themeFill="background1"/>
          </w:tcPr>
          <w:p>
            <w:pPr>
              <w:widowControl w:val="0"/>
              <w:spacing w:line="260" w:lineRule="atLeast"/>
              <w:rPr>
                <w:sz w:val="22"/>
                <w:szCs w:val="22"/>
              </w:rPr>
            </w:pPr>
            <w:r>
              <w:rPr>
                <w:sz w:val="22"/>
                <w:szCs w:val="22"/>
              </w:rPr>
              <w:t>- Advance from customers</w:t>
            </w:r>
          </w:p>
        </w:tc>
        <w:tc>
          <w:tcPr>
            <w:tcW w:w="347" w:type="pct"/>
            <w:shd w:val="clear" w:color="auto" w:fill="FFFFFF" w:themeFill="background1"/>
            <w:noWrap/>
          </w:tcPr>
          <w:p>
            <w:pPr>
              <w:widowControl w:val="0"/>
              <w:spacing w:line="260" w:lineRule="atLeast"/>
              <w:rPr>
                <w:sz w:val="22"/>
                <w:szCs w:val="22"/>
              </w:rPr>
            </w:pPr>
          </w:p>
        </w:tc>
        <w:tc>
          <w:tcPr>
            <w:tcW w:w="264" w:type="pct"/>
            <w:shd w:val="clear" w:color="auto" w:fill="FFFFFF" w:themeFill="background1"/>
            <w:noWrap/>
          </w:tcPr>
          <w:p>
            <w:pPr>
              <w:widowControl w:val="0"/>
              <w:spacing w:line="260" w:lineRule="atLeast"/>
              <w:rPr>
                <w:sz w:val="22"/>
                <w:szCs w:val="22"/>
              </w:rPr>
            </w:pPr>
          </w:p>
        </w:tc>
        <w:tc>
          <w:tcPr>
            <w:tcW w:w="323"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323"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line="260" w:lineRule="atLeast"/>
              <w:rPr>
                <w:color w:val="000000"/>
                <w:sz w:val="22"/>
                <w:szCs w:val="22"/>
              </w:rPr>
            </w:pPr>
            <w:r>
              <w:rPr>
                <w:color w:val="000000"/>
                <w:sz w:val="22"/>
                <w:szCs w:val="22"/>
              </w:rPr>
              <w:t>Obtain list of customers from whom advances have been received.</w:t>
            </w:r>
          </w:p>
        </w:tc>
        <w:tc>
          <w:tcPr>
            <w:tcW w:w="1146" w:type="pct"/>
            <w:shd w:val="clear" w:color="auto" w:fill="FFFFFF" w:themeFill="background1"/>
          </w:tcPr>
          <w:p>
            <w:pPr>
              <w:widowControl w:val="0"/>
              <w:spacing w:line="260" w:lineRule="atLeast"/>
              <w:rPr>
                <w:color w:val="000000"/>
                <w:sz w:val="22"/>
                <w:szCs w:val="22"/>
              </w:rPr>
            </w:pPr>
            <w:r>
              <w:rPr>
                <w:color w:val="000000"/>
                <w:sz w:val="22"/>
                <w:szCs w:val="22"/>
              </w:rPr>
              <w:t>Obtained the list of customers from whom Advances have been received and verified the ageing for the advances received.</w:t>
            </w:r>
          </w:p>
        </w:tc>
        <w:tc>
          <w:tcPr>
            <w:tcW w:w="338" w:type="pct"/>
            <w:shd w:val="clear" w:color="auto" w:fill="FFFFFF" w:themeFill="background1"/>
          </w:tcPr>
          <w:p>
            <w:pPr>
              <w:widowControl w:val="0"/>
              <w:spacing w:line="260" w:lineRule="atLeast"/>
              <w:rPr>
                <w:color w:val="000000"/>
                <w:sz w:val="22"/>
                <w:szCs w:val="22"/>
              </w:rPr>
            </w:pPr>
          </w:p>
        </w:tc>
        <w:tc>
          <w:tcPr>
            <w:tcW w:w="404" w:type="pct"/>
            <w:shd w:val="clear" w:color="auto" w:fill="FFFFFF" w:themeFill="background1"/>
            <w:noWrap/>
          </w:tcPr>
          <w:p>
            <w:pPr>
              <w:widowControl w:val="0"/>
              <w:spacing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21" w:hRule="atLeast"/>
        </w:trPr>
        <w:tc>
          <w:tcPr>
            <w:tcW w:w="678" w:type="pct"/>
            <w:shd w:val="clear" w:color="auto" w:fill="FFFFFF" w:themeFill="background1"/>
          </w:tcPr>
          <w:p>
            <w:pPr>
              <w:widowControl w:val="0"/>
              <w:spacing w:line="260" w:lineRule="atLeast"/>
              <w:rPr>
                <w:sz w:val="22"/>
                <w:szCs w:val="22"/>
              </w:rPr>
            </w:pPr>
            <w:r>
              <w:rPr>
                <w:sz w:val="22"/>
                <w:szCs w:val="22"/>
              </w:rPr>
              <w:t>- Accrued Expenses</w:t>
            </w:r>
          </w:p>
        </w:tc>
        <w:tc>
          <w:tcPr>
            <w:tcW w:w="347" w:type="pct"/>
            <w:shd w:val="clear" w:color="auto" w:fill="FFFFFF" w:themeFill="background1"/>
            <w:noWrap/>
          </w:tcPr>
          <w:p>
            <w:pPr>
              <w:widowControl w:val="0"/>
              <w:spacing w:line="260" w:lineRule="atLeast"/>
              <w:rPr>
                <w:sz w:val="22"/>
                <w:szCs w:val="22"/>
              </w:rPr>
            </w:pPr>
          </w:p>
        </w:tc>
        <w:tc>
          <w:tcPr>
            <w:tcW w:w="264" w:type="pct"/>
            <w:shd w:val="clear" w:color="auto" w:fill="FFFFFF" w:themeFill="background1"/>
            <w:noWrap/>
          </w:tcPr>
          <w:p>
            <w:pPr>
              <w:widowControl w:val="0"/>
              <w:spacing w:line="260" w:lineRule="atLeast"/>
              <w:rPr>
                <w:sz w:val="22"/>
                <w:szCs w:val="22"/>
              </w:rPr>
            </w:pPr>
          </w:p>
        </w:tc>
        <w:tc>
          <w:tcPr>
            <w:tcW w:w="323" w:type="pct"/>
            <w:shd w:val="clear" w:color="auto" w:fill="FFFFFF" w:themeFill="background1"/>
            <w:noWrap/>
          </w:tcPr>
          <w:p>
            <w:pPr>
              <w:widowControl w:val="0"/>
              <w:spacing w:line="260" w:lineRule="atLeast"/>
              <w:rPr>
                <w:color w:val="000000"/>
                <w:sz w:val="22"/>
                <w:szCs w:val="22"/>
              </w:rPr>
            </w:pPr>
          </w:p>
        </w:tc>
        <w:tc>
          <w:tcPr>
            <w:tcW w:w="323" w:type="pct"/>
            <w:shd w:val="clear" w:color="auto" w:fill="FFFFFF" w:themeFill="background1"/>
            <w:noWrap/>
          </w:tcPr>
          <w:p>
            <w:pPr>
              <w:widowControl w:val="0"/>
              <w:spacing w:line="260" w:lineRule="atLeast"/>
              <w:rPr>
                <w:color w:val="000000"/>
                <w:sz w:val="22"/>
                <w:szCs w:val="22"/>
              </w:rPr>
            </w:pPr>
          </w:p>
        </w:tc>
        <w:tc>
          <w:tcPr>
            <w:tcW w:w="270"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907" w:type="pct"/>
            <w:shd w:val="clear" w:color="auto" w:fill="FFFFFF" w:themeFill="background1"/>
          </w:tcPr>
          <w:p>
            <w:pPr>
              <w:widowControl w:val="0"/>
              <w:spacing w:line="260" w:lineRule="atLeast"/>
              <w:rPr>
                <w:color w:val="000000"/>
                <w:sz w:val="22"/>
                <w:szCs w:val="22"/>
              </w:rPr>
            </w:pPr>
            <w:r>
              <w:rPr>
                <w:color w:val="000000"/>
                <w:sz w:val="22"/>
                <w:szCs w:val="22"/>
              </w:rPr>
              <w:t>Obtain the working for the computation of distributor promotion schemes and verify the claims made by the distributors.</w:t>
            </w:r>
          </w:p>
        </w:tc>
        <w:tc>
          <w:tcPr>
            <w:tcW w:w="1146" w:type="pct"/>
            <w:shd w:val="clear" w:color="auto" w:fill="FFFFFF" w:themeFill="background1"/>
          </w:tcPr>
          <w:p>
            <w:pPr>
              <w:widowControl w:val="0"/>
              <w:spacing w:line="260" w:lineRule="atLeast"/>
              <w:rPr>
                <w:color w:val="000000"/>
                <w:sz w:val="22"/>
                <w:szCs w:val="22"/>
              </w:rPr>
            </w:pPr>
            <w:r>
              <w:rPr>
                <w:color w:val="000000"/>
                <w:sz w:val="22"/>
                <w:szCs w:val="22"/>
              </w:rPr>
              <w:t>1. Obtained details of the provision made in respect of the distributor schemes run by the company during the year.</w:t>
            </w:r>
          </w:p>
          <w:p>
            <w:pPr>
              <w:widowControl w:val="0"/>
              <w:spacing w:line="260" w:lineRule="atLeast"/>
              <w:rPr>
                <w:color w:val="000000"/>
                <w:sz w:val="22"/>
                <w:szCs w:val="22"/>
              </w:rPr>
            </w:pPr>
            <w:r>
              <w:rPr>
                <w:color w:val="000000"/>
                <w:sz w:val="22"/>
                <w:szCs w:val="22"/>
              </w:rPr>
              <w:t>2. Obtained approvals for the provision made in respect of the expenses for digital marketing.</w:t>
            </w:r>
          </w:p>
          <w:p>
            <w:pPr>
              <w:widowControl w:val="0"/>
              <w:spacing w:line="260" w:lineRule="atLeast"/>
              <w:rPr>
                <w:color w:val="000000"/>
                <w:sz w:val="22"/>
                <w:szCs w:val="22"/>
              </w:rPr>
            </w:pPr>
            <w:r>
              <w:rPr>
                <w:color w:val="000000"/>
                <w:sz w:val="22"/>
                <w:szCs w:val="22"/>
              </w:rPr>
              <w:t>3. Verified and checked the unit wise and zone wise provision made in respect of the expenses for the month of March 2xx3.</w:t>
            </w:r>
          </w:p>
        </w:tc>
        <w:tc>
          <w:tcPr>
            <w:tcW w:w="338" w:type="pct"/>
            <w:shd w:val="clear" w:color="auto" w:fill="FFFFFF" w:themeFill="background1"/>
          </w:tcPr>
          <w:p>
            <w:pPr>
              <w:widowControl w:val="0"/>
              <w:spacing w:line="260" w:lineRule="atLeast"/>
              <w:rPr>
                <w:color w:val="000000"/>
                <w:sz w:val="22"/>
                <w:szCs w:val="22"/>
              </w:rPr>
            </w:pPr>
          </w:p>
        </w:tc>
        <w:tc>
          <w:tcPr>
            <w:tcW w:w="404" w:type="pct"/>
            <w:shd w:val="clear" w:color="auto" w:fill="FFFFFF" w:themeFill="background1"/>
            <w:noWrap/>
          </w:tcPr>
          <w:p>
            <w:pPr>
              <w:widowControl w:val="0"/>
              <w:spacing w:line="260" w:lineRule="atLeas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0" w:hRule="atLeast"/>
        </w:trPr>
        <w:tc>
          <w:tcPr>
            <w:tcW w:w="678" w:type="pct"/>
            <w:shd w:val="clear" w:color="auto" w:fill="FFFFFF" w:themeFill="background1"/>
          </w:tcPr>
          <w:p>
            <w:pPr>
              <w:widowControl w:val="0"/>
              <w:spacing w:line="260" w:lineRule="atLeast"/>
              <w:rPr>
                <w:b/>
                <w:bCs/>
                <w:sz w:val="22"/>
                <w:szCs w:val="22"/>
              </w:rPr>
            </w:pPr>
            <w:r>
              <w:rPr>
                <w:b/>
                <w:bCs/>
                <w:sz w:val="22"/>
                <w:szCs w:val="22"/>
              </w:rPr>
              <w:t>TOTAL LIABILI-TIES</w:t>
            </w:r>
          </w:p>
        </w:tc>
        <w:tc>
          <w:tcPr>
            <w:tcW w:w="347" w:type="pct"/>
            <w:shd w:val="clear" w:color="auto" w:fill="FFFFFF" w:themeFill="background1"/>
            <w:noWrap/>
          </w:tcPr>
          <w:p>
            <w:pPr>
              <w:widowControl w:val="0"/>
              <w:spacing w:line="260" w:lineRule="atLeast"/>
              <w:rPr>
                <w:b/>
                <w:bCs/>
                <w:color w:val="000000"/>
                <w:sz w:val="22"/>
                <w:szCs w:val="22"/>
              </w:rPr>
            </w:pPr>
          </w:p>
        </w:tc>
        <w:tc>
          <w:tcPr>
            <w:tcW w:w="264" w:type="pct"/>
            <w:shd w:val="clear" w:color="auto" w:fill="FFFFFF" w:themeFill="background1"/>
            <w:noWrap/>
          </w:tcPr>
          <w:p>
            <w:pPr>
              <w:widowControl w:val="0"/>
              <w:spacing w:line="260" w:lineRule="atLeast"/>
              <w:rPr>
                <w:b/>
                <w:bCs/>
                <w:color w:val="000000"/>
                <w:sz w:val="22"/>
                <w:szCs w:val="22"/>
              </w:rPr>
            </w:pPr>
          </w:p>
        </w:tc>
        <w:tc>
          <w:tcPr>
            <w:tcW w:w="323" w:type="pct"/>
            <w:shd w:val="clear" w:color="auto" w:fill="FFFFFF" w:themeFill="background1"/>
            <w:noWrap/>
          </w:tcPr>
          <w:p>
            <w:pPr>
              <w:widowControl w:val="0"/>
              <w:spacing w:line="260" w:lineRule="atLeast"/>
              <w:rPr>
                <w:b/>
                <w:bCs/>
                <w:color w:val="000000"/>
                <w:sz w:val="22"/>
                <w:szCs w:val="22"/>
              </w:rPr>
            </w:pPr>
          </w:p>
        </w:tc>
        <w:tc>
          <w:tcPr>
            <w:tcW w:w="323" w:type="pct"/>
            <w:shd w:val="clear" w:color="auto" w:fill="FFFFFF" w:themeFill="background1"/>
            <w:noWrap/>
          </w:tcPr>
          <w:p>
            <w:pPr>
              <w:widowControl w:val="0"/>
              <w:spacing w:line="260" w:lineRule="atLeast"/>
              <w:rPr>
                <w:b/>
                <w:bCs/>
                <w:color w:val="000000"/>
                <w:sz w:val="22"/>
                <w:szCs w:val="22"/>
              </w:rPr>
            </w:pPr>
            <w:r>
              <w:rPr>
                <w:b/>
                <w:bCs/>
                <w:color w:val="000000"/>
                <w:sz w:val="22"/>
                <w:szCs w:val="22"/>
              </w:rPr>
              <w:t> </w:t>
            </w:r>
          </w:p>
        </w:tc>
        <w:tc>
          <w:tcPr>
            <w:tcW w:w="270" w:type="pct"/>
            <w:shd w:val="clear" w:color="auto" w:fill="FFFFFF" w:themeFill="background1"/>
            <w:noWrap/>
          </w:tcPr>
          <w:p>
            <w:pPr>
              <w:widowControl w:val="0"/>
              <w:spacing w:line="260" w:lineRule="atLeast"/>
              <w:rPr>
                <w:b/>
                <w:bCs/>
                <w:color w:val="000000"/>
                <w:sz w:val="22"/>
                <w:szCs w:val="22"/>
              </w:rPr>
            </w:pPr>
            <w:r>
              <w:rPr>
                <w:b/>
                <w:bCs/>
                <w:color w:val="000000"/>
                <w:sz w:val="22"/>
                <w:szCs w:val="22"/>
              </w:rPr>
              <w:t> </w:t>
            </w:r>
          </w:p>
        </w:tc>
        <w:tc>
          <w:tcPr>
            <w:tcW w:w="907" w:type="pct"/>
            <w:shd w:val="clear" w:color="auto" w:fill="FFFFFF" w:themeFill="background1"/>
            <w:noWrap/>
          </w:tcPr>
          <w:p>
            <w:pPr>
              <w:widowControl w:val="0"/>
              <w:spacing w:line="260" w:lineRule="atLeast"/>
              <w:rPr>
                <w:b/>
                <w:bCs/>
                <w:color w:val="000000"/>
                <w:sz w:val="22"/>
                <w:szCs w:val="22"/>
              </w:rPr>
            </w:pPr>
            <w:r>
              <w:rPr>
                <w:b/>
                <w:bCs/>
                <w:color w:val="000000"/>
                <w:sz w:val="22"/>
                <w:szCs w:val="22"/>
              </w:rPr>
              <w:t> </w:t>
            </w:r>
          </w:p>
        </w:tc>
        <w:tc>
          <w:tcPr>
            <w:tcW w:w="1146" w:type="pct"/>
            <w:shd w:val="clear" w:color="auto" w:fill="FFFFFF" w:themeFill="background1"/>
            <w:noWrap/>
          </w:tcPr>
          <w:p>
            <w:pPr>
              <w:widowControl w:val="0"/>
              <w:spacing w:line="260" w:lineRule="atLeast"/>
              <w:rPr>
                <w:b/>
                <w:bCs/>
                <w:color w:val="000000"/>
                <w:sz w:val="22"/>
                <w:szCs w:val="22"/>
              </w:rPr>
            </w:pPr>
            <w:r>
              <w:rPr>
                <w:b/>
                <w:bCs/>
                <w:color w:val="000000"/>
                <w:sz w:val="22"/>
                <w:szCs w:val="22"/>
              </w:rPr>
              <w:t> </w:t>
            </w:r>
          </w:p>
        </w:tc>
        <w:tc>
          <w:tcPr>
            <w:tcW w:w="338" w:type="pct"/>
            <w:shd w:val="clear" w:color="auto" w:fill="FFFFFF" w:themeFill="background1"/>
            <w:noWrap/>
          </w:tcPr>
          <w:p>
            <w:pPr>
              <w:widowControl w:val="0"/>
              <w:spacing w:line="260" w:lineRule="atLeast"/>
              <w:rPr>
                <w:b/>
                <w:bCs/>
                <w:color w:val="000000"/>
                <w:sz w:val="22"/>
                <w:szCs w:val="22"/>
              </w:rPr>
            </w:pPr>
            <w:r>
              <w:rPr>
                <w:b/>
                <w:bCs/>
                <w:color w:val="000000"/>
                <w:sz w:val="22"/>
                <w:szCs w:val="22"/>
              </w:rPr>
              <w:t> </w:t>
            </w:r>
          </w:p>
        </w:tc>
        <w:tc>
          <w:tcPr>
            <w:tcW w:w="404" w:type="pct"/>
            <w:shd w:val="clear" w:color="auto" w:fill="FFFFFF" w:themeFill="background1"/>
            <w:noWrap/>
          </w:tcPr>
          <w:p>
            <w:pPr>
              <w:widowControl w:val="0"/>
              <w:spacing w:line="260" w:lineRule="atLeast"/>
              <w:rPr>
                <w:b/>
                <w:bCs/>
                <w:color w:val="000000"/>
                <w:sz w:val="22"/>
                <w:szCs w:val="22"/>
              </w:rPr>
            </w:pPr>
            <w:r>
              <w:rPr>
                <w:b/>
                <w:bCs/>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43" w:hRule="atLeast"/>
        </w:trPr>
        <w:tc>
          <w:tcPr>
            <w:tcW w:w="678" w:type="pct"/>
            <w:shd w:val="clear" w:color="auto" w:fill="FFFFFF" w:themeFill="background1"/>
          </w:tcPr>
          <w:p>
            <w:pPr>
              <w:widowControl w:val="0"/>
              <w:spacing w:line="260" w:lineRule="atLeast"/>
              <w:rPr>
                <w:color w:val="000000"/>
                <w:sz w:val="22"/>
                <w:szCs w:val="22"/>
              </w:rPr>
            </w:pPr>
            <w:r>
              <w:rPr>
                <w:color w:val="000000"/>
                <w:sz w:val="22"/>
                <w:szCs w:val="22"/>
              </w:rPr>
              <w:t xml:space="preserve">Difference </w:t>
            </w:r>
          </w:p>
        </w:tc>
        <w:tc>
          <w:tcPr>
            <w:tcW w:w="347" w:type="pct"/>
            <w:shd w:val="clear" w:color="auto" w:fill="FFFFFF" w:themeFill="background1"/>
            <w:noWrap/>
          </w:tcPr>
          <w:p>
            <w:pPr>
              <w:widowControl w:val="0"/>
              <w:spacing w:line="260" w:lineRule="atLeast"/>
              <w:rPr>
                <w:color w:val="000000"/>
                <w:sz w:val="22"/>
                <w:szCs w:val="22"/>
              </w:rPr>
            </w:pPr>
          </w:p>
        </w:tc>
        <w:tc>
          <w:tcPr>
            <w:tcW w:w="264" w:type="pct"/>
            <w:shd w:val="clear" w:color="auto" w:fill="FFFFFF" w:themeFill="background1"/>
            <w:noWrap/>
          </w:tcPr>
          <w:p>
            <w:pPr>
              <w:widowControl w:val="0"/>
              <w:spacing w:line="260" w:lineRule="atLeast"/>
              <w:rPr>
                <w:color w:val="000000"/>
                <w:sz w:val="22"/>
                <w:szCs w:val="22"/>
              </w:rPr>
            </w:pPr>
          </w:p>
        </w:tc>
        <w:tc>
          <w:tcPr>
            <w:tcW w:w="323" w:type="pct"/>
            <w:shd w:val="clear" w:color="auto" w:fill="FFFFFF" w:themeFill="background1"/>
          </w:tcPr>
          <w:p>
            <w:pPr>
              <w:widowControl w:val="0"/>
              <w:spacing w:line="260" w:lineRule="atLeast"/>
              <w:rPr>
                <w:i/>
                <w:iCs/>
                <w:color w:val="000000"/>
                <w:sz w:val="22"/>
                <w:szCs w:val="22"/>
              </w:rPr>
            </w:pPr>
          </w:p>
        </w:tc>
        <w:tc>
          <w:tcPr>
            <w:tcW w:w="323"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270"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907"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1146"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338" w:type="pct"/>
            <w:shd w:val="clear" w:color="auto" w:fill="FFFFFF" w:themeFill="background1"/>
            <w:noWrap/>
          </w:tcPr>
          <w:p>
            <w:pPr>
              <w:widowControl w:val="0"/>
              <w:spacing w:line="260" w:lineRule="atLeast"/>
              <w:rPr>
                <w:color w:val="000000"/>
                <w:sz w:val="22"/>
                <w:szCs w:val="22"/>
              </w:rPr>
            </w:pPr>
            <w:r>
              <w:rPr>
                <w:color w:val="000000"/>
                <w:sz w:val="22"/>
                <w:szCs w:val="22"/>
              </w:rPr>
              <w:t> </w:t>
            </w:r>
          </w:p>
        </w:tc>
        <w:tc>
          <w:tcPr>
            <w:tcW w:w="404" w:type="pct"/>
            <w:shd w:val="clear" w:color="auto" w:fill="FFFFFF" w:themeFill="background1"/>
            <w:noWrap/>
          </w:tcPr>
          <w:p>
            <w:pPr>
              <w:widowControl w:val="0"/>
              <w:spacing w:line="260" w:lineRule="atLeast"/>
              <w:rPr>
                <w:color w:val="000000"/>
                <w:sz w:val="22"/>
                <w:szCs w:val="22"/>
              </w:rPr>
            </w:pPr>
            <w:r>
              <w:rPr>
                <w:color w:val="000000"/>
                <w:sz w:val="22"/>
                <w:szCs w:val="22"/>
              </w:rPr>
              <w:t> </w:t>
            </w:r>
          </w:p>
        </w:tc>
      </w:tr>
    </w:tbl>
    <w:p>
      <w:pPr>
        <w:spacing w:after="160" w:line="259" w:lineRule="auto"/>
      </w:pPr>
      <w:r>
        <w:br w:type="page"/>
      </w:r>
    </w:p>
    <w:tbl>
      <w:tblPr>
        <w:tblStyle w:val="12"/>
        <w:tblW w:w="5000" w:type="pct"/>
        <w:tblInd w:w="0" w:type="dxa"/>
        <w:tblLayout w:type="autofit"/>
        <w:tblCellMar>
          <w:top w:w="15" w:type="dxa"/>
          <w:left w:w="108" w:type="dxa"/>
          <w:bottom w:w="15" w:type="dxa"/>
          <w:right w:w="108" w:type="dxa"/>
        </w:tblCellMar>
      </w:tblPr>
      <w:tblGrid>
        <w:gridCol w:w="1471"/>
        <w:gridCol w:w="5034"/>
        <w:gridCol w:w="1408"/>
        <w:gridCol w:w="777"/>
        <w:gridCol w:w="742"/>
      </w:tblGrid>
      <w:tr>
        <w:trPr>
          <w:trHeight w:val="315" w:hRule="atLeast"/>
        </w:trPr>
        <w:tc>
          <w:tcPr>
            <w:tcW w:w="780" w:type="pct"/>
            <w:tcBorders>
              <w:top w:val="nil"/>
              <w:left w:val="nil"/>
              <w:bottom w:val="nil"/>
              <w:right w:val="nil"/>
            </w:tcBorders>
            <w:noWrap/>
            <w:vAlign w:val="bottom"/>
          </w:tcPr>
          <w:p>
            <w:pPr>
              <w:rPr>
                <w:b/>
                <w:bCs/>
                <w:color w:val="000000"/>
                <w:sz w:val="22"/>
                <w:szCs w:val="22"/>
              </w:rPr>
            </w:pPr>
            <w:r>
              <w:rPr>
                <w:b/>
                <w:bCs/>
                <w:color w:val="000000"/>
                <w:sz w:val="22"/>
                <w:szCs w:val="22"/>
              </w:rPr>
              <w:t>Chapter</w:t>
            </w:r>
          </w:p>
        </w:tc>
        <w:tc>
          <w:tcPr>
            <w:tcW w:w="2668" w:type="pct"/>
            <w:tcBorders>
              <w:top w:val="nil"/>
              <w:left w:val="nil"/>
              <w:bottom w:val="nil"/>
              <w:right w:val="nil"/>
            </w:tcBorders>
            <w:noWrap/>
            <w:vAlign w:val="bottom"/>
          </w:tcPr>
          <w:p>
            <w:pPr>
              <w:rPr>
                <w:b/>
                <w:bCs/>
                <w:color w:val="000000"/>
                <w:sz w:val="22"/>
                <w:szCs w:val="22"/>
              </w:rPr>
            </w:pPr>
            <w:r>
              <w:rPr>
                <w:b/>
                <w:bCs/>
                <w:color w:val="000000"/>
                <w:sz w:val="22"/>
                <w:szCs w:val="22"/>
              </w:rPr>
              <w:t>2.18*</w:t>
            </w:r>
          </w:p>
        </w:tc>
        <w:tc>
          <w:tcPr>
            <w:tcW w:w="746" w:type="pct"/>
            <w:tcBorders>
              <w:top w:val="nil"/>
              <w:left w:val="nil"/>
              <w:bottom w:val="nil"/>
              <w:right w:val="nil"/>
            </w:tcBorders>
            <w:noWrap/>
            <w:vAlign w:val="bottom"/>
          </w:tcPr>
          <w:p>
            <w:pPr>
              <w:rPr>
                <w:sz w:val="22"/>
                <w:szCs w:val="22"/>
              </w:rPr>
            </w:pPr>
          </w:p>
        </w:tc>
        <w:tc>
          <w:tcPr>
            <w:tcW w:w="412" w:type="pct"/>
            <w:tcBorders>
              <w:top w:val="nil"/>
              <w:left w:val="nil"/>
              <w:bottom w:val="nil"/>
              <w:right w:val="nil"/>
            </w:tcBorders>
          </w:tcPr>
          <w:p>
            <w:pPr>
              <w:rPr>
                <w:sz w:val="22"/>
                <w:szCs w:val="22"/>
              </w:rPr>
            </w:pPr>
            <w:r>
              <w:rPr>
                <w:sz w:val="22"/>
                <w:szCs w:val="22"/>
              </w:rPr>
              <w:t>Name</w:t>
            </w:r>
          </w:p>
        </w:tc>
        <w:tc>
          <w:tcPr>
            <w:tcW w:w="393" w:type="pct"/>
            <w:tcBorders>
              <w:top w:val="nil"/>
              <w:left w:val="nil"/>
              <w:bottom w:val="nil"/>
              <w:right w:val="nil"/>
            </w:tcBorders>
          </w:tcPr>
          <w:p>
            <w:pPr>
              <w:rPr>
                <w:sz w:val="22"/>
                <w:szCs w:val="22"/>
              </w:rPr>
            </w:pPr>
            <w:r>
              <w:rPr>
                <w:sz w:val="22"/>
                <w:szCs w:val="22"/>
              </w:rPr>
              <w:t>Initial</w:t>
            </w:r>
          </w:p>
        </w:tc>
      </w:tr>
      <w:tr>
        <w:trPr>
          <w:trHeight w:val="315" w:hRule="atLeast"/>
        </w:trPr>
        <w:tc>
          <w:tcPr>
            <w:tcW w:w="780" w:type="pct"/>
            <w:tcBorders>
              <w:top w:val="nil"/>
              <w:left w:val="nil"/>
              <w:bottom w:val="nil"/>
              <w:right w:val="nil"/>
            </w:tcBorders>
            <w:noWrap/>
            <w:vAlign w:val="bottom"/>
          </w:tcPr>
          <w:p>
            <w:pPr>
              <w:rPr>
                <w:b/>
                <w:bCs/>
                <w:color w:val="000000"/>
                <w:sz w:val="22"/>
                <w:szCs w:val="22"/>
              </w:rPr>
            </w:pPr>
            <w:r>
              <w:rPr>
                <w:b/>
                <w:bCs/>
                <w:color w:val="000000"/>
                <w:sz w:val="22"/>
                <w:szCs w:val="22"/>
              </w:rPr>
              <w:t>Topic</w:t>
            </w:r>
          </w:p>
        </w:tc>
        <w:tc>
          <w:tcPr>
            <w:tcW w:w="2668" w:type="pct"/>
            <w:tcBorders>
              <w:top w:val="nil"/>
              <w:left w:val="nil"/>
              <w:bottom w:val="nil"/>
              <w:right w:val="nil"/>
            </w:tcBorders>
            <w:noWrap/>
            <w:vAlign w:val="bottom"/>
          </w:tcPr>
          <w:p>
            <w:pPr>
              <w:rPr>
                <w:b/>
                <w:bCs/>
                <w:color w:val="000000"/>
                <w:sz w:val="22"/>
                <w:szCs w:val="22"/>
              </w:rPr>
            </w:pPr>
            <w:r>
              <w:rPr>
                <w:b/>
                <w:bCs/>
                <w:color w:val="000000"/>
                <w:sz w:val="22"/>
                <w:szCs w:val="22"/>
              </w:rPr>
              <w:t>Control Chart-PL</w:t>
            </w:r>
          </w:p>
        </w:tc>
        <w:tc>
          <w:tcPr>
            <w:tcW w:w="746" w:type="pct"/>
            <w:tcBorders>
              <w:top w:val="nil"/>
              <w:left w:val="nil"/>
              <w:bottom w:val="nil"/>
              <w:right w:val="nil"/>
            </w:tcBorders>
            <w:noWrap/>
            <w:vAlign w:val="bottom"/>
          </w:tcPr>
          <w:p>
            <w:pPr>
              <w:rPr>
                <w:sz w:val="22"/>
                <w:szCs w:val="22"/>
              </w:rPr>
            </w:pPr>
            <w:r>
              <w:rPr>
                <w:sz w:val="22"/>
                <w:szCs w:val="22"/>
              </w:rPr>
              <w:t xml:space="preserve">Prepared </w:t>
            </w:r>
          </w:p>
        </w:tc>
        <w:tc>
          <w:tcPr>
            <w:tcW w:w="412" w:type="pct"/>
            <w:tcBorders>
              <w:top w:val="nil"/>
              <w:left w:val="nil"/>
              <w:bottom w:val="nil"/>
              <w:right w:val="nil"/>
            </w:tcBorders>
          </w:tcPr>
          <w:p>
            <w:pPr>
              <w:rPr>
                <w:sz w:val="22"/>
                <w:szCs w:val="22"/>
              </w:rPr>
            </w:pPr>
            <w:r>
              <w:rPr>
                <w:sz w:val="22"/>
                <w:szCs w:val="22"/>
              </w:rPr>
              <w:t>C</w:t>
            </w:r>
          </w:p>
        </w:tc>
        <w:tc>
          <w:tcPr>
            <w:tcW w:w="393" w:type="pct"/>
            <w:tcBorders>
              <w:top w:val="nil"/>
              <w:left w:val="nil"/>
              <w:bottom w:val="nil"/>
              <w:right w:val="nil"/>
            </w:tcBorders>
          </w:tcPr>
          <w:p>
            <w:pPr>
              <w:rPr>
                <w:sz w:val="22"/>
                <w:szCs w:val="22"/>
              </w:rPr>
            </w:pPr>
          </w:p>
        </w:tc>
      </w:tr>
      <w:tr>
        <w:trPr>
          <w:trHeight w:val="315" w:hRule="atLeast"/>
        </w:trPr>
        <w:tc>
          <w:tcPr>
            <w:tcW w:w="780" w:type="pct"/>
            <w:tcBorders>
              <w:top w:val="nil"/>
              <w:left w:val="nil"/>
              <w:bottom w:val="nil"/>
              <w:right w:val="nil"/>
            </w:tcBorders>
            <w:noWrap/>
            <w:vAlign w:val="bottom"/>
          </w:tcPr>
          <w:p>
            <w:pPr>
              <w:rPr>
                <w:b/>
                <w:bCs/>
                <w:color w:val="000000"/>
                <w:sz w:val="22"/>
                <w:szCs w:val="22"/>
              </w:rPr>
            </w:pPr>
            <w:r>
              <w:rPr>
                <w:b/>
                <w:bCs/>
                <w:color w:val="000000"/>
                <w:sz w:val="22"/>
                <w:szCs w:val="22"/>
              </w:rPr>
              <w:t>The client</w:t>
            </w:r>
          </w:p>
        </w:tc>
        <w:tc>
          <w:tcPr>
            <w:tcW w:w="2668" w:type="pct"/>
            <w:tcBorders>
              <w:top w:val="nil"/>
              <w:left w:val="nil"/>
              <w:bottom w:val="nil"/>
              <w:right w:val="nil"/>
            </w:tcBorders>
            <w:noWrap/>
            <w:vAlign w:val="bottom"/>
          </w:tcPr>
          <w:p>
            <w:pPr>
              <w:rPr>
                <w:b/>
                <w:bCs/>
                <w:color w:val="000000"/>
                <w:sz w:val="22"/>
                <w:szCs w:val="22"/>
              </w:rPr>
            </w:pPr>
            <w:r>
              <w:rPr>
                <w:b/>
                <w:bCs/>
                <w:color w:val="000000"/>
                <w:sz w:val="22"/>
                <w:szCs w:val="22"/>
              </w:rPr>
              <w:t>XYZ Company Private Limited</w:t>
            </w:r>
          </w:p>
        </w:tc>
        <w:tc>
          <w:tcPr>
            <w:tcW w:w="746" w:type="pct"/>
            <w:tcBorders>
              <w:top w:val="nil"/>
              <w:left w:val="nil"/>
              <w:bottom w:val="nil"/>
              <w:right w:val="nil"/>
            </w:tcBorders>
            <w:noWrap/>
            <w:vAlign w:val="bottom"/>
          </w:tcPr>
          <w:p>
            <w:pPr>
              <w:rPr>
                <w:sz w:val="22"/>
                <w:szCs w:val="22"/>
              </w:rPr>
            </w:pPr>
            <w:r>
              <w:rPr>
                <w:sz w:val="22"/>
                <w:szCs w:val="22"/>
              </w:rPr>
              <w:t xml:space="preserve">Reviewed </w:t>
            </w:r>
          </w:p>
        </w:tc>
        <w:tc>
          <w:tcPr>
            <w:tcW w:w="412" w:type="pct"/>
            <w:tcBorders>
              <w:top w:val="nil"/>
              <w:left w:val="nil"/>
              <w:bottom w:val="nil"/>
              <w:right w:val="nil"/>
            </w:tcBorders>
          </w:tcPr>
          <w:p>
            <w:pPr>
              <w:rPr>
                <w:sz w:val="22"/>
                <w:szCs w:val="22"/>
              </w:rPr>
            </w:pPr>
            <w:r>
              <w:rPr>
                <w:sz w:val="22"/>
                <w:szCs w:val="22"/>
              </w:rPr>
              <w:t>T</w:t>
            </w:r>
          </w:p>
        </w:tc>
        <w:tc>
          <w:tcPr>
            <w:tcW w:w="393" w:type="pct"/>
            <w:tcBorders>
              <w:top w:val="nil"/>
              <w:left w:val="nil"/>
              <w:bottom w:val="nil"/>
              <w:right w:val="nil"/>
            </w:tcBorders>
          </w:tcPr>
          <w:p>
            <w:pPr>
              <w:rPr>
                <w:sz w:val="22"/>
                <w:szCs w:val="22"/>
              </w:rPr>
            </w:pPr>
          </w:p>
        </w:tc>
      </w:tr>
      <w:tr>
        <w:trPr>
          <w:trHeight w:val="315" w:hRule="atLeast"/>
        </w:trPr>
        <w:tc>
          <w:tcPr>
            <w:tcW w:w="780" w:type="pct"/>
            <w:tcBorders>
              <w:top w:val="nil"/>
              <w:left w:val="nil"/>
              <w:bottom w:val="nil"/>
              <w:right w:val="nil"/>
            </w:tcBorders>
            <w:noWrap/>
            <w:vAlign w:val="bottom"/>
          </w:tcPr>
          <w:p>
            <w:pPr>
              <w:rPr>
                <w:b/>
                <w:bCs/>
                <w:color w:val="000000"/>
                <w:sz w:val="22"/>
                <w:szCs w:val="22"/>
              </w:rPr>
            </w:pPr>
            <w:r>
              <w:rPr>
                <w:b/>
                <w:bCs/>
                <w:color w:val="000000"/>
                <w:sz w:val="22"/>
                <w:szCs w:val="22"/>
              </w:rPr>
              <w:t>Task</w:t>
            </w:r>
          </w:p>
        </w:tc>
        <w:tc>
          <w:tcPr>
            <w:tcW w:w="2668" w:type="pct"/>
            <w:tcBorders>
              <w:top w:val="nil"/>
              <w:left w:val="nil"/>
              <w:bottom w:val="nil"/>
              <w:right w:val="nil"/>
            </w:tcBorders>
            <w:noWrap/>
            <w:vAlign w:val="bottom"/>
          </w:tcPr>
          <w:p>
            <w:pPr>
              <w:rPr>
                <w:b/>
                <w:bCs/>
                <w:color w:val="000000"/>
                <w:sz w:val="22"/>
                <w:szCs w:val="22"/>
              </w:rPr>
            </w:pPr>
            <w:r>
              <w:rPr>
                <w:b/>
                <w:bCs/>
                <w:color w:val="000000"/>
                <w:sz w:val="22"/>
                <w:szCs w:val="22"/>
              </w:rPr>
              <w:t>Statutory Audit</w:t>
            </w:r>
          </w:p>
        </w:tc>
        <w:tc>
          <w:tcPr>
            <w:tcW w:w="746" w:type="pct"/>
            <w:tcBorders>
              <w:top w:val="nil"/>
              <w:left w:val="nil"/>
              <w:bottom w:val="nil"/>
              <w:right w:val="nil"/>
            </w:tcBorders>
            <w:noWrap/>
            <w:vAlign w:val="bottom"/>
          </w:tcPr>
          <w:p>
            <w:pPr>
              <w:rPr>
                <w:sz w:val="22"/>
                <w:szCs w:val="22"/>
              </w:rPr>
            </w:pPr>
            <w:r>
              <w:rPr>
                <w:sz w:val="22"/>
                <w:szCs w:val="22"/>
              </w:rPr>
              <w:t>Approved</w:t>
            </w:r>
          </w:p>
        </w:tc>
        <w:tc>
          <w:tcPr>
            <w:tcW w:w="412" w:type="pct"/>
            <w:tcBorders>
              <w:top w:val="nil"/>
              <w:left w:val="nil"/>
              <w:bottom w:val="nil"/>
              <w:right w:val="nil"/>
            </w:tcBorders>
          </w:tcPr>
          <w:p>
            <w:pPr>
              <w:rPr>
                <w:sz w:val="22"/>
                <w:szCs w:val="22"/>
              </w:rPr>
            </w:pPr>
            <w:r>
              <w:rPr>
                <w:sz w:val="22"/>
                <w:szCs w:val="22"/>
              </w:rPr>
              <w:t>A</w:t>
            </w:r>
          </w:p>
        </w:tc>
        <w:tc>
          <w:tcPr>
            <w:tcW w:w="393" w:type="pct"/>
            <w:tcBorders>
              <w:top w:val="nil"/>
              <w:left w:val="nil"/>
              <w:bottom w:val="nil"/>
              <w:right w:val="nil"/>
            </w:tcBorders>
          </w:tcPr>
          <w:p>
            <w:pPr>
              <w:rPr>
                <w:sz w:val="22"/>
                <w:szCs w:val="22"/>
              </w:rPr>
            </w:pPr>
          </w:p>
        </w:tc>
      </w:tr>
      <w:tr>
        <w:trPr>
          <w:trHeight w:val="315" w:hRule="atLeast"/>
        </w:trPr>
        <w:tc>
          <w:tcPr>
            <w:tcW w:w="780" w:type="pct"/>
            <w:tcBorders>
              <w:top w:val="nil"/>
              <w:left w:val="nil"/>
              <w:bottom w:val="nil"/>
              <w:right w:val="nil"/>
            </w:tcBorders>
            <w:noWrap/>
            <w:vAlign w:val="bottom"/>
          </w:tcPr>
          <w:p>
            <w:pPr>
              <w:rPr>
                <w:sz w:val="22"/>
                <w:szCs w:val="22"/>
              </w:rPr>
            </w:pPr>
            <w:r>
              <w:rPr>
                <w:b/>
                <w:bCs/>
                <w:color w:val="000000"/>
                <w:sz w:val="22"/>
                <w:szCs w:val="22"/>
              </w:rPr>
              <w:t>Period</w:t>
            </w:r>
          </w:p>
        </w:tc>
        <w:tc>
          <w:tcPr>
            <w:tcW w:w="2668" w:type="pct"/>
            <w:tcBorders>
              <w:top w:val="nil"/>
              <w:left w:val="nil"/>
              <w:bottom w:val="nil"/>
              <w:right w:val="nil"/>
            </w:tcBorders>
            <w:noWrap/>
            <w:vAlign w:val="bottom"/>
          </w:tcPr>
          <w:p>
            <w:pPr>
              <w:rPr>
                <w:sz w:val="22"/>
                <w:szCs w:val="22"/>
              </w:rPr>
            </w:pPr>
            <w:r>
              <w:rPr>
                <w:b/>
                <w:bCs/>
                <w:color w:val="000000"/>
                <w:sz w:val="22"/>
                <w:szCs w:val="22"/>
              </w:rPr>
              <w:t>for the year ended March 31, 2xx3</w:t>
            </w:r>
          </w:p>
        </w:tc>
        <w:tc>
          <w:tcPr>
            <w:tcW w:w="746" w:type="pct"/>
            <w:tcBorders>
              <w:top w:val="nil"/>
              <w:left w:val="nil"/>
              <w:bottom w:val="nil"/>
              <w:right w:val="nil"/>
            </w:tcBorders>
            <w:noWrap/>
            <w:vAlign w:val="bottom"/>
          </w:tcPr>
          <w:p>
            <w:pPr>
              <w:rPr>
                <w:sz w:val="22"/>
                <w:szCs w:val="22"/>
              </w:rPr>
            </w:pPr>
          </w:p>
        </w:tc>
        <w:tc>
          <w:tcPr>
            <w:tcW w:w="412" w:type="pct"/>
            <w:tcBorders>
              <w:top w:val="nil"/>
              <w:left w:val="nil"/>
              <w:bottom w:val="nil"/>
              <w:right w:val="nil"/>
            </w:tcBorders>
          </w:tcPr>
          <w:p>
            <w:pPr>
              <w:rPr>
                <w:sz w:val="22"/>
                <w:szCs w:val="22"/>
              </w:rPr>
            </w:pPr>
          </w:p>
        </w:tc>
        <w:tc>
          <w:tcPr>
            <w:tcW w:w="393" w:type="pct"/>
            <w:tcBorders>
              <w:top w:val="nil"/>
              <w:left w:val="nil"/>
              <w:bottom w:val="nil"/>
              <w:right w:val="nil"/>
            </w:tcBorders>
          </w:tcPr>
          <w:p>
            <w:pPr>
              <w:rPr>
                <w:sz w:val="22"/>
                <w:szCs w:val="22"/>
              </w:rPr>
            </w:pPr>
          </w:p>
        </w:tc>
      </w:tr>
    </w:tbl>
    <w:p>
      <w:pPr>
        <w:pStyle w:val="53"/>
        <w:rPr>
          <w:rStyle w:val="54"/>
          <w:i/>
          <w:iCs/>
          <w:sz w:val="22"/>
          <w:szCs w:val="22"/>
          <w:lang w:val="en-US"/>
        </w:rPr>
      </w:pPr>
      <w:r>
        <w:rPr>
          <w:rStyle w:val="54"/>
          <w:i/>
          <w:iCs/>
          <w:sz w:val="22"/>
          <w:szCs w:val="22"/>
          <w:lang w:val="en-US"/>
        </w:rPr>
        <w:t>(Following draft may be used)</w:t>
      </w:r>
    </w:p>
    <w:p>
      <w:pPr>
        <w:pStyle w:val="193"/>
        <w:spacing w:before="120" w:beforeAutospacing="0" w:after="120" w:afterAutospacing="0" w:line="260" w:lineRule="atLeast"/>
        <w:jc w:val="both"/>
        <w:rPr>
          <w:sz w:val="22"/>
          <w:szCs w:val="22"/>
        </w:rPr>
      </w:pPr>
      <w:r>
        <w:rPr>
          <w:sz w:val="22"/>
          <w:szCs w:val="22"/>
        </w:rPr>
        <w:t xml:space="preserve">* </w:t>
      </w:r>
      <w:r>
        <w:rPr>
          <w:i/>
          <w:iCs/>
          <w:sz w:val="22"/>
          <w:szCs w:val="22"/>
        </w:rPr>
        <w:t>The table given below is for illustrative purpose and the procedures given are not exhaustive.</w:t>
      </w:r>
    </w:p>
    <w:tbl>
      <w:tblPr>
        <w:tblStyle w:val="12"/>
        <w:tblW w:w="5000" w:type="pct"/>
        <w:tblInd w:w="0" w:type="dxa"/>
        <w:shd w:val="clear" w:color="auto" w:fill="FFFFFF" w:themeFill="background1"/>
        <w:tblLayout w:type="fixed"/>
        <w:tblCellMar>
          <w:top w:w="0" w:type="dxa"/>
          <w:left w:w="108" w:type="dxa"/>
          <w:bottom w:w="0" w:type="dxa"/>
          <w:right w:w="108" w:type="dxa"/>
        </w:tblCellMar>
      </w:tblPr>
      <w:tblGrid>
        <w:gridCol w:w="2139"/>
        <w:gridCol w:w="579"/>
        <w:gridCol w:w="72"/>
        <w:gridCol w:w="468"/>
        <w:gridCol w:w="49"/>
        <w:gridCol w:w="238"/>
        <w:gridCol w:w="313"/>
        <w:gridCol w:w="313"/>
        <w:gridCol w:w="1575"/>
        <w:gridCol w:w="2192"/>
        <w:gridCol w:w="721"/>
        <w:gridCol w:w="773"/>
      </w:tblGrid>
      <w:tr>
        <w:tblPrEx>
          <w:shd w:val="clear" w:color="auto" w:fill="FFFFFF" w:themeFill="background1"/>
        </w:tblPrEx>
        <w:trPr>
          <w:trHeight w:val="290" w:hRule="atLeast"/>
        </w:trPr>
        <w:tc>
          <w:tcPr>
            <w:tcW w:w="1479" w:type="pct"/>
            <w:gridSpan w:val="3"/>
            <w:tcBorders>
              <w:top w:val="nil"/>
              <w:left w:val="nil"/>
              <w:bottom w:val="nil"/>
              <w:right w:val="nil"/>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Control Chart</w:t>
            </w:r>
          </w:p>
        </w:tc>
        <w:tc>
          <w:tcPr>
            <w:tcW w:w="274" w:type="pct"/>
            <w:gridSpan w:val="2"/>
            <w:tcBorders>
              <w:top w:val="nil"/>
              <w:left w:val="nil"/>
              <w:bottom w:val="nil"/>
              <w:right w:val="nil"/>
            </w:tcBorders>
            <w:shd w:val="clear" w:color="auto" w:fill="FFFFFF" w:themeFill="background1"/>
            <w:noWrap/>
          </w:tcPr>
          <w:p>
            <w:pPr>
              <w:widowControl w:val="0"/>
              <w:spacing w:before="60" w:after="60"/>
              <w:rPr>
                <w:b/>
                <w:bCs/>
                <w:color w:val="000000"/>
                <w:sz w:val="22"/>
                <w:szCs w:val="22"/>
                <w:lang w:eastAsia="en-IN"/>
              </w:rPr>
            </w:pPr>
          </w:p>
        </w:tc>
        <w:tc>
          <w:tcPr>
            <w:tcW w:w="126" w:type="pct"/>
            <w:tcBorders>
              <w:top w:val="nil"/>
              <w:left w:val="nil"/>
              <w:bottom w:val="nil"/>
              <w:right w:val="nil"/>
            </w:tcBorders>
            <w:shd w:val="clear" w:color="auto" w:fill="FFFFFF" w:themeFill="background1"/>
            <w:noWrap/>
          </w:tcPr>
          <w:p>
            <w:pPr>
              <w:widowControl w:val="0"/>
              <w:spacing w:before="60" w:after="60"/>
              <w:rPr>
                <w:sz w:val="22"/>
                <w:szCs w:val="22"/>
                <w:lang w:eastAsia="en-IN"/>
              </w:rPr>
            </w:pPr>
          </w:p>
        </w:tc>
        <w:tc>
          <w:tcPr>
            <w:tcW w:w="166" w:type="pct"/>
            <w:tcBorders>
              <w:top w:val="nil"/>
              <w:left w:val="nil"/>
              <w:bottom w:val="nil"/>
              <w:right w:val="nil"/>
            </w:tcBorders>
            <w:shd w:val="clear" w:color="auto" w:fill="FFFFFF" w:themeFill="background1"/>
            <w:noWrap/>
          </w:tcPr>
          <w:p>
            <w:pPr>
              <w:widowControl w:val="0"/>
              <w:spacing w:before="60" w:after="60"/>
              <w:rPr>
                <w:sz w:val="22"/>
                <w:szCs w:val="22"/>
                <w:lang w:eastAsia="en-IN"/>
              </w:rPr>
            </w:pPr>
          </w:p>
        </w:tc>
        <w:tc>
          <w:tcPr>
            <w:tcW w:w="166" w:type="pct"/>
            <w:tcBorders>
              <w:top w:val="nil"/>
              <w:left w:val="nil"/>
              <w:bottom w:val="nil"/>
              <w:right w:val="nil"/>
            </w:tcBorders>
            <w:shd w:val="clear" w:color="auto" w:fill="FFFFFF" w:themeFill="background1"/>
            <w:noWrap/>
          </w:tcPr>
          <w:p>
            <w:pPr>
              <w:widowControl w:val="0"/>
              <w:spacing w:before="60" w:after="60"/>
              <w:rPr>
                <w:sz w:val="22"/>
                <w:szCs w:val="22"/>
                <w:lang w:eastAsia="en-IN"/>
              </w:rPr>
            </w:pPr>
          </w:p>
        </w:tc>
        <w:tc>
          <w:tcPr>
            <w:tcW w:w="835" w:type="pct"/>
            <w:tcBorders>
              <w:top w:val="nil"/>
              <w:left w:val="nil"/>
              <w:bottom w:val="nil"/>
              <w:right w:val="nil"/>
            </w:tcBorders>
            <w:shd w:val="clear" w:color="auto" w:fill="FFFFFF" w:themeFill="background1"/>
            <w:noWrap/>
          </w:tcPr>
          <w:p>
            <w:pPr>
              <w:widowControl w:val="0"/>
              <w:spacing w:before="60" w:after="60"/>
              <w:rPr>
                <w:sz w:val="22"/>
                <w:szCs w:val="22"/>
                <w:lang w:eastAsia="en-IN"/>
              </w:rPr>
            </w:pPr>
          </w:p>
        </w:tc>
        <w:tc>
          <w:tcPr>
            <w:tcW w:w="1162" w:type="pct"/>
            <w:tcBorders>
              <w:top w:val="nil"/>
              <w:left w:val="nil"/>
              <w:bottom w:val="nil"/>
              <w:right w:val="nil"/>
            </w:tcBorders>
            <w:shd w:val="clear" w:color="auto" w:fill="FFFFFF" w:themeFill="background1"/>
            <w:noWrap/>
          </w:tcPr>
          <w:p>
            <w:pPr>
              <w:widowControl w:val="0"/>
              <w:spacing w:before="60" w:after="60"/>
              <w:rPr>
                <w:sz w:val="22"/>
                <w:szCs w:val="22"/>
                <w:lang w:eastAsia="en-IN"/>
              </w:rPr>
            </w:pPr>
          </w:p>
        </w:tc>
        <w:tc>
          <w:tcPr>
            <w:tcW w:w="382" w:type="pct"/>
            <w:tcBorders>
              <w:top w:val="nil"/>
              <w:left w:val="nil"/>
              <w:bottom w:val="nil"/>
              <w:right w:val="nil"/>
            </w:tcBorders>
            <w:shd w:val="clear" w:color="auto" w:fill="FFFFFF" w:themeFill="background1"/>
            <w:noWrap/>
          </w:tcPr>
          <w:p>
            <w:pPr>
              <w:widowControl w:val="0"/>
              <w:spacing w:before="60" w:after="60"/>
              <w:rPr>
                <w:sz w:val="22"/>
                <w:szCs w:val="22"/>
                <w:lang w:eastAsia="en-IN"/>
              </w:rPr>
            </w:pPr>
          </w:p>
        </w:tc>
        <w:tc>
          <w:tcPr>
            <w:tcW w:w="410" w:type="pct"/>
            <w:tcBorders>
              <w:top w:val="nil"/>
              <w:left w:val="nil"/>
              <w:bottom w:val="nil"/>
              <w:right w:val="nil"/>
            </w:tcBorders>
            <w:shd w:val="clear" w:color="auto" w:fill="FFFFFF" w:themeFill="background1"/>
            <w:noWrap/>
          </w:tcPr>
          <w:p>
            <w:pPr>
              <w:widowControl w:val="0"/>
              <w:spacing w:before="60" w:after="60"/>
              <w:rPr>
                <w:sz w:val="22"/>
                <w:szCs w:val="22"/>
                <w:lang w:eastAsia="en-IN"/>
              </w:rPr>
            </w:pPr>
          </w:p>
        </w:tc>
      </w:tr>
      <w:tr>
        <w:tblPrEx>
          <w:shd w:val="clear" w:color="auto" w:fill="FFFFFF" w:themeFill="background1"/>
        </w:tblPrEx>
        <w:trPr>
          <w:cantSplit/>
          <w:trHeight w:val="2726"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noWrap/>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Statement of Profit &amp; Loss</w:t>
            </w:r>
          </w:p>
          <w:p>
            <w:pPr>
              <w:widowControl w:val="0"/>
              <w:spacing w:before="60" w:after="60"/>
              <w:jc w:val="center"/>
              <w:rPr>
                <w:b/>
                <w:bCs/>
                <w:color w:val="000000"/>
                <w:sz w:val="22"/>
                <w:szCs w:val="22"/>
                <w:lang w:eastAsia="en-IN"/>
              </w:rPr>
            </w:pPr>
          </w:p>
        </w:tc>
        <w:tc>
          <w:tcPr>
            <w:tcW w:w="307" w:type="pct"/>
            <w:tcBorders>
              <w:top w:val="single" w:color="auto" w:sz="4" w:space="0"/>
              <w:left w:val="nil"/>
              <w:bottom w:val="single" w:color="auto" w:sz="4" w:space="0"/>
              <w:right w:val="single" w:color="auto" w:sz="4" w:space="0"/>
            </w:tcBorders>
            <w:shd w:val="clear" w:color="auto" w:fill="FFFFFF" w:themeFill="background1"/>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Year ended</w:t>
            </w:r>
            <w:r>
              <w:rPr>
                <w:b/>
                <w:bCs/>
                <w:color w:val="000000"/>
                <w:sz w:val="22"/>
                <w:szCs w:val="22"/>
                <w:lang w:eastAsia="en-IN"/>
              </w:rPr>
              <w:br w:type="textWrapping"/>
            </w:r>
            <w:r>
              <w:rPr>
                <w:b/>
                <w:bCs/>
                <w:color w:val="000000"/>
                <w:sz w:val="22"/>
                <w:szCs w:val="22"/>
                <w:lang w:eastAsia="en-IN"/>
              </w:rPr>
              <w:t>March 31, 2XX3</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Year ended</w:t>
            </w:r>
            <w:r>
              <w:rPr>
                <w:b/>
                <w:bCs/>
                <w:color w:val="000000"/>
                <w:sz w:val="22"/>
                <w:szCs w:val="22"/>
                <w:lang w:eastAsia="en-IN"/>
              </w:rPr>
              <w:br w:type="textWrapping"/>
            </w:r>
            <w:r>
              <w:rPr>
                <w:b/>
                <w:bCs/>
                <w:color w:val="000000"/>
                <w:sz w:val="22"/>
                <w:szCs w:val="22"/>
                <w:lang w:eastAsia="en-IN"/>
              </w:rPr>
              <w:t>March 31, 2XX2</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Variance</w:t>
            </w:r>
          </w:p>
        </w:tc>
        <w:tc>
          <w:tcPr>
            <w:tcW w:w="166" w:type="pct"/>
            <w:tcBorders>
              <w:top w:val="single" w:color="auto" w:sz="4" w:space="0"/>
              <w:left w:val="nil"/>
              <w:bottom w:val="single" w:color="auto" w:sz="4" w:space="0"/>
              <w:right w:val="single" w:color="auto" w:sz="4" w:space="0"/>
            </w:tcBorders>
            <w:shd w:val="clear" w:color="auto" w:fill="FFFFFF" w:themeFill="background1"/>
            <w:noWrap/>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 Variance</w:t>
            </w:r>
          </w:p>
        </w:tc>
        <w:tc>
          <w:tcPr>
            <w:tcW w:w="166" w:type="pct"/>
            <w:tcBorders>
              <w:top w:val="single" w:color="auto" w:sz="4" w:space="0"/>
              <w:left w:val="nil"/>
              <w:bottom w:val="single" w:color="auto" w:sz="4" w:space="0"/>
              <w:right w:val="single" w:color="auto" w:sz="4" w:space="0"/>
            </w:tcBorders>
            <w:shd w:val="clear" w:color="auto" w:fill="FFFFFF" w:themeFill="background1"/>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Reasons for Variances</w:t>
            </w:r>
          </w:p>
        </w:tc>
        <w:tc>
          <w:tcPr>
            <w:tcW w:w="835" w:type="pct"/>
            <w:tcBorders>
              <w:top w:val="single" w:color="auto" w:sz="4" w:space="0"/>
              <w:left w:val="nil"/>
              <w:bottom w:val="single" w:color="auto" w:sz="4" w:space="0"/>
              <w:right w:val="single" w:color="auto" w:sz="4" w:space="0"/>
            </w:tcBorders>
            <w:shd w:val="clear" w:color="auto" w:fill="FFFFFF" w:themeFill="background1"/>
            <w:noWrap/>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Planned Procedure</w:t>
            </w:r>
          </w:p>
        </w:tc>
        <w:tc>
          <w:tcPr>
            <w:tcW w:w="1162" w:type="pct"/>
            <w:tcBorders>
              <w:top w:val="single" w:color="auto" w:sz="4" w:space="0"/>
              <w:left w:val="nil"/>
              <w:bottom w:val="single" w:color="auto" w:sz="4" w:space="0"/>
              <w:right w:val="single" w:color="auto" w:sz="4" w:space="0"/>
            </w:tcBorders>
            <w:shd w:val="clear" w:color="auto" w:fill="FFFFFF" w:themeFill="background1"/>
            <w:noWrap/>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Work Done / Procedure Performed</w:t>
            </w:r>
          </w:p>
        </w:tc>
        <w:tc>
          <w:tcPr>
            <w:tcW w:w="382" w:type="pct"/>
            <w:tcBorders>
              <w:top w:val="single" w:color="auto" w:sz="4" w:space="0"/>
              <w:left w:val="nil"/>
              <w:bottom w:val="single" w:color="auto" w:sz="4" w:space="0"/>
              <w:right w:val="single" w:color="auto" w:sz="4" w:space="0"/>
            </w:tcBorders>
            <w:shd w:val="clear" w:color="auto" w:fill="FFFFFF" w:themeFill="background1"/>
            <w:noWrap/>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Pending Work/Document</w:t>
            </w:r>
          </w:p>
        </w:tc>
        <w:tc>
          <w:tcPr>
            <w:tcW w:w="410" w:type="pct"/>
            <w:tcBorders>
              <w:top w:val="single" w:color="auto" w:sz="4" w:space="0"/>
              <w:left w:val="nil"/>
              <w:bottom w:val="single" w:color="auto" w:sz="4" w:space="0"/>
              <w:right w:val="single" w:color="auto" w:sz="4" w:space="0"/>
            </w:tcBorders>
            <w:shd w:val="clear" w:color="auto" w:fill="FFFFFF" w:themeFill="background1"/>
            <w:noWrap/>
            <w:textDirection w:val="btLr"/>
            <w:vAlign w:val="center"/>
          </w:tcPr>
          <w:p>
            <w:pPr>
              <w:widowControl w:val="0"/>
              <w:spacing w:before="60" w:after="60"/>
              <w:jc w:val="center"/>
              <w:rPr>
                <w:b/>
                <w:bCs/>
                <w:color w:val="000000"/>
                <w:sz w:val="22"/>
                <w:szCs w:val="22"/>
                <w:lang w:eastAsia="en-IN"/>
              </w:rPr>
            </w:pPr>
            <w:r>
              <w:rPr>
                <w:b/>
                <w:bCs/>
                <w:color w:val="000000"/>
                <w:sz w:val="22"/>
                <w:szCs w:val="22"/>
                <w:lang w:eastAsia="en-IN"/>
              </w:rPr>
              <w:t>Status</w:t>
            </w:r>
          </w:p>
        </w:tc>
      </w:tr>
      <w:tr>
        <w:tblPrEx>
          <w:shd w:val="clear" w:color="auto" w:fill="FFFFFF" w:themeFill="background1"/>
        </w:tblPrEx>
        <w:trPr>
          <w:trHeight w:val="290"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Income</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blPrEx>
          <w:shd w:val="clear" w:color="auto" w:fill="FFFFFF" w:themeFill="background1"/>
        </w:tblPrEx>
        <w:trPr>
          <w:trHeight w:val="290" w:hRule="atLeast"/>
        </w:trPr>
        <w:tc>
          <w:tcPr>
            <w:tcW w:w="1134" w:type="pct"/>
            <w:tcBorders>
              <w:top w:val="nil"/>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Revenue from operations: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rPr>
          <w:trHeight w:val="1117"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Sale of products (including excise duty)*</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restar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ind w:left="144" w:hanging="144"/>
              <w:rPr>
                <w:color w:val="000000"/>
                <w:sz w:val="22"/>
                <w:szCs w:val="22"/>
                <w:lang w:eastAsia="en-IN"/>
              </w:rPr>
            </w:pPr>
            <w:r>
              <w:rPr>
                <w:color w:val="000000"/>
                <w:sz w:val="22"/>
                <w:szCs w:val="22"/>
                <w:lang w:eastAsia="en-IN"/>
              </w:rPr>
              <w:t xml:space="preserve">- </w:t>
            </w:r>
            <w:r>
              <w:rPr>
                <w:color w:val="000000"/>
                <w:sz w:val="22"/>
                <w:szCs w:val="22"/>
                <w:lang w:eastAsia="en-IN"/>
              </w:rPr>
              <w:tab/>
            </w:r>
            <w:r>
              <w:rPr>
                <w:color w:val="000000"/>
                <w:sz w:val="22"/>
                <w:szCs w:val="22"/>
                <w:lang w:eastAsia="en-IN"/>
              </w:rPr>
              <w:t>Control testing and walkthrough</w:t>
            </w:r>
          </w:p>
          <w:p>
            <w:pPr>
              <w:widowControl w:val="0"/>
              <w:spacing w:before="60" w:after="60"/>
              <w:ind w:left="144" w:hanging="144"/>
              <w:rPr>
                <w:color w:val="000000"/>
                <w:sz w:val="22"/>
                <w:szCs w:val="22"/>
                <w:lang w:eastAsia="en-IN"/>
              </w:rPr>
            </w:pPr>
            <w:r>
              <w:rPr>
                <w:color w:val="000000"/>
                <w:sz w:val="22"/>
                <w:szCs w:val="22"/>
                <w:lang w:eastAsia="en-IN"/>
              </w:rPr>
              <w:t xml:space="preserve">- </w:t>
            </w:r>
            <w:r>
              <w:rPr>
                <w:color w:val="000000"/>
                <w:sz w:val="22"/>
                <w:szCs w:val="22"/>
                <w:lang w:eastAsia="en-IN"/>
              </w:rPr>
              <w:tab/>
            </w:r>
            <w:r>
              <w:rPr>
                <w:color w:val="000000"/>
                <w:sz w:val="22"/>
                <w:szCs w:val="22"/>
                <w:lang w:eastAsia="en-IN"/>
              </w:rPr>
              <w:t>Substantive Testing</w:t>
            </w:r>
          </w:p>
          <w:p>
            <w:pPr>
              <w:widowControl w:val="0"/>
              <w:spacing w:before="60" w:after="60"/>
              <w:ind w:left="144" w:hanging="144"/>
              <w:rPr>
                <w:color w:val="000000"/>
                <w:sz w:val="22"/>
                <w:szCs w:val="22"/>
                <w:lang w:eastAsia="en-IN"/>
              </w:rPr>
            </w:pPr>
            <w:r>
              <w:rPr>
                <w:color w:val="000000"/>
                <w:sz w:val="22"/>
                <w:szCs w:val="22"/>
                <w:lang w:eastAsia="en-IN"/>
              </w:rPr>
              <w:t xml:space="preserve">- </w:t>
            </w:r>
            <w:r>
              <w:rPr>
                <w:color w:val="000000"/>
                <w:sz w:val="22"/>
                <w:szCs w:val="22"/>
                <w:lang w:eastAsia="en-IN"/>
              </w:rPr>
              <w:tab/>
            </w:r>
            <w:r>
              <w:rPr>
                <w:color w:val="000000"/>
                <w:sz w:val="22"/>
                <w:szCs w:val="22"/>
                <w:lang w:eastAsia="en-IN"/>
              </w:rPr>
              <w:t>Sales Analytical</w:t>
            </w:r>
          </w:p>
          <w:p>
            <w:pPr>
              <w:widowControl w:val="0"/>
              <w:spacing w:before="60" w:after="60"/>
              <w:ind w:left="144" w:hanging="144"/>
              <w:rPr>
                <w:color w:val="000000"/>
                <w:sz w:val="22"/>
                <w:szCs w:val="22"/>
                <w:lang w:eastAsia="en-IN"/>
              </w:rPr>
            </w:pPr>
            <w:r>
              <w:rPr>
                <w:color w:val="000000"/>
                <w:sz w:val="22"/>
                <w:szCs w:val="22"/>
                <w:lang w:eastAsia="en-IN"/>
              </w:rPr>
              <w:t xml:space="preserve">- </w:t>
            </w:r>
            <w:r>
              <w:rPr>
                <w:color w:val="000000"/>
                <w:sz w:val="22"/>
                <w:szCs w:val="22"/>
                <w:lang w:eastAsia="en-IN"/>
              </w:rPr>
              <w:tab/>
            </w:r>
            <w:r>
              <w:rPr>
                <w:color w:val="000000"/>
                <w:sz w:val="22"/>
                <w:szCs w:val="22"/>
                <w:lang w:eastAsia="en-IN"/>
              </w:rPr>
              <w:t>Cut off testing</w:t>
            </w:r>
          </w:p>
          <w:p>
            <w:pPr>
              <w:widowControl w:val="0"/>
              <w:spacing w:before="60" w:after="60"/>
              <w:ind w:left="144" w:hanging="144"/>
              <w:rPr>
                <w:color w:val="000000"/>
                <w:sz w:val="22"/>
                <w:szCs w:val="22"/>
                <w:lang w:eastAsia="en-IN"/>
              </w:rPr>
            </w:pPr>
            <w:r>
              <w:rPr>
                <w:color w:val="000000"/>
                <w:sz w:val="22"/>
                <w:szCs w:val="22"/>
                <w:lang w:eastAsia="en-IN"/>
              </w:rPr>
              <w:t xml:space="preserve">- </w:t>
            </w:r>
            <w:r>
              <w:rPr>
                <w:color w:val="000000"/>
                <w:sz w:val="22"/>
                <w:szCs w:val="22"/>
                <w:lang w:eastAsia="en-IN"/>
              </w:rPr>
              <w:tab/>
            </w:r>
            <w:r>
              <w:rPr>
                <w:color w:val="000000"/>
                <w:sz w:val="22"/>
                <w:szCs w:val="22"/>
                <w:lang w:eastAsia="en-IN"/>
              </w:rPr>
              <w:t>GST Output Liability Reconciliation with the Sales register.</w:t>
            </w:r>
          </w:p>
        </w:tc>
        <w:tc>
          <w:tcPr>
            <w:tcW w:w="1162" w:type="pct"/>
            <w:vMerge w:val="restar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evidence for Control Testing on sample basis and performed sales walkthrough to assess the operating effectiveness of the controls.</w:t>
            </w:r>
          </w:p>
          <w:p>
            <w:pPr>
              <w:widowControl w:val="0"/>
              <w:spacing w:before="60" w:after="60"/>
              <w:rPr>
                <w:color w:val="000000"/>
                <w:sz w:val="22"/>
                <w:szCs w:val="22"/>
                <w:lang w:eastAsia="en-IN"/>
              </w:rPr>
            </w:pPr>
            <w:r>
              <w:rPr>
                <w:color w:val="000000"/>
                <w:sz w:val="22"/>
                <w:szCs w:val="22"/>
                <w:lang w:eastAsia="en-IN"/>
              </w:rPr>
              <w:t>2. Performed substantive testing for the samples selected.</w:t>
            </w:r>
          </w:p>
          <w:p>
            <w:pPr>
              <w:widowControl w:val="0"/>
              <w:spacing w:before="60" w:after="60"/>
              <w:rPr>
                <w:color w:val="000000"/>
                <w:sz w:val="22"/>
                <w:szCs w:val="22"/>
                <w:lang w:eastAsia="en-IN"/>
              </w:rPr>
            </w:pPr>
            <w:r>
              <w:rPr>
                <w:color w:val="000000"/>
                <w:sz w:val="22"/>
                <w:szCs w:val="22"/>
                <w:lang w:eastAsia="en-IN"/>
              </w:rPr>
              <w:t>3. Performed sales analytical and obtained management remarks on the observations.</w:t>
            </w:r>
          </w:p>
          <w:p>
            <w:pPr>
              <w:widowControl w:val="0"/>
              <w:spacing w:before="60" w:after="60"/>
              <w:rPr>
                <w:color w:val="000000"/>
                <w:sz w:val="22"/>
                <w:szCs w:val="22"/>
                <w:lang w:eastAsia="en-IN"/>
              </w:rPr>
            </w:pPr>
            <w:r>
              <w:rPr>
                <w:color w:val="000000"/>
                <w:sz w:val="22"/>
                <w:szCs w:val="22"/>
                <w:lang w:eastAsia="en-IN"/>
              </w:rPr>
              <w:t>4. Obtained GST reconciliation with the sales records.</w:t>
            </w:r>
          </w:p>
          <w:p>
            <w:pPr>
              <w:widowControl w:val="0"/>
              <w:spacing w:before="60" w:after="60"/>
              <w:rPr>
                <w:color w:val="000000"/>
                <w:sz w:val="22"/>
                <w:szCs w:val="22"/>
                <w:lang w:eastAsia="en-IN"/>
              </w:rPr>
            </w:pPr>
            <w:r>
              <w:rPr>
                <w:color w:val="000000"/>
                <w:sz w:val="22"/>
                <w:szCs w:val="22"/>
                <w:lang w:eastAsia="en-IN"/>
              </w:rPr>
              <w:t>5. The following procedures were performed for cut off testing:</w:t>
            </w:r>
          </w:p>
          <w:p>
            <w:pPr>
              <w:widowControl w:val="0"/>
              <w:spacing w:before="60" w:after="60"/>
              <w:rPr>
                <w:color w:val="000000"/>
                <w:sz w:val="22"/>
                <w:szCs w:val="22"/>
                <w:lang w:eastAsia="en-IN"/>
              </w:rPr>
            </w:pPr>
            <w:r>
              <w:rPr>
                <w:color w:val="000000"/>
                <w:sz w:val="22"/>
                <w:szCs w:val="22"/>
                <w:lang w:eastAsia="en-IN"/>
              </w:rPr>
              <w:t>a. Raised samples for testing the sales cut off.</w:t>
            </w:r>
          </w:p>
          <w:p>
            <w:pPr>
              <w:widowControl w:val="0"/>
              <w:spacing w:before="60" w:after="60"/>
              <w:rPr>
                <w:color w:val="000000"/>
                <w:sz w:val="22"/>
                <w:szCs w:val="22"/>
                <w:lang w:eastAsia="en-IN"/>
              </w:rPr>
            </w:pPr>
            <w:r>
              <w:rPr>
                <w:color w:val="000000"/>
                <w:sz w:val="22"/>
                <w:szCs w:val="22"/>
                <w:lang w:eastAsia="en-IN"/>
              </w:rPr>
              <w:t>b. Performed additional procedures for testing the sales cut off through analytical procedures bifurcating the sales into Inter state sales and Intra state sales.</w:t>
            </w:r>
          </w:p>
        </w:tc>
        <w:tc>
          <w:tcPr>
            <w:tcW w:w="382" w:type="pct"/>
            <w:vMerge w:val="restar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None/Yes</w:t>
            </w:r>
          </w:p>
        </w:tc>
        <w:tc>
          <w:tcPr>
            <w:tcW w:w="410" w:type="pct"/>
            <w:vMerge w:val="restart"/>
            <w:tcBorders>
              <w:top w:val="nil"/>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w:t>
            </w:r>
          </w:p>
        </w:tc>
      </w:tr>
      <w:tr>
        <w:trPr>
          <w:trHeight w:val="145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Other Operating Revenue (e.g. Scrap Sales)</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r>
      <w:tr>
        <w:trPr>
          <w:trHeight w:val="26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b/>
                <w:bCs/>
                <w:color w:val="000000"/>
                <w:sz w:val="22"/>
                <w:szCs w:val="22"/>
                <w:lang w:eastAsia="en-IN"/>
              </w:rPr>
            </w:pPr>
            <w:r>
              <w:rPr>
                <w:b/>
                <w:bCs/>
                <w:color w:val="000000"/>
                <w:sz w:val="22"/>
                <w:szCs w:val="22"/>
                <w:lang w:eastAsia="en-IN"/>
              </w:rPr>
              <w:t>Other income</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rPr>
          <w:trHeight w:val="296"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 xml:space="preserve">Interest income </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rPr>
          <w:trHeight w:val="791"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-from financial assets at amortised cost</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Verify the Ind AS 109 working</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Working of Ind AS 109 checked</w:t>
            </w:r>
          </w:p>
        </w:tc>
        <w:tc>
          <w:tcPr>
            <w:tcW w:w="382"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502"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-On Income Tax Refund</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Verify refund order with ITR and check receipt of the same with bank</w:t>
            </w:r>
          </w:p>
        </w:tc>
        <w:tc>
          <w:tcPr>
            <w:tcW w:w="1162"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Verified refund order with ITR Form for AY 2xx2-2xx3 and checked receipt of the same with bank</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052"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Gain on foreign exchange fluctuation (Net)</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 working for forex fluctuation.</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Forex working obtained and verified</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341"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xml:space="preserve">Income from Government grants </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 schedule for Government Grant and check the movement in the schedule for the same.</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and verified the active licences against which the Deferred Grant liability has been created.</w:t>
            </w:r>
          </w:p>
          <w:p>
            <w:pPr>
              <w:widowControl w:val="0"/>
              <w:spacing w:before="60" w:after="60"/>
              <w:rPr>
                <w:color w:val="000000"/>
                <w:sz w:val="22"/>
                <w:szCs w:val="22"/>
                <w:lang w:eastAsia="en-IN"/>
              </w:rPr>
            </w:pPr>
            <w:r>
              <w:rPr>
                <w:color w:val="000000"/>
                <w:sz w:val="22"/>
                <w:szCs w:val="22"/>
                <w:lang w:eastAsia="en-IN"/>
              </w:rPr>
              <w:t>2. Obtained the working in respect of government grant as per Ind AS 20 and verified that the income has been recognized as per the useful life of the assets against which such grant has been received.</w:t>
            </w:r>
          </w:p>
          <w:p>
            <w:pPr>
              <w:widowControl w:val="0"/>
              <w:spacing w:before="60" w:after="60"/>
              <w:rPr>
                <w:color w:val="000000"/>
                <w:sz w:val="22"/>
                <w:szCs w:val="22"/>
                <w:lang w:eastAsia="en-IN"/>
              </w:rPr>
            </w:pPr>
            <w:r>
              <w:rPr>
                <w:color w:val="000000"/>
                <w:sz w:val="22"/>
                <w:szCs w:val="22"/>
                <w:lang w:eastAsia="en-IN"/>
              </w:rPr>
              <w:t>3. Obtained details in respect of the government grant received and checked the subsequent income realised in respect of the same.</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693"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Miscellaneous income</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 schedule for Miscellaneous Income</w:t>
            </w:r>
          </w:p>
          <w:p>
            <w:pPr>
              <w:widowControl w:val="0"/>
              <w:spacing w:before="60" w:after="60"/>
              <w:rPr>
                <w:color w:val="000000"/>
                <w:sz w:val="22"/>
                <w:szCs w:val="22"/>
                <w:lang w:eastAsia="en-IN"/>
              </w:rPr>
            </w:pPr>
            <w:r>
              <w:rPr>
                <w:color w:val="000000"/>
                <w:sz w:val="22"/>
                <w:szCs w:val="22"/>
                <w:lang w:eastAsia="en-IN"/>
              </w:rPr>
              <w:t>2. Schedule to be verified</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schedule for Miscellaneous Income</w:t>
            </w:r>
          </w:p>
          <w:p>
            <w:pPr>
              <w:widowControl w:val="0"/>
              <w:spacing w:before="60" w:after="60"/>
              <w:rPr>
                <w:color w:val="000000"/>
                <w:sz w:val="22"/>
                <w:szCs w:val="22"/>
                <w:lang w:eastAsia="en-IN"/>
              </w:rPr>
            </w:pPr>
            <w:r>
              <w:rPr>
                <w:color w:val="000000"/>
                <w:sz w:val="22"/>
                <w:szCs w:val="22"/>
                <w:lang w:eastAsia="en-IN"/>
              </w:rPr>
              <w:t>2. Schedule verified</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836"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Allowance for Expected Credit Loss - written back</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ECL Working assumptions to be verified</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and verified the ECL working.</w:t>
            </w:r>
          </w:p>
        </w:tc>
        <w:tc>
          <w:tcPr>
            <w:tcW w:w="38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332"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Total Income</w:t>
            </w:r>
          </w:p>
        </w:tc>
        <w:tc>
          <w:tcPr>
            <w:tcW w:w="307"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r>
        <w:trPr>
          <w:trHeight w:val="377"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Expenses: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rPr>
          <w:trHeight w:val="494"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Cost of materials Consumed</w:t>
            </w:r>
          </w:p>
        </w:tc>
        <w:tc>
          <w:tcPr>
            <w:tcW w:w="307"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r>
        <w:trPr>
          <w:trHeight w:val="341"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Opening Stock</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rPr>
          <w:trHeight w:val="4276"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Purchases during the year</w:t>
            </w:r>
          </w:p>
          <w:p>
            <w:pPr>
              <w:widowControl w:val="0"/>
              <w:spacing w:before="60" w:after="60"/>
              <w:rPr>
                <w:color w:val="000000"/>
                <w:sz w:val="22"/>
                <w:szCs w:val="22"/>
                <w:lang w:eastAsia="en-IN"/>
              </w:rPr>
            </w:pP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Purchase Register reconciliation with books and Substantive Testing</w:t>
            </w:r>
          </w:p>
          <w:p>
            <w:pPr>
              <w:widowControl w:val="0"/>
              <w:spacing w:before="60" w:after="60"/>
              <w:rPr>
                <w:color w:val="000000"/>
                <w:sz w:val="22"/>
                <w:szCs w:val="22"/>
                <w:lang w:eastAsia="en-IN"/>
              </w:rPr>
            </w:pPr>
            <w:r>
              <w:rPr>
                <w:color w:val="000000"/>
                <w:sz w:val="22"/>
                <w:szCs w:val="22"/>
                <w:lang w:eastAsia="en-IN"/>
              </w:rPr>
              <w:t>2. Test of Control</w:t>
            </w:r>
          </w:p>
          <w:p>
            <w:pPr>
              <w:widowControl w:val="0"/>
              <w:spacing w:before="60" w:after="60"/>
              <w:rPr>
                <w:color w:val="000000"/>
                <w:sz w:val="22"/>
                <w:szCs w:val="22"/>
                <w:lang w:eastAsia="en-IN"/>
              </w:rPr>
            </w:pPr>
            <w:r>
              <w:rPr>
                <w:color w:val="000000"/>
                <w:sz w:val="22"/>
                <w:szCs w:val="22"/>
                <w:lang w:eastAsia="en-IN"/>
              </w:rPr>
              <w:t>3. Cut off Testing</w:t>
            </w:r>
          </w:p>
          <w:p>
            <w:pPr>
              <w:widowControl w:val="0"/>
              <w:spacing w:before="60" w:after="60"/>
              <w:rPr>
                <w:color w:val="000000"/>
                <w:sz w:val="22"/>
                <w:szCs w:val="22"/>
                <w:lang w:eastAsia="en-IN"/>
              </w:rPr>
            </w:pPr>
            <w:r>
              <w:rPr>
                <w:color w:val="000000"/>
                <w:sz w:val="22"/>
                <w:szCs w:val="22"/>
                <w:lang w:eastAsia="en-IN"/>
              </w:rPr>
              <w:t>4. Import and BOE Summary from ICEGATE reconciliation</w:t>
            </w:r>
          </w:p>
          <w:p>
            <w:pPr>
              <w:widowControl w:val="0"/>
              <w:spacing w:before="60" w:after="60"/>
              <w:rPr>
                <w:color w:val="000000"/>
                <w:sz w:val="22"/>
                <w:szCs w:val="22"/>
                <w:lang w:eastAsia="en-IN"/>
              </w:rPr>
            </w:pPr>
            <w:r>
              <w:rPr>
                <w:color w:val="000000"/>
                <w:sz w:val="22"/>
                <w:szCs w:val="22"/>
                <w:lang w:eastAsia="en-IN"/>
              </w:rPr>
              <w:t>5. Reconcile the purchases from the GST portal</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Substantive testing done</w:t>
            </w:r>
          </w:p>
          <w:p>
            <w:pPr>
              <w:widowControl w:val="0"/>
              <w:spacing w:before="60" w:after="60"/>
              <w:rPr>
                <w:color w:val="000000"/>
                <w:sz w:val="22"/>
                <w:szCs w:val="22"/>
                <w:lang w:eastAsia="en-IN"/>
              </w:rPr>
            </w:pPr>
            <w:r>
              <w:rPr>
                <w:color w:val="000000"/>
                <w:sz w:val="22"/>
                <w:szCs w:val="22"/>
                <w:lang w:eastAsia="en-IN"/>
              </w:rPr>
              <w:t>2. Cut off testing done</w:t>
            </w:r>
          </w:p>
          <w:p>
            <w:pPr>
              <w:widowControl w:val="0"/>
              <w:spacing w:before="60" w:after="60"/>
              <w:rPr>
                <w:color w:val="000000"/>
                <w:sz w:val="22"/>
                <w:szCs w:val="22"/>
                <w:lang w:eastAsia="en-IN"/>
              </w:rPr>
            </w:pPr>
            <w:r>
              <w:rPr>
                <w:color w:val="000000"/>
                <w:sz w:val="22"/>
                <w:szCs w:val="22"/>
                <w:lang w:eastAsia="en-IN"/>
              </w:rPr>
              <w:t>3. TOC done</w:t>
            </w:r>
          </w:p>
          <w:p>
            <w:pPr>
              <w:widowControl w:val="0"/>
              <w:spacing w:before="60" w:after="60"/>
              <w:rPr>
                <w:color w:val="000000"/>
                <w:sz w:val="22"/>
                <w:szCs w:val="22"/>
                <w:lang w:eastAsia="en-IN"/>
              </w:rPr>
            </w:pPr>
            <w:r>
              <w:rPr>
                <w:color w:val="000000"/>
                <w:sz w:val="22"/>
                <w:szCs w:val="22"/>
                <w:lang w:eastAsia="en-IN"/>
              </w:rPr>
              <w:t>4. Reconciled Purchase register with books.</w:t>
            </w:r>
          </w:p>
          <w:p>
            <w:pPr>
              <w:widowControl w:val="0"/>
              <w:spacing w:before="60" w:after="60"/>
              <w:rPr>
                <w:color w:val="000000"/>
                <w:sz w:val="22"/>
                <w:szCs w:val="22"/>
                <w:lang w:eastAsia="en-IN"/>
              </w:rPr>
            </w:pPr>
            <w:r>
              <w:rPr>
                <w:color w:val="000000"/>
                <w:sz w:val="22"/>
                <w:szCs w:val="22"/>
                <w:lang w:eastAsia="en-IN"/>
              </w:rPr>
              <w:t>5. Reconciliation for Import &amp; BOE Summary from ICEGATE done</w:t>
            </w:r>
          </w:p>
          <w:p>
            <w:pPr>
              <w:widowControl w:val="0"/>
              <w:spacing w:before="60" w:after="60"/>
              <w:rPr>
                <w:color w:val="000000"/>
                <w:sz w:val="22"/>
                <w:szCs w:val="22"/>
                <w:lang w:eastAsia="en-IN"/>
              </w:rPr>
            </w:pPr>
            <w:r>
              <w:rPr>
                <w:color w:val="000000"/>
                <w:sz w:val="22"/>
                <w:szCs w:val="22"/>
                <w:lang w:eastAsia="en-IN"/>
              </w:rPr>
              <w:t>6. Reconciliation of purchase register with GST portal has been done.</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None/Yes</w:t>
            </w: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Open/Closed</w:t>
            </w:r>
          </w:p>
        </w:tc>
      </w:tr>
      <w:tr>
        <w:trPr>
          <w:trHeight w:val="2413"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Less: Inventory destroyed due to Fire </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 claim submitted by the company with the Insurance Company and valuation to be checked.</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Obtained claim submitted by the Company with the Insurance Company and valuation checked along with the verification of supporting documents.</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87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Less: Closing Stock</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647"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Purchase of stock-in-trade</w:t>
            </w:r>
          </w:p>
        </w:tc>
        <w:tc>
          <w:tcPr>
            <w:tcW w:w="307"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r>
        <w:trPr>
          <w:trHeight w:val="580"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Traded Goods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restar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Substantive Testing</w:t>
            </w:r>
          </w:p>
          <w:p>
            <w:pPr>
              <w:widowControl w:val="0"/>
              <w:spacing w:before="60" w:after="60"/>
              <w:rPr>
                <w:color w:val="000000"/>
                <w:sz w:val="22"/>
                <w:szCs w:val="22"/>
                <w:lang w:eastAsia="en-IN"/>
              </w:rPr>
            </w:pPr>
            <w:r>
              <w:rPr>
                <w:color w:val="000000"/>
                <w:sz w:val="22"/>
                <w:szCs w:val="22"/>
                <w:lang w:eastAsia="en-IN"/>
              </w:rPr>
              <w:t>2. Test of Control</w:t>
            </w:r>
          </w:p>
          <w:p>
            <w:pPr>
              <w:widowControl w:val="0"/>
              <w:spacing w:before="60" w:after="60"/>
              <w:rPr>
                <w:color w:val="000000"/>
                <w:sz w:val="22"/>
                <w:szCs w:val="22"/>
                <w:lang w:eastAsia="en-IN"/>
              </w:rPr>
            </w:pPr>
            <w:r>
              <w:rPr>
                <w:color w:val="000000"/>
                <w:sz w:val="22"/>
                <w:szCs w:val="22"/>
                <w:lang w:eastAsia="en-IN"/>
              </w:rPr>
              <w:t>3. Cut off Testing</w:t>
            </w:r>
          </w:p>
          <w:p>
            <w:pPr>
              <w:widowControl w:val="0"/>
              <w:spacing w:before="60" w:after="60"/>
              <w:rPr>
                <w:color w:val="000000"/>
                <w:sz w:val="22"/>
                <w:szCs w:val="22"/>
                <w:lang w:eastAsia="en-IN"/>
              </w:rPr>
            </w:pPr>
            <w:r>
              <w:rPr>
                <w:color w:val="000000"/>
                <w:sz w:val="22"/>
                <w:szCs w:val="22"/>
                <w:lang w:eastAsia="en-IN"/>
              </w:rPr>
              <w:t xml:space="preserve">4. Import and Bill of Entry (BOE) summary from ICEGATE reconciliation </w:t>
            </w:r>
          </w:p>
        </w:tc>
        <w:tc>
          <w:tcPr>
            <w:tcW w:w="1162" w:type="pct"/>
            <w:vMerge w:val="restar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Substantive Testing done</w:t>
            </w:r>
          </w:p>
          <w:p>
            <w:pPr>
              <w:widowControl w:val="0"/>
              <w:spacing w:before="60" w:after="60"/>
              <w:rPr>
                <w:color w:val="000000"/>
                <w:sz w:val="22"/>
                <w:szCs w:val="22"/>
                <w:lang w:eastAsia="en-IN"/>
              </w:rPr>
            </w:pPr>
            <w:r>
              <w:rPr>
                <w:color w:val="000000"/>
                <w:sz w:val="22"/>
                <w:szCs w:val="22"/>
                <w:lang w:eastAsia="en-IN"/>
              </w:rPr>
              <w:t>2. Test of Control done</w:t>
            </w:r>
          </w:p>
          <w:p>
            <w:pPr>
              <w:widowControl w:val="0"/>
              <w:spacing w:before="60" w:after="60"/>
              <w:rPr>
                <w:color w:val="000000"/>
                <w:sz w:val="22"/>
                <w:szCs w:val="22"/>
                <w:lang w:eastAsia="en-IN"/>
              </w:rPr>
            </w:pPr>
            <w:r>
              <w:rPr>
                <w:color w:val="000000"/>
                <w:sz w:val="22"/>
                <w:szCs w:val="22"/>
                <w:lang w:eastAsia="en-IN"/>
              </w:rPr>
              <w:t>3. Cut off Testing done</w:t>
            </w:r>
          </w:p>
          <w:p>
            <w:pPr>
              <w:widowControl w:val="0"/>
              <w:spacing w:before="60" w:after="60"/>
              <w:rPr>
                <w:color w:val="000000"/>
                <w:sz w:val="22"/>
                <w:szCs w:val="22"/>
                <w:lang w:eastAsia="en-IN"/>
              </w:rPr>
            </w:pPr>
            <w:r>
              <w:rPr>
                <w:color w:val="000000"/>
                <w:sz w:val="22"/>
                <w:szCs w:val="22"/>
                <w:lang w:eastAsia="en-IN"/>
              </w:rPr>
              <w:t>4. Reconciled Import and BOE summary with the ICEGATE.</w:t>
            </w:r>
          </w:p>
        </w:tc>
        <w:tc>
          <w:tcPr>
            <w:tcW w:w="382" w:type="pct"/>
            <w:vMerge w:val="restar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vMerge w:val="restart"/>
            <w:tcBorders>
              <w:top w:val="nil"/>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2186"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Finished Goods - Re-packed Goods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r>
      <w:tr>
        <w:trPr>
          <w:trHeight w:val="1376"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Changes in inventories of work-in-progress, stock-in-trade and finished goods</w:t>
            </w:r>
          </w:p>
        </w:tc>
        <w:tc>
          <w:tcPr>
            <w:tcW w:w="307"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r>
        <w:trPr>
          <w:trHeight w:val="53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Stock at the end of the year</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rPr>
          <w:trHeight w:val="58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Finished Goods</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160"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Stock-in-Trade (Merchandise)</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80"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Work-In-Progress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71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Less: Stock at the beginning of the year</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8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Finished Goods</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8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Stock-in-Trade</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80"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Work-In-Progress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Refer Inventory Caption</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66"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Employee benefit expenses</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p>
        </w:tc>
      </w:tr>
      <w:tr>
        <w:trPr>
          <w:trHeight w:val="521"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Salaries, wages and bonus</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 the monthly salary sheets.</w:t>
            </w:r>
          </w:p>
          <w:p>
            <w:pPr>
              <w:widowControl w:val="0"/>
              <w:spacing w:before="60" w:after="60"/>
              <w:rPr>
                <w:color w:val="000000"/>
                <w:sz w:val="22"/>
                <w:szCs w:val="22"/>
                <w:lang w:eastAsia="en-IN"/>
              </w:rPr>
            </w:pPr>
            <w:r>
              <w:rPr>
                <w:color w:val="000000"/>
                <w:sz w:val="22"/>
                <w:szCs w:val="22"/>
                <w:lang w:eastAsia="en-IN"/>
              </w:rPr>
              <w:t>2. Obtain bonus calculation, if any.</w:t>
            </w:r>
          </w:p>
          <w:p>
            <w:pPr>
              <w:widowControl w:val="0"/>
              <w:spacing w:before="60" w:after="60"/>
              <w:rPr>
                <w:color w:val="000000"/>
                <w:sz w:val="22"/>
                <w:szCs w:val="22"/>
                <w:lang w:eastAsia="en-IN"/>
              </w:rPr>
            </w:pPr>
            <w:r>
              <w:rPr>
                <w:color w:val="000000"/>
                <w:sz w:val="22"/>
                <w:szCs w:val="22"/>
                <w:lang w:eastAsia="en-IN"/>
              </w:rPr>
              <w:t>3. Obtain expat computations.</w:t>
            </w:r>
          </w:p>
          <w:p>
            <w:pPr>
              <w:widowControl w:val="0"/>
              <w:spacing w:before="60" w:after="60"/>
              <w:rPr>
                <w:color w:val="000000"/>
                <w:sz w:val="22"/>
                <w:szCs w:val="22"/>
                <w:lang w:eastAsia="en-IN"/>
              </w:rPr>
            </w:pPr>
            <w:r>
              <w:rPr>
                <w:color w:val="000000"/>
                <w:sz w:val="22"/>
                <w:szCs w:val="22"/>
                <w:lang w:eastAsia="en-IN"/>
              </w:rPr>
              <w:t>4. File testing for joining and leaving employees.</w:t>
            </w:r>
          </w:p>
          <w:p>
            <w:pPr>
              <w:widowControl w:val="0"/>
              <w:spacing w:before="60" w:after="60"/>
              <w:rPr>
                <w:color w:val="000000"/>
                <w:sz w:val="22"/>
                <w:szCs w:val="22"/>
                <w:lang w:eastAsia="en-IN"/>
              </w:rPr>
            </w:pPr>
            <w:r>
              <w:rPr>
                <w:color w:val="000000"/>
                <w:sz w:val="22"/>
                <w:szCs w:val="22"/>
                <w:lang w:eastAsia="en-IN"/>
              </w:rPr>
              <w:t>5. Substantive Testing for Staff Welfare Expenses</w:t>
            </w:r>
          </w:p>
          <w:p>
            <w:pPr>
              <w:widowControl w:val="0"/>
              <w:spacing w:before="60" w:after="60"/>
              <w:rPr>
                <w:color w:val="000000"/>
                <w:sz w:val="22"/>
                <w:szCs w:val="22"/>
                <w:lang w:eastAsia="en-IN"/>
              </w:rPr>
            </w:pPr>
            <w:r>
              <w:rPr>
                <w:color w:val="000000"/>
                <w:sz w:val="22"/>
                <w:szCs w:val="22"/>
                <w:lang w:eastAsia="en-IN"/>
              </w:rPr>
              <w:t>6. Send confirmation mails to sample employees for checking the ghost employees</w:t>
            </w:r>
          </w:p>
        </w:tc>
        <w:tc>
          <w:tcPr>
            <w:tcW w:w="1162" w:type="pct"/>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the summary of monthly salary sheets.</w:t>
            </w:r>
          </w:p>
          <w:p>
            <w:pPr>
              <w:widowControl w:val="0"/>
              <w:spacing w:before="60" w:after="60"/>
              <w:rPr>
                <w:color w:val="000000"/>
                <w:sz w:val="22"/>
                <w:szCs w:val="22"/>
                <w:lang w:eastAsia="en-IN"/>
              </w:rPr>
            </w:pPr>
            <w:r>
              <w:rPr>
                <w:color w:val="000000"/>
                <w:sz w:val="22"/>
                <w:szCs w:val="22"/>
                <w:lang w:eastAsia="en-IN"/>
              </w:rPr>
              <w:t>2. Obtained the summary of salary paid to expats and the same has been verified from the Debit Notes raised by Parent Company.</w:t>
            </w:r>
          </w:p>
          <w:p>
            <w:pPr>
              <w:widowControl w:val="0"/>
              <w:spacing w:before="60" w:after="60"/>
              <w:rPr>
                <w:color w:val="000000"/>
                <w:sz w:val="22"/>
                <w:szCs w:val="22"/>
                <w:lang w:eastAsia="en-IN"/>
              </w:rPr>
            </w:pPr>
            <w:r>
              <w:rPr>
                <w:color w:val="000000"/>
                <w:sz w:val="22"/>
                <w:szCs w:val="22"/>
                <w:lang w:eastAsia="en-IN"/>
              </w:rPr>
              <w:t>3. No bonus paid during the year. (Obtained the management approval for the verification of provision for Bonus booked in March, 2xx3)</w:t>
            </w:r>
          </w:p>
          <w:p>
            <w:pPr>
              <w:widowControl w:val="0"/>
              <w:spacing w:before="60" w:after="60"/>
              <w:rPr>
                <w:color w:val="000000"/>
                <w:sz w:val="22"/>
                <w:szCs w:val="22"/>
                <w:lang w:eastAsia="en-IN"/>
              </w:rPr>
            </w:pPr>
            <w:r>
              <w:rPr>
                <w:color w:val="000000"/>
                <w:sz w:val="22"/>
                <w:szCs w:val="22"/>
                <w:lang w:eastAsia="en-IN"/>
              </w:rPr>
              <w:t>4. File testing done for active, new and exit employees.</w:t>
            </w:r>
          </w:p>
          <w:p>
            <w:pPr>
              <w:widowControl w:val="0"/>
              <w:spacing w:before="60" w:after="60"/>
              <w:rPr>
                <w:color w:val="000000"/>
                <w:sz w:val="22"/>
                <w:szCs w:val="22"/>
                <w:lang w:eastAsia="en-IN"/>
              </w:rPr>
            </w:pPr>
            <w:r>
              <w:rPr>
                <w:color w:val="000000"/>
                <w:sz w:val="22"/>
                <w:szCs w:val="22"/>
                <w:lang w:eastAsia="en-IN"/>
              </w:rPr>
              <w:t>5. Substantive Testing done for Staff Welfare Expenses.</w:t>
            </w:r>
          </w:p>
          <w:p>
            <w:pPr>
              <w:widowControl w:val="0"/>
              <w:spacing w:before="60" w:after="60"/>
              <w:rPr>
                <w:color w:val="000000"/>
                <w:sz w:val="22"/>
                <w:szCs w:val="22"/>
                <w:lang w:eastAsia="en-IN"/>
              </w:rPr>
            </w:pPr>
            <w:r>
              <w:rPr>
                <w:color w:val="000000"/>
                <w:sz w:val="22"/>
                <w:szCs w:val="22"/>
                <w:lang w:eastAsia="en-IN"/>
              </w:rPr>
              <w:t>6. Verified the agreements and invoices of the vendors selected on sample basis for Contractual labourers.</w:t>
            </w:r>
          </w:p>
          <w:p>
            <w:pPr>
              <w:widowControl w:val="0"/>
              <w:spacing w:before="60" w:after="60"/>
              <w:rPr>
                <w:color w:val="000000"/>
                <w:sz w:val="22"/>
                <w:szCs w:val="22"/>
                <w:lang w:eastAsia="en-IN"/>
              </w:rPr>
            </w:pPr>
            <w:r>
              <w:rPr>
                <w:color w:val="000000"/>
                <w:sz w:val="22"/>
                <w:szCs w:val="22"/>
                <w:lang w:eastAsia="en-IN"/>
              </w:rPr>
              <w:t>7. Reconciled the statutory dues related to employees as per salary sheets with the books.</w:t>
            </w:r>
          </w:p>
          <w:p>
            <w:pPr>
              <w:widowControl w:val="0"/>
              <w:spacing w:before="60" w:after="60"/>
              <w:rPr>
                <w:color w:val="000000"/>
                <w:sz w:val="22"/>
                <w:szCs w:val="22"/>
                <w:lang w:eastAsia="en-IN"/>
              </w:rPr>
            </w:pPr>
            <w:r>
              <w:rPr>
                <w:color w:val="000000"/>
                <w:sz w:val="22"/>
                <w:szCs w:val="22"/>
                <w:lang w:eastAsia="en-IN"/>
              </w:rPr>
              <w:t>8. Mails have been sent to sample employees and confirmation for all of them has been obtained.</w:t>
            </w:r>
          </w:p>
        </w:tc>
        <w:tc>
          <w:tcPr>
            <w:tcW w:w="382" w:type="pct"/>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None/Yes</w:t>
            </w: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Open/Closed</w:t>
            </w:r>
          </w:p>
        </w:tc>
      </w:tr>
      <w:tr>
        <w:trPr>
          <w:trHeight w:val="232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xml:space="preserve">Contract Manpower and Contribution to provident and other funds  </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Open/Clos-ed</w:t>
            </w:r>
          </w:p>
        </w:tc>
      </w:tr>
      <w:tr>
        <w:trPr>
          <w:trHeight w:val="580"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Gratuity expenses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Open/Clos-ed</w:t>
            </w:r>
          </w:p>
        </w:tc>
      </w:tr>
      <w:tr>
        <w:trPr>
          <w:trHeight w:val="87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xml:space="preserve">Staff welfare expenses </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Open/Clos-ed</w:t>
            </w:r>
          </w:p>
        </w:tc>
      </w:tr>
      <w:tr>
        <w:trPr>
          <w:trHeight w:val="827"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Depreciation and amortisation expense</w:t>
            </w:r>
          </w:p>
        </w:tc>
        <w:tc>
          <w:tcPr>
            <w:tcW w:w="307"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r>
        <w:trPr>
          <w:trHeight w:val="174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Depreciation of property, plant and equipment</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Depreciation Reperformance</w:t>
            </w:r>
          </w:p>
          <w:p>
            <w:pPr>
              <w:widowControl w:val="0"/>
              <w:spacing w:before="60" w:after="60"/>
              <w:rPr>
                <w:color w:val="000000"/>
                <w:sz w:val="22"/>
                <w:szCs w:val="22"/>
                <w:lang w:eastAsia="en-IN"/>
              </w:rPr>
            </w:pPr>
            <w:r>
              <w:rPr>
                <w:color w:val="000000"/>
                <w:sz w:val="22"/>
                <w:szCs w:val="22"/>
                <w:lang w:eastAsia="en-IN"/>
              </w:rPr>
              <w:t>2. Obtain leasehold land working along with the lease agreements.</w:t>
            </w:r>
          </w:p>
          <w:p>
            <w:pPr>
              <w:widowControl w:val="0"/>
              <w:spacing w:before="60" w:after="60"/>
              <w:rPr>
                <w:color w:val="000000"/>
                <w:sz w:val="22"/>
                <w:szCs w:val="22"/>
                <w:lang w:eastAsia="en-IN"/>
              </w:rPr>
            </w:pPr>
            <w:r>
              <w:rPr>
                <w:color w:val="000000"/>
                <w:sz w:val="22"/>
                <w:szCs w:val="22"/>
                <w:lang w:eastAsia="en-IN"/>
              </w:rPr>
              <w:t xml:space="preserve">3. Obtain Ind AS 116 working along with the rent agreements. </w:t>
            </w:r>
          </w:p>
        </w:tc>
        <w:tc>
          <w:tcPr>
            <w:tcW w:w="1162" w:type="pct"/>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1. Obtained </w:t>
            </w:r>
            <w:r>
              <w:rPr>
                <w:color w:val="000000"/>
                <w:sz w:val="22"/>
                <w:szCs w:val="22"/>
              </w:rPr>
              <w:t>PPE register</w:t>
            </w:r>
            <w:r>
              <w:rPr>
                <w:color w:val="000000"/>
                <w:sz w:val="22"/>
                <w:szCs w:val="22"/>
                <w:lang w:eastAsia="en-IN"/>
              </w:rPr>
              <w:t xml:space="preserve"> and checked the useful life and residual value of the assets.</w:t>
            </w:r>
          </w:p>
          <w:p>
            <w:pPr>
              <w:widowControl w:val="0"/>
              <w:spacing w:before="60" w:after="60"/>
              <w:rPr>
                <w:color w:val="000000"/>
                <w:sz w:val="22"/>
                <w:szCs w:val="22"/>
                <w:lang w:eastAsia="en-IN"/>
              </w:rPr>
            </w:pPr>
            <w:r>
              <w:rPr>
                <w:color w:val="000000"/>
                <w:sz w:val="22"/>
                <w:szCs w:val="22"/>
                <w:lang w:eastAsia="en-IN"/>
              </w:rPr>
              <w:t>2. Reperformed depreciation to check the accuracy and valuation of the depreciation charged.</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66"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Amortization of leasehold land</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2069"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Depreciation of ROU Asset</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Obtained Lease Liability working in accordance with Ind AS 116 and checked and verified the accuracy of the depreciation charged on the ROU Assets.</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368"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Finance costs</w:t>
            </w:r>
          </w:p>
        </w:tc>
        <w:tc>
          <w:tcPr>
            <w:tcW w:w="307"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r>
        <w:trPr>
          <w:trHeight w:val="296"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Interest expense on</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rPr>
          <w:trHeight w:val="1799"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Unwinding of discount on decommissioning provision</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 Decommissioning Working and verify the same.</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Obtained and verified that the unwinding of decommissioning provision has been made in accordance with AS 10/ Ind AS 16.</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None/Yes</w:t>
            </w: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Open/Clos-ed</w:t>
            </w:r>
          </w:p>
        </w:tc>
      </w:tr>
      <w:tr>
        <w:trPr>
          <w:trHeight w:val="161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ROU Asset</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 Ind AS 116 working along with the rent agreements.</w:t>
            </w:r>
          </w:p>
        </w:tc>
        <w:tc>
          <w:tcPr>
            <w:tcW w:w="116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Obtained and verified that the interest expense has been computed in accordance with Ind AS 116 working.</w:t>
            </w:r>
          </w:p>
        </w:tc>
        <w:tc>
          <w:tcPr>
            <w:tcW w:w="38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2152"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Interest on External Commercial Borrowing Loan</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Obtain Loan Repayment Schedule and Interest schedule along with the supporting for the same. </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1. Obtained the loan repayment schedule. </w:t>
            </w:r>
          </w:p>
          <w:p>
            <w:pPr>
              <w:widowControl w:val="0"/>
              <w:spacing w:before="60" w:after="60"/>
              <w:rPr>
                <w:color w:val="000000"/>
                <w:sz w:val="22"/>
                <w:szCs w:val="22"/>
                <w:lang w:eastAsia="en-IN"/>
              </w:rPr>
            </w:pPr>
            <w:r>
              <w:rPr>
                <w:color w:val="000000"/>
                <w:sz w:val="22"/>
                <w:szCs w:val="22"/>
                <w:lang w:eastAsia="en-IN"/>
              </w:rPr>
              <w:t>2. Verified the Interest Schedule for ECB and reperformed the calculations.</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8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MSME</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MSME interest computation pending</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MSME Interest computation working verified</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Open/Clos-ed</w:t>
            </w:r>
          </w:p>
        </w:tc>
      </w:tr>
      <w:tr>
        <w:trPr>
          <w:trHeight w:val="3815"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 - local borrowings</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 Interest schedule.</w:t>
            </w:r>
          </w:p>
          <w:p>
            <w:pPr>
              <w:widowControl w:val="0"/>
              <w:spacing w:before="60" w:after="60"/>
              <w:rPr>
                <w:color w:val="000000"/>
                <w:sz w:val="22"/>
                <w:szCs w:val="22"/>
                <w:lang w:eastAsia="en-IN"/>
              </w:rPr>
            </w:pPr>
            <w:r>
              <w:rPr>
                <w:color w:val="000000"/>
                <w:sz w:val="22"/>
                <w:szCs w:val="22"/>
                <w:lang w:eastAsia="en-IN"/>
              </w:rPr>
              <w:t>2. Obtain and verify the schedule with the loan agreements.</w:t>
            </w:r>
          </w:p>
        </w:tc>
        <w:tc>
          <w:tcPr>
            <w:tcW w:w="116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Interest schedule and reperformed calculations for interest computation.</w:t>
            </w:r>
          </w:p>
          <w:p>
            <w:pPr>
              <w:widowControl w:val="0"/>
              <w:spacing w:before="60" w:after="60"/>
              <w:rPr>
                <w:color w:val="000000"/>
                <w:sz w:val="22"/>
                <w:szCs w:val="22"/>
                <w:lang w:eastAsia="en-IN"/>
              </w:rPr>
            </w:pPr>
            <w:r>
              <w:rPr>
                <w:color w:val="000000"/>
                <w:sz w:val="22"/>
                <w:szCs w:val="22"/>
                <w:lang w:eastAsia="en-IN"/>
              </w:rPr>
              <w:t>2. Verified the schedule with the loan agreements and sanction letters.</w:t>
            </w:r>
          </w:p>
          <w:p>
            <w:pPr>
              <w:widowControl w:val="0"/>
              <w:spacing w:before="60" w:after="60"/>
              <w:rPr>
                <w:color w:val="000000"/>
                <w:sz w:val="22"/>
                <w:szCs w:val="22"/>
                <w:lang w:eastAsia="en-IN"/>
              </w:rPr>
            </w:pPr>
            <w:r>
              <w:rPr>
                <w:color w:val="000000"/>
                <w:sz w:val="22"/>
                <w:szCs w:val="22"/>
                <w:lang w:eastAsia="en-IN"/>
              </w:rPr>
              <w:t>3. Interest Rates considered during the year verified from the syndicative interest rates issued by the banks.</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2051"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Exchange Differences arising from foreign currency borrowings, to the extent that they are regard as an adjustment to Interest Cost</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 the forex fluctuation working and verify the same</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Forex fluctuation working verified</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35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Other expenses</w:t>
            </w:r>
          </w:p>
        </w:tc>
        <w:tc>
          <w:tcPr>
            <w:tcW w:w="307"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r>
        <w:trPr>
          <w:trHeight w:val="845"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Spares and Stores Consumed</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Substantive Testing</w:t>
            </w:r>
          </w:p>
          <w:p>
            <w:pPr>
              <w:widowControl w:val="0"/>
              <w:spacing w:before="60" w:after="60"/>
              <w:rPr>
                <w:color w:val="000000"/>
                <w:sz w:val="22"/>
                <w:szCs w:val="22"/>
                <w:lang w:eastAsia="en-IN"/>
              </w:rPr>
            </w:pPr>
            <w:r>
              <w:rPr>
                <w:color w:val="000000"/>
                <w:sz w:val="22"/>
                <w:szCs w:val="22"/>
                <w:lang w:eastAsia="en-IN"/>
              </w:rPr>
              <w:t>2. Analytical</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rPr>
          <w:trHeight w:val="29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Repairs</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Substantive Testing</w:t>
            </w:r>
          </w:p>
        </w:tc>
        <w:tc>
          <w:tcPr>
            <w:tcW w:w="1162" w:type="pct"/>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03"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   -Plant and Machinery</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r>
      <w:tr>
        <w:trPr>
          <w:trHeight w:val="64"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   -Others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r>
      <w:tr>
        <w:trPr>
          <w:trHeight w:val="3671"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Royalty</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 Working and map with sales</w:t>
            </w:r>
          </w:p>
          <w:p>
            <w:pPr>
              <w:widowControl w:val="0"/>
              <w:spacing w:before="60" w:after="60"/>
              <w:rPr>
                <w:color w:val="000000"/>
                <w:sz w:val="22"/>
                <w:szCs w:val="22"/>
                <w:lang w:eastAsia="en-IN"/>
              </w:rPr>
            </w:pPr>
            <w:r>
              <w:rPr>
                <w:color w:val="000000"/>
                <w:sz w:val="22"/>
                <w:szCs w:val="22"/>
                <w:lang w:eastAsia="en-IN"/>
              </w:rPr>
              <w:t>2. Obtain supporting.</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the original agreements in respect of royalty.</w:t>
            </w:r>
          </w:p>
          <w:p>
            <w:pPr>
              <w:widowControl w:val="0"/>
              <w:spacing w:before="60" w:after="60"/>
              <w:rPr>
                <w:color w:val="000000"/>
                <w:sz w:val="22"/>
                <w:szCs w:val="22"/>
                <w:lang w:eastAsia="en-IN"/>
              </w:rPr>
            </w:pPr>
            <w:r>
              <w:rPr>
                <w:color w:val="000000"/>
                <w:sz w:val="22"/>
                <w:szCs w:val="22"/>
                <w:lang w:eastAsia="en-IN"/>
              </w:rPr>
              <w:t>2. Obtained extension letters for the royalty agreements.</w:t>
            </w:r>
          </w:p>
          <w:p>
            <w:pPr>
              <w:widowControl w:val="0"/>
              <w:spacing w:before="60" w:after="60"/>
              <w:rPr>
                <w:color w:val="000000"/>
                <w:sz w:val="22"/>
                <w:szCs w:val="22"/>
                <w:lang w:eastAsia="en-IN"/>
              </w:rPr>
            </w:pPr>
            <w:r>
              <w:rPr>
                <w:color w:val="000000"/>
                <w:sz w:val="22"/>
                <w:szCs w:val="22"/>
                <w:lang w:eastAsia="en-IN"/>
              </w:rPr>
              <w:t>3. Obtained listings to identify the customers and products on which royalty is to be charged.</w:t>
            </w:r>
          </w:p>
          <w:p>
            <w:pPr>
              <w:widowControl w:val="0"/>
              <w:spacing w:before="60" w:after="60"/>
              <w:rPr>
                <w:color w:val="000000"/>
                <w:sz w:val="22"/>
                <w:szCs w:val="22"/>
                <w:lang w:eastAsia="en-IN"/>
              </w:rPr>
            </w:pPr>
            <w:r>
              <w:rPr>
                <w:color w:val="000000"/>
                <w:sz w:val="22"/>
                <w:szCs w:val="22"/>
                <w:lang w:eastAsia="en-IN"/>
              </w:rPr>
              <w:t>4. Verified the royalty charged is as per the agreement.</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251"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Power and Fuel</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27"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Rent</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Check and verify from the rent agreement.</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the schedule providing vendor wise details of the rent expenses.</w:t>
            </w:r>
          </w:p>
          <w:p>
            <w:pPr>
              <w:widowControl w:val="0"/>
              <w:spacing w:before="60" w:after="60"/>
              <w:rPr>
                <w:color w:val="000000"/>
                <w:sz w:val="22"/>
                <w:szCs w:val="22"/>
                <w:lang w:eastAsia="en-IN"/>
              </w:rPr>
            </w:pPr>
            <w:r>
              <w:rPr>
                <w:color w:val="000000"/>
                <w:sz w:val="22"/>
                <w:szCs w:val="22"/>
                <w:lang w:eastAsia="en-IN"/>
              </w:rPr>
              <w:t>2. Verified and checked the agreements and invoices on sample basis.</w:t>
            </w:r>
          </w:p>
          <w:p>
            <w:pPr>
              <w:widowControl w:val="0"/>
              <w:spacing w:before="60" w:after="60"/>
              <w:rPr>
                <w:color w:val="000000"/>
                <w:sz w:val="22"/>
                <w:szCs w:val="22"/>
                <w:lang w:eastAsia="en-IN"/>
              </w:rPr>
            </w:pPr>
            <w:r>
              <w:rPr>
                <w:color w:val="000000"/>
                <w:sz w:val="22"/>
                <w:szCs w:val="22"/>
                <w:lang w:eastAsia="en-IN"/>
              </w:rPr>
              <w:t>3. Checked compliance of Ind AS 116 with respect to variable lease rent, short term leases and low value leases.</w:t>
            </w:r>
          </w:p>
          <w:p>
            <w:pPr>
              <w:widowControl w:val="0"/>
              <w:spacing w:before="60" w:after="60"/>
              <w:rPr>
                <w:color w:val="000000"/>
                <w:sz w:val="22"/>
                <w:szCs w:val="22"/>
                <w:lang w:eastAsia="en-IN"/>
              </w:rPr>
            </w:pPr>
            <w:r>
              <w:rPr>
                <w:color w:val="000000"/>
                <w:sz w:val="22"/>
                <w:szCs w:val="22"/>
                <w:lang w:eastAsia="en-IN"/>
              </w:rPr>
              <w:t>In case of leases under AS 19, checked the minimum lease payments, contingent rent etc has been charged to P&amp;L under operating lease.</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286"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Rates and Taxes</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ledgers of rates &amp; taxes</w:t>
            </w:r>
          </w:p>
          <w:p>
            <w:pPr>
              <w:widowControl w:val="0"/>
              <w:spacing w:before="60" w:after="60"/>
              <w:rPr>
                <w:color w:val="000000"/>
                <w:sz w:val="22"/>
                <w:szCs w:val="22"/>
                <w:lang w:eastAsia="en-IN"/>
              </w:rPr>
            </w:pPr>
            <w:r>
              <w:rPr>
                <w:color w:val="000000"/>
                <w:sz w:val="22"/>
                <w:szCs w:val="22"/>
                <w:lang w:eastAsia="en-IN"/>
              </w:rPr>
              <w:t xml:space="preserve">2. Performed Test of details on sample of transactions </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809" w:hRule="atLeast"/>
        </w:trPr>
        <w:tc>
          <w:tcPr>
            <w:tcW w:w="1134" w:type="pct"/>
            <w:tcBorders>
              <w:top w:val="single" w:color="auto" w:sz="4" w:space="0"/>
              <w:left w:val="single" w:color="auto" w:sz="4" w:space="0"/>
              <w:bottom w:val="single" w:color="000000"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Printing and Stationery</w:t>
            </w:r>
          </w:p>
        </w:tc>
        <w:tc>
          <w:tcPr>
            <w:tcW w:w="307" w:type="pct"/>
            <w:tcBorders>
              <w:top w:val="single" w:color="auto" w:sz="4" w:space="0"/>
              <w:left w:val="nil"/>
              <w:bottom w:val="single" w:color="000000"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000000"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000000"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000000"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000000"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000000"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single" w:color="auto" w:sz="4" w:space="0"/>
              <w:left w:val="nil"/>
              <w:bottom w:val="single" w:color="000000"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single" w:color="auto" w:sz="4" w:space="0"/>
              <w:left w:val="nil"/>
              <w:bottom w:val="single" w:color="000000"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000000"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809" w:hRule="atLeast"/>
        </w:trPr>
        <w:tc>
          <w:tcPr>
            <w:tcW w:w="1134"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Communication</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000000" w:sz="4" w:space="0"/>
              <w:left w:val="single" w:color="000000" w:sz="4" w:space="0"/>
              <w:bottom w:val="single" w:color="000000" w:sz="4" w:space="0"/>
              <w:right w:val="single" w:color="000000" w:sz="4" w:space="0"/>
            </w:tcBorders>
            <w:shd w:val="clear" w:color="auto" w:fill="FFFFFF" w:themeFill="background1"/>
            <w:noWrap/>
          </w:tcPr>
          <w:p>
            <w:pPr>
              <w:widowControl w:val="0"/>
              <w:spacing w:before="60" w:after="60"/>
              <w:rPr>
                <w:color w:val="000000"/>
                <w:sz w:val="22"/>
                <w:szCs w:val="22"/>
                <w:lang w:eastAsia="en-IN"/>
              </w:rPr>
            </w:pPr>
          </w:p>
        </w:tc>
      </w:tr>
      <w:tr>
        <w:trPr>
          <w:trHeight w:val="899" w:hRule="atLeast"/>
        </w:trPr>
        <w:tc>
          <w:tcPr>
            <w:tcW w:w="1134" w:type="pct"/>
            <w:tcBorders>
              <w:top w:val="single" w:color="000000"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Travelling and Conveyance</w:t>
            </w:r>
          </w:p>
        </w:tc>
        <w:tc>
          <w:tcPr>
            <w:tcW w:w="307" w:type="pct"/>
            <w:tcBorders>
              <w:top w:val="single" w:color="000000"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000000"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000000"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000000"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000000"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000000"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single" w:color="000000"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single" w:color="000000"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000000"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061"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Legal and Professional</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Substantive Testing</w:t>
            </w:r>
          </w:p>
          <w:p>
            <w:pPr>
              <w:widowControl w:val="0"/>
              <w:spacing w:before="60" w:after="60"/>
              <w:rPr>
                <w:color w:val="000000"/>
                <w:sz w:val="22"/>
                <w:szCs w:val="22"/>
                <w:lang w:eastAsia="en-IN"/>
              </w:rPr>
            </w:pPr>
            <w:r>
              <w:rPr>
                <w:color w:val="000000"/>
                <w:sz w:val="22"/>
                <w:szCs w:val="22"/>
                <w:lang w:eastAsia="en-IN"/>
              </w:rPr>
              <w:t>2. Analytical</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schedule of legal &amp; professional expenses</w:t>
            </w:r>
          </w:p>
          <w:p>
            <w:pPr>
              <w:widowControl w:val="0"/>
              <w:spacing w:before="60" w:after="60"/>
              <w:rPr>
                <w:color w:val="000000"/>
                <w:sz w:val="22"/>
                <w:szCs w:val="22"/>
                <w:lang w:eastAsia="en-IN"/>
              </w:rPr>
            </w:pPr>
            <w:r>
              <w:rPr>
                <w:color w:val="000000"/>
                <w:sz w:val="22"/>
                <w:szCs w:val="22"/>
                <w:lang w:eastAsia="en-IN"/>
              </w:rPr>
              <w:t>2. Performed TOD on sample of invoices</w:t>
            </w:r>
          </w:p>
          <w:p>
            <w:pPr>
              <w:widowControl w:val="0"/>
              <w:spacing w:before="60" w:after="60"/>
              <w:rPr>
                <w:color w:val="000000"/>
                <w:sz w:val="22"/>
                <w:szCs w:val="22"/>
                <w:lang w:eastAsia="en-IN"/>
              </w:rPr>
            </w:pPr>
            <w:r>
              <w:rPr>
                <w:color w:val="000000"/>
                <w:sz w:val="22"/>
                <w:szCs w:val="22"/>
                <w:lang w:eastAsia="en-IN"/>
              </w:rPr>
              <w:t>3. Verified statutory audit fee and internal audit fee with audit proposals.</w:t>
            </w:r>
          </w:p>
          <w:p>
            <w:pPr>
              <w:widowControl w:val="0"/>
              <w:spacing w:before="60" w:after="60"/>
              <w:rPr>
                <w:color w:val="000000"/>
                <w:sz w:val="22"/>
                <w:szCs w:val="22"/>
                <w:lang w:eastAsia="en-IN"/>
              </w:rPr>
            </w:pPr>
            <w:r>
              <w:rPr>
                <w:color w:val="000000"/>
                <w:sz w:val="22"/>
                <w:szCs w:val="22"/>
                <w:lang w:eastAsia="en-IN"/>
              </w:rPr>
              <w:t>4. Obtained confirmation of the cases status from Legal vendors and verified the same from management.</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Yes/None</w:t>
            </w: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Open/Clos-ed</w:t>
            </w:r>
          </w:p>
        </w:tc>
      </w:tr>
      <w:tr>
        <w:trPr>
          <w:trHeight w:val="764"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Auditor’s Remuneration (excluding taxes)</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To be verified from proposal</w:t>
            </w:r>
          </w:p>
        </w:tc>
        <w:tc>
          <w:tcPr>
            <w:tcW w:w="1162"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Verified with the proposal</w:t>
            </w:r>
          </w:p>
        </w:tc>
        <w:tc>
          <w:tcPr>
            <w:tcW w:w="382"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81"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 - Audit fees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r>
      <w:tr>
        <w:trPr>
          <w:trHeight w:val="269"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 - Tax audit fees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r>
      <w:tr>
        <w:trPr>
          <w:trHeight w:val="431"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 - Reimbursement of expenses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r>
      <w:tr>
        <w:trPr>
          <w:trHeight w:val="278"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 - Other Services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116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382"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vMerge w:val="continue"/>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r>
      <w:tr>
        <w:trPr>
          <w:trHeight w:val="710"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Training and Conference</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106"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Insurance</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Check and verify from insurance policies.</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Checked and verified from insurance policies and covered maximum population.</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39"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Foreign exchange loss</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80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Recruitment charges</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80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Advertisement</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809"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Commission and Brokerage</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872"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Vehicle running and maintenance</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800"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Business promotion expenses</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documents for substantive testing and verified the same.</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4121"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Selling and Distribution Expenses</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Substantive Testing</w:t>
            </w:r>
          </w:p>
          <w:p>
            <w:pPr>
              <w:widowControl w:val="0"/>
              <w:spacing w:before="60" w:after="60"/>
              <w:rPr>
                <w:color w:val="000000"/>
                <w:sz w:val="22"/>
                <w:szCs w:val="22"/>
                <w:lang w:eastAsia="en-IN"/>
              </w:rPr>
            </w:pPr>
            <w:r>
              <w:rPr>
                <w:color w:val="000000"/>
                <w:sz w:val="22"/>
                <w:szCs w:val="22"/>
                <w:lang w:eastAsia="en-IN"/>
              </w:rPr>
              <w:t>2. Analytical</w:t>
            </w:r>
          </w:p>
        </w:tc>
        <w:tc>
          <w:tcPr>
            <w:tcW w:w="116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analytical giving details of the monthly provision vs actual expenses booked.</w:t>
            </w:r>
          </w:p>
          <w:p>
            <w:pPr>
              <w:widowControl w:val="0"/>
              <w:spacing w:before="60" w:after="60"/>
              <w:rPr>
                <w:color w:val="000000"/>
                <w:sz w:val="22"/>
                <w:szCs w:val="22"/>
                <w:lang w:eastAsia="en-IN"/>
              </w:rPr>
            </w:pPr>
            <w:r>
              <w:rPr>
                <w:color w:val="000000"/>
                <w:sz w:val="22"/>
                <w:szCs w:val="22"/>
                <w:lang w:eastAsia="en-IN"/>
              </w:rPr>
              <w:t>2. Verified the actual expenses along with the provision taken in the month of March with the expenses booked.</w:t>
            </w:r>
          </w:p>
          <w:p>
            <w:pPr>
              <w:widowControl w:val="0"/>
              <w:spacing w:before="60" w:after="60"/>
              <w:rPr>
                <w:color w:val="000000"/>
                <w:sz w:val="22"/>
                <w:szCs w:val="22"/>
                <w:lang w:eastAsia="en-IN"/>
              </w:rPr>
            </w:pPr>
            <w:r>
              <w:rPr>
                <w:color w:val="000000"/>
                <w:sz w:val="22"/>
                <w:szCs w:val="22"/>
                <w:lang w:eastAsia="en-IN"/>
              </w:rPr>
              <w:t>3. Obtained audited claim sheets along with the supporting documents on sample basis.</w:t>
            </w:r>
          </w:p>
        </w:tc>
        <w:tc>
          <w:tcPr>
            <w:tcW w:w="38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529"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xml:space="preserve">Freight </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Substantive Testing</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Performed substantive testing.</w:t>
            </w:r>
          </w:p>
          <w:p>
            <w:pPr>
              <w:widowControl w:val="0"/>
              <w:spacing w:before="60" w:after="60"/>
              <w:rPr>
                <w:color w:val="000000"/>
                <w:sz w:val="22"/>
                <w:szCs w:val="22"/>
                <w:lang w:eastAsia="en-IN"/>
              </w:rPr>
            </w:pPr>
            <w:r>
              <w:rPr>
                <w:color w:val="000000"/>
                <w:sz w:val="22"/>
                <w:szCs w:val="22"/>
                <w:lang w:eastAsia="en-IN"/>
              </w:rPr>
              <w:t>2. Obtained freight allocation sheets and verified the same with the expenses booked.</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98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Allowance for Expected Credit Loss</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ECL Working assumptions to be verified</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Obtained and verified the ECL working in accordance with Ind AS 109.</w:t>
            </w:r>
          </w:p>
        </w:tc>
        <w:tc>
          <w:tcPr>
            <w:tcW w:w="38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332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Custom Duty (EPCG)</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 working in respect of the lapsed licenses.</w:t>
            </w:r>
          </w:p>
          <w:p>
            <w:pPr>
              <w:widowControl w:val="0"/>
              <w:spacing w:before="60" w:after="60"/>
              <w:rPr>
                <w:color w:val="000000"/>
                <w:sz w:val="22"/>
                <w:szCs w:val="22"/>
                <w:lang w:eastAsia="en-IN"/>
              </w:rPr>
            </w:pPr>
            <w:r>
              <w:rPr>
                <w:color w:val="000000"/>
                <w:sz w:val="22"/>
                <w:szCs w:val="22"/>
                <w:lang w:eastAsia="en-IN"/>
              </w:rPr>
              <w:t xml:space="preserve">2. Obtain the closure letters along with the payment details from the customs department. </w:t>
            </w:r>
          </w:p>
        </w:tc>
        <w:tc>
          <w:tcPr>
            <w:tcW w:w="116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the detailed computation of duty and interest payment received from the customs department.</w:t>
            </w:r>
          </w:p>
          <w:p>
            <w:pPr>
              <w:widowControl w:val="0"/>
              <w:spacing w:before="60" w:after="60"/>
              <w:rPr>
                <w:color w:val="000000"/>
                <w:sz w:val="22"/>
                <w:szCs w:val="22"/>
                <w:lang w:eastAsia="en-IN"/>
              </w:rPr>
            </w:pPr>
            <w:r>
              <w:rPr>
                <w:color w:val="000000"/>
                <w:sz w:val="22"/>
                <w:szCs w:val="22"/>
                <w:lang w:eastAsia="en-IN"/>
              </w:rPr>
              <w:t>2. Obtained and recomputed the working in respect of the depreciation to be charged on the EPCG capitalized on the assets.</w:t>
            </w:r>
          </w:p>
        </w:tc>
        <w:tc>
          <w:tcPr>
            <w:tcW w:w="382"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1340"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Loss on sale of Property, plant &amp; equipment</w:t>
            </w:r>
          </w:p>
        </w:tc>
        <w:tc>
          <w:tcPr>
            <w:tcW w:w="307"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Obtain details of the assets sold.</w:t>
            </w:r>
          </w:p>
        </w:tc>
        <w:tc>
          <w:tcPr>
            <w:tcW w:w="1162"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Obtained details of the assets sold along with the invoice raised for the sale of assets.</w:t>
            </w:r>
          </w:p>
        </w:tc>
        <w:tc>
          <w:tcPr>
            <w:tcW w:w="382"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2591"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Loss on Derivative</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Obtain MTM working and mail communications from the bank.</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1. Obtained MTM working and communications received from the Bank</w:t>
            </w:r>
          </w:p>
          <w:p>
            <w:pPr>
              <w:widowControl w:val="0"/>
              <w:spacing w:before="60" w:after="60"/>
              <w:rPr>
                <w:color w:val="000000"/>
                <w:sz w:val="22"/>
                <w:szCs w:val="22"/>
                <w:lang w:eastAsia="en-IN"/>
              </w:rPr>
            </w:pPr>
            <w:r>
              <w:rPr>
                <w:color w:val="000000"/>
                <w:sz w:val="22"/>
                <w:szCs w:val="22"/>
                <w:lang w:eastAsia="en-IN"/>
              </w:rPr>
              <w:t xml:space="preserve">2. Obtained the Forward contract notes to check the accuracy. </w:t>
            </w:r>
          </w:p>
          <w:p>
            <w:pPr>
              <w:widowControl w:val="0"/>
              <w:spacing w:before="60" w:after="60"/>
              <w:rPr>
                <w:color w:val="000000"/>
                <w:sz w:val="22"/>
                <w:szCs w:val="22"/>
                <w:lang w:eastAsia="en-IN"/>
              </w:rPr>
            </w:pPr>
            <w:r>
              <w:rPr>
                <w:color w:val="000000"/>
                <w:sz w:val="22"/>
                <w:szCs w:val="22"/>
                <w:lang w:eastAsia="en-IN"/>
              </w:rPr>
              <w:t>3.  Reperformed the MTM working.</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p>
        </w:tc>
      </w:tr>
      <w:tr>
        <w:trPr>
          <w:trHeight w:val="539"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Miscellaneous Expenses</w:t>
            </w:r>
          </w:p>
        </w:tc>
        <w:tc>
          <w:tcPr>
            <w:tcW w:w="307"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C00000"/>
                <w:sz w:val="22"/>
                <w:szCs w:val="22"/>
                <w:lang w:eastAsia="en-IN"/>
              </w:rPr>
            </w:pPr>
            <w:r>
              <w:rPr>
                <w:color w:val="C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tcPr>
          <w:p>
            <w:pPr>
              <w:widowControl w:val="0"/>
              <w:spacing w:before="60" w:after="60"/>
              <w:rPr>
                <w:sz w:val="22"/>
                <w:szCs w:val="22"/>
                <w:lang w:eastAsia="en-IN"/>
              </w:rPr>
            </w:pPr>
            <w:r>
              <w:rPr>
                <w:sz w:val="22"/>
                <w:szCs w:val="22"/>
                <w:lang w:eastAsia="en-IN"/>
              </w:rPr>
              <w:t>Substantive Testing</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sz w:val="22"/>
                <w:szCs w:val="22"/>
                <w:lang w:eastAsia="en-IN"/>
              </w:rPr>
            </w:pPr>
            <w:r>
              <w:rPr>
                <w:sz w:val="22"/>
                <w:szCs w:val="22"/>
                <w:lang w:eastAsia="en-IN"/>
              </w:rPr>
              <w:t>Substantive testing done</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sz w:val="22"/>
                <w:szCs w:val="22"/>
                <w:lang w:eastAsia="en-IN"/>
              </w:rPr>
            </w:pP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sz w:val="22"/>
                <w:szCs w:val="22"/>
                <w:lang w:eastAsia="en-IN"/>
              </w:rPr>
            </w:pPr>
          </w:p>
        </w:tc>
      </w:tr>
      <w:tr>
        <w:trPr>
          <w:trHeight w:val="269" w:hRule="atLeast"/>
        </w:trPr>
        <w:tc>
          <w:tcPr>
            <w:tcW w:w="1134" w:type="pct"/>
            <w:tcBorders>
              <w:top w:val="nil"/>
              <w:left w:val="single" w:color="auto" w:sz="4" w:space="0"/>
              <w:bottom w:val="single" w:color="auto" w:sz="4" w:space="0"/>
              <w:right w:val="single" w:color="auto" w:sz="4" w:space="0"/>
            </w:tcBorders>
            <w:shd w:val="clear" w:color="auto" w:fill="FFFFFF" w:themeFill="background1"/>
          </w:tcPr>
          <w:p>
            <w:pPr>
              <w:widowControl w:val="0"/>
              <w:spacing w:before="60" w:after="60"/>
              <w:rPr>
                <w:b/>
                <w:bCs/>
                <w:sz w:val="22"/>
                <w:szCs w:val="22"/>
                <w:lang w:eastAsia="en-IN"/>
              </w:rPr>
            </w:pPr>
            <w:r>
              <w:rPr>
                <w:b/>
                <w:bCs/>
                <w:sz w:val="22"/>
                <w:szCs w:val="22"/>
                <w:lang w:eastAsia="en-IN"/>
              </w:rPr>
              <w:t>Total Expenses</w:t>
            </w:r>
          </w:p>
        </w:tc>
        <w:tc>
          <w:tcPr>
            <w:tcW w:w="307"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r>
      <w:tr>
        <w:trPr>
          <w:trHeight w:val="290" w:hRule="atLeast"/>
        </w:trPr>
        <w:tc>
          <w:tcPr>
            <w:tcW w:w="1134" w:type="pct"/>
            <w:tcBorders>
              <w:top w:val="nil"/>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sz w:val="22"/>
                <w:szCs w:val="22"/>
                <w:lang w:eastAsia="en-IN"/>
              </w:rPr>
            </w:pPr>
            <w:r>
              <w:rPr>
                <w:b/>
                <w:bCs/>
                <w:sz w:val="22"/>
                <w:szCs w:val="22"/>
                <w:lang w:eastAsia="en-IN"/>
              </w:rPr>
              <w:t>Profit/(Loss) before exceptional items and tax</w:t>
            </w:r>
          </w:p>
        </w:tc>
        <w:tc>
          <w:tcPr>
            <w:tcW w:w="307"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r>
        <w:trPr>
          <w:trHeight w:val="29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sz w:val="22"/>
                <w:szCs w:val="22"/>
                <w:lang w:eastAsia="en-IN"/>
              </w:rPr>
            </w:pPr>
            <w:r>
              <w:rPr>
                <w:b/>
                <w:bCs/>
                <w:sz w:val="22"/>
                <w:szCs w:val="22"/>
                <w:lang w:eastAsia="en-IN"/>
              </w:rPr>
              <w:t xml:space="preserve">Exceptional Items </w:t>
            </w: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sz w:val="22"/>
                <w:szCs w:val="22"/>
                <w:lang w:eastAsia="en-IN"/>
              </w:rPr>
              <w:t> </w:t>
            </w:r>
          </w:p>
        </w:tc>
        <w:tc>
          <w:tcPr>
            <w:tcW w:w="286"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sz w:val="22"/>
                <w:szCs w:val="22"/>
                <w:lang w:eastAsia="en-IN"/>
              </w:rPr>
              <w:t> </w:t>
            </w:r>
          </w:p>
        </w:tc>
        <w:tc>
          <w:tcPr>
            <w:tcW w:w="15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color w:val="000000"/>
                <w:sz w:val="22"/>
                <w:szCs w:val="22"/>
                <w:lang w:eastAsia="en-IN"/>
              </w:rPr>
              <w:t> </w:t>
            </w:r>
          </w:p>
        </w:tc>
        <w:tc>
          <w:tcPr>
            <w:tcW w:w="835"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1. Substantive Testing</w:t>
            </w:r>
          </w:p>
          <w:p>
            <w:pPr>
              <w:widowControl w:val="0"/>
              <w:spacing w:before="60" w:after="60"/>
              <w:rPr>
                <w:b/>
                <w:bCs/>
                <w:color w:val="000000"/>
                <w:sz w:val="22"/>
                <w:szCs w:val="22"/>
                <w:lang w:eastAsia="en-IN"/>
              </w:rPr>
            </w:pPr>
            <w:r>
              <w:rPr>
                <w:color w:val="000000"/>
                <w:sz w:val="22"/>
                <w:szCs w:val="22"/>
                <w:lang w:eastAsia="en-IN"/>
              </w:rPr>
              <w:t>2. Analytical</w:t>
            </w:r>
          </w:p>
        </w:tc>
        <w:tc>
          <w:tcPr>
            <w:tcW w:w="116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xml:space="preserve">1. Obtained detailed breakup of the Material items which are significant in size, non-recurring and important for the users of the financial statements to understand the result. </w:t>
            </w:r>
          </w:p>
          <w:p>
            <w:pPr>
              <w:widowControl w:val="0"/>
              <w:spacing w:before="60" w:after="60"/>
              <w:rPr>
                <w:color w:val="000000"/>
                <w:sz w:val="22"/>
                <w:szCs w:val="22"/>
                <w:lang w:eastAsia="en-IN"/>
              </w:rPr>
            </w:pPr>
            <w:r>
              <w:rPr>
                <w:color w:val="000000"/>
                <w:sz w:val="22"/>
                <w:szCs w:val="22"/>
                <w:lang w:eastAsia="en-IN"/>
              </w:rPr>
              <w:t xml:space="preserve">2. Checked and computed the monetary impact of the above items and verified the appropriate disclosures.  </w:t>
            </w:r>
          </w:p>
          <w:p>
            <w:pPr>
              <w:widowControl w:val="0"/>
              <w:spacing w:before="60" w:after="60"/>
              <w:rPr>
                <w:b/>
                <w:bCs/>
                <w:color w:val="000000"/>
                <w:sz w:val="22"/>
                <w:szCs w:val="22"/>
                <w:lang w:eastAsia="en-IN"/>
              </w:rPr>
            </w:pPr>
            <w:r>
              <w:rPr>
                <w:color w:val="000000"/>
                <w:sz w:val="22"/>
                <w:szCs w:val="22"/>
                <w:lang w:eastAsia="en-IN"/>
              </w:rPr>
              <w:t>4. Performed substantive testing for these items booked by the company.</w:t>
            </w:r>
          </w:p>
        </w:tc>
        <w:tc>
          <w:tcPr>
            <w:tcW w:w="382"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color w:val="000000"/>
                <w:sz w:val="22"/>
                <w:szCs w:val="22"/>
                <w:lang w:eastAsia="en-IN"/>
              </w:rPr>
              <w:t>Yes/none</w:t>
            </w:r>
          </w:p>
        </w:tc>
        <w:tc>
          <w:tcPr>
            <w:tcW w:w="410"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color w:val="000000"/>
                <w:sz w:val="22"/>
                <w:szCs w:val="22"/>
                <w:lang w:eastAsia="en-IN"/>
              </w:rPr>
              <w:t>Open/close</w:t>
            </w:r>
          </w:p>
        </w:tc>
      </w:tr>
      <w:tr>
        <w:trPr>
          <w:trHeight w:val="290" w:hRule="atLeast"/>
        </w:trPr>
        <w:tc>
          <w:tcPr>
            <w:tcW w:w="1134"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sz w:val="22"/>
                <w:szCs w:val="22"/>
                <w:lang w:eastAsia="en-IN"/>
              </w:rPr>
            </w:pPr>
            <w:r>
              <w:rPr>
                <w:b/>
                <w:bCs/>
                <w:sz w:val="22"/>
                <w:szCs w:val="22"/>
                <w:lang w:eastAsia="en-IN"/>
              </w:rPr>
              <w:t>Profit/(Loss) for the year (A)</w:t>
            </w:r>
          </w:p>
        </w:tc>
        <w:tc>
          <w:tcPr>
            <w:tcW w:w="307"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single" w:color="auto" w:sz="4" w:space="0"/>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r>
        <w:trPr>
          <w:trHeight w:val="1160" w:hRule="atLeast"/>
        </w:trPr>
        <w:tc>
          <w:tcPr>
            <w:tcW w:w="1134" w:type="pct"/>
            <w:tcBorders>
              <w:top w:val="nil"/>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sz w:val="22"/>
                <w:szCs w:val="22"/>
                <w:lang w:eastAsia="en-IN"/>
              </w:rPr>
            </w:pPr>
            <w:r>
              <w:rPr>
                <w:b/>
                <w:bCs/>
                <w:sz w:val="22"/>
                <w:szCs w:val="22"/>
                <w:lang w:eastAsia="en-IN"/>
              </w:rPr>
              <w:t>Other comprehensive income for the  year, net of tax (B)</w:t>
            </w:r>
          </w:p>
        </w:tc>
        <w:tc>
          <w:tcPr>
            <w:tcW w:w="307"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sz w:val="22"/>
                <w:szCs w:val="22"/>
                <w:lang w:eastAsia="en-IN"/>
              </w:rPr>
            </w:pPr>
            <w:r>
              <w:rPr>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sz w:val="22"/>
                <w:szCs w:val="22"/>
                <w:lang w:eastAsia="en-IN"/>
              </w:rPr>
            </w:pPr>
            <w:r>
              <w:rPr>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tcPr>
          <w:p>
            <w:pPr>
              <w:widowControl w:val="0"/>
              <w:spacing w:before="60" w:after="60"/>
              <w:rPr>
                <w:color w:val="000000"/>
                <w:sz w:val="22"/>
                <w:szCs w:val="22"/>
                <w:lang w:eastAsia="en-IN"/>
              </w:rPr>
            </w:pPr>
            <w:r>
              <w:rPr>
                <w:color w:val="000000"/>
                <w:sz w:val="22"/>
                <w:szCs w:val="22"/>
                <w:lang w:eastAsia="en-IN"/>
              </w:rPr>
              <w:t>Verify with the Actuarial Report</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Verified from the Actuarial Report</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Yes/none</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Open/close</w:t>
            </w:r>
          </w:p>
        </w:tc>
      </w:tr>
      <w:tr>
        <w:trPr>
          <w:trHeight w:val="290" w:hRule="atLeast"/>
        </w:trPr>
        <w:tc>
          <w:tcPr>
            <w:tcW w:w="1134" w:type="pct"/>
            <w:tcBorders>
              <w:top w:val="nil"/>
              <w:left w:val="single" w:color="auto" w:sz="4" w:space="0"/>
              <w:bottom w:val="single" w:color="auto" w:sz="4" w:space="0"/>
              <w:right w:val="single" w:color="auto" w:sz="4" w:space="0"/>
            </w:tcBorders>
            <w:shd w:val="clear" w:color="auto" w:fill="FFFFFF" w:themeFill="background1"/>
            <w:noWrap/>
          </w:tcPr>
          <w:p>
            <w:pPr>
              <w:widowControl w:val="0"/>
              <w:spacing w:before="60" w:after="60"/>
              <w:rPr>
                <w:b/>
                <w:bCs/>
                <w:sz w:val="22"/>
                <w:szCs w:val="22"/>
                <w:lang w:eastAsia="en-IN"/>
              </w:rPr>
            </w:pPr>
            <w:r>
              <w:rPr>
                <w:b/>
                <w:bCs/>
                <w:sz w:val="22"/>
                <w:szCs w:val="22"/>
                <w:lang w:eastAsia="en-IN"/>
              </w:rPr>
              <w:t>Total comprehensive income for the year (A+B)</w:t>
            </w:r>
          </w:p>
        </w:tc>
        <w:tc>
          <w:tcPr>
            <w:tcW w:w="307"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286"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52" w:type="pct"/>
            <w:gridSpan w:val="2"/>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color w:val="000000"/>
                <w:sz w:val="22"/>
                <w:szCs w:val="22"/>
                <w:lang w:eastAsia="en-IN"/>
              </w:rPr>
            </w:pPr>
            <w:r>
              <w:rPr>
                <w:color w:val="000000"/>
                <w:sz w:val="22"/>
                <w:szCs w:val="22"/>
                <w:lang w:eastAsia="en-IN"/>
              </w:rPr>
              <w:t> </w:t>
            </w:r>
          </w:p>
        </w:tc>
        <w:tc>
          <w:tcPr>
            <w:tcW w:w="166"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835"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116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382"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c>
          <w:tcPr>
            <w:tcW w:w="410" w:type="pct"/>
            <w:tcBorders>
              <w:top w:val="nil"/>
              <w:left w:val="nil"/>
              <w:bottom w:val="single" w:color="auto" w:sz="4" w:space="0"/>
              <w:right w:val="single" w:color="auto" w:sz="4" w:space="0"/>
            </w:tcBorders>
            <w:shd w:val="clear" w:color="auto" w:fill="FFFFFF" w:themeFill="background1"/>
            <w:noWrap/>
          </w:tcPr>
          <w:p>
            <w:pPr>
              <w:widowControl w:val="0"/>
              <w:spacing w:before="60" w:after="60"/>
              <w:rPr>
                <w:b/>
                <w:bCs/>
                <w:color w:val="000000"/>
                <w:sz w:val="22"/>
                <w:szCs w:val="22"/>
                <w:lang w:eastAsia="en-IN"/>
              </w:rPr>
            </w:pPr>
            <w:r>
              <w:rPr>
                <w:b/>
                <w:bCs/>
                <w:color w:val="000000"/>
                <w:sz w:val="22"/>
                <w:szCs w:val="22"/>
                <w:lang w:eastAsia="en-IN"/>
              </w:rPr>
              <w:t> </w:t>
            </w:r>
          </w:p>
        </w:tc>
      </w:tr>
    </w:tbl>
    <w:p>
      <w:pPr>
        <w:jc w:val="both"/>
        <w:rPr>
          <w:sz w:val="22"/>
          <w:szCs w:val="22"/>
        </w:rPr>
      </w:pPr>
    </w:p>
    <w:p>
      <w:pPr>
        <w:jc w:val="both"/>
        <w:rPr>
          <w:sz w:val="22"/>
          <w:szCs w:val="22"/>
        </w:rPr>
      </w:pPr>
      <w:r>
        <w:rPr>
          <w:sz w:val="22"/>
          <w:szCs w:val="22"/>
        </w:rPr>
        <w:t>(*) Excise Duty shall form part of expenses as per the provisions of Ind AS and shall be net off from the sale price (turnover) as per the provisions of Accounting Standards (AS).</w:t>
      </w: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2.19</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Initial Audit Checklist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(Following draft may be used)</w:t>
      </w:r>
    </w:p>
    <w:p>
      <w:pPr>
        <w:pStyle w:val="53"/>
        <w:spacing w:before="120" w:beforeAutospacing="0" w:after="120" w:afterAutospacing="0" w:line="260" w:lineRule="atLeast"/>
        <w:jc w:val="both"/>
        <w:textAlignment w:val="baseline"/>
        <w:rPr>
          <w:rStyle w:val="54"/>
          <w:i/>
          <w:iCs/>
          <w:sz w:val="22"/>
          <w:szCs w:val="22"/>
          <w:lang w:val="en-US"/>
        </w:rPr>
      </w:pPr>
      <w:r>
        <w:rPr>
          <w:rStyle w:val="54"/>
          <w:i/>
          <w:iCs/>
          <w:sz w:val="22"/>
          <w:szCs w:val="22"/>
          <w:lang w:val="en-US"/>
        </w:rPr>
        <w:t>It is important to convey to client, what information is required in order to start the audit</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166"/>
        <w:gridCol w:w="1858"/>
        <w:gridCol w:w="2017"/>
        <w:gridCol w:w="1353"/>
        <w:gridCol w:w="117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shd w:val="clear" w:color="000000" w:fill="FFFFFF" w:themeFill="background1"/>
          </w:tcPr>
          <w:p>
            <w:pPr>
              <w:spacing w:before="60" w:after="60" w:line="260" w:lineRule="atLeast"/>
              <w:rPr>
                <w:b/>
                <w:bCs/>
                <w:sz w:val="22"/>
                <w:szCs w:val="22"/>
                <w:lang w:eastAsia="en-IN"/>
              </w:rPr>
            </w:pPr>
            <w:r>
              <w:rPr>
                <w:b/>
                <w:bCs/>
                <w:sz w:val="22"/>
                <w:szCs w:val="22"/>
                <w:lang w:eastAsia="en-IN"/>
              </w:rPr>
              <w:t>S. No.</w:t>
            </w:r>
          </w:p>
        </w:tc>
        <w:tc>
          <w:tcPr>
            <w:tcW w:w="618" w:type="pct"/>
            <w:shd w:val="clear" w:color="000000" w:fill="FFFFFF" w:themeFill="background1"/>
          </w:tcPr>
          <w:p>
            <w:pPr>
              <w:spacing w:before="60" w:after="60" w:line="260" w:lineRule="atLeast"/>
              <w:rPr>
                <w:b/>
                <w:bCs/>
                <w:sz w:val="22"/>
                <w:szCs w:val="22"/>
                <w:lang w:eastAsia="en-IN"/>
              </w:rPr>
            </w:pPr>
            <w:r>
              <w:rPr>
                <w:b/>
                <w:bCs/>
                <w:sz w:val="22"/>
                <w:szCs w:val="22"/>
                <w:lang w:eastAsia="en-IN"/>
              </w:rPr>
              <w:t>Area</w:t>
            </w:r>
          </w:p>
        </w:tc>
        <w:tc>
          <w:tcPr>
            <w:tcW w:w="2054" w:type="pct"/>
            <w:gridSpan w:val="2"/>
            <w:shd w:val="clear" w:color="000000" w:fill="FFFFFF" w:themeFill="background1"/>
          </w:tcPr>
          <w:p>
            <w:pPr>
              <w:spacing w:before="60" w:after="60" w:line="260" w:lineRule="atLeast"/>
              <w:rPr>
                <w:b/>
                <w:bCs/>
                <w:sz w:val="22"/>
                <w:szCs w:val="22"/>
                <w:lang w:eastAsia="en-IN"/>
              </w:rPr>
            </w:pPr>
            <w:r>
              <w:rPr>
                <w:b/>
                <w:bCs/>
                <w:sz w:val="22"/>
                <w:szCs w:val="22"/>
                <w:lang w:eastAsia="en-IN"/>
              </w:rPr>
              <w:t>Particulars</w:t>
            </w:r>
          </w:p>
        </w:tc>
        <w:tc>
          <w:tcPr>
            <w:tcW w:w="717" w:type="pct"/>
            <w:shd w:val="clear" w:color="000000" w:fill="FFFFFF" w:themeFill="background1"/>
            <w:noWrap/>
          </w:tcPr>
          <w:p>
            <w:pPr>
              <w:spacing w:before="60" w:after="60" w:line="260" w:lineRule="atLeast"/>
              <w:rPr>
                <w:b/>
                <w:bCs/>
                <w:sz w:val="22"/>
                <w:szCs w:val="22"/>
                <w:lang w:eastAsia="en-IN"/>
              </w:rPr>
            </w:pPr>
            <w:r>
              <w:rPr>
                <w:b/>
                <w:bCs/>
                <w:sz w:val="22"/>
                <w:szCs w:val="22"/>
                <w:lang w:eastAsia="en-IN"/>
              </w:rPr>
              <w:t>Person Responsible</w:t>
            </w:r>
          </w:p>
        </w:tc>
        <w:tc>
          <w:tcPr>
            <w:tcW w:w="623" w:type="pct"/>
            <w:shd w:val="clear" w:color="000000" w:fill="FFFFFF" w:themeFill="background1"/>
            <w:noWrap/>
          </w:tcPr>
          <w:p>
            <w:pPr>
              <w:spacing w:before="60" w:after="60" w:line="260" w:lineRule="atLeast"/>
              <w:rPr>
                <w:b/>
                <w:bCs/>
                <w:sz w:val="22"/>
                <w:szCs w:val="22"/>
                <w:lang w:eastAsia="en-IN"/>
              </w:rPr>
            </w:pPr>
            <w:r>
              <w:rPr>
                <w:b/>
                <w:bCs/>
                <w:sz w:val="22"/>
                <w:szCs w:val="22"/>
                <w:lang w:eastAsia="en-IN"/>
              </w:rPr>
              <w:t>Expected date</w:t>
            </w:r>
          </w:p>
        </w:tc>
        <w:tc>
          <w:tcPr>
            <w:tcW w:w="692" w:type="pct"/>
            <w:shd w:val="clear" w:color="000000" w:fill="FFFFFF" w:themeFill="background1"/>
            <w:noWrap/>
          </w:tcPr>
          <w:p>
            <w:pPr>
              <w:spacing w:before="60" w:after="60" w:line="260" w:lineRule="atLeast"/>
              <w:rPr>
                <w:b/>
                <w:bCs/>
                <w:sz w:val="22"/>
                <w:szCs w:val="22"/>
                <w:lang w:eastAsia="en-IN"/>
              </w:rPr>
            </w:pPr>
            <w:r>
              <w:rPr>
                <w:b/>
                <w:bCs/>
                <w:sz w:val="22"/>
                <w:szCs w:val="22"/>
                <w:lang w:eastAsia="en-IN"/>
              </w:rPr>
              <w:t xml:space="preserve">Remarks </w:t>
            </w:r>
            <w:r>
              <w:rPr>
                <w:b/>
                <w:bCs/>
                <w:i/>
                <w:iCs/>
                <w:sz w:val="22"/>
                <w:szCs w:val="22"/>
                <w:lang w:eastAsia="en-IN"/>
              </w:rPr>
              <w:t>(if any, by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Business Under-standing</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Business Profile of the company along with major clients/customers/ vendors/ competitors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Latest organization structure of company (with names).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Approved policies and procedure adopted by the company (e.g. company manual)</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 xml:space="preserve">Brief about the Information System used by the company </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Business projections for next 5 years.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Internal audit reports for the audit period covered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Documents related to ICFR (process flows, risk control matrix, walkthroughs and testing) done by the management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whole-time key managerial personnel of a company </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2</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Financial Statements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Detailed trial balance (with movement - opening, debits, credits, closing) for the year/period ending as on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9"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Standalone Financial Statements which should include the following (as per the format shared):</w:t>
            </w:r>
          </w:p>
          <w:p>
            <w:pPr>
              <w:spacing w:before="60" w:after="60" w:line="260" w:lineRule="atLeast"/>
              <w:ind w:left="432" w:hanging="432"/>
              <w:jc w:val="both"/>
              <w:rPr>
                <w:sz w:val="22"/>
                <w:szCs w:val="22"/>
                <w:lang w:eastAsia="en-IN"/>
              </w:rPr>
            </w:pPr>
            <w:r>
              <w:rPr>
                <w:sz w:val="22"/>
                <w:szCs w:val="22"/>
                <w:lang w:eastAsia="en-IN"/>
              </w:rPr>
              <w:t xml:space="preserve">- </w:t>
            </w:r>
            <w:r>
              <w:rPr>
                <w:sz w:val="22"/>
                <w:szCs w:val="22"/>
                <w:lang w:eastAsia="en-IN"/>
              </w:rPr>
              <w:tab/>
            </w:r>
            <w:r>
              <w:rPr>
                <w:sz w:val="22"/>
                <w:szCs w:val="22"/>
                <w:lang w:eastAsia="en-IN"/>
              </w:rPr>
              <w:t xml:space="preserve">Balance sheet </w:t>
            </w:r>
          </w:p>
          <w:p>
            <w:pPr>
              <w:spacing w:before="60" w:after="60" w:line="260" w:lineRule="atLeast"/>
              <w:ind w:left="432" w:hanging="432"/>
              <w:jc w:val="both"/>
              <w:rPr>
                <w:sz w:val="22"/>
                <w:szCs w:val="22"/>
                <w:lang w:eastAsia="en-IN"/>
              </w:rPr>
            </w:pPr>
            <w:r>
              <w:rPr>
                <w:sz w:val="22"/>
                <w:szCs w:val="22"/>
                <w:lang w:eastAsia="en-IN"/>
              </w:rPr>
              <w:t xml:space="preserve">- </w:t>
            </w:r>
            <w:r>
              <w:rPr>
                <w:sz w:val="22"/>
                <w:szCs w:val="22"/>
                <w:lang w:eastAsia="en-IN"/>
              </w:rPr>
              <w:tab/>
            </w:r>
            <w:r>
              <w:rPr>
                <w:sz w:val="22"/>
                <w:szCs w:val="22"/>
                <w:lang w:eastAsia="en-IN"/>
              </w:rPr>
              <w:t xml:space="preserve">Statement of Profit and loss / Statement of income and expenditure </w:t>
            </w:r>
          </w:p>
          <w:p>
            <w:pPr>
              <w:spacing w:before="60" w:after="60" w:line="260" w:lineRule="atLeast"/>
              <w:ind w:left="432" w:hanging="432"/>
              <w:jc w:val="both"/>
              <w:rPr>
                <w:sz w:val="22"/>
                <w:szCs w:val="22"/>
                <w:lang w:eastAsia="en-IN"/>
              </w:rPr>
            </w:pPr>
            <w:r>
              <w:rPr>
                <w:sz w:val="22"/>
                <w:szCs w:val="22"/>
                <w:lang w:eastAsia="en-IN"/>
              </w:rPr>
              <w:t xml:space="preserve">- </w:t>
            </w:r>
            <w:r>
              <w:rPr>
                <w:sz w:val="22"/>
                <w:szCs w:val="22"/>
                <w:lang w:eastAsia="en-IN"/>
              </w:rPr>
              <w:tab/>
            </w:r>
            <w:r>
              <w:rPr>
                <w:sz w:val="22"/>
                <w:szCs w:val="22"/>
                <w:lang w:eastAsia="en-IN"/>
              </w:rPr>
              <w:t xml:space="preserve">Cash flow statement, if applicable </w:t>
            </w:r>
          </w:p>
          <w:p>
            <w:pPr>
              <w:spacing w:before="60" w:after="60" w:line="260" w:lineRule="atLeast"/>
              <w:ind w:left="432" w:hanging="432"/>
              <w:jc w:val="both"/>
              <w:rPr>
                <w:sz w:val="22"/>
                <w:szCs w:val="22"/>
                <w:lang w:eastAsia="en-IN"/>
              </w:rPr>
            </w:pPr>
            <w:r>
              <w:rPr>
                <w:sz w:val="22"/>
                <w:szCs w:val="22"/>
                <w:lang w:eastAsia="en-IN"/>
              </w:rPr>
              <w:t xml:space="preserve">- </w:t>
            </w:r>
            <w:r>
              <w:rPr>
                <w:sz w:val="22"/>
                <w:szCs w:val="22"/>
                <w:lang w:eastAsia="en-IN"/>
              </w:rPr>
              <w:tab/>
            </w:r>
            <w:r>
              <w:rPr>
                <w:sz w:val="22"/>
                <w:szCs w:val="22"/>
                <w:lang w:eastAsia="en-IN"/>
              </w:rPr>
              <w:t>Statement of changes in equity, if applicable</w:t>
            </w:r>
          </w:p>
          <w:p>
            <w:pPr>
              <w:spacing w:before="60" w:after="60" w:line="260" w:lineRule="atLeast"/>
              <w:ind w:left="432" w:hanging="432"/>
              <w:jc w:val="both"/>
              <w:rPr>
                <w:sz w:val="22"/>
                <w:szCs w:val="22"/>
                <w:lang w:eastAsia="en-IN"/>
              </w:rPr>
            </w:pPr>
            <w:r>
              <w:rPr>
                <w:sz w:val="22"/>
                <w:szCs w:val="22"/>
                <w:lang w:eastAsia="en-IN"/>
              </w:rPr>
              <w:t xml:space="preserve">- </w:t>
            </w:r>
            <w:r>
              <w:rPr>
                <w:sz w:val="22"/>
                <w:szCs w:val="22"/>
                <w:lang w:eastAsia="en-IN"/>
              </w:rPr>
              <w:tab/>
            </w:r>
            <w:r>
              <w:rPr>
                <w:sz w:val="22"/>
                <w:szCs w:val="22"/>
                <w:lang w:eastAsia="en-IN"/>
              </w:rPr>
              <w:t>Notes to Accounts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Consolidated Financial Statements (if applicable)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Minutes of meeting of Board of Directors in which the financial statements have been adopted.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Final financial with Notes to accounts and accounting policies with all footnotes and necessary disclosures.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All AS/ Ind AS Adjustments and their working backups.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3</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Share Capital</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share capital as at March 31, 20xx. (opening, issued, closing) separately for different types and class of shares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 xml:space="preserve">List of shareholders holding more than 5% of paid up share capital as at March 31, 20xx. (certified by director) </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share certificate issued to shareholders during the year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Shareholding declaration from major shareholders as at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List of shares issued to non-residents along with copy of Foreign Inward Remittance Certificate 's from Bank, RBI intimation, share valuation reports, acknowledged copy of Foreign Currency Gross Provisional Return.</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Statutory forms and returns filed with the government regarding increase in share capital along with payment challans. (if any).</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Share application money pending allotment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any Employee Stock Option Plan ('ESOP') issued by the company along with required approvals, options offered per employee and exercise price, basis of calculation, vesting period, list of option vested and exercised / option vested but not exercised / options cancelled (employee wise), accounting treatment for the same.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4</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Reserves and Surplus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Lead Schedule for Reserves and Surplus which should include all movements on reserves made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all mandatory/requisite transferred made to reserves.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5</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Borrow-ings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 xml:space="preserve">Lender wise list of borrowings </w:t>
            </w:r>
            <w:r>
              <w:rPr>
                <w:b/>
                <w:bCs/>
                <w:sz w:val="22"/>
                <w:szCs w:val="22"/>
                <w:lang w:eastAsia="en-IN"/>
              </w:rPr>
              <w:t xml:space="preserve">(Separately for Long term and short term) </w:t>
            </w:r>
            <w:r>
              <w:rPr>
                <w:sz w:val="22"/>
                <w:szCs w:val="22"/>
                <w:lang w:eastAsia="en-IN"/>
              </w:rPr>
              <w:t>with following details:</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Opening Balance</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Repaid during the year (with Dates)</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Availed/borrowed during the year (With Dates)</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Closing Balance</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Name of Lender</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Nature of relationship with lender(if any)</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Whether Secured or unsecured</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Purpose of Borrowing</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Rate of Interest Payable</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Repayment Schedule for each borrowing (With breakup of principal repayment and interest payment).</w:t>
            </w:r>
          </w:p>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Break-up of Long term outstanding debt into Current and non-current maturities.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contract/ arrangement for borrowings outstanding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Balance confirmation for balance outstanding of borrowings as at the end of the financial year concerned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shareholders' approval, where applicable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Board resolution for borrowing</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and supporting documents for any public issue of debt securities made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assets on which charge has been created for secured borrowings along with relevant forms filed with ROC.</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Register of Debenture holders and Debenture trust deed,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List of ECB taken along with relevant details and copy of agreement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Summary of amount utilized for each External Commercial Borrowings (ECB)/Borrowing individually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ECB returns filed during the period.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Reinstatement of Foreign currency loans taken if any, along with accounting treatment done for the same.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6</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Provis-ions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(opening, provision created, provision utilized, reversed, closing) of the provisions for following during the year ended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Gratuity (along with company policy, working and actuarial valuation)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Leave Encashment (along with company policy, working and actuarial valuation)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Bonus (along with company policy, calculation and approvals)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Warranty (along with company policy and calculation)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Rent Equalization (along with working and copy of rent agreements)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Income Tax (along with computation of Income Tax liability)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Proposed Dividend (along with workings and management approvals)</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Doubtful Debts (along with policy and calculation)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Expenses (Along with supporting and basis of calculation)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Break-up of all the above provisions into current and non-current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7</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Trade Payables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List of Creditors (separately for trade goods/ services, Capital goods and expenses)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Creditors aging as on March 31, 20xx with subsequent adjustments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Balance confirmation from all creditors (Track chart attached)</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Restatement of foreign currency creditors as on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balance written back during the year, along with management approvals and reasons thereof</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8</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Other Liabilities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other liabilities along with bifurcation into current and non-current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advances received from customers along with ageing</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amounts payable to employees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Statutory dues outstanding as on March 31, 20xx along with date and supporting of subsequent payment.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9</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Taxation (Direct and Indirect)</w:t>
            </w:r>
          </w:p>
        </w:tc>
        <w:tc>
          <w:tcPr>
            <w:tcW w:w="2054" w:type="pct"/>
            <w:gridSpan w:val="2"/>
            <w:shd w:val="clear" w:color="auto" w:fill="auto"/>
          </w:tcPr>
          <w:p>
            <w:pPr>
              <w:spacing w:before="20" w:after="20" w:line="260" w:lineRule="atLeast"/>
              <w:jc w:val="both"/>
              <w:rPr>
                <w:sz w:val="22"/>
                <w:szCs w:val="22"/>
                <w:lang w:eastAsia="en-IN"/>
              </w:rPr>
            </w:pPr>
            <w:r>
              <w:rPr>
                <w:sz w:val="22"/>
                <w:szCs w:val="22"/>
                <w:lang w:eastAsia="en-IN"/>
              </w:rPr>
              <w:t>Copy of Income Tax Return (ITR) for AY 20xx-xx along with ITR-V</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20" w:after="20" w:line="260" w:lineRule="atLeast"/>
              <w:jc w:val="both"/>
              <w:rPr>
                <w:sz w:val="22"/>
                <w:szCs w:val="22"/>
                <w:lang w:eastAsia="en-IN"/>
              </w:rPr>
            </w:pPr>
            <w:r>
              <w:rPr>
                <w:sz w:val="22"/>
                <w:szCs w:val="22"/>
                <w:lang w:eastAsia="en-IN"/>
              </w:rPr>
              <w:t>Status of all on-going assessment of Income tax as at March 31, 20xx along with copy of assessment orders received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20" w:after="20" w:line="260" w:lineRule="atLeast"/>
              <w:jc w:val="both"/>
              <w:rPr>
                <w:sz w:val="22"/>
                <w:szCs w:val="22"/>
                <w:lang w:eastAsia="en-IN"/>
              </w:rPr>
            </w:pPr>
            <w:r>
              <w:rPr>
                <w:sz w:val="22"/>
                <w:szCs w:val="22"/>
                <w:lang w:eastAsia="en-IN"/>
              </w:rPr>
              <w:t>Computation of Income Tax/ Minimum Alternate Tax and Deferred Tax for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20" w:after="20" w:line="260" w:lineRule="atLeast"/>
              <w:jc w:val="both"/>
              <w:rPr>
                <w:sz w:val="22"/>
                <w:szCs w:val="22"/>
                <w:lang w:eastAsia="en-IN"/>
              </w:rPr>
            </w:pPr>
            <w:r>
              <w:rPr>
                <w:sz w:val="22"/>
                <w:szCs w:val="22"/>
                <w:lang w:eastAsia="en-IN"/>
              </w:rPr>
              <w:t>Copy of Challans for Advance tax deposited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20" w:after="20" w:line="260" w:lineRule="atLeast"/>
              <w:jc w:val="both"/>
              <w:rPr>
                <w:sz w:val="22"/>
                <w:szCs w:val="22"/>
                <w:lang w:eastAsia="en-IN"/>
              </w:rPr>
            </w:pPr>
            <w:r>
              <w:rPr>
                <w:sz w:val="22"/>
                <w:szCs w:val="22"/>
                <w:lang w:eastAsia="en-IN"/>
              </w:rPr>
              <w:t>Copy of Form 26AS for the relevant AY along with reconciliation with TDS receivable as per books of account.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TDS deducted by the company with details (Date of booking expense, Party name, Nature of payment, Expense ledger in which amount booked, gross amount, TDS deducted, date of deposit of TDS, challan number. (Gross amount and TDS should be reconciled with books of account)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TDS Challans and TDS return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Certificate for lower deduction/Nil deduction received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Returns of GST filed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GST charged and paid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GST paid/payable under reverse charge (Nature of service, Gross Amount, GST liability)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challan for GST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Status of all on-going assessment of Excise/VAT/Service tax as at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demand orders received during the year for Excise/Service Tax/VAT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Working and documents related to insurance claim receivable.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10</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Property, Plant and Equip-ment including Intang-ible Assets</w:t>
            </w:r>
          </w:p>
        </w:tc>
        <w:tc>
          <w:tcPr>
            <w:tcW w:w="2054" w:type="pct"/>
            <w:gridSpan w:val="2"/>
            <w:shd w:val="clear" w:color="auto" w:fill="auto"/>
          </w:tcPr>
          <w:p>
            <w:pPr>
              <w:spacing w:before="60" w:after="60" w:line="260" w:lineRule="atLeast"/>
              <w:rPr>
                <w:sz w:val="22"/>
                <w:szCs w:val="22"/>
                <w:lang w:eastAsia="en-IN"/>
              </w:rPr>
            </w:pPr>
            <w:r>
              <w:rPr>
                <w:sz w:val="22"/>
                <w:szCs w:val="22"/>
                <w:lang w:eastAsia="en-IN"/>
              </w:rPr>
              <w:t xml:space="preserve">PPE register as at March 31, 20xx providing </w:t>
            </w:r>
          </w:p>
          <w:p>
            <w:pPr>
              <w:spacing w:before="40" w:after="40" w:line="260" w:lineRule="atLeast"/>
              <w:ind w:left="288" w:hanging="288"/>
              <w:jc w:val="both"/>
              <w:rPr>
                <w:sz w:val="22"/>
                <w:szCs w:val="22"/>
                <w:lang w:eastAsia="en-IN"/>
              </w:rPr>
            </w:pPr>
            <w:r>
              <w:rPr>
                <w:sz w:val="22"/>
                <w:szCs w:val="22"/>
                <w:lang w:eastAsia="en-IN"/>
              </w:rPr>
              <w:t xml:space="preserve">a. </w:t>
            </w:r>
            <w:r>
              <w:rPr>
                <w:sz w:val="22"/>
                <w:szCs w:val="22"/>
                <w:lang w:eastAsia="en-IN"/>
              </w:rPr>
              <w:tab/>
            </w:r>
            <w:r>
              <w:rPr>
                <w:sz w:val="22"/>
                <w:szCs w:val="22"/>
                <w:lang w:eastAsia="en-IN"/>
              </w:rPr>
              <w:t>Year of acquisition;</w:t>
            </w:r>
          </w:p>
          <w:p>
            <w:pPr>
              <w:spacing w:before="40" w:after="40" w:line="260" w:lineRule="atLeast"/>
              <w:ind w:left="288" w:hanging="288"/>
              <w:jc w:val="both"/>
              <w:rPr>
                <w:sz w:val="22"/>
                <w:szCs w:val="22"/>
                <w:lang w:eastAsia="en-IN"/>
              </w:rPr>
            </w:pPr>
            <w:r>
              <w:rPr>
                <w:sz w:val="22"/>
                <w:szCs w:val="22"/>
                <w:lang w:eastAsia="en-IN"/>
              </w:rPr>
              <w:t xml:space="preserve">b. </w:t>
            </w:r>
            <w:r>
              <w:rPr>
                <w:sz w:val="22"/>
                <w:szCs w:val="22"/>
                <w:lang w:eastAsia="en-IN"/>
              </w:rPr>
              <w:tab/>
            </w:r>
            <w:r>
              <w:rPr>
                <w:sz w:val="22"/>
                <w:szCs w:val="22"/>
                <w:lang w:eastAsia="en-IN"/>
              </w:rPr>
              <w:t>Classification, that is, the head under which it is shown in accounts e.g., Land, Building, Plant &amp; Machinery, Furniture &amp; Fixtures, Office Equipment, etc;</w:t>
            </w:r>
          </w:p>
          <w:p>
            <w:pPr>
              <w:spacing w:before="40" w:after="40" w:line="260" w:lineRule="atLeast"/>
              <w:ind w:left="288" w:hanging="288"/>
              <w:jc w:val="both"/>
              <w:rPr>
                <w:sz w:val="22"/>
                <w:szCs w:val="22"/>
                <w:lang w:eastAsia="en-IN"/>
              </w:rPr>
            </w:pPr>
            <w:r>
              <w:rPr>
                <w:sz w:val="22"/>
                <w:szCs w:val="22"/>
                <w:lang w:eastAsia="en-IN"/>
              </w:rPr>
              <w:t xml:space="preserve">c. </w:t>
            </w:r>
            <w:r>
              <w:rPr>
                <w:sz w:val="22"/>
                <w:szCs w:val="22"/>
                <w:lang w:eastAsia="en-IN"/>
              </w:rPr>
              <w:tab/>
            </w:r>
            <w:r>
              <w:rPr>
                <w:sz w:val="22"/>
                <w:szCs w:val="22"/>
                <w:lang w:eastAsia="en-IN"/>
              </w:rPr>
              <w:t>Location;</w:t>
            </w:r>
          </w:p>
          <w:p>
            <w:pPr>
              <w:spacing w:before="40" w:after="40" w:line="260" w:lineRule="atLeast"/>
              <w:ind w:left="288" w:hanging="288"/>
              <w:jc w:val="both"/>
              <w:rPr>
                <w:sz w:val="22"/>
                <w:szCs w:val="22"/>
                <w:lang w:eastAsia="en-IN"/>
              </w:rPr>
            </w:pPr>
            <w:r>
              <w:rPr>
                <w:sz w:val="22"/>
                <w:szCs w:val="22"/>
                <w:lang w:eastAsia="en-IN"/>
              </w:rPr>
              <w:t xml:space="preserve">d. </w:t>
            </w:r>
            <w:r>
              <w:rPr>
                <w:sz w:val="22"/>
                <w:szCs w:val="22"/>
                <w:lang w:eastAsia="en-IN"/>
              </w:rPr>
              <w:tab/>
            </w:r>
            <w:r>
              <w:rPr>
                <w:sz w:val="22"/>
                <w:szCs w:val="22"/>
                <w:lang w:eastAsia="en-IN"/>
              </w:rPr>
              <w:t>Quantity, i.e. no. of units;</w:t>
            </w:r>
          </w:p>
          <w:p>
            <w:pPr>
              <w:spacing w:before="40" w:after="40" w:line="260" w:lineRule="atLeast"/>
              <w:ind w:left="288" w:hanging="288"/>
              <w:jc w:val="both"/>
              <w:rPr>
                <w:sz w:val="22"/>
                <w:szCs w:val="22"/>
                <w:lang w:eastAsia="en-IN"/>
              </w:rPr>
            </w:pPr>
            <w:r>
              <w:rPr>
                <w:sz w:val="22"/>
                <w:szCs w:val="22"/>
                <w:lang w:eastAsia="en-IN"/>
              </w:rPr>
              <w:t xml:space="preserve">e. </w:t>
            </w:r>
            <w:r>
              <w:rPr>
                <w:sz w:val="22"/>
                <w:szCs w:val="22"/>
                <w:lang w:eastAsia="en-IN"/>
              </w:rPr>
              <w:tab/>
            </w:r>
            <w:r>
              <w:rPr>
                <w:sz w:val="22"/>
                <w:szCs w:val="22"/>
                <w:lang w:eastAsia="en-IN"/>
              </w:rPr>
              <w:t>Original Cost;</w:t>
            </w:r>
          </w:p>
          <w:p>
            <w:pPr>
              <w:spacing w:before="40" w:after="40" w:line="260" w:lineRule="atLeast"/>
              <w:ind w:left="288" w:hanging="288"/>
              <w:jc w:val="both"/>
              <w:rPr>
                <w:sz w:val="22"/>
                <w:szCs w:val="22"/>
                <w:lang w:eastAsia="en-IN"/>
              </w:rPr>
            </w:pPr>
            <w:r>
              <w:rPr>
                <w:sz w:val="22"/>
                <w:szCs w:val="22"/>
                <w:lang w:eastAsia="en-IN"/>
              </w:rPr>
              <w:t>f.</w:t>
            </w:r>
            <w:r>
              <w:rPr>
                <w:sz w:val="22"/>
                <w:szCs w:val="22"/>
                <w:lang w:eastAsia="en-IN"/>
              </w:rPr>
              <w:tab/>
            </w:r>
            <w:r>
              <w:rPr>
                <w:sz w:val="22"/>
                <w:szCs w:val="22"/>
                <w:lang w:eastAsia="en-IN"/>
              </w:rPr>
              <w:t>Adjustment for revaluation or for increase or decrease in cost consequent on revolution of Foreign Currency Liabilities if any;</w:t>
            </w:r>
          </w:p>
          <w:p>
            <w:pPr>
              <w:spacing w:before="40" w:after="40" w:line="260" w:lineRule="atLeast"/>
              <w:ind w:left="288" w:hanging="288"/>
              <w:jc w:val="both"/>
              <w:rPr>
                <w:sz w:val="22"/>
                <w:szCs w:val="22"/>
                <w:lang w:eastAsia="en-IN"/>
              </w:rPr>
            </w:pPr>
            <w:r>
              <w:rPr>
                <w:sz w:val="22"/>
                <w:szCs w:val="22"/>
                <w:lang w:eastAsia="en-IN"/>
              </w:rPr>
              <w:t xml:space="preserve">g. </w:t>
            </w:r>
            <w:r>
              <w:rPr>
                <w:sz w:val="22"/>
                <w:szCs w:val="22"/>
                <w:lang w:eastAsia="en-IN"/>
              </w:rPr>
              <w:tab/>
            </w:r>
            <w:r>
              <w:rPr>
                <w:sz w:val="22"/>
                <w:szCs w:val="22"/>
                <w:lang w:eastAsia="en-IN"/>
              </w:rPr>
              <w:t>Depreciation Written off to date;</w:t>
            </w:r>
          </w:p>
          <w:p>
            <w:pPr>
              <w:spacing w:before="40" w:after="40" w:line="260" w:lineRule="atLeast"/>
              <w:ind w:left="288" w:hanging="288"/>
              <w:jc w:val="both"/>
              <w:rPr>
                <w:sz w:val="22"/>
                <w:szCs w:val="22"/>
                <w:lang w:eastAsia="en-IN"/>
              </w:rPr>
            </w:pPr>
            <w:r>
              <w:rPr>
                <w:sz w:val="22"/>
                <w:szCs w:val="22"/>
                <w:lang w:eastAsia="en-IN"/>
              </w:rPr>
              <w:t xml:space="preserve">h. </w:t>
            </w:r>
            <w:r>
              <w:rPr>
                <w:sz w:val="22"/>
                <w:szCs w:val="22"/>
                <w:lang w:eastAsia="en-IN"/>
              </w:rPr>
              <w:tab/>
            </w:r>
            <w:r>
              <w:rPr>
                <w:sz w:val="22"/>
                <w:szCs w:val="22"/>
                <w:lang w:eastAsia="en-IN"/>
              </w:rPr>
              <w:t>Written down value of asset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40" w:after="40" w:line="260" w:lineRule="atLeast"/>
              <w:jc w:val="both"/>
              <w:rPr>
                <w:sz w:val="22"/>
                <w:szCs w:val="22"/>
                <w:lang w:eastAsia="en-IN"/>
              </w:rPr>
            </w:pPr>
            <w:r>
              <w:rPr>
                <w:sz w:val="22"/>
                <w:szCs w:val="22"/>
                <w:lang w:eastAsia="en-IN"/>
              </w:rPr>
              <w:t>Details of change in method of Depreciation, if any, along with accounting treatment for the same.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List of all additions/deletions of PPE during period along with copy of invoices. In case of no additions certificate that there has not been any addition during the period.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Calculation of gain/loss of sale of PPE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Depreciation calculation for the period under Companies Act, 2013 and Income Tax Act, 1961.</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and certificate for physical verification of PPE done during the period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CWIP &amp; Capital Advances as at March 31, 20xx along with movement in CWIP and certificate of completion from vendor for CWIP capitalized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Management certification on CWIP as at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Provide the list of PPE taken/given on lease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Exchange Fluctuation in case of purchase of imported asset.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List of third party assets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bottom w:val="single" w:color="auto" w:sz="4" w:space="0"/>
            </w:tcBorders>
          </w:tcPr>
          <w:p>
            <w:pPr>
              <w:spacing w:before="60" w:after="60" w:line="260" w:lineRule="atLeast"/>
              <w:rPr>
                <w:b/>
                <w:bCs/>
                <w:sz w:val="22"/>
                <w:szCs w:val="22"/>
                <w:lang w:eastAsia="en-IN"/>
              </w:rPr>
            </w:pPr>
          </w:p>
        </w:tc>
        <w:tc>
          <w:tcPr>
            <w:tcW w:w="618" w:type="pct"/>
            <w:vMerge w:val="continue"/>
            <w:tcBorders>
              <w:bottom w:val="single" w:color="auto" w:sz="4" w:space="0"/>
            </w:tcBorders>
          </w:tcPr>
          <w:p>
            <w:pPr>
              <w:spacing w:before="60" w:after="60" w:line="260" w:lineRule="atLeast"/>
              <w:rPr>
                <w:b/>
                <w:bCs/>
                <w:sz w:val="22"/>
                <w:szCs w:val="22"/>
                <w:lang w:eastAsia="en-IN"/>
              </w:rPr>
            </w:pPr>
          </w:p>
        </w:tc>
        <w:tc>
          <w:tcPr>
            <w:tcW w:w="2054" w:type="pct"/>
            <w:gridSpan w:val="2"/>
            <w:tcBorders>
              <w:bottom w:val="single" w:color="auto" w:sz="4" w:space="0"/>
            </w:tcBorders>
            <w:shd w:val="clear" w:color="auto" w:fill="auto"/>
          </w:tcPr>
          <w:p>
            <w:pPr>
              <w:spacing w:before="60" w:after="60" w:line="260" w:lineRule="atLeast"/>
              <w:jc w:val="both"/>
              <w:rPr>
                <w:sz w:val="22"/>
                <w:szCs w:val="22"/>
                <w:lang w:eastAsia="en-IN"/>
              </w:rPr>
            </w:pPr>
            <w:r>
              <w:rPr>
                <w:sz w:val="22"/>
                <w:szCs w:val="22"/>
                <w:lang w:eastAsia="en-IN"/>
              </w:rPr>
              <w:t>Details of assets revalued and movement in revaluation reserve if any.</w:t>
            </w:r>
          </w:p>
        </w:tc>
        <w:tc>
          <w:tcPr>
            <w:tcW w:w="717" w:type="pct"/>
            <w:tcBorders>
              <w:bottom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bottom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bottom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296" w:type="pct"/>
            <w:vMerge w:val="restar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rPr>
                <w:b/>
                <w:bCs/>
                <w:sz w:val="22"/>
                <w:szCs w:val="22"/>
                <w:lang w:eastAsia="en-IN"/>
              </w:rPr>
            </w:pPr>
            <w:r>
              <w:rPr>
                <w:b/>
                <w:bCs/>
                <w:sz w:val="22"/>
                <w:szCs w:val="22"/>
                <w:lang w:eastAsia="en-IN"/>
              </w:rPr>
              <w:t>11</w:t>
            </w:r>
          </w:p>
        </w:tc>
        <w:tc>
          <w:tcPr>
            <w:tcW w:w="618" w:type="pct"/>
            <w:vMerge w:val="restar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rPr>
                <w:b/>
                <w:bCs/>
                <w:sz w:val="22"/>
                <w:szCs w:val="22"/>
                <w:lang w:eastAsia="en-IN"/>
              </w:rPr>
            </w:pPr>
            <w:r>
              <w:rPr>
                <w:b/>
                <w:bCs/>
                <w:sz w:val="22"/>
                <w:szCs w:val="22"/>
                <w:lang w:eastAsia="en-IN"/>
              </w:rPr>
              <w:t>Inventory</w:t>
            </w: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20" w:after="20" w:line="260" w:lineRule="atLeast"/>
              <w:jc w:val="both"/>
              <w:rPr>
                <w:sz w:val="22"/>
                <w:szCs w:val="22"/>
                <w:lang w:eastAsia="en-IN"/>
              </w:rPr>
            </w:pPr>
            <w:r>
              <w:rPr>
                <w:sz w:val="22"/>
                <w:szCs w:val="22"/>
                <w:lang w:eastAsia="en-IN"/>
              </w:rPr>
              <w:t>Item and month-wise movement in inventory (separately for Raw material, WIP, consumables and Finished goods) during the year stating therein Opening, Purchases/Manufactured, Sales/Issued and Closing Stock (both quantity and value).</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20" w:after="20" w:line="260" w:lineRule="atLeast"/>
              <w:jc w:val="both"/>
              <w:rPr>
                <w:sz w:val="22"/>
                <w:szCs w:val="22"/>
                <w:lang w:eastAsia="en-IN"/>
              </w:rPr>
            </w:pPr>
            <w:r>
              <w:rPr>
                <w:sz w:val="22"/>
                <w:szCs w:val="22"/>
                <w:lang w:eastAsia="en-IN"/>
              </w:rPr>
              <w:t>Certificate of physical stock take of inventory as on March 31, 20xx</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20" w:after="20" w:line="260" w:lineRule="atLeast"/>
              <w:jc w:val="both"/>
              <w:rPr>
                <w:sz w:val="22"/>
                <w:szCs w:val="22"/>
                <w:lang w:eastAsia="en-IN"/>
              </w:rPr>
            </w:pPr>
            <w:r>
              <w:rPr>
                <w:sz w:val="22"/>
                <w:szCs w:val="22"/>
                <w:lang w:eastAsia="en-IN"/>
              </w:rPr>
              <w:t>Records of Physical stock take of inventory carried during the year along with details and accounting treatment for variation observed if any.</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20" w:after="20" w:line="260" w:lineRule="atLeast"/>
              <w:jc w:val="both"/>
              <w:rPr>
                <w:sz w:val="22"/>
                <w:szCs w:val="22"/>
                <w:lang w:eastAsia="en-IN"/>
              </w:rPr>
            </w:pPr>
            <w:r>
              <w:rPr>
                <w:sz w:val="22"/>
                <w:szCs w:val="22"/>
                <w:lang w:eastAsia="en-IN"/>
              </w:rPr>
              <w:t>Item-wise closing stock valuation as on March 31, 20xx</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both"/>
              <w:rPr>
                <w:sz w:val="22"/>
                <w:szCs w:val="22"/>
                <w:lang w:eastAsia="en-IN"/>
              </w:rPr>
            </w:pPr>
            <w:r>
              <w:rPr>
                <w:sz w:val="22"/>
                <w:szCs w:val="22"/>
                <w:lang w:eastAsia="en-IN"/>
              </w:rPr>
              <w:t>Supporting documents for Goods in Transit as at March 31, 20xx if any.</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both"/>
              <w:rPr>
                <w:sz w:val="22"/>
                <w:szCs w:val="22"/>
                <w:lang w:eastAsia="en-IN"/>
              </w:rPr>
            </w:pPr>
            <w:r>
              <w:rPr>
                <w:sz w:val="22"/>
                <w:szCs w:val="22"/>
                <w:lang w:eastAsia="en-IN"/>
              </w:rPr>
              <w:t>Inventory Ageing analysis as at March 31, 20xx</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both"/>
              <w:rPr>
                <w:sz w:val="22"/>
                <w:szCs w:val="22"/>
                <w:lang w:eastAsia="en-IN"/>
              </w:rPr>
            </w:pPr>
            <w:r>
              <w:rPr>
                <w:sz w:val="22"/>
                <w:szCs w:val="22"/>
                <w:lang w:eastAsia="en-IN"/>
              </w:rPr>
              <w:t>Policy for inventory provisioning.</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tcBorders>
            <w:shd w:val="clear" w:color="auto" w:fill="auto"/>
          </w:tcPr>
          <w:p>
            <w:pPr>
              <w:spacing w:before="60" w:after="60" w:line="260" w:lineRule="atLeast"/>
              <w:jc w:val="both"/>
              <w:rPr>
                <w:sz w:val="22"/>
                <w:szCs w:val="22"/>
                <w:lang w:eastAsia="en-IN"/>
              </w:rPr>
            </w:pPr>
            <w:r>
              <w:rPr>
                <w:sz w:val="22"/>
                <w:szCs w:val="22"/>
                <w:lang w:eastAsia="en-IN"/>
              </w:rPr>
              <w:t>Calculation of provision for inventory created as on March 31, 20xx. along with management approval.</w:t>
            </w:r>
          </w:p>
        </w:tc>
        <w:tc>
          <w:tcPr>
            <w:tcW w:w="717" w:type="pct"/>
            <w:tcBorders>
              <w:top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Inventory valuation Cost vs Net Realisable Value. Details with their supporting documents.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12</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Trade Receiv-ables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Listing of debtors along with Debtors ageing from the dates on which they become due as at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Listing of open invoices as at March 31, 20xx along with the subsequent collection status.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Balance confirmation in respect of major debtors. (Track Chart attached)</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Listing of trade receivables whose recoverability is doubtful (like debtors with legal cases, old outstanding debtors, etc) along with management assessment for recoverability.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Restatement of foreign currency receivables at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Policy for debtors provisioning and provision made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Bad debts recovered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13</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Other Non Current and Current assets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Classification of all assets (wherever necessary) into current and non-current with basis of such classification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balance with government authorities as per books of account (like CENVAT credit of Excise/service tax, VAT, CVD, GST, Income Tax etc) – including reconciliation with statutory records.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employee advances as at March 31, 2xx3 specifying nature of advance and supporting documentation.  Also give status on subsequent settlement.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for prepaid expenses as at March 31, 20xx along with supporting documents.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Movement wise schedule of security deposits showing party name, date of deposit, amount and nature, agreement and balance confirmation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Loans &amp; Advances given to employees during the year along with its repayment schedule.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advances given to creditors specifying nature of advance and supporting documentation.  Also give status on subsequent settlement.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 workings of Deposits (assets) made during the year along with copy of maturity invoices.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 xml:space="preserve">Details and movement of Government grant during the year. </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14</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Invest-ments</w:t>
            </w: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Provide investment schedule as on March 31, 20xx (Openings, Investments made, investment sold/matured, closing)</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Classification of all investment (wherever necessary) into current and non-current with basis of such classification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Working sheet of valuation for investment as per Ind AS 109 and their corresponding income.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Provide the copy of policy adopted by the management for investments made by company.</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Provide the Certificates / Correspond-ences from Custodian or depository organization /third parties regarding investment made.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15</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Cash and cash equival-ents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Certificates of cash &amp; cash equivalents balance as at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and certificate for cash payments in excess of Rs. 10,000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List of Bank accounts held by the company</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Schedule of bank balances as on March 31, 20xx (segregating current accounts and deposit accounts)</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Bank reconciliation statements for the month of March 31, 20xx for all the bank accounts, if any</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 xml:space="preserve">Bank balance confirmations (including for deposit accounts) at March 31, 20xx for all banks. </w:t>
            </w:r>
          </w:p>
          <w:p>
            <w:pPr>
              <w:spacing w:before="60" w:after="60" w:line="260" w:lineRule="atLeast"/>
              <w:jc w:val="both"/>
              <w:rPr>
                <w:sz w:val="22"/>
                <w:szCs w:val="22"/>
                <w:lang w:eastAsia="en-IN"/>
              </w:rPr>
            </w:pPr>
            <w:r>
              <w:rPr>
                <w:sz w:val="22"/>
                <w:szCs w:val="22"/>
                <w:lang w:eastAsia="en-IN"/>
              </w:rPr>
              <w:t>(post details of bank confirmation letter will be provided on ABC’s letterhead.)</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Bank Statements for all the bank accounts till (Month) 20xx</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for movement in Fixed deposits during the period.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Fixed deposit receipts of the new &amp; matured FD's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Working of interest accrued on FD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16</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Revenue</w:t>
            </w: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Invoice wise sales register (in excel file) for the year ended March 31, 2xx3 with following details:</w:t>
            </w:r>
          </w:p>
          <w:p>
            <w:pPr>
              <w:spacing w:before="120" w:after="120" w:line="260" w:lineRule="atLeast"/>
              <w:jc w:val="both"/>
              <w:rPr>
                <w:sz w:val="22"/>
                <w:szCs w:val="22"/>
                <w:lang w:eastAsia="en-IN"/>
              </w:rPr>
            </w:pPr>
            <w:r>
              <w:rPr>
                <w:sz w:val="22"/>
                <w:szCs w:val="22"/>
                <w:lang w:eastAsia="en-IN"/>
              </w:rPr>
              <w:t>Invoice Number, Invoice Date, Party, Material Sold, Quantity, Sale Value, GST charged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Invoice wise list of service income earned for the year ended March 31, 2xx3 with following details:</w:t>
            </w:r>
          </w:p>
          <w:p>
            <w:pPr>
              <w:spacing w:before="120" w:after="120" w:line="260" w:lineRule="atLeast"/>
              <w:jc w:val="both"/>
              <w:rPr>
                <w:sz w:val="22"/>
                <w:szCs w:val="22"/>
                <w:lang w:eastAsia="en-IN"/>
              </w:rPr>
            </w:pPr>
            <w:r>
              <w:rPr>
                <w:sz w:val="22"/>
                <w:szCs w:val="22"/>
                <w:lang w:eastAsia="en-IN"/>
              </w:rPr>
              <w:t>Invoice Number, Invoice Date, Party, service rendered, Service Value, GST charged.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break up of sales and service income into domestic and export sales for the year ending March 31, 2xx3</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Agreement made during the year with major customers.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Revenue process along with the revenue control chart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Supporting documents of the samples (list to be shared during audit)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all the sales returns made during the year ended March 31, 2xx3,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Compliances regarding Foreign exchange management Act in case of export sales/service.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Reconciliation of sales made during the year with the statutory returns and books of account.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Agreement for commission income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Promotional scheme given (Details, Calculation, approvals)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other operating income earned.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17</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Other Income</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Interest Income earned on fixed deposits for the year showing calculation for the year ending March 31, 20xx and reconciliation with form 26AS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Consolidated details of commission income earned by company for rendering support service to customers or head office (as the case may be) along with the contracts/agreement entered by company in this behalf.</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 of interest received from authorities on refund made by them.</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 of back margin/cash discount received by the company along with the supporting for the same.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 of other income, service fee for the year ending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Detailed calculation of Foreign Exchange income earned during the year. (Unrealised + Realised)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Scrap sales for the period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18</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Purchase &amp; Manufacturing Expenses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Provide breakup for Manufacturing Expenses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Invoice wise list of Purchases of Raw material and consumables for the year ended March 31, 20xx along with copy of invoices and Goods Received Note (GRN)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Purchases register in excel for the FY xx-xx showing item wise and voucher wise purchases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Provide the list of Purchase orders which are pending from more than 1 month as on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Bifurcation of purchases for raw material and for trade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freight and other direct expenses charged on the products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Consumables and scrap sales for the period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Matching of purchase as per financials with stock records maintained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Copy of agreement with new vendors.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Supporting documents of the samples (list to be shared during audit)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GST summary on month on month basis</w:t>
            </w:r>
          </w:p>
        </w:tc>
        <w:tc>
          <w:tcPr>
            <w:tcW w:w="717" w:type="pct"/>
            <w:shd w:val="clear" w:color="000000" w:fill="FFFFFF"/>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19</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 xml:space="preserve">Employee benefit expenses </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List of all employees for the period ended March 31, 20xx (Name, designation, date of joining, date of leaving) along with appointment letters for the new employees and full &amp; final settlement for employees who left during the period.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HR Manual and details of all types of leaves provided to employees along with its encashment and carry forward policy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 xml:space="preserve">Salary sheet in excel for each month for the period </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Working of incentive (ex-gratia, performance / target incentive) for the period ended March 31, 20xx along with management approvals.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directors’ remuneration for the year (Expat Computation)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Schedule of staff welfare expenses incurred by the company.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Actuarial valuation (provision) in respect of gratuity, leave encashment as at March 31, 20xx</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Employee wise base data as sent to actuary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ind w:left="288" w:hanging="288"/>
              <w:jc w:val="both"/>
              <w:rPr>
                <w:sz w:val="22"/>
                <w:szCs w:val="22"/>
                <w:lang w:eastAsia="en-IN"/>
              </w:rPr>
            </w:pPr>
            <w:r>
              <w:rPr>
                <w:sz w:val="22"/>
                <w:szCs w:val="22"/>
                <w:lang w:eastAsia="en-IN"/>
              </w:rPr>
              <w:t xml:space="preserve"> - </w:t>
            </w:r>
            <w:r>
              <w:rPr>
                <w:sz w:val="22"/>
                <w:szCs w:val="22"/>
                <w:lang w:eastAsia="en-IN"/>
              </w:rPr>
              <w:tab/>
            </w:r>
            <w:r>
              <w:rPr>
                <w:sz w:val="22"/>
                <w:szCs w:val="22"/>
                <w:lang w:eastAsia="en-IN"/>
              </w:rPr>
              <w:t>Actuarial valuation report and working of entries passed in books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LWF, PF and ESIC deducted and calculated, along with working thereof and copy of challans and return.</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20</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 xml:space="preserve">Finance cost </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Interest calculation for various borrowings made by the company along with reconciliation with books of accounts.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Loan Agreement with the Holding Co/Bank as the case may be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Certificate of interest accrued but not payable as on March 31, 20xx from Bank/borrower.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60" w:after="60" w:line="260" w:lineRule="atLeast"/>
              <w:rPr>
                <w:b/>
                <w:bCs/>
                <w:sz w:val="22"/>
                <w:szCs w:val="22"/>
                <w:lang w:eastAsia="en-IN"/>
              </w:rPr>
            </w:pPr>
            <w:r>
              <w:rPr>
                <w:b/>
                <w:bCs/>
                <w:sz w:val="22"/>
                <w:szCs w:val="22"/>
                <w:lang w:eastAsia="en-IN"/>
              </w:rPr>
              <w:t>21</w:t>
            </w:r>
          </w:p>
        </w:tc>
        <w:tc>
          <w:tcPr>
            <w:tcW w:w="618" w:type="pct"/>
            <w:vMerge w:val="restart"/>
            <w:shd w:val="clear" w:color="auto" w:fill="auto"/>
          </w:tcPr>
          <w:p>
            <w:pPr>
              <w:spacing w:before="60" w:after="60" w:line="260" w:lineRule="atLeast"/>
              <w:rPr>
                <w:b/>
                <w:bCs/>
                <w:sz w:val="22"/>
                <w:szCs w:val="22"/>
                <w:lang w:eastAsia="en-IN"/>
              </w:rPr>
            </w:pPr>
            <w:r>
              <w:rPr>
                <w:b/>
                <w:bCs/>
                <w:sz w:val="22"/>
                <w:szCs w:val="22"/>
                <w:lang w:eastAsia="en-IN"/>
              </w:rPr>
              <w:t>Extraordinary and Exceptional items</w:t>
            </w: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extraordinary and exceptional items,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bottom w:val="single" w:color="auto" w:sz="4" w:space="0"/>
            </w:tcBorders>
          </w:tcPr>
          <w:p>
            <w:pPr>
              <w:spacing w:before="60" w:after="60" w:line="260" w:lineRule="atLeast"/>
              <w:rPr>
                <w:b/>
                <w:bCs/>
                <w:sz w:val="22"/>
                <w:szCs w:val="22"/>
                <w:lang w:eastAsia="en-IN"/>
              </w:rPr>
            </w:pPr>
          </w:p>
        </w:tc>
        <w:tc>
          <w:tcPr>
            <w:tcW w:w="618" w:type="pct"/>
            <w:vMerge w:val="continue"/>
            <w:tcBorders>
              <w:bottom w:val="single" w:color="auto" w:sz="4" w:space="0"/>
            </w:tcBorders>
          </w:tcPr>
          <w:p>
            <w:pPr>
              <w:spacing w:before="60" w:after="60" w:line="260" w:lineRule="atLeast"/>
              <w:rPr>
                <w:b/>
                <w:bCs/>
                <w:sz w:val="22"/>
                <w:szCs w:val="22"/>
                <w:lang w:eastAsia="en-IN"/>
              </w:rPr>
            </w:pPr>
          </w:p>
        </w:tc>
        <w:tc>
          <w:tcPr>
            <w:tcW w:w="2054" w:type="pct"/>
            <w:gridSpan w:val="2"/>
            <w:tcBorders>
              <w:bottom w:val="single" w:color="auto" w:sz="4" w:space="0"/>
            </w:tcBorders>
            <w:shd w:val="clear" w:color="auto" w:fill="auto"/>
          </w:tcPr>
          <w:p>
            <w:pPr>
              <w:spacing w:before="60" w:after="60" w:line="260" w:lineRule="atLeast"/>
              <w:jc w:val="both"/>
              <w:rPr>
                <w:sz w:val="22"/>
                <w:szCs w:val="22"/>
                <w:lang w:eastAsia="en-IN"/>
              </w:rPr>
            </w:pPr>
            <w:r>
              <w:rPr>
                <w:sz w:val="22"/>
                <w:szCs w:val="22"/>
                <w:lang w:eastAsia="en-IN"/>
              </w:rPr>
              <w:t>Impact of Covid-19 on the financials if any and their treatment in books</w:t>
            </w:r>
          </w:p>
        </w:tc>
        <w:tc>
          <w:tcPr>
            <w:tcW w:w="717" w:type="pct"/>
            <w:tcBorders>
              <w:bottom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bottom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bottom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restar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rPr>
                <w:b/>
                <w:bCs/>
                <w:sz w:val="22"/>
                <w:szCs w:val="22"/>
                <w:lang w:eastAsia="en-IN"/>
              </w:rPr>
            </w:pPr>
            <w:r>
              <w:rPr>
                <w:b/>
                <w:bCs/>
                <w:sz w:val="22"/>
                <w:szCs w:val="22"/>
                <w:lang w:eastAsia="en-IN"/>
              </w:rPr>
              <w:t>22</w:t>
            </w:r>
          </w:p>
        </w:tc>
        <w:tc>
          <w:tcPr>
            <w:tcW w:w="618" w:type="pct"/>
            <w:vMerge w:val="restar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rPr>
                <w:b/>
                <w:bCs/>
                <w:sz w:val="22"/>
                <w:szCs w:val="22"/>
                <w:lang w:eastAsia="en-IN"/>
              </w:rPr>
            </w:pPr>
            <w:r>
              <w:rPr>
                <w:b/>
                <w:bCs/>
                <w:sz w:val="22"/>
                <w:szCs w:val="22"/>
                <w:lang w:eastAsia="en-IN"/>
              </w:rPr>
              <w:t>Other expenses</w:t>
            </w: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Details of foreign exchange fluctuation for the year and closing restatement of foreign receivable / payable balance as at March 31, 20xx.</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Schedule of month wise rent paid on various premises during the year. Copy of lease agreement for all new lease arrangement entered during the year.</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Schedule of Legal and professional expenses giving party wise / nature wise break up.</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Details of Travelling expenses incurred during the year along with the name of the employee who has incurred these expenses.</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bottom w:val="single" w:color="auto" w:sz="4" w:space="0"/>
              <w:righ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Details of Foreign currency travel expenses incurred</w:t>
            </w:r>
          </w:p>
        </w:tc>
        <w:tc>
          <w:tcPr>
            <w:tcW w:w="717"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left w:val="single" w:color="auto" w:sz="4" w:space="0"/>
              <w:bottom w:val="single" w:color="auto" w:sz="4" w:space="0"/>
              <w:right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top w:val="single" w:color="auto" w:sz="4" w:space="0"/>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 of Payments made to contractual labourers.</w:t>
            </w:r>
          </w:p>
        </w:tc>
        <w:tc>
          <w:tcPr>
            <w:tcW w:w="717" w:type="pct"/>
            <w:tcBorders>
              <w:top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23" w:type="pct"/>
            <w:tcBorders>
              <w:top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c>
          <w:tcPr>
            <w:tcW w:w="692" w:type="pct"/>
            <w:tcBorders>
              <w:top w:val="single" w:color="auto" w:sz="4" w:space="0"/>
            </w:tcBorders>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 of Corporate Social Responsibility (CSR) expense made by company if applicable as per Companies Act 2013.</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Working of warranty expenses booked.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Details of Brokerage paid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Details of initial and running royalty booked and paid during the period along with copy of agreements for the same.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Schedule of debtors / advances/ other balance written off or provided as doubtful debts.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Details of freight and logistics expenses paid during the period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Schedule for repair and maintenance expenses incurred during the period</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Details on expenditure incurred by way of penalty.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Details of Registrar of Companies (ROC) Fees paid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Schedule of Annual maintenance expense along with party name and nature of exp.</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Schedule of Insurance expense.</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Copy of invoices with respect to rates &amp; taxes incurred during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618" w:type="pct"/>
            <w:vMerge w:val="continue"/>
            <w:tcBorders>
              <w:top w:val="single" w:color="auto" w:sz="4" w:space="0"/>
              <w:left w:val="single" w:color="auto" w:sz="4" w:space="0"/>
              <w:bottom w:val="single" w:color="auto" w:sz="4" w:space="0"/>
              <w:right w:val="single" w:color="auto" w:sz="4" w:space="0"/>
            </w:tcBorders>
          </w:tcPr>
          <w:p>
            <w:pPr>
              <w:spacing w:before="60" w:after="60" w:line="260" w:lineRule="atLeast"/>
              <w:rPr>
                <w:b/>
                <w:bCs/>
                <w:sz w:val="22"/>
                <w:szCs w:val="22"/>
                <w:lang w:eastAsia="en-IN"/>
              </w:rPr>
            </w:pPr>
          </w:p>
        </w:tc>
        <w:tc>
          <w:tcPr>
            <w:tcW w:w="2054" w:type="pct"/>
            <w:gridSpan w:val="2"/>
            <w:tcBorders>
              <w:left w:val="single" w:color="auto" w:sz="4" w:space="0"/>
            </w:tcBorders>
            <w:shd w:val="clear" w:color="auto" w:fill="auto"/>
          </w:tcPr>
          <w:p>
            <w:pPr>
              <w:spacing w:before="80" w:after="80" w:line="260" w:lineRule="atLeast"/>
              <w:jc w:val="both"/>
              <w:rPr>
                <w:sz w:val="22"/>
                <w:szCs w:val="22"/>
                <w:lang w:eastAsia="en-IN"/>
              </w:rPr>
            </w:pPr>
            <w:r>
              <w:rPr>
                <w:sz w:val="22"/>
                <w:szCs w:val="22"/>
                <w:lang w:eastAsia="en-IN"/>
              </w:rPr>
              <w:t>Supporting documents of the samples (list to be shared during audit)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tcBorders>
              <w:top w:val="single" w:color="auto" w:sz="4" w:space="0"/>
            </w:tcBorders>
            <w:shd w:val="clear" w:color="auto" w:fill="auto"/>
          </w:tcPr>
          <w:p>
            <w:pPr>
              <w:widowControl w:val="0"/>
              <w:spacing w:before="20" w:after="20" w:line="260" w:lineRule="atLeast"/>
              <w:rPr>
                <w:b/>
                <w:bCs/>
                <w:sz w:val="22"/>
                <w:szCs w:val="22"/>
                <w:lang w:eastAsia="en-IN"/>
              </w:rPr>
            </w:pPr>
            <w:r>
              <w:rPr>
                <w:b/>
                <w:bCs/>
                <w:sz w:val="22"/>
                <w:szCs w:val="22"/>
                <w:lang w:eastAsia="en-IN"/>
              </w:rPr>
              <w:t>23</w:t>
            </w:r>
          </w:p>
        </w:tc>
        <w:tc>
          <w:tcPr>
            <w:tcW w:w="618" w:type="pct"/>
            <w:vMerge w:val="restart"/>
            <w:tcBorders>
              <w:top w:val="single" w:color="auto" w:sz="4" w:space="0"/>
            </w:tcBorders>
            <w:shd w:val="clear" w:color="auto" w:fill="auto"/>
          </w:tcPr>
          <w:p>
            <w:pPr>
              <w:widowControl w:val="0"/>
              <w:spacing w:before="20" w:after="20" w:line="260" w:lineRule="atLeast"/>
              <w:rPr>
                <w:b/>
                <w:bCs/>
                <w:sz w:val="22"/>
                <w:szCs w:val="22"/>
                <w:lang w:eastAsia="en-IN"/>
              </w:rPr>
            </w:pPr>
            <w:r>
              <w:rPr>
                <w:b/>
                <w:bCs/>
                <w:sz w:val="22"/>
                <w:szCs w:val="22"/>
                <w:lang w:eastAsia="en-IN"/>
              </w:rPr>
              <w:t>Secret-arial Records</w:t>
            </w:r>
          </w:p>
        </w:tc>
        <w:tc>
          <w:tcPr>
            <w:tcW w:w="985" w:type="pct"/>
            <w:vMerge w:val="restart"/>
            <w:shd w:val="clear" w:color="auto" w:fill="auto"/>
          </w:tcPr>
          <w:p>
            <w:pPr>
              <w:widowControl w:val="0"/>
              <w:spacing w:before="20" w:after="20" w:line="260" w:lineRule="atLeast"/>
              <w:rPr>
                <w:b/>
                <w:bCs/>
                <w:sz w:val="22"/>
                <w:szCs w:val="22"/>
                <w:lang w:eastAsia="en-IN"/>
              </w:rPr>
            </w:pPr>
            <w:r>
              <w:rPr>
                <w:b/>
                <w:bCs/>
                <w:sz w:val="22"/>
                <w:szCs w:val="22"/>
                <w:lang w:eastAsia="en-IN"/>
              </w:rPr>
              <w:t>Meetings of Directors and Minutes</w:t>
            </w:r>
          </w:p>
        </w:tc>
        <w:tc>
          <w:tcPr>
            <w:tcW w:w="1069" w:type="pct"/>
            <w:shd w:val="clear" w:color="auto" w:fill="auto"/>
          </w:tcPr>
          <w:p>
            <w:pPr>
              <w:widowControl w:val="0"/>
              <w:spacing w:before="80" w:after="80" w:line="260" w:lineRule="atLeast"/>
              <w:rPr>
                <w:sz w:val="22"/>
                <w:szCs w:val="22"/>
                <w:lang w:eastAsia="en-IN"/>
              </w:rPr>
            </w:pPr>
            <w:r>
              <w:rPr>
                <w:sz w:val="22"/>
                <w:szCs w:val="22"/>
                <w:lang w:eastAsia="en-IN"/>
              </w:rPr>
              <w:t>Minutes book of meetings of Directors</w:t>
            </w:r>
          </w:p>
        </w:tc>
        <w:tc>
          <w:tcPr>
            <w:tcW w:w="717" w:type="pct"/>
            <w:shd w:val="clear" w:color="auto" w:fill="auto"/>
            <w:noWrap/>
          </w:tcPr>
          <w:p>
            <w:pPr>
              <w:widowControl w:val="0"/>
              <w:spacing w:before="20" w:after="20" w:line="260" w:lineRule="atLeast"/>
              <w:rPr>
                <w:sz w:val="22"/>
                <w:szCs w:val="22"/>
                <w:lang w:eastAsia="en-IN"/>
              </w:rPr>
            </w:pPr>
            <w:r>
              <w:rPr>
                <w:sz w:val="22"/>
                <w:szCs w:val="22"/>
                <w:lang w:eastAsia="en-IN"/>
              </w:rPr>
              <w:t> </w:t>
            </w:r>
          </w:p>
        </w:tc>
        <w:tc>
          <w:tcPr>
            <w:tcW w:w="623" w:type="pct"/>
            <w:shd w:val="clear" w:color="auto" w:fill="auto"/>
            <w:noWrap/>
          </w:tcPr>
          <w:p>
            <w:pPr>
              <w:widowControl w:val="0"/>
              <w:spacing w:before="20" w:after="20" w:line="260" w:lineRule="atLeast"/>
              <w:rPr>
                <w:sz w:val="22"/>
                <w:szCs w:val="22"/>
                <w:lang w:eastAsia="en-IN"/>
              </w:rPr>
            </w:pPr>
            <w:r>
              <w:rPr>
                <w:sz w:val="22"/>
                <w:szCs w:val="22"/>
                <w:lang w:eastAsia="en-IN"/>
              </w:rPr>
              <w:t> </w:t>
            </w:r>
          </w:p>
        </w:tc>
        <w:tc>
          <w:tcPr>
            <w:tcW w:w="692" w:type="pct"/>
            <w:shd w:val="clear" w:color="auto" w:fill="auto"/>
            <w:noWrap/>
          </w:tcPr>
          <w:p>
            <w:pPr>
              <w:widowControl w:val="0"/>
              <w:spacing w:before="20" w:after="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before="80" w:after="80" w:line="260" w:lineRule="atLeast"/>
              <w:rPr>
                <w:sz w:val="22"/>
                <w:szCs w:val="22"/>
                <w:lang w:eastAsia="en-IN"/>
              </w:rPr>
            </w:pPr>
            <w:r>
              <w:rPr>
                <w:sz w:val="22"/>
                <w:szCs w:val="22"/>
                <w:lang w:eastAsia="en-IN"/>
              </w:rPr>
              <w:t>Minutes books of proceeding of general meetings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before="80" w:after="80" w:line="260" w:lineRule="atLeast"/>
              <w:rPr>
                <w:sz w:val="22"/>
                <w:szCs w:val="22"/>
                <w:lang w:eastAsia="en-IN"/>
              </w:rPr>
            </w:pPr>
            <w:r>
              <w:rPr>
                <w:sz w:val="22"/>
                <w:szCs w:val="22"/>
                <w:lang w:eastAsia="en-IN"/>
              </w:rPr>
              <w:t>Notices sent to members for general meeting.</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restart"/>
            <w:shd w:val="clear" w:color="auto" w:fill="auto"/>
          </w:tcPr>
          <w:p>
            <w:pPr>
              <w:spacing w:before="60" w:after="60" w:line="260" w:lineRule="atLeast"/>
              <w:rPr>
                <w:b/>
                <w:bCs/>
                <w:sz w:val="22"/>
                <w:szCs w:val="22"/>
                <w:lang w:eastAsia="en-IN"/>
              </w:rPr>
            </w:pPr>
            <w:r>
              <w:rPr>
                <w:b/>
                <w:bCs/>
                <w:sz w:val="22"/>
                <w:szCs w:val="22"/>
                <w:lang w:eastAsia="en-IN"/>
              </w:rPr>
              <w:t>Forms, Returns and Documents</w:t>
            </w:r>
          </w:p>
        </w:tc>
        <w:tc>
          <w:tcPr>
            <w:tcW w:w="1069" w:type="pct"/>
            <w:shd w:val="clear" w:color="auto" w:fill="auto"/>
          </w:tcPr>
          <w:p>
            <w:pPr>
              <w:spacing w:before="60" w:after="60" w:line="260" w:lineRule="atLeast"/>
              <w:rPr>
                <w:sz w:val="22"/>
                <w:szCs w:val="22"/>
                <w:lang w:eastAsia="en-IN"/>
              </w:rPr>
            </w:pPr>
            <w:r>
              <w:rPr>
                <w:sz w:val="22"/>
                <w:szCs w:val="22"/>
                <w:lang w:eastAsia="en-IN"/>
              </w:rPr>
              <w:t>Annual Return filed with ROC</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before="60" w:after="60" w:line="260" w:lineRule="atLeast"/>
              <w:rPr>
                <w:sz w:val="22"/>
                <w:szCs w:val="22"/>
                <w:lang w:eastAsia="en-IN"/>
              </w:rPr>
            </w:pPr>
            <w:r>
              <w:rPr>
                <w:sz w:val="22"/>
                <w:szCs w:val="22"/>
                <w:lang w:eastAsia="en-IN"/>
              </w:rPr>
              <w:t>Return of allotment of shares, if any</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2"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before="60" w:after="60" w:line="260" w:lineRule="atLeast"/>
              <w:rPr>
                <w:sz w:val="22"/>
                <w:szCs w:val="22"/>
                <w:lang w:eastAsia="en-IN"/>
              </w:rPr>
            </w:pPr>
            <w:r>
              <w:rPr>
                <w:sz w:val="22"/>
                <w:szCs w:val="22"/>
                <w:lang w:eastAsia="en-IN"/>
              </w:rPr>
              <w:t>Notice of redemption of preference shares, consolidation, division, increase in share capital, cancellation of shares and increase in number of members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line="260" w:lineRule="atLeast"/>
              <w:rPr>
                <w:sz w:val="22"/>
                <w:szCs w:val="22"/>
                <w:lang w:eastAsia="en-IN"/>
              </w:rPr>
            </w:pPr>
            <w:r>
              <w:rPr>
                <w:sz w:val="22"/>
                <w:szCs w:val="22"/>
                <w:lang w:eastAsia="en-IN"/>
              </w:rPr>
              <w:t>Directors declaration for interests from all directors of the year.</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line="260" w:lineRule="atLeast"/>
              <w:rPr>
                <w:sz w:val="22"/>
                <w:szCs w:val="22"/>
                <w:lang w:eastAsia="en-IN"/>
              </w:rPr>
            </w:pPr>
            <w:r>
              <w:rPr>
                <w:sz w:val="22"/>
                <w:szCs w:val="22"/>
                <w:lang w:eastAsia="en-IN"/>
              </w:rPr>
              <w:t>Directors declaration u/s 164(2) in prescribed format.</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line="260" w:lineRule="atLeast"/>
              <w:rPr>
                <w:sz w:val="22"/>
                <w:szCs w:val="22"/>
                <w:lang w:eastAsia="en-IN"/>
              </w:rPr>
            </w:pPr>
            <w:r>
              <w:rPr>
                <w:sz w:val="22"/>
                <w:szCs w:val="22"/>
                <w:lang w:eastAsia="en-IN"/>
              </w:rPr>
              <w:t>Return of appointment of managing director / whole time/director /manager along with challans</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restart"/>
            <w:shd w:val="clear" w:color="auto" w:fill="auto"/>
          </w:tcPr>
          <w:p>
            <w:pPr>
              <w:widowControl w:val="0"/>
              <w:spacing w:before="20" w:after="20" w:line="260" w:lineRule="atLeast"/>
              <w:rPr>
                <w:b/>
                <w:bCs/>
                <w:sz w:val="22"/>
                <w:szCs w:val="22"/>
                <w:lang w:eastAsia="en-IN"/>
              </w:rPr>
            </w:pPr>
            <w:r>
              <w:rPr>
                <w:b/>
                <w:bCs/>
                <w:sz w:val="22"/>
                <w:szCs w:val="22"/>
                <w:lang w:eastAsia="en-IN"/>
              </w:rPr>
              <w:t>Statutory Registers</w:t>
            </w:r>
          </w:p>
        </w:tc>
        <w:tc>
          <w:tcPr>
            <w:tcW w:w="1069" w:type="pct"/>
            <w:shd w:val="clear" w:color="auto" w:fill="auto"/>
          </w:tcPr>
          <w:p>
            <w:pPr>
              <w:widowControl w:val="0"/>
              <w:spacing w:before="20" w:after="20" w:line="260" w:lineRule="atLeast"/>
              <w:rPr>
                <w:sz w:val="22"/>
                <w:szCs w:val="22"/>
                <w:lang w:eastAsia="en-IN"/>
              </w:rPr>
            </w:pPr>
            <w:r>
              <w:rPr>
                <w:sz w:val="22"/>
                <w:szCs w:val="22"/>
                <w:lang w:eastAsia="en-IN"/>
              </w:rPr>
              <w:t>Register of Directors' shareholding</w:t>
            </w:r>
          </w:p>
        </w:tc>
        <w:tc>
          <w:tcPr>
            <w:tcW w:w="717" w:type="pct"/>
            <w:shd w:val="clear" w:color="auto" w:fill="auto"/>
            <w:noWrap/>
          </w:tcPr>
          <w:p>
            <w:pPr>
              <w:widowControl w:val="0"/>
              <w:spacing w:before="20" w:after="20" w:line="260" w:lineRule="atLeast"/>
              <w:rPr>
                <w:sz w:val="22"/>
                <w:szCs w:val="22"/>
                <w:lang w:eastAsia="en-IN"/>
              </w:rPr>
            </w:pPr>
            <w:r>
              <w:rPr>
                <w:sz w:val="22"/>
                <w:szCs w:val="22"/>
                <w:lang w:eastAsia="en-IN"/>
              </w:rPr>
              <w:t> </w:t>
            </w:r>
          </w:p>
        </w:tc>
        <w:tc>
          <w:tcPr>
            <w:tcW w:w="623" w:type="pct"/>
            <w:shd w:val="clear" w:color="auto" w:fill="auto"/>
            <w:noWrap/>
          </w:tcPr>
          <w:p>
            <w:pPr>
              <w:widowControl w:val="0"/>
              <w:spacing w:before="20" w:after="20" w:line="260" w:lineRule="atLeast"/>
              <w:rPr>
                <w:sz w:val="22"/>
                <w:szCs w:val="22"/>
                <w:lang w:eastAsia="en-IN"/>
              </w:rPr>
            </w:pPr>
            <w:r>
              <w:rPr>
                <w:sz w:val="22"/>
                <w:szCs w:val="22"/>
                <w:lang w:eastAsia="en-IN"/>
              </w:rPr>
              <w:t> </w:t>
            </w:r>
          </w:p>
        </w:tc>
        <w:tc>
          <w:tcPr>
            <w:tcW w:w="692" w:type="pct"/>
            <w:shd w:val="clear" w:color="auto" w:fill="auto"/>
            <w:noWrap/>
          </w:tcPr>
          <w:p>
            <w:pPr>
              <w:widowControl w:val="0"/>
              <w:spacing w:before="20" w:after="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before="20" w:after="20" w:line="260" w:lineRule="atLeast"/>
              <w:rPr>
                <w:sz w:val="22"/>
                <w:szCs w:val="22"/>
                <w:lang w:eastAsia="en-IN"/>
              </w:rPr>
            </w:pPr>
            <w:r>
              <w:rPr>
                <w:sz w:val="22"/>
                <w:szCs w:val="22"/>
                <w:lang w:eastAsia="en-IN"/>
              </w:rPr>
              <w:t>Register of deposits.</w:t>
            </w:r>
          </w:p>
        </w:tc>
        <w:tc>
          <w:tcPr>
            <w:tcW w:w="717" w:type="pct"/>
            <w:shd w:val="clear" w:color="auto" w:fill="auto"/>
            <w:noWrap/>
          </w:tcPr>
          <w:p>
            <w:pPr>
              <w:spacing w:before="20" w:after="20" w:line="260" w:lineRule="atLeast"/>
              <w:rPr>
                <w:sz w:val="22"/>
                <w:szCs w:val="22"/>
                <w:lang w:eastAsia="en-IN"/>
              </w:rPr>
            </w:pPr>
            <w:r>
              <w:rPr>
                <w:sz w:val="22"/>
                <w:szCs w:val="22"/>
                <w:lang w:eastAsia="en-IN"/>
              </w:rPr>
              <w:t> </w:t>
            </w:r>
          </w:p>
        </w:tc>
        <w:tc>
          <w:tcPr>
            <w:tcW w:w="623" w:type="pct"/>
            <w:shd w:val="clear" w:color="auto" w:fill="auto"/>
            <w:noWrap/>
          </w:tcPr>
          <w:p>
            <w:pPr>
              <w:spacing w:before="20" w:after="20" w:line="260" w:lineRule="atLeast"/>
              <w:rPr>
                <w:sz w:val="22"/>
                <w:szCs w:val="22"/>
                <w:lang w:eastAsia="en-IN"/>
              </w:rPr>
            </w:pPr>
            <w:r>
              <w:rPr>
                <w:sz w:val="22"/>
                <w:szCs w:val="22"/>
                <w:lang w:eastAsia="en-IN"/>
              </w:rPr>
              <w:t> </w:t>
            </w:r>
          </w:p>
        </w:tc>
        <w:tc>
          <w:tcPr>
            <w:tcW w:w="692" w:type="pct"/>
            <w:shd w:val="clear" w:color="auto" w:fill="auto"/>
            <w:noWrap/>
          </w:tcPr>
          <w:p>
            <w:pPr>
              <w:spacing w:before="20" w:after="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before="20" w:after="20" w:line="260" w:lineRule="atLeast"/>
              <w:rPr>
                <w:sz w:val="22"/>
                <w:szCs w:val="22"/>
                <w:lang w:eastAsia="en-IN"/>
              </w:rPr>
            </w:pPr>
            <w:r>
              <w:rPr>
                <w:sz w:val="22"/>
                <w:szCs w:val="22"/>
                <w:lang w:eastAsia="en-IN"/>
              </w:rPr>
              <w:t xml:space="preserve">Register of members </w:t>
            </w:r>
          </w:p>
        </w:tc>
        <w:tc>
          <w:tcPr>
            <w:tcW w:w="717" w:type="pct"/>
            <w:shd w:val="clear" w:color="auto" w:fill="auto"/>
            <w:noWrap/>
          </w:tcPr>
          <w:p>
            <w:pPr>
              <w:spacing w:before="20" w:after="20" w:line="260" w:lineRule="atLeast"/>
              <w:rPr>
                <w:sz w:val="22"/>
                <w:szCs w:val="22"/>
                <w:lang w:eastAsia="en-IN"/>
              </w:rPr>
            </w:pPr>
            <w:r>
              <w:rPr>
                <w:sz w:val="22"/>
                <w:szCs w:val="22"/>
                <w:lang w:eastAsia="en-IN"/>
              </w:rPr>
              <w:t> </w:t>
            </w:r>
          </w:p>
        </w:tc>
        <w:tc>
          <w:tcPr>
            <w:tcW w:w="623" w:type="pct"/>
            <w:shd w:val="clear" w:color="auto" w:fill="auto"/>
            <w:noWrap/>
          </w:tcPr>
          <w:p>
            <w:pPr>
              <w:spacing w:before="20" w:after="20" w:line="260" w:lineRule="atLeast"/>
              <w:rPr>
                <w:sz w:val="22"/>
                <w:szCs w:val="22"/>
                <w:lang w:eastAsia="en-IN"/>
              </w:rPr>
            </w:pPr>
            <w:r>
              <w:rPr>
                <w:sz w:val="22"/>
                <w:szCs w:val="22"/>
                <w:lang w:eastAsia="en-IN"/>
              </w:rPr>
              <w:t> </w:t>
            </w:r>
          </w:p>
        </w:tc>
        <w:tc>
          <w:tcPr>
            <w:tcW w:w="692" w:type="pct"/>
            <w:shd w:val="clear" w:color="auto" w:fill="auto"/>
            <w:noWrap/>
          </w:tcPr>
          <w:p>
            <w:pPr>
              <w:spacing w:before="20" w:after="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before="60" w:after="60" w:line="260" w:lineRule="atLeast"/>
              <w:rPr>
                <w:sz w:val="22"/>
                <w:szCs w:val="22"/>
                <w:lang w:eastAsia="en-IN"/>
              </w:rPr>
            </w:pPr>
            <w:r>
              <w:rPr>
                <w:sz w:val="22"/>
                <w:szCs w:val="22"/>
                <w:lang w:eastAsia="en-IN"/>
              </w:rPr>
              <w:t xml:space="preserve">Register and index of debenture holders </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before="60" w:after="60" w:line="260" w:lineRule="atLeast"/>
              <w:rPr>
                <w:sz w:val="22"/>
                <w:szCs w:val="22"/>
                <w:lang w:eastAsia="en-IN"/>
              </w:rPr>
            </w:pPr>
            <w:r>
              <w:rPr>
                <w:sz w:val="22"/>
                <w:szCs w:val="22"/>
                <w:lang w:eastAsia="en-IN"/>
              </w:rPr>
              <w:t>Register of particulars of contracts in which directors are interested under Section 189 of Companies Act 2013</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60" w:after="60" w:line="260" w:lineRule="atLeast"/>
              <w:rPr>
                <w:b/>
                <w:bCs/>
                <w:sz w:val="22"/>
                <w:szCs w:val="22"/>
                <w:lang w:eastAsia="en-IN"/>
              </w:rPr>
            </w:pPr>
          </w:p>
        </w:tc>
        <w:tc>
          <w:tcPr>
            <w:tcW w:w="618" w:type="pct"/>
            <w:vMerge w:val="continue"/>
          </w:tcPr>
          <w:p>
            <w:pPr>
              <w:spacing w:before="60" w:after="60" w:line="260" w:lineRule="atLeast"/>
              <w:rPr>
                <w:b/>
                <w:bCs/>
                <w:sz w:val="22"/>
                <w:szCs w:val="22"/>
                <w:lang w:eastAsia="en-IN"/>
              </w:rPr>
            </w:pPr>
          </w:p>
        </w:tc>
        <w:tc>
          <w:tcPr>
            <w:tcW w:w="985" w:type="pct"/>
            <w:vMerge w:val="continue"/>
          </w:tcPr>
          <w:p>
            <w:pPr>
              <w:spacing w:before="60" w:after="60" w:line="260" w:lineRule="atLeast"/>
              <w:rPr>
                <w:b/>
                <w:bCs/>
                <w:sz w:val="22"/>
                <w:szCs w:val="22"/>
                <w:lang w:eastAsia="en-IN"/>
              </w:rPr>
            </w:pPr>
          </w:p>
        </w:tc>
        <w:tc>
          <w:tcPr>
            <w:tcW w:w="1069" w:type="pct"/>
            <w:shd w:val="clear" w:color="auto" w:fill="auto"/>
          </w:tcPr>
          <w:p>
            <w:pPr>
              <w:spacing w:before="60" w:after="60" w:line="260" w:lineRule="atLeast"/>
              <w:rPr>
                <w:sz w:val="22"/>
                <w:szCs w:val="22"/>
                <w:lang w:eastAsia="en-IN"/>
              </w:rPr>
            </w:pPr>
            <w:r>
              <w:rPr>
                <w:sz w:val="22"/>
                <w:szCs w:val="22"/>
                <w:lang w:eastAsia="en-IN"/>
              </w:rPr>
              <w:t xml:space="preserve">Register of investments </w:t>
            </w:r>
          </w:p>
        </w:tc>
        <w:tc>
          <w:tcPr>
            <w:tcW w:w="717" w:type="pct"/>
            <w:shd w:val="clear" w:color="auto" w:fill="auto"/>
            <w:noWrap/>
          </w:tcPr>
          <w:p>
            <w:pPr>
              <w:spacing w:before="60" w:after="60" w:line="260" w:lineRule="atLeast"/>
              <w:rPr>
                <w:sz w:val="22"/>
                <w:szCs w:val="22"/>
                <w:lang w:eastAsia="en-IN"/>
              </w:rPr>
            </w:pPr>
            <w:r>
              <w:rPr>
                <w:sz w:val="22"/>
                <w:szCs w:val="22"/>
                <w:lang w:eastAsia="en-IN"/>
              </w:rPr>
              <w:t> </w:t>
            </w:r>
          </w:p>
        </w:tc>
        <w:tc>
          <w:tcPr>
            <w:tcW w:w="623" w:type="pct"/>
            <w:shd w:val="clear" w:color="auto" w:fill="auto"/>
            <w:noWrap/>
          </w:tcPr>
          <w:p>
            <w:pPr>
              <w:spacing w:before="60" w:after="60" w:line="260" w:lineRule="atLeast"/>
              <w:rPr>
                <w:sz w:val="22"/>
                <w:szCs w:val="22"/>
                <w:lang w:eastAsia="en-IN"/>
              </w:rPr>
            </w:pPr>
            <w:r>
              <w:rPr>
                <w:sz w:val="22"/>
                <w:szCs w:val="22"/>
                <w:lang w:eastAsia="en-IN"/>
              </w:rPr>
              <w:t> </w:t>
            </w:r>
          </w:p>
        </w:tc>
        <w:tc>
          <w:tcPr>
            <w:tcW w:w="692" w:type="pct"/>
            <w:shd w:val="clear" w:color="auto" w:fill="auto"/>
            <w:noWrap/>
          </w:tcPr>
          <w:p>
            <w:pPr>
              <w:spacing w:before="60" w:after="6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restart"/>
            <w:shd w:val="clear" w:color="auto" w:fill="auto"/>
          </w:tcPr>
          <w:p>
            <w:pPr>
              <w:spacing w:before="120" w:after="120" w:line="260" w:lineRule="atLeast"/>
              <w:rPr>
                <w:b/>
                <w:bCs/>
                <w:sz w:val="22"/>
                <w:szCs w:val="22"/>
                <w:lang w:eastAsia="en-IN"/>
              </w:rPr>
            </w:pPr>
            <w:r>
              <w:rPr>
                <w:b/>
                <w:bCs/>
                <w:sz w:val="22"/>
                <w:szCs w:val="22"/>
                <w:lang w:eastAsia="en-IN"/>
              </w:rPr>
              <w:t>24</w:t>
            </w:r>
          </w:p>
        </w:tc>
        <w:tc>
          <w:tcPr>
            <w:tcW w:w="618" w:type="pct"/>
            <w:vMerge w:val="restart"/>
            <w:shd w:val="clear" w:color="auto" w:fill="auto"/>
          </w:tcPr>
          <w:p>
            <w:pPr>
              <w:spacing w:before="120" w:after="120" w:line="260" w:lineRule="atLeast"/>
              <w:rPr>
                <w:b/>
                <w:bCs/>
                <w:sz w:val="22"/>
                <w:szCs w:val="22"/>
                <w:lang w:eastAsia="en-IN"/>
              </w:rPr>
            </w:pPr>
            <w:r>
              <w:rPr>
                <w:b/>
                <w:bCs/>
                <w:sz w:val="22"/>
                <w:szCs w:val="22"/>
                <w:lang w:eastAsia="en-IN"/>
              </w:rPr>
              <w:t>Informat-ion pursuant to Notes to Accounts and Addition-al informat-ion</w:t>
            </w: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Expenditure in foreign currency and CIF value of imports</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Earnings in foreign currency</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Calculation of Earnings per Share</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Capital commitments &amp; other commitments</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Information on litigations and claims as at March 31, 2xx3 along with certificate from advocate for pending legal cases and expected cash outflow in each case.</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Information on fraud reported on or by the Company along with its current status, if any</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List of Related parties &amp; details of transactions with them along with reconciliation with party ledgers in books of account</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Details of balance outstanding with related parties.</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60" w:after="60" w:line="260" w:lineRule="atLeast"/>
              <w:jc w:val="both"/>
              <w:rPr>
                <w:sz w:val="22"/>
                <w:szCs w:val="22"/>
                <w:lang w:eastAsia="en-IN"/>
              </w:rPr>
            </w:pPr>
            <w:r>
              <w:rPr>
                <w:sz w:val="22"/>
                <w:szCs w:val="22"/>
                <w:lang w:eastAsia="en-IN"/>
              </w:rPr>
              <w:t>Unhedged foreign currency</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000000" w:fill="FFFFFF"/>
          </w:tcPr>
          <w:p>
            <w:pPr>
              <w:spacing w:before="60" w:after="60" w:line="260" w:lineRule="atLeast"/>
              <w:jc w:val="both"/>
              <w:rPr>
                <w:sz w:val="22"/>
                <w:szCs w:val="22"/>
                <w:lang w:eastAsia="en-IN"/>
              </w:rPr>
            </w:pPr>
            <w:r>
              <w:rPr>
                <w:sz w:val="22"/>
                <w:szCs w:val="22"/>
                <w:lang w:eastAsia="en-IN"/>
              </w:rPr>
              <w:t>Schedule of consumption of raw materials, components and spares</w:t>
            </w:r>
          </w:p>
        </w:tc>
        <w:tc>
          <w:tcPr>
            <w:tcW w:w="717" w:type="pct"/>
            <w:shd w:val="clear" w:color="000000" w:fill="FFFFFF"/>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80" w:after="80" w:line="260" w:lineRule="atLeast"/>
              <w:jc w:val="both"/>
              <w:rPr>
                <w:sz w:val="22"/>
                <w:szCs w:val="22"/>
                <w:lang w:eastAsia="en-IN"/>
              </w:rPr>
            </w:pPr>
            <w:r>
              <w:rPr>
                <w:sz w:val="22"/>
                <w:szCs w:val="22"/>
                <w:lang w:eastAsia="en-IN"/>
              </w:rPr>
              <w:t>Details of litigations/disputes/claims with respect to employees/ex-employees, customers, vendors etc and current status of the same.</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80" w:after="80" w:line="260" w:lineRule="atLeast"/>
              <w:jc w:val="both"/>
              <w:rPr>
                <w:sz w:val="22"/>
                <w:szCs w:val="22"/>
                <w:lang w:eastAsia="en-IN"/>
              </w:rPr>
            </w:pPr>
            <w:r>
              <w:rPr>
                <w:sz w:val="22"/>
                <w:szCs w:val="22"/>
                <w:lang w:eastAsia="en-IN"/>
              </w:rPr>
              <w:t>Details of outstanding bank guarantees, bill discounted, letters of credit and acceptances, if any</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000000" w:fill="FFFFFF"/>
          </w:tcPr>
          <w:p>
            <w:pPr>
              <w:spacing w:before="120" w:after="120" w:line="260" w:lineRule="atLeast"/>
              <w:jc w:val="both"/>
              <w:rPr>
                <w:sz w:val="22"/>
                <w:szCs w:val="22"/>
                <w:lang w:eastAsia="en-IN"/>
              </w:rPr>
            </w:pPr>
            <w:r>
              <w:rPr>
                <w:sz w:val="22"/>
                <w:szCs w:val="22"/>
                <w:lang w:eastAsia="en-IN"/>
              </w:rPr>
              <w:t>Summary sheet showing calculation of realized and un-realized Foreign Exchange Fluctuation.</w:t>
            </w:r>
          </w:p>
        </w:tc>
        <w:tc>
          <w:tcPr>
            <w:tcW w:w="717" w:type="pct"/>
            <w:shd w:val="clear" w:color="000000" w:fill="FFFFFF"/>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Details of managerial remuneration paid to managerial personnel during the period.</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296" w:type="pct"/>
            <w:vMerge w:val="continue"/>
          </w:tcPr>
          <w:p>
            <w:pPr>
              <w:spacing w:before="120" w:after="120" w:line="260" w:lineRule="atLeast"/>
              <w:rPr>
                <w:b/>
                <w:bCs/>
                <w:sz w:val="22"/>
                <w:szCs w:val="22"/>
                <w:lang w:eastAsia="en-IN"/>
              </w:rPr>
            </w:pPr>
          </w:p>
        </w:tc>
        <w:tc>
          <w:tcPr>
            <w:tcW w:w="618" w:type="pct"/>
            <w:vMerge w:val="continue"/>
          </w:tcPr>
          <w:p>
            <w:pPr>
              <w:spacing w:before="120" w:after="120" w:line="260" w:lineRule="atLeast"/>
              <w:rPr>
                <w:b/>
                <w:bCs/>
                <w:sz w:val="22"/>
                <w:szCs w:val="22"/>
                <w:lang w:eastAsia="en-IN"/>
              </w:rPr>
            </w:pPr>
          </w:p>
        </w:tc>
        <w:tc>
          <w:tcPr>
            <w:tcW w:w="2054" w:type="pct"/>
            <w:gridSpan w:val="2"/>
            <w:shd w:val="clear" w:color="auto" w:fill="auto"/>
          </w:tcPr>
          <w:p>
            <w:pPr>
              <w:spacing w:before="120" w:after="120" w:line="260" w:lineRule="atLeast"/>
              <w:jc w:val="both"/>
              <w:rPr>
                <w:sz w:val="22"/>
                <w:szCs w:val="22"/>
                <w:lang w:eastAsia="en-IN"/>
              </w:rPr>
            </w:pPr>
            <w:r>
              <w:rPr>
                <w:sz w:val="22"/>
                <w:szCs w:val="22"/>
                <w:lang w:eastAsia="en-IN"/>
              </w:rPr>
              <w:t>Details of charges or lien created against any PPE through guarantees, loan arrangements</w:t>
            </w:r>
          </w:p>
        </w:tc>
        <w:tc>
          <w:tcPr>
            <w:tcW w:w="717" w:type="pct"/>
            <w:shd w:val="clear" w:color="auto" w:fill="auto"/>
            <w:noWrap/>
          </w:tcPr>
          <w:p>
            <w:pPr>
              <w:spacing w:before="120" w:after="120" w:line="260" w:lineRule="atLeast"/>
              <w:rPr>
                <w:sz w:val="22"/>
                <w:szCs w:val="22"/>
                <w:lang w:eastAsia="en-IN"/>
              </w:rPr>
            </w:pPr>
            <w:r>
              <w:rPr>
                <w:sz w:val="22"/>
                <w:szCs w:val="22"/>
                <w:lang w:eastAsia="en-IN"/>
              </w:rPr>
              <w:t> </w:t>
            </w:r>
          </w:p>
        </w:tc>
        <w:tc>
          <w:tcPr>
            <w:tcW w:w="623" w:type="pct"/>
            <w:shd w:val="clear" w:color="auto" w:fill="auto"/>
            <w:noWrap/>
          </w:tcPr>
          <w:p>
            <w:pPr>
              <w:spacing w:before="120" w:after="120" w:line="260" w:lineRule="atLeast"/>
              <w:rPr>
                <w:sz w:val="22"/>
                <w:szCs w:val="22"/>
                <w:lang w:eastAsia="en-IN"/>
              </w:rPr>
            </w:pPr>
            <w:r>
              <w:rPr>
                <w:sz w:val="22"/>
                <w:szCs w:val="22"/>
                <w:lang w:eastAsia="en-IN"/>
              </w:rPr>
              <w:t> </w:t>
            </w:r>
          </w:p>
        </w:tc>
        <w:tc>
          <w:tcPr>
            <w:tcW w:w="692" w:type="pct"/>
            <w:shd w:val="clear" w:color="auto" w:fill="auto"/>
            <w:noWrap/>
          </w:tcPr>
          <w:p>
            <w:pPr>
              <w:spacing w:before="120" w:after="120" w:line="260" w:lineRule="atLeast"/>
              <w:rPr>
                <w:sz w:val="22"/>
                <w:szCs w:val="22"/>
                <w:lang w:eastAsia="en-IN"/>
              </w:rPr>
            </w:pPr>
            <w:r>
              <w:rPr>
                <w:sz w:val="22"/>
                <w:szCs w:val="22"/>
                <w:lang w:eastAsia="en-IN"/>
              </w:rPr>
              <w:t> </w:t>
            </w:r>
          </w:p>
        </w:tc>
      </w:tr>
    </w:tbl>
    <w:p>
      <w:pPr>
        <w:spacing w:before="120" w:after="120" w:line="260" w:lineRule="atLeast"/>
        <w:jc w:val="both"/>
        <w:rPr>
          <w:sz w:val="22"/>
          <w:szCs w:val="22"/>
        </w:rPr>
      </w:pPr>
      <w:r>
        <w:rPr>
          <w:sz w:val="22"/>
          <w:szCs w:val="22"/>
          <w:lang w:eastAsia="en-IN"/>
        </w:rPr>
        <w:t>The above list does not represent an exhaustive list and additional information may be requested during the course of audit.</w:t>
      </w:r>
    </w:p>
    <w:p>
      <w:pPr>
        <w:spacing w:after="160" w:line="259" w:lineRule="auto"/>
        <w:rPr>
          <w:sz w:val="22"/>
          <w:szCs w:val="22"/>
        </w:rPr>
      </w:pPr>
      <w:r>
        <w:rPr>
          <w:sz w:val="22"/>
          <w:szCs w:val="22"/>
        </w:rPr>
        <w:br w:type="page"/>
      </w:r>
    </w:p>
    <w:tbl>
      <w:tblPr>
        <w:tblStyle w:val="12"/>
        <w:tblW w:w="9073"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2.20</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42" w:type="dxa"/>
            <w:tcBorders>
              <w:top w:val="nil"/>
              <w:left w:val="nil"/>
              <w:bottom w:val="nil"/>
              <w:right w:val="nil"/>
            </w:tcBorders>
          </w:tcPr>
          <w:p>
            <w:pPr>
              <w:spacing w:before="60" w:after="60" w:line="260" w:lineRule="atLeast"/>
              <w:jc w:val="both"/>
              <w:rPr>
                <w:sz w:val="22"/>
                <w:szCs w:val="22"/>
              </w:rPr>
            </w:pPr>
            <w:r>
              <w:rPr>
                <w:sz w:val="22"/>
                <w:szCs w:val="22"/>
              </w:rPr>
              <w:t>Name</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Evidence of Communication of Initial Audit Checklist</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C</w:t>
            </w:r>
          </w:p>
        </w:tc>
        <w:tc>
          <w:tcPr>
            <w:tcW w:w="742"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T</w:t>
            </w:r>
          </w:p>
        </w:tc>
        <w:tc>
          <w:tcPr>
            <w:tcW w:w="742"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A</w:t>
            </w:r>
          </w:p>
        </w:tc>
        <w:tc>
          <w:tcPr>
            <w:tcW w:w="742"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42" w:type="dxa"/>
            <w:tcBorders>
              <w:top w:val="nil"/>
              <w:left w:val="nil"/>
              <w:bottom w:val="nil"/>
              <w:right w:val="nil"/>
            </w:tcBorders>
          </w:tcPr>
          <w:p>
            <w:pPr>
              <w:spacing w:before="60" w:after="60" w:line="260" w:lineRule="atLeast"/>
              <w:jc w:val="both"/>
              <w:rPr>
                <w:sz w:val="22"/>
                <w:szCs w:val="22"/>
              </w:rPr>
            </w:pPr>
          </w:p>
        </w:tc>
        <w:tc>
          <w:tcPr>
            <w:tcW w:w="742" w:type="dxa"/>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sz w:val="22"/>
          <w:szCs w:val="22"/>
        </w:rPr>
      </w:pPr>
      <w:r>
        <w:rPr>
          <w:i/>
          <w:iCs/>
          <w:sz w:val="22"/>
          <w:szCs w:val="22"/>
        </w:rPr>
        <w:t>(Following draft may be used as an example – the communication through email sent to client)</w:t>
      </w:r>
    </w:p>
    <w:p>
      <w:pPr>
        <w:spacing w:before="120" w:after="120" w:line="260" w:lineRule="atLeast"/>
        <w:jc w:val="both"/>
        <w:rPr>
          <w:sz w:val="22"/>
          <w:szCs w:val="22"/>
        </w:rPr>
      </w:pPr>
      <w:r>
        <w:rPr>
          <w:sz w:val="22"/>
          <w:szCs w:val="22"/>
        </w:rPr>
        <w:t>Dear Team,</w:t>
      </w:r>
    </w:p>
    <w:p>
      <w:pPr>
        <w:spacing w:before="120" w:after="120" w:line="260" w:lineRule="atLeast"/>
        <w:jc w:val="both"/>
        <w:rPr>
          <w:sz w:val="22"/>
          <w:szCs w:val="22"/>
        </w:rPr>
      </w:pPr>
      <w:r>
        <w:rPr>
          <w:sz w:val="22"/>
          <w:szCs w:val="22"/>
        </w:rPr>
        <w:t>Please find attached the Initial Audit Checklist for Statutory audit for FY 20XX-20XX.</w:t>
      </w:r>
    </w:p>
    <w:p>
      <w:pPr>
        <w:spacing w:before="120" w:after="120" w:line="260" w:lineRule="atLeast"/>
        <w:jc w:val="both"/>
        <w:rPr>
          <w:sz w:val="22"/>
          <w:szCs w:val="22"/>
        </w:rPr>
      </w:pPr>
      <w:r>
        <w:rPr>
          <w:sz w:val="22"/>
          <w:szCs w:val="22"/>
        </w:rPr>
        <w:t>Request you to kindly send the data according to the checklist provided so that we can conduct the audit seamlessly.</w:t>
      </w:r>
    </w:p>
    <w:p>
      <w:pPr>
        <w:spacing w:before="120" w:after="120" w:line="260" w:lineRule="atLeast"/>
        <w:jc w:val="both"/>
        <w:rPr>
          <w:sz w:val="22"/>
          <w:szCs w:val="22"/>
        </w:rPr>
      </w:pPr>
      <w:r>
        <w:rPr>
          <w:sz w:val="22"/>
          <w:szCs w:val="22"/>
        </w:rPr>
        <w:t>Should you have any further queries feel free to call/revert.</w:t>
      </w:r>
    </w:p>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7"/>
        <w:gridCol w:w="5005"/>
        <w:gridCol w:w="1402"/>
        <w:gridCol w:w="779"/>
        <w:gridCol w:w="779"/>
      </w:tblGrid>
      <w:tr>
        <w:trPr>
          <w:trHeight w:val="315" w:hRule="atLeast"/>
        </w:trPr>
        <w:tc>
          <w:tcPr>
            <w:tcW w:w="77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3"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2.21</w:t>
            </w:r>
          </w:p>
        </w:tc>
        <w:tc>
          <w:tcPr>
            <w:tcW w:w="743" w:type="pct"/>
            <w:tcBorders>
              <w:top w:val="nil"/>
              <w:left w:val="nil"/>
              <w:bottom w:val="nil"/>
              <w:right w:val="nil"/>
            </w:tcBorders>
            <w:noWrap/>
            <w:vAlign w:val="bottom"/>
          </w:tcPr>
          <w:p>
            <w:pPr>
              <w:spacing w:before="40" w:after="40" w:line="260" w:lineRule="atLeast"/>
              <w:jc w:val="both"/>
              <w:rPr>
                <w:sz w:val="22"/>
                <w:szCs w:val="22"/>
              </w:rPr>
            </w:pPr>
          </w:p>
        </w:tc>
        <w:tc>
          <w:tcPr>
            <w:tcW w:w="413"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13"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3"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Communication of Audit Schedule</w:t>
            </w:r>
          </w:p>
        </w:tc>
        <w:tc>
          <w:tcPr>
            <w:tcW w:w="743"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13"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13"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3"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3"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13"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13"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3"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3"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13"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13"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3"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3" w:type="pct"/>
            <w:tcBorders>
              <w:top w:val="nil"/>
              <w:left w:val="nil"/>
              <w:bottom w:val="nil"/>
              <w:right w:val="nil"/>
            </w:tcBorders>
            <w:noWrap/>
            <w:vAlign w:val="bottom"/>
          </w:tcPr>
          <w:p>
            <w:pPr>
              <w:spacing w:before="40" w:after="40" w:line="260" w:lineRule="atLeast"/>
              <w:jc w:val="both"/>
              <w:rPr>
                <w:sz w:val="22"/>
                <w:szCs w:val="22"/>
              </w:rPr>
            </w:pPr>
          </w:p>
        </w:tc>
        <w:tc>
          <w:tcPr>
            <w:tcW w:w="413" w:type="pct"/>
            <w:tcBorders>
              <w:top w:val="nil"/>
              <w:left w:val="nil"/>
              <w:bottom w:val="nil"/>
              <w:right w:val="nil"/>
            </w:tcBorders>
          </w:tcPr>
          <w:p>
            <w:pPr>
              <w:spacing w:before="40" w:after="40" w:line="260" w:lineRule="atLeast"/>
              <w:jc w:val="both"/>
              <w:rPr>
                <w:sz w:val="22"/>
                <w:szCs w:val="22"/>
              </w:rPr>
            </w:pPr>
          </w:p>
        </w:tc>
        <w:tc>
          <w:tcPr>
            <w:tcW w:w="413" w:type="pct"/>
            <w:tcBorders>
              <w:top w:val="nil"/>
              <w:left w:val="nil"/>
              <w:bottom w:val="nil"/>
              <w:right w:val="nil"/>
            </w:tcBorders>
          </w:tcPr>
          <w:p>
            <w:pPr>
              <w:spacing w:before="40" w:after="40" w:line="260" w:lineRule="atLeast"/>
              <w:jc w:val="both"/>
              <w:rPr>
                <w:sz w:val="22"/>
                <w:szCs w:val="22"/>
              </w:rPr>
            </w:pPr>
          </w:p>
        </w:tc>
      </w:tr>
    </w:tbl>
    <w:p>
      <w:pPr>
        <w:spacing w:before="120" w:after="120" w:line="260" w:lineRule="atLeast"/>
        <w:jc w:val="both"/>
        <w:rPr>
          <w:sz w:val="22"/>
          <w:szCs w:val="22"/>
        </w:rPr>
      </w:pPr>
      <w:r>
        <w:rPr>
          <w:i/>
          <w:iCs/>
          <w:sz w:val="22"/>
          <w:szCs w:val="22"/>
        </w:rPr>
        <w:t>(Following draft may be used as an example of mail sent to the client)</w:t>
      </w:r>
    </w:p>
    <w:p>
      <w:pPr>
        <w:spacing w:before="120" w:after="120" w:line="260" w:lineRule="atLeast"/>
        <w:jc w:val="both"/>
        <w:rPr>
          <w:sz w:val="22"/>
          <w:szCs w:val="22"/>
          <w:lang w:eastAsia="en-IN"/>
        </w:rPr>
      </w:pPr>
      <w:r>
        <w:rPr>
          <w:sz w:val="22"/>
          <w:szCs w:val="22"/>
        </w:rPr>
        <w:t>Dear Team,</w:t>
      </w:r>
    </w:p>
    <w:p>
      <w:pPr>
        <w:spacing w:before="120" w:after="120" w:line="260" w:lineRule="atLeast"/>
        <w:jc w:val="both"/>
        <w:rPr>
          <w:sz w:val="22"/>
          <w:szCs w:val="22"/>
        </w:rPr>
      </w:pPr>
      <w:r>
        <w:rPr>
          <w:sz w:val="22"/>
          <w:szCs w:val="22"/>
        </w:rPr>
        <w:t>Hope you are doing well!!</w:t>
      </w:r>
    </w:p>
    <w:p>
      <w:pPr>
        <w:spacing w:before="120" w:after="120" w:line="260" w:lineRule="atLeast"/>
        <w:jc w:val="both"/>
        <w:rPr>
          <w:sz w:val="22"/>
          <w:szCs w:val="22"/>
        </w:rPr>
      </w:pPr>
      <w:r>
        <w:rPr>
          <w:sz w:val="22"/>
          <w:szCs w:val="22"/>
        </w:rPr>
        <w:t>As discussed with you over call/ during the meeting dated XXXX, please find attached tentative the Audit Schedule.</w:t>
      </w:r>
    </w:p>
    <w:tbl>
      <w:tblPr>
        <w:tblStyle w:val="12"/>
        <w:tblpPr w:leftFromText="180" w:rightFromText="180" w:vertAnchor="text"/>
        <w:tblW w:w="5000" w:type="pct"/>
        <w:tblInd w:w="0" w:type="dxa"/>
        <w:shd w:val="clear" w:color="auto" w:fill="FFFFFF" w:themeFill="background1"/>
        <w:tblLayout w:type="autofit"/>
        <w:tblCellMar>
          <w:top w:w="0" w:type="dxa"/>
          <w:left w:w="0" w:type="dxa"/>
          <w:bottom w:w="0" w:type="dxa"/>
          <w:right w:w="0" w:type="dxa"/>
        </w:tblCellMar>
      </w:tblPr>
      <w:tblGrid>
        <w:gridCol w:w="7242"/>
        <w:gridCol w:w="1177"/>
        <w:gridCol w:w="1013"/>
      </w:tblGrid>
      <w:tr>
        <w:trPr>
          <w:trHeight w:val="211" w:hRule="atLeast"/>
        </w:trPr>
        <w:tc>
          <w:tcPr>
            <w:tcW w:w="3840" w:type="pct"/>
            <w:tcBorders>
              <w:top w:val="single" w:color="auto" w:sz="8" w:space="0"/>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b/>
                <w:bCs/>
                <w:sz w:val="22"/>
                <w:szCs w:val="22"/>
              </w:rPr>
            </w:pPr>
            <w:r>
              <w:rPr>
                <w:b/>
                <w:bCs/>
                <w:sz w:val="22"/>
                <w:szCs w:val="22"/>
              </w:rPr>
              <w:t>Activity</w:t>
            </w:r>
          </w:p>
        </w:tc>
        <w:tc>
          <w:tcPr>
            <w:tcW w:w="623" w:type="pct"/>
            <w:tcBorders>
              <w:top w:val="single" w:color="auto" w:sz="8" w:space="0"/>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b/>
                <w:bCs/>
                <w:sz w:val="22"/>
                <w:szCs w:val="22"/>
              </w:rPr>
            </w:pPr>
            <w:r>
              <w:rPr>
                <w:b/>
                <w:bCs/>
                <w:sz w:val="22"/>
                <w:szCs w:val="22"/>
              </w:rPr>
              <w:t>Tentative Dates</w:t>
            </w:r>
          </w:p>
        </w:tc>
        <w:tc>
          <w:tcPr>
            <w:tcW w:w="537" w:type="pct"/>
            <w:tcBorders>
              <w:top w:val="single" w:color="auto" w:sz="8" w:space="0"/>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b/>
                <w:bCs/>
                <w:sz w:val="22"/>
                <w:szCs w:val="22"/>
              </w:rPr>
            </w:pPr>
            <w:r>
              <w:rPr>
                <w:b/>
                <w:bCs/>
                <w:sz w:val="22"/>
                <w:szCs w:val="22"/>
              </w:rPr>
              <w:t>Responsibility</w:t>
            </w:r>
          </w:p>
        </w:tc>
      </w:tr>
      <w:tr>
        <w:trPr>
          <w:trHeight w:val="253"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List of documents (Initial audit checklist) to be provided</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Feb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04" w:hRule="atLeast"/>
        </w:trPr>
        <w:tc>
          <w:tcPr>
            <w:tcW w:w="5000" w:type="pct"/>
            <w:gridSpan w:val="3"/>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b/>
                <w:bCs/>
                <w:i/>
                <w:iCs/>
                <w:sz w:val="22"/>
                <w:szCs w:val="22"/>
              </w:rPr>
            </w:pPr>
            <w:r>
              <w:rPr>
                <w:b/>
                <w:bCs/>
                <w:i/>
                <w:iCs/>
                <w:sz w:val="22"/>
                <w:szCs w:val="22"/>
              </w:rPr>
              <w:t>Interim Audit</w:t>
            </w:r>
          </w:p>
        </w:tc>
      </w:tr>
      <w:tr>
        <w:trPr>
          <w:trHeight w:val="351"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Trial Balance (period starting from April 01, 20xx, to January 31, 20xx)</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Feb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527"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Initial meeting and discussion draft financial statements to be provided to audit team (along with audit document file as per checklist)</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Feb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53"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Field work</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Feb xx - Feb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53"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Review by Manager – Draft financials and Issue of audit memo</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Feb xx -Feb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53"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Response on audit memo</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Feb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18"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Stock taking</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Mar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04" w:hRule="atLeast"/>
        </w:trPr>
        <w:tc>
          <w:tcPr>
            <w:tcW w:w="5000" w:type="pct"/>
            <w:gridSpan w:val="3"/>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b/>
                <w:bCs/>
                <w:i/>
                <w:iCs/>
                <w:sz w:val="22"/>
                <w:szCs w:val="22"/>
              </w:rPr>
            </w:pPr>
            <w:r>
              <w:rPr>
                <w:b/>
                <w:bCs/>
                <w:i/>
                <w:iCs/>
                <w:sz w:val="22"/>
                <w:szCs w:val="22"/>
              </w:rPr>
              <w:t>Final Audit</w:t>
            </w:r>
          </w:p>
        </w:tc>
      </w:tr>
      <w:tr>
        <w:trPr>
          <w:trHeight w:val="351"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Trial Balance and draft financial statements (for the period starting from April 01, 20xx to March 31, 20xx)</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April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53"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Field work</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April xx -April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53"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Review by Manager – Draft financials and Issue of audit memo</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tcPr>
          <w:p>
            <w:pPr>
              <w:spacing w:before="60" w:after="60" w:line="260" w:lineRule="atLeast"/>
              <w:jc w:val="both"/>
              <w:rPr>
                <w:sz w:val="22"/>
                <w:szCs w:val="22"/>
              </w:rPr>
            </w:pPr>
            <w:r>
              <w:rPr>
                <w:sz w:val="22"/>
                <w:szCs w:val="22"/>
              </w:rPr>
              <w:t>April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53"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Response on audit memo</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tcPr>
          <w:p>
            <w:pPr>
              <w:spacing w:before="60" w:after="60" w:line="260" w:lineRule="atLeast"/>
              <w:jc w:val="both"/>
              <w:rPr>
                <w:sz w:val="22"/>
                <w:szCs w:val="22"/>
              </w:rPr>
            </w:pPr>
            <w:r>
              <w:rPr>
                <w:sz w:val="22"/>
                <w:szCs w:val="22"/>
              </w:rPr>
              <w:t>April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53"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Review by Partners and EQCR– internally post response on audit memo  </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tcPr>
          <w:p>
            <w:pPr>
              <w:spacing w:before="60" w:after="60" w:line="260" w:lineRule="atLeast"/>
              <w:jc w:val="both"/>
              <w:rPr>
                <w:sz w:val="22"/>
                <w:szCs w:val="22"/>
              </w:rPr>
            </w:pPr>
            <w:r>
              <w:rPr>
                <w:sz w:val="22"/>
                <w:szCs w:val="22"/>
              </w:rPr>
              <w:t>April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r>
        <w:trPr>
          <w:trHeight w:val="253" w:hRule="atLeast"/>
        </w:trPr>
        <w:tc>
          <w:tcPr>
            <w:tcW w:w="3840" w:type="pct"/>
            <w:tcBorders>
              <w:top w:val="nil"/>
              <w:left w:val="single" w:color="auto" w:sz="8" w:space="0"/>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Issue of final financial statements with notes for signing</w:t>
            </w:r>
          </w:p>
        </w:tc>
        <w:tc>
          <w:tcPr>
            <w:tcW w:w="623"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tcPr>
          <w:p>
            <w:pPr>
              <w:spacing w:before="60" w:after="60" w:line="260" w:lineRule="atLeast"/>
              <w:jc w:val="both"/>
              <w:rPr>
                <w:sz w:val="22"/>
                <w:szCs w:val="22"/>
              </w:rPr>
            </w:pPr>
            <w:r>
              <w:rPr>
                <w:sz w:val="22"/>
                <w:szCs w:val="22"/>
              </w:rPr>
              <w:t>April xx</w:t>
            </w:r>
          </w:p>
        </w:tc>
        <w:tc>
          <w:tcPr>
            <w:tcW w:w="537" w:type="pct"/>
            <w:tcBorders>
              <w:top w:val="nil"/>
              <w:left w:val="nil"/>
              <w:bottom w:val="single" w:color="auto" w:sz="8" w:space="0"/>
              <w:right w:val="single" w:color="auto" w:sz="8" w:space="0"/>
            </w:tcBorders>
            <w:shd w:val="clear" w:color="auto" w:fill="FFFFFF" w:themeFill="background1"/>
            <w:noWrap/>
            <w:tcMar>
              <w:top w:w="0" w:type="dxa"/>
              <w:left w:w="108" w:type="dxa"/>
              <w:bottom w:w="0" w:type="dxa"/>
              <w:right w:w="108" w:type="dxa"/>
            </w:tcMar>
            <w:vAlign w:val="center"/>
          </w:tcPr>
          <w:p>
            <w:pPr>
              <w:spacing w:before="60" w:after="60" w:line="260" w:lineRule="atLeast"/>
              <w:jc w:val="both"/>
              <w:rPr>
                <w:sz w:val="22"/>
                <w:szCs w:val="22"/>
              </w:rPr>
            </w:pPr>
            <w:r>
              <w:rPr>
                <w:sz w:val="22"/>
                <w:szCs w:val="22"/>
              </w:rPr>
              <w:t> </w:t>
            </w:r>
          </w:p>
        </w:tc>
      </w:tr>
    </w:tbl>
    <w:p>
      <w:pPr>
        <w:spacing w:before="120" w:after="120" w:line="260" w:lineRule="atLeast"/>
        <w:jc w:val="both"/>
        <w:rPr>
          <w:sz w:val="22"/>
          <w:szCs w:val="22"/>
        </w:rPr>
      </w:pPr>
    </w:p>
    <w:p>
      <w:pPr>
        <w:spacing w:after="160" w:line="259" w:lineRule="auto"/>
        <w:rPr>
          <w:sz w:val="22"/>
          <w:szCs w:val="22"/>
        </w:rPr>
      </w:pPr>
      <w:r>
        <w:rPr>
          <w:sz w:val="22"/>
          <w:szCs w:val="22"/>
        </w:rPr>
        <w:br w:type="page"/>
      </w:r>
    </w:p>
    <w:tbl>
      <w:tblPr>
        <w:tblStyle w:val="12"/>
        <w:tblW w:w="5000" w:type="pct"/>
        <w:tblInd w:w="0" w:type="dxa"/>
        <w:tblLayout w:type="fixed"/>
        <w:tblCellMar>
          <w:top w:w="15" w:type="dxa"/>
          <w:left w:w="108" w:type="dxa"/>
          <w:bottom w:w="15" w:type="dxa"/>
          <w:right w:w="108" w:type="dxa"/>
        </w:tblCellMar>
      </w:tblPr>
      <w:tblGrid>
        <w:gridCol w:w="1125"/>
        <w:gridCol w:w="5157"/>
        <w:gridCol w:w="1260"/>
        <w:gridCol w:w="900"/>
        <w:gridCol w:w="990"/>
      </w:tblGrid>
      <w:tr>
        <w:trPr>
          <w:trHeight w:val="315" w:hRule="atLeast"/>
        </w:trPr>
        <w:tc>
          <w:tcPr>
            <w:tcW w:w="596" w:type="pct"/>
            <w:tcBorders>
              <w:top w:val="nil"/>
              <w:left w:val="nil"/>
              <w:bottom w:val="nil"/>
              <w:right w:val="nil"/>
            </w:tcBorders>
            <w:noWrap/>
            <w:vAlign w:val="bottom"/>
          </w:tcPr>
          <w:p>
            <w:pPr>
              <w:spacing w:before="60" w:after="40" w:line="260" w:lineRule="atLeast"/>
              <w:jc w:val="both"/>
              <w:rPr>
                <w:b/>
                <w:bCs/>
                <w:sz w:val="22"/>
                <w:szCs w:val="22"/>
              </w:rPr>
            </w:pPr>
            <w:r>
              <w:rPr>
                <w:b/>
                <w:bCs/>
                <w:sz w:val="22"/>
                <w:szCs w:val="22"/>
              </w:rPr>
              <w:t>Chapter</w:t>
            </w:r>
          </w:p>
        </w:tc>
        <w:tc>
          <w:tcPr>
            <w:tcW w:w="2734" w:type="pct"/>
            <w:tcBorders>
              <w:top w:val="nil"/>
              <w:left w:val="nil"/>
              <w:bottom w:val="nil"/>
              <w:right w:val="nil"/>
            </w:tcBorders>
            <w:noWrap/>
            <w:vAlign w:val="bottom"/>
          </w:tcPr>
          <w:p>
            <w:pPr>
              <w:spacing w:before="60" w:after="40" w:line="260" w:lineRule="atLeast"/>
              <w:jc w:val="both"/>
              <w:rPr>
                <w:b/>
                <w:bCs/>
                <w:sz w:val="22"/>
                <w:szCs w:val="22"/>
              </w:rPr>
            </w:pPr>
            <w:r>
              <w:rPr>
                <w:b/>
                <w:bCs/>
                <w:sz w:val="22"/>
                <w:szCs w:val="22"/>
              </w:rPr>
              <w:t>2.22</w:t>
            </w:r>
          </w:p>
        </w:tc>
        <w:tc>
          <w:tcPr>
            <w:tcW w:w="668" w:type="pct"/>
            <w:tcBorders>
              <w:top w:val="nil"/>
              <w:left w:val="nil"/>
              <w:bottom w:val="nil"/>
              <w:right w:val="nil"/>
            </w:tcBorders>
            <w:noWrap/>
            <w:vAlign w:val="bottom"/>
          </w:tcPr>
          <w:p>
            <w:pPr>
              <w:spacing w:before="60" w:after="40" w:line="260" w:lineRule="atLeast"/>
              <w:jc w:val="both"/>
              <w:rPr>
                <w:sz w:val="22"/>
                <w:szCs w:val="22"/>
              </w:rPr>
            </w:pPr>
          </w:p>
        </w:tc>
        <w:tc>
          <w:tcPr>
            <w:tcW w:w="477" w:type="pct"/>
            <w:tcBorders>
              <w:top w:val="nil"/>
              <w:left w:val="nil"/>
              <w:bottom w:val="nil"/>
              <w:right w:val="nil"/>
            </w:tcBorders>
          </w:tcPr>
          <w:p>
            <w:pPr>
              <w:spacing w:before="60" w:after="40" w:line="260" w:lineRule="atLeast"/>
              <w:jc w:val="both"/>
              <w:rPr>
                <w:sz w:val="22"/>
                <w:szCs w:val="22"/>
              </w:rPr>
            </w:pPr>
            <w:r>
              <w:rPr>
                <w:sz w:val="22"/>
                <w:szCs w:val="22"/>
              </w:rPr>
              <w:t>Name</w:t>
            </w:r>
          </w:p>
        </w:tc>
        <w:tc>
          <w:tcPr>
            <w:tcW w:w="525" w:type="pct"/>
            <w:tcBorders>
              <w:top w:val="nil"/>
              <w:left w:val="nil"/>
              <w:bottom w:val="nil"/>
              <w:right w:val="nil"/>
            </w:tcBorders>
          </w:tcPr>
          <w:p>
            <w:pPr>
              <w:spacing w:before="60" w:after="40" w:line="260" w:lineRule="atLeast"/>
              <w:jc w:val="both"/>
              <w:rPr>
                <w:sz w:val="22"/>
                <w:szCs w:val="22"/>
              </w:rPr>
            </w:pPr>
            <w:r>
              <w:rPr>
                <w:sz w:val="22"/>
                <w:szCs w:val="22"/>
              </w:rPr>
              <w:t>Initial</w:t>
            </w:r>
          </w:p>
        </w:tc>
      </w:tr>
      <w:tr>
        <w:trPr>
          <w:trHeight w:val="315" w:hRule="atLeast"/>
        </w:trPr>
        <w:tc>
          <w:tcPr>
            <w:tcW w:w="596" w:type="pct"/>
            <w:tcBorders>
              <w:top w:val="nil"/>
              <w:left w:val="nil"/>
              <w:bottom w:val="nil"/>
              <w:right w:val="nil"/>
            </w:tcBorders>
            <w:noWrap/>
            <w:vAlign w:val="bottom"/>
          </w:tcPr>
          <w:p>
            <w:pPr>
              <w:spacing w:before="60" w:after="40" w:line="260" w:lineRule="atLeast"/>
              <w:jc w:val="both"/>
              <w:rPr>
                <w:b/>
                <w:bCs/>
                <w:sz w:val="22"/>
                <w:szCs w:val="22"/>
              </w:rPr>
            </w:pPr>
            <w:r>
              <w:rPr>
                <w:b/>
                <w:bCs/>
                <w:sz w:val="22"/>
                <w:szCs w:val="22"/>
              </w:rPr>
              <w:t>Topic</w:t>
            </w:r>
          </w:p>
        </w:tc>
        <w:tc>
          <w:tcPr>
            <w:tcW w:w="2734" w:type="pct"/>
            <w:tcBorders>
              <w:top w:val="nil"/>
              <w:left w:val="nil"/>
              <w:bottom w:val="nil"/>
              <w:right w:val="nil"/>
            </w:tcBorders>
            <w:noWrap/>
            <w:vAlign w:val="bottom"/>
          </w:tcPr>
          <w:p>
            <w:pPr>
              <w:spacing w:before="60" w:after="40" w:line="260" w:lineRule="atLeast"/>
              <w:jc w:val="both"/>
              <w:rPr>
                <w:b/>
                <w:bCs/>
                <w:sz w:val="22"/>
                <w:szCs w:val="22"/>
              </w:rPr>
            </w:pPr>
            <w:r>
              <w:rPr>
                <w:b/>
                <w:bCs/>
                <w:sz w:val="22"/>
                <w:szCs w:val="22"/>
              </w:rPr>
              <w:t>Audit Requirement Communication-Schedule III and CARO</w:t>
            </w:r>
          </w:p>
        </w:tc>
        <w:tc>
          <w:tcPr>
            <w:tcW w:w="668" w:type="pct"/>
            <w:tcBorders>
              <w:top w:val="nil"/>
              <w:left w:val="nil"/>
              <w:bottom w:val="nil"/>
              <w:right w:val="nil"/>
            </w:tcBorders>
            <w:noWrap/>
            <w:vAlign w:val="bottom"/>
          </w:tcPr>
          <w:p>
            <w:pPr>
              <w:spacing w:before="60" w:after="40" w:line="260" w:lineRule="atLeast"/>
              <w:jc w:val="both"/>
              <w:rPr>
                <w:sz w:val="22"/>
                <w:szCs w:val="22"/>
              </w:rPr>
            </w:pPr>
            <w:r>
              <w:rPr>
                <w:sz w:val="22"/>
                <w:szCs w:val="22"/>
              </w:rPr>
              <w:t xml:space="preserve">Prepared </w:t>
            </w:r>
          </w:p>
        </w:tc>
        <w:tc>
          <w:tcPr>
            <w:tcW w:w="477" w:type="pct"/>
            <w:tcBorders>
              <w:top w:val="nil"/>
              <w:left w:val="nil"/>
              <w:bottom w:val="nil"/>
              <w:right w:val="nil"/>
            </w:tcBorders>
          </w:tcPr>
          <w:p>
            <w:pPr>
              <w:spacing w:before="60" w:after="40" w:line="260" w:lineRule="atLeast"/>
              <w:jc w:val="both"/>
              <w:rPr>
                <w:sz w:val="22"/>
                <w:szCs w:val="22"/>
              </w:rPr>
            </w:pPr>
            <w:r>
              <w:rPr>
                <w:sz w:val="22"/>
                <w:szCs w:val="22"/>
              </w:rPr>
              <w:t>C</w:t>
            </w:r>
          </w:p>
        </w:tc>
        <w:tc>
          <w:tcPr>
            <w:tcW w:w="525" w:type="pct"/>
            <w:tcBorders>
              <w:top w:val="nil"/>
              <w:left w:val="nil"/>
              <w:bottom w:val="nil"/>
              <w:right w:val="nil"/>
            </w:tcBorders>
          </w:tcPr>
          <w:p>
            <w:pPr>
              <w:spacing w:before="60" w:after="40" w:line="260" w:lineRule="atLeast"/>
              <w:jc w:val="both"/>
              <w:rPr>
                <w:sz w:val="22"/>
                <w:szCs w:val="22"/>
              </w:rPr>
            </w:pPr>
          </w:p>
        </w:tc>
      </w:tr>
      <w:tr>
        <w:trPr>
          <w:trHeight w:val="315" w:hRule="atLeast"/>
        </w:trPr>
        <w:tc>
          <w:tcPr>
            <w:tcW w:w="596" w:type="pct"/>
            <w:tcBorders>
              <w:top w:val="nil"/>
              <w:left w:val="nil"/>
              <w:bottom w:val="nil"/>
              <w:right w:val="nil"/>
            </w:tcBorders>
            <w:noWrap/>
            <w:vAlign w:val="bottom"/>
          </w:tcPr>
          <w:p>
            <w:pPr>
              <w:spacing w:before="60" w:after="40" w:line="260" w:lineRule="atLeast"/>
              <w:jc w:val="both"/>
              <w:rPr>
                <w:b/>
                <w:bCs/>
                <w:sz w:val="22"/>
                <w:szCs w:val="22"/>
              </w:rPr>
            </w:pPr>
            <w:r>
              <w:rPr>
                <w:b/>
                <w:bCs/>
                <w:sz w:val="22"/>
                <w:szCs w:val="22"/>
              </w:rPr>
              <w:t>The client</w:t>
            </w:r>
          </w:p>
        </w:tc>
        <w:tc>
          <w:tcPr>
            <w:tcW w:w="2734" w:type="pct"/>
            <w:tcBorders>
              <w:top w:val="nil"/>
              <w:left w:val="nil"/>
              <w:bottom w:val="nil"/>
              <w:right w:val="nil"/>
            </w:tcBorders>
            <w:noWrap/>
            <w:vAlign w:val="bottom"/>
          </w:tcPr>
          <w:p>
            <w:pPr>
              <w:spacing w:before="60" w:after="40" w:line="260" w:lineRule="atLeast"/>
              <w:jc w:val="both"/>
              <w:rPr>
                <w:b/>
                <w:bCs/>
                <w:sz w:val="22"/>
                <w:szCs w:val="22"/>
              </w:rPr>
            </w:pPr>
            <w:r>
              <w:rPr>
                <w:b/>
                <w:bCs/>
                <w:sz w:val="22"/>
                <w:szCs w:val="22"/>
              </w:rPr>
              <w:t>XYZ Company Private Limited</w:t>
            </w:r>
          </w:p>
        </w:tc>
        <w:tc>
          <w:tcPr>
            <w:tcW w:w="668" w:type="pct"/>
            <w:tcBorders>
              <w:top w:val="nil"/>
              <w:left w:val="nil"/>
              <w:bottom w:val="nil"/>
              <w:right w:val="nil"/>
            </w:tcBorders>
            <w:noWrap/>
            <w:vAlign w:val="bottom"/>
          </w:tcPr>
          <w:p>
            <w:pPr>
              <w:spacing w:before="60" w:after="40" w:line="260" w:lineRule="atLeast"/>
              <w:jc w:val="both"/>
              <w:rPr>
                <w:sz w:val="22"/>
                <w:szCs w:val="22"/>
              </w:rPr>
            </w:pPr>
            <w:r>
              <w:rPr>
                <w:sz w:val="22"/>
                <w:szCs w:val="22"/>
              </w:rPr>
              <w:t xml:space="preserve">Reviewed </w:t>
            </w:r>
          </w:p>
        </w:tc>
        <w:tc>
          <w:tcPr>
            <w:tcW w:w="477" w:type="pct"/>
            <w:tcBorders>
              <w:top w:val="nil"/>
              <w:left w:val="nil"/>
              <w:bottom w:val="nil"/>
              <w:right w:val="nil"/>
            </w:tcBorders>
          </w:tcPr>
          <w:p>
            <w:pPr>
              <w:spacing w:before="60" w:after="40" w:line="260" w:lineRule="atLeast"/>
              <w:jc w:val="both"/>
              <w:rPr>
                <w:sz w:val="22"/>
                <w:szCs w:val="22"/>
              </w:rPr>
            </w:pPr>
            <w:r>
              <w:rPr>
                <w:sz w:val="22"/>
                <w:szCs w:val="22"/>
              </w:rPr>
              <w:t>T</w:t>
            </w:r>
          </w:p>
        </w:tc>
        <w:tc>
          <w:tcPr>
            <w:tcW w:w="525" w:type="pct"/>
            <w:tcBorders>
              <w:top w:val="nil"/>
              <w:left w:val="nil"/>
              <w:bottom w:val="nil"/>
              <w:right w:val="nil"/>
            </w:tcBorders>
          </w:tcPr>
          <w:p>
            <w:pPr>
              <w:spacing w:before="60" w:after="40" w:line="260" w:lineRule="atLeast"/>
              <w:jc w:val="both"/>
              <w:rPr>
                <w:sz w:val="22"/>
                <w:szCs w:val="22"/>
              </w:rPr>
            </w:pPr>
          </w:p>
        </w:tc>
      </w:tr>
      <w:tr>
        <w:trPr>
          <w:trHeight w:val="315" w:hRule="atLeast"/>
        </w:trPr>
        <w:tc>
          <w:tcPr>
            <w:tcW w:w="596" w:type="pct"/>
            <w:tcBorders>
              <w:top w:val="nil"/>
              <w:left w:val="nil"/>
              <w:bottom w:val="nil"/>
              <w:right w:val="nil"/>
            </w:tcBorders>
            <w:noWrap/>
            <w:vAlign w:val="bottom"/>
          </w:tcPr>
          <w:p>
            <w:pPr>
              <w:spacing w:before="60" w:after="40" w:line="260" w:lineRule="atLeast"/>
              <w:jc w:val="both"/>
              <w:rPr>
                <w:b/>
                <w:bCs/>
                <w:sz w:val="22"/>
                <w:szCs w:val="22"/>
              </w:rPr>
            </w:pPr>
            <w:r>
              <w:rPr>
                <w:b/>
                <w:bCs/>
                <w:sz w:val="22"/>
                <w:szCs w:val="22"/>
              </w:rPr>
              <w:t>Task</w:t>
            </w:r>
          </w:p>
        </w:tc>
        <w:tc>
          <w:tcPr>
            <w:tcW w:w="2734" w:type="pct"/>
            <w:tcBorders>
              <w:top w:val="nil"/>
              <w:left w:val="nil"/>
              <w:bottom w:val="nil"/>
              <w:right w:val="nil"/>
            </w:tcBorders>
            <w:noWrap/>
            <w:vAlign w:val="bottom"/>
          </w:tcPr>
          <w:p>
            <w:pPr>
              <w:spacing w:before="60" w:after="40" w:line="260" w:lineRule="atLeast"/>
              <w:jc w:val="both"/>
              <w:rPr>
                <w:b/>
                <w:bCs/>
                <w:sz w:val="22"/>
                <w:szCs w:val="22"/>
              </w:rPr>
            </w:pPr>
            <w:r>
              <w:rPr>
                <w:b/>
                <w:bCs/>
                <w:sz w:val="22"/>
                <w:szCs w:val="22"/>
              </w:rPr>
              <w:t>Statutory Audit</w:t>
            </w:r>
          </w:p>
        </w:tc>
        <w:tc>
          <w:tcPr>
            <w:tcW w:w="668" w:type="pct"/>
            <w:tcBorders>
              <w:top w:val="nil"/>
              <w:left w:val="nil"/>
              <w:bottom w:val="nil"/>
              <w:right w:val="nil"/>
            </w:tcBorders>
            <w:noWrap/>
            <w:vAlign w:val="bottom"/>
          </w:tcPr>
          <w:p>
            <w:pPr>
              <w:spacing w:before="60" w:after="40" w:line="260" w:lineRule="atLeast"/>
              <w:jc w:val="both"/>
              <w:rPr>
                <w:sz w:val="22"/>
                <w:szCs w:val="22"/>
              </w:rPr>
            </w:pPr>
            <w:r>
              <w:rPr>
                <w:sz w:val="22"/>
                <w:szCs w:val="22"/>
              </w:rPr>
              <w:t>Approved</w:t>
            </w:r>
          </w:p>
        </w:tc>
        <w:tc>
          <w:tcPr>
            <w:tcW w:w="477" w:type="pct"/>
            <w:tcBorders>
              <w:top w:val="nil"/>
              <w:left w:val="nil"/>
              <w:bottom w:val="nil"/>
              <w:right w:val="nil"/>
            </w:tcBorders>
          </w:tcPr>
          <w:p>
            <w:pPr>
              <w:spacing w:before="60" w:after="40" w:line="260" w:lineRule="atLeast"/>
              <w:jc w:val="both"/>
              <w:rPr>
                <w:sz w:val="22"/>
                <w:szCs w:val="22"/>
              </w:rPr>
            </w:pPr>
            <w:r>
              <w:rPr>
                <w:sz w:val="22"/>
                <w:szCs w:val="22"/>
              </w:rPr>
              <w:t>A</w:t>
            </w:r>
          </w:p>
        </w:tc>
        <w:tc>
          <w:tcPr>
            <w:tcW w:w="525" w:type="pct"/>
            <w:tcBorders>
              <w:top w:val="nil"/>
              <w:left w:val="nil"/>
              <w:bottom w:val="nil"/>
              <w:right w:val="nil"/>
            </w:tcBorders>
          </w:tcPr>
          <w:p>
            <w:pPr>
              <w:spacing w:before="60" w:after="40" w:line="260" w:lineRule="atLeast"/>
              <w:jc w:val="both"/>
              <w:rPr>
                <w:sz w:val="22"/>
                <w:szCs w:val="22"/>
              </w:rPr>
            </w:pPr>
          </w:p>
        </w:tc>
      </w:tr>
      <w:tr>
        <w:trPr>
          <w:trHeight w:val="315" w:hRule="atLeast"/>
        </w:trPr>
        <w:tc>
          <w:tcPr>
            <w:tcW w:w="596" w:type="pct"/>
            <w:tcBorders>
              <w:top w:val="nil"/>
              <w:left w:val="nil"/>
              <w:bottom w:val="nil"/>
              <w:right w:val="nil"/>
            </w:tcBorders>
            <w:noWrap/>
            <w:vAlign w:val="bottom"/>
          </w:tcPr>
          <w:p>
            <w:pPr>
              <w:spacing w:before="60" w:after="40" w:line="260" w:lineRule="atLeast"/>
              <w:jc w:val="both"/>
              <w:rPr>
                <w:sz w:val="22"/>
                <w:szCs w:val="22"/>
              </w:rPr>
            </w:pPr>
            <w:r>
              <w:rPr>
                <w:b/>
                <w:bCs/>
                <w:sz w:val="22"/>
                <w:szCs w:val="22"/>
              </w:rPr>
              <w:t>Period</w:t>
            </w:r>
          </w:p>
        </w:tc>
        <w:tc>
          <w:tcPr>
            <w:tcW w:w="2734" w:type="pct"/>
            <w:tcBorders>
              <w:top w:val="nil"/>
              <w:left w:val="nil"/>
              <w:bottom w:val="nil"/>
              <w:right w:val="nil"/>
            </w:tcBorders>
            <w:noWrap/>
            <w:vAlign w:val="bottom"/>
          </w:tcPr>
          <w:p>
            <w:pPr>
              <w:spacing w:before="60" w:after="40" w:line="260" w:lineRule="atLeast"/>
              <w:jc w:val="both"/>
              <w:rPr>
                <w:sz w:val="22"/>
                <w:szCs w:val="22"/>
              </w:rPr>
            </w:pPr>
            <w:r>
              <w:rPr>
                <w:b/>
                <w:bCs/>
                <w:sz w:val="22"/>
                <w:szCs w:val="22"/>
              </w:rPr>
              <w:t>for the year ended March 31, 2xx3</w:t>
            </w:r>
          </w:p>
        </w:tc>
        <w:tc>
          <w:tcPr>
            <w:tcW w:w="668" w:type="pct"/>
            <w:tcBorders>
              <w:top w:val="nil"/>
              <w:left w:val="nil"/>
              <w:bottom w:val="nil"/>
              <w:right w:val="nil"/>
            </w:tcBorders>
            <w:noWrap/>
            <w:vAlign w:val="bottom"/>
          </w:tcPr>
          <w:p>
            <w:pPr>
              <w:spacing w:before="60" w:after="40" w:line="260" w:lineRule="atLeast"/>
              <w:jc w:val="both"/>
              <w:rPr>
                <w:sz w:val="22"/>
                <w:szCs w:val="22"/>
              </w:rPr>
            </w:pPr>
          </w:p>
        </w:tc>
        <w:tc>
          <w:tcPr>
            <w:tcW w:w="477" w:type="pct"/>
            <w:tcBorders>
              <w:top w:val="nil"/>
              <w:left w:val="nil"/>
              <w:bottom w:val="nil"/>
              <w:right w:val="nil"/>
            </w:tcBorders>
          </w:tcPr>
          <w:p>
            <w:pPr>
              <w:spacing w:before="60" w:after="40" w:line="260" w:lineRule="atLeast"/>
              <w:jc w:val="both"/>
              <w:rPr>
                <w:sz w:val="22"/>
                <w:szCs w:val="22"/>
              </w:rPr>
            </w:pPr>
          </w:p>
        </w:tc>
        <w:tc>
          <w:tcPr>
            <w:tcW w:w="525" w:type="pct"/>
            <w:tcBorders>
              <w:top w:val="nil"/>
              <w:left w:val="nil"/>
              <w:bottom w:val="nil"/>
              <w:right w:val="nil"/>
            </w:tcBorders>
          </w:tcPr>
          <w:p>
            <w:pPr>
              <w:spacing w:before="60" w:after="40" w:line="260" w:lineRule="atLeast"/>
              <w:jc w:val="both"/>
              <w:rPr>
                <w:sz w:val="22"/>
                <w:szCs w:val="22"/>
              </w:rPr>
            </w:pPr>
          </w:p>
        </w:tc>
      </w:tr>
    </w:tbl>
    <w:p>
      <w:pPr>
        <w:spacing w:before="120" w:after="120" w:line="260" w:lineRule="atLeast"/>
        <w:jc w:val="both"/>
        <w:rPr>
          <w:i/>
          <w:iCs/>
          <w:sz w:val="22"/>
          <w:szCs w:val="22"/>
        </w:rPr>
      </w:pPr>
    </w:p>
    <w:p>
      <w:pPr>
        <w:spacing w:before="120" w:after="120" w:line="260" w:lineRule="atLeast"/>
        <w:jc w:val="both"/>
        <w:rPr>
          <w:sz w:val="22"/>
          <w:szCs w:val="22"/>
        </w:rPr>
      </w:pPr>
      <w:r>
        <w:rPr>
          <w:i/>
          <w:iCs/>
          <w:sz w:val="22"/>
          <w:szCs w:val="22"/>
        </w:rPr>
        <w:t>(Following draft may be used as an example)</w:t>
      </w:r>
    </w:p>
    <w:p>
      <w:pPr>
        <w:spacing w:before="120" w:after="120" w:line="260" w:lineRule="atLeast"/>
        <w:jc w:val="both"/>
        <w:rPr>
          <w:sz w:val="22"/>
          <w:szCs w:val="22"/>
        </w:rPr>
      </w:pPr>
      <w:r>
        <w:rPr>
          <w:sz w:val="22"/>
          <w:szCs w:val="22"/>
        </w:rPr>
        <w:t>Dear Team,</w:t>
      </w:r>
    </w:p>
    <w:p>
      <w:pPr>
        <w:spacing w:before="120" w:after="120" w:line="260" w:lineRule="atLeast"/>
        <w:jc w:val="both"/>
        <w:rPr>
          <w:sz w:val="22"/>
          <w:szCs w:val="22"/>
        </w:rPr>
      </w:pPr>
      <w:r>
        <w:rPr>
          <w:sz w:val="22"/>
          <w:szCs w:val="22"/>
        </w:rPr>
        <w:t>Please find attached the Schedule III to the Companies Act, 2013 and CARO Checklist for Statutory audit for FY-20XX-20XX.</w:t>
      </w:r>
    </w:p>
    <w:p>
      <w:pPr>
        <w:spacing w:before="120" w:after="120" w:line="260" w:lineRule="atLeast"/>
        <w:jc w:val="both"/>
        <w:rPr>
          <w:sz w:val="22"/>
          <w:szCs w:val="22"/>
        </w:rPr>
      </w:pPr>
      <w:r>
        <w:rPr>
          <w:sz w:val="22"/>
          <w:szCs w:val="22"/>
        </w:rPr>
        <w:t>Request you to kindly send the data according to the checklist provided so that we can conduct the audit seamlessly.</w:t>
      </w:r>
    </w:p>
    <w:p>
      <w:pPr>
        <w:spacing w:before="120" w:after="120" w:line="260" w:lineRule="atLeast"/>
        <w:jc w:val="both"/>
        <w:rPr>
          <w:sz w:val="22"/>
          <w:szCs w:val="22"/>
        </w:rPr>
      </w:pPr>
      <w:r>
        <w:rPr>
          <w:sz w:val="22"/>
          <w:szCs w:val="22"/>
        </w:rPr>
        <w:t>Should you have any further queries feel free to call/revert.</w:t>
      </w:r>
    </w:p>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p>
    <w:p>
      <w:pPr>
        <w:spacing w:after="160" w:line="259" w:lineRule="auto"/>
        <w:rPr>
          <w:sz w:val="22"/>
          <w:szCs w:val="22"/>
        </w:rPr>
        <w:sectPr>
          <w:pgSz w:w="12240" w:h="15840"/>
          <w:pgMar w:top="1584" w:right="1440" w:bottom="1440" w:left="1584" w:header="1152" w:footer="1152" w:gutter="0"/>
          <w:cols w:space="708" w:num="1"/>
          <w:titlePg/>
          <w:docGrid w:linePitch="360" w:charSpace="0"/>
        </w:sectPr>
      </w:pPr>
    </w:p>
    <w:p>
      <w:pPr>
        <w:spacing w:before="120" w:after="120" w:line="260" w:lineRule="atLeast"/>
        <w:jc w:val="both"/>
        <w:rPr>
          <w:sz w:val="36"/>
          <w:szCs w:val="36"/>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2" w:type="dxa"/>
          </w:tcPr>
          <w:p>
            <w:pPr>
              <w:spacing w:before="120" w:after="120" w:line="260" w:lineRule="atLeast"/>
              <w:jc w:val="center"/>
              <w:rPr>
                <w:b/>
                <w:bCs/>
                <w:sz w:val="36"/>
                <w:szCs w:val="36"/>
              </w:rPr>
            </w:pPr>
            <w:r>
              <w:rPr>
                <w:b/>
                <w:bCs/>
                <w:sz w:val="36"/>
                <w:szCs w:val="36"/>
              </w:rPr>
              <w:t>Chapter 3: Execution</w:t>
            </w:r>
          </w:p>
          <w:p>
            <w:pPr>
              <w:spacing w:before="120" w:after="120" w:line="260" w:lineRule="atLeast"/>
              <w:jc w:val="both"/>
              <w:rPr>
                <w:sz w:val="28"/>
                <w:szCs w:val="28"/>
              </w:rPr>
            </w:pPr>
            <w:r>
              <w:rPr>
                <w:sz w:val="28"/>
                <w:szCs w:val="28"/>
              </w:rPr>
              <w:t>3.1</w:t>
            </w:r>
            <w:r>
              <w:rPr>
                <w:sz w:val="28"/>
                <w:szCs w:val="28"/>
              </w:rPr>
              <w:tab/>
            </w:r>
            <w:r>
              <w:rPr>
                <w:sz w:val="28"/>
                <w:szCs w:val="28"/>
              </w:rPr>
              <w:t>Property, Plant and Equipment</w:t>
            </w:r>
          </w:p>
          <w:p>
            <w:pPr>
              <w:spacing w:before="120" w:after="120" w:line="260" w:lineRule="atLeast"/>
              <w:jc w:val="both"/>
              <w:rPr>
                <w:sz w:val="28"/>
                <w:szCs w:val="28"/>
              </w:rPr>
            </w:pPr>
            <w:r>
              <w:rPr>
                <w:sz w:val="28"/>
                <w:szCs w:val="28"/>
              </w:rPr>
              <w:t>3.2</w:t>
            </w:r>
            <w:r>
              <w:rPr>
                <w:sz w:val="28"/>
                <w:szCs w:val="28"/>
              </w:rPr>
              <w:tab/>
            </w:r>
            <w:r>
              <w:rPr>
                <w:sz w:val="28"/>
                <w:szCs w:val="28"/>
              </w:rPr>
              <w:t xml:space="preserve">CWIP </w:t>
            </w:r>
          </w:p>
          <w:p>
            <w:pPr>
              <w:spacing w:before="120" w:after="120" w:line="260" w:lineRule="atLeast"/>
              <w:jc w:val="both"/>
              <w:rPr>
                <w:sz w:val="28"/>
                <w:szCs w:val="28"/>
              </w:rPr>
            </w:pPr>
            <w:r>
              <w:rPr>
                <w:sz w:val="28"/>
                <w:szCs w:val="28"/>
              </w:rPr>
              <w:t>3.3</w:t>
            </w:r>
            <w:r>
              <w:rPr>
                <w:sz w:val="28"/>
                <w:szCs w:val="28"/>
              </w:rPr>
              <w:tab/>
            </w:r>
            <w:r>
              <w:rPr>
                <w:sz w:val="28"/>
                <w:szCs w:val="28"/>
              </w:rPr>
              <w:t xml:space="preserve">Intangible Assets </w:t>
            </w:r>
          </w:p>
          <w:p>
            <w:pPr>
              <w:spacing w:before="120" w:after="120" w:line="260" w:lineRule="atLeast"/>
              <w:jc w:val="both"/>
              <w:rPr>
                <w:sz w:val="28"/>
                <w:szCs w:val="28"/>
              </w:rPr>
            </w:pPr>
            <w:r>
              <w:rPr>
                <w:sz w:val="28"/>
                <w:szCs w:val="28"/>
              </w:rPr>
              <w:t>3.4</w:t>
            </w:r>
            <w:r>
              <w:rPr>
                <w:sz w:val="28"/>
                <w:szCs w:val="28"/>
              </w:rPr>
              <w:tab/>
            </w:r>
            <w:r>
              <w:rPr>
                <w:sz w:val="28"/>
                <w:szCs w:val="28"/>
              </w:rPr>
              <w:t xml:space="preserve">Right of Use of Assets </w:t>
            </w:r>
          </w:p>
          <w:p>
            <w:pPr>
              <w:spacing w:before="120" w:after="120" w:line="260" w:lineRule="atLeast"/>
              <w:jc w:val="both"/>
              <w:rPr>
                <w:sz w:val="28"/>
                <w:szCs w:val="28"/>
              </w:rPr>
            </w:pPr>
            <w:r>
              <w:rPr>
                <w:sz w:val="28"/>
                <w:szCs w:val="28"/>
              </w:rPr>
              <w:t>3.5</w:t>
            </w:r>
            <w:r>
              <w:rPr>
                <w:sz w:val="28"/>
                <w:szCs w:val="28"/>
              </w:rPr>
              <w:tab/>
            </w:r>
            <w:r>
              <w:rPr>
                <w:sz w:val="28"/>
                <w:szCs w:val="28"/>
              </w:rPr>
              <w:t>Depreciation &amp; Amortization</w:t>
            </w:r>
          </w:p>
          <w:p>
            <w:pPr>
              <w:spacing w:before="120" w:after="120" w:line="260" w:lineRule="atLeast"/>
              <w:jc w:val="both"/>
              <w:rPr>
                <w:sz w:val="28"/>
                <w:szCs w:val="28"/>
              </w:rPr>
            </w:pPr>
            <w:r>
              <w:rPr>
                <w:sz w:val="28"/>
                <w:szCs w:val="28"/>
              </w:rPr>
              <w:t>3.6</w:t>
            </w:r>
            <w:r>
              <w:rPr>
                <w:sz w:val="28"/>
                <w:szCs w:val="28"/>
              </w:rPr>
              <w:tab/>
            </w:r>
            <w:r>
              <w:rPr>
                <w:sz w:val="28"/>
                <w:szCs w:val="28"/>
              </w:rPr>
              <w:t>Investments</w:t>
            </w:r>
          </w:p>
          <w:p>
            <w:pPr>
              <w:spacing w:before="120" w:after="120" w:line="260" w:lineRule="atLeast"/>
              <w:jc w:val="both"/>
              <w:rPr>
                <w:sz w:val="28"/>
                <w:szCs w:val="28"/>
              </w:rPr>
            </w:pPr>
            <w:r>
              <w:rPr>
                <w:sz w:val="28"/>
                <w:szCs w:val="28"/>
              </w:rPr>
              <w:t>3.7</w:t>
            </w:r>
            <w:r>
              <w:rPr>
                <w:sz w:val="28"/>
                <w:szCs w:val="28"/>
              </w:rPr>
              <w:tab/>
            </w:r>
            <w:r>
              <w:rPr>
                <w:sz w:val="28"/>
                <w:szCs w:val="28"/>
              </w:rPr>
              <w:t>Trade Receivables</w:t>
            </w:r>
          </w:p>
          <w:p>
            <w:pPr>
              <w:spacing w:before="120" w:after="120" w:line="260" w:lineRule="atLeast"/>
              <w:jc w:val="both"/>
              <w:rPr>
                <w:sz w:val="28"/>
                <w:szCs w:val="28"/>
              </w:rPr>
            </w:pPr>
            <w:r>
              <w:rPr>
                <w:sz w:val="28"/>
                <w:szCs w:val="28"/>
              </w:rPr>
              <w:t>3.8</w:t>
            </w:r>
            <w:r>
              <w:rPr>
                <w:sz w:val="28"/>
                <w:szCs w:val="28"/>
              </w:rPr>
              <w:tab/>
            </w:r>
            <w:r>
              <w:rPr>
                <w:sz w:val="28"/>
                <w:szCs w:val="28"/>
              </w:rPr>
              <w:t>Cash and Bank</w:t>
            </w:r>
          </w:p>
          <w:p>
            <w:pPr>
              <w:spacing w:before="120" w:after="120" w:line="260" w:lineRule="atLeast"/>
              <w:jc w:val="both"/>
              <w:rPr>
                <w:sz w:val="28"/>
                <w:szCs w:val="28"/>
              </w:rPr>
            </w:pPr>
            <w:r>
              <w:rPr>
                <w:sz w:val="28"/>
                <w:szCs w:val="28"/>
              </w:rPr>
              <w:t>3.9</w:t>
            </w:r>
            <w:r>
              <w:rPr>
                <w:sz w:val="28"/>
                <w:szCs w:val="28"/>
              </w:rPr>
              <w:tab/>
            </w:r>
            <w:r>
              <w:rPr>
                <w:sz w:val="28"/>
                <w:szCs w:val="28"/>
              </w:rPr>
              <w:t>Other Financial Assets</w:t>
            </w:r>
          </w:p>
          <w:p>
            <w:pPr>
              <w:spacing w:before="120" w:after="120" w:line="260" w:lineRule="atLeast"/>
              <w:jc w:val="both"/>
              <w:rPr>
                <w:sz w:val="28"/>
                <w:szCs w:val="28"/>
              </w:rPr>
            </w:pPr>
            <w:r>
              <w:rPr>
                <w:sz w:val="28"/>
                <w:szCs w:val="28"/>
              </w:rPr>
              <w:t>3.10</w:t>
            </w:r>
            <w:r>
              <w:rPr>
                <w:sz w:val="28"/>
                <w:szCs w:val="28"/>
              </w:rPr>
              <w:tab/>
            </w:r>
            <w:r>
              <w:rPr>
                <w:sz w:val="28"/>
                <w:szCs w:val="28"/>
              </w:rPr>
              <w:t>Share Capital</w:t>
            </w:r>
          </w:p>
          <w:p>
            <w:pPr>
              <w:spacing w:before="120" w:after="120" w:line="260" w:lineRule="atLeast"/>
              <w:jc w:val="both"/>
              <w:rPr>
                <w:sz w:val="28"/>
                <w:szCs w:val="28"/>
              </w:rPr>
            </w:pPr>
            <w:r>
              <w:rPr>
                <w:sz w:val="28"/>
                <w:szCs w:val="28"/>
              </w:rPr>
              <w:t>3.11</w:t>
            </w:r>
            <w:r>
              <w:rPr>
                <w:sz w:val="28"/>
                <w:szCs w:val="28"/>
              </w:rPr>
              <w:tab/>
            </w:r>
            <w:r>
              <w:rPr>
                <w:sz w:val="28"/>
                <w:szCs w:val="28"/>
              </w:rPr>
              <w:t>Other Equity</w:t>
            </w:r>
            <w:r>
              <w:rPr>
                <w:sz w:val="28"/>
                <w:szCs w:val="28"/>
              </w:rPr>
              <w:tab/>
            </w:r>
          </w:p>
          <w:p>
            <w:pPr>
              <w:spacing w:before="120" w:after="120" w:line="260" w:lineRule="atLeast"/>
              <w:jc w:val="both"/>
              <w:rPr>
                <w:sz w:val="28"/>
                <w:szCs w:val="28"/>
              </w:rPr>
            </w:pPr>
            <w:r>
              <w:rPr>
                <w:sz w:val="28"/>
                <w:szCs w:val="28"/>
              </w:rPr>
              <w:t>3.12</w:t>
            </w:r>
            <w:r>
              <w:rPr>
                <w:sz w:val="28"/>
                <w:szCs w:val="28"/>
              </w:rPr>
              <w:tab/>
            </w:r>
            <w:r>
              <w:rPr>
                <w:sz w:val="28"/>
                <w:szCs w:val="28"/>
              </w:rPr>
              <w:t>Loans and Borrowings</w:t>
            </w:r>
          </w:p>
          <w:p>
            <w:pPr>
              <w:spacing w:before="120" w:after="120" w:line="260" w:lineRule="atLeast"/>
              <w:jc w:val="both"/>
              <w:rPr>
                <w:sz w:val="28"/>
                <w:szCs w:val="28"/>
              </w:rPr>
            </w:pPr>
            <w:r>
              <w:rPr>
                <w:sz w:val="28"/>
                <w:szCs w:val="28"/>
              </w:rPr>
              <w:t>3.13</w:t>
            </w:r>
            <w:r>
              <w:rPr>
                <w:sz w:val="28"/>
                <w:szCs w:val="28"/>
              </w:rPr>
              <w:tab/>
            </w:r>
            <w:r>
              <w:rPr>
                <w:sz w:val="28"/>
                <w:szCs w:val="28"/>
              </w:rPr>
              <w:t>Finance Costs</w:t>
            </w:r>
            <w:r>
              <w:rPr>
                <w:sz w:val="28"/>
                <w:szCs w:val="28"/>
              </w:rPr>
              <w:tab/>
            </w:r>
          </w:p>
          <w:p>
            <w:pPr>
              <w:spacing w:before="120" w:after="120" w:line="260" w:lineRule="atLeast"/>
              <w:jc w:val="both"/>
              <w:rPr>
                <w:sz w:val="28"/>
                <w:szCs w:val="28"/>
              </w:rPr>
            </w:pPr>
            <w:r>
              <w:rPr>
                <w:sz w:val="28"/>
                <w:szCs w:val="28"/>
              </w:rPr>
              <w:t>3.14</w:t>
            </w:r>
            <w:r>
              <w:rPr>
                <w:sz w:val="28"/>
                <w:szCs w:val="28"/>
              </w:rPr>
              <w:tab/>
            </w:r>
            <w:r>
              <w:rPr>
                <w:sz w:val="28"/>
                <w:szCs w:val="28"/>
              </w:rPr>
              <w:t>Lease Liabilities</w:t>
            </w:r>
          </w:p>
          <w:p>
            <w:pPr>
              <w:spacing w:before="120" w:after="120" w:line="260" w:lineRule="atLeast"/>
              <w:jc w:val="both"/>
              <w:rPr>
                <w:sz w:val="28"/>
                <w:szCs w:val="28"/>
              </w:rPr>
            </w:pPr>
            <w:r>
              <w:rPr>
                <w:sz w:val="28"/>
                <w:szCs w:val="28"/>
              </w:rPr>
              <w:t>3.15</w:t>
            </w:r>
            <w:r>
              <w:rPr>
                <w:sz w:val="28"/>
                <w:szCs w:val="28"/>
              </w:rPr>
              <w:tab/>
            </w:r>
            <w:r>
              <w:rPr>
                <w:sz w:val="28"/>
                <w:szCs w:val="28"/>
              </w:rPr>
              <w:t>Trade Payables</w:t>
            </w:r>
          </w:p>
          <w:p>
            <w:pPr>
              <w:spacing w:before="120" w:after="120" w:line="260" w:lineRule="atLeast"/>
              <w:jc w:val="both"/>
              <w:rPr>
                <w:sz w:val="28"/>
                <w:szCs w:val="28"/>
              </w:rPr>
            </w:pPr>
            <w:r>
              <w:rPr>
                <w:sz w:val="28"/>
                <w:szCs w:val="28"/>
              </w:rPr>
              <w:t>3.16</w:t>
            </w:r>
            <w:r>
              <w:rPr>
                <w:sz w:val="28"/>
                <w:szCs w:val="28"/>
              </w:rPr>
              <w:tab/>
            </w:r>
            <w:r>
              <w:rPr>
                <w:sz w:val="28"/>
                <w:szCs w:val="28"/>
              </w:rPr>
              <w:t>Other Financial Liabilities</w:t>
            </w:r>
          </w:p>
          <w:p>
            <w:pPr>
              <w:spacing w:before="120" w:after="120" w:line="260" w:lineRule="atLeast"/>
              <w:jc w:val="both"/>
              <w:rPr>
                <w:sz w:val="28"/>
                <w:szCs w:val="28"/>
              </w:rPr>
            </w:pPr>
            <w:r>
              <w:rPr>
                <w:sz w:val="28"/>
                <w:szCs w:val="28"/>
              </w:rPr>
              <w:t>3.17</w:t>
            </w:r>
            <w:r>
              <w:rPr>
                <w:sz w:val="28"/>
                <w:szCs w:val="28"/>
              </w:rPr>
              <w:tab/>
            </w:r>
            <w:r>
              <w:rPr>
                <w:sz w:val="28"/>
                <w:szCs w:val="28"/>
              </w:rPr>
              <w:t>Tax Liabilities</w:t>
            </w:r>
          </w:p>
          <w:p>
            <w:pPr>
              <w:spacing w:before="120" w:after="120" w:line="260" w:lineRule="atLeast"/>
              <w:jc w:val="both"/>
              <w:rPr>
                <w:sz w:val="28"/>
                <w:szCs w:val="28"/>
              </w:rPr>
            </w:pPr>
            <w:r>
              <w:rPr>
                <w:sz w:val="28"/>
                <w:szCs w:val="28"/>
              </w:rPr>
              <w:t>3.18</w:t>
            </w:r>
            <w:r>
              <w:rPr>
                <w:sz w:val="28"/>
                <w:szCs w:val="28"/>
              </w:rPr>
              <w:tab/>
            </w:r>
            <w:r>
              <w:rPr>
                <w:sz w:val="28"/>
                <w:szCs w:val="28"/>
              </w:rPr>
              <w:t>Other Current Liabilities</w:t>
            </w:r>
          </w:p>
          <w:p>
            <w:pPr>
              <w:spacing w:before="120" w:after="120" w:line="260" w:lineRule="atLeast"/>
              <w:jc w:val="both"/>
              <w:rPr>
                <w:sz w:val="28"/>
                <w:szCs w:val="28"/>
              </w:rPr>
            </w:pPr>
            <w:r>
              <w:rPr>
                <w:sz w:val="28"/>
                <w:szCs w:val="28"/>
              </w:rPr>
              <w:t>3.19</w:t>
            </w:r>
            <w:r>
              <w:rPr>
                <w:sz w:val="28"/>
                <w:szCs w:val="28"/>
              </w:rPr>
              <w:tab/>
            </w:r>
            <w:r>
              <w:rPr>
                <w:sz w:val="28"/>
                <w:szCs w:val="28"/>
              </w:rPr>
              <w:t>Deferred Tax Liabilities</w:t>
            </w:r>
          </w:p>
          <w:p>
            <w:pPr>
              <w:spacing w:before="120" w:after="120" w:line="260" w:lineRule="atLeast"/>
              <w:jc w:val="both"/>
              <w:rPr>
                <w:sz w:val="28"/>
                <w:szCs w:val="28"/>
              </w:rPr>
            </w:pPr>
            <w:r>
              <w:rPr>
                <w:sz w:val="28"/>
                <w:szCs w:val="28"/>
              </w:rPr>
              <w:t>3.20</w:t>
            </w:r>
            <w:r>
              <w:rPr>
                <w:sz w:val="28"/>
                <w:szCs w:val="28"/>
              </w:rPr>
              <w:tab/>
            </w:r>
            <w:r>
              <w:rPr>
                <w:sz w:val="28"/>
                <w:szCs w:val="28"/>
              </w:rPr>
              <w:t>Revenue from Operations</w:t>
            </w:r>
            <w:r>
              <w:rPr>
                <w:sz w:val="28"/>
                <w:szCs w:val="28"/>
              </w:rPr>
              <w:tab/>
            </w:r>
          </w:p>
          <w:p>
            <w:pPr>
              <w:spacing w:before="120" w:after="120" w:line="260" w:lineRule="atLeast"/>
              <w:jc w:val="both"/>
              <w:rPr>
                <w:sz w:val="28"/>
                <w:szCs w:val="28"/>
              </w:rPr>
            </w:pPr>
            <w:r>
              <w:rPr>
                <w:sz w:val="28"/>
                <w:szCs w:val="28"/>
              </w:rPr>
              <w:t>3.21</w:t>
            </w:r>
            <w:r>
              <w:rPr>
                <w:sz w:val="28"/>
                <w:szCs w:val="28"/>
              </w:rPr>
              <w:tab/>
            </w:r>
            <w:r>
              <w:rPr>
                <w:sz w:val="28"/>
                <w:szCs w:val="28"/>
              </w:rPr>
              <w:t>Other Income</w:t>
            </w:r>
          </w:p>
          <w:p>
            <w:pPr>
              <w:spacing w:before="120" w:after="120" w:line="260" w:lineRule="atLeast"/>
              <w:jc w:val="both"/>
              <w:rPr>
                <w:sz w:val="28"/>
                <w:szCs w:val="28"/>
              </w:rPr>
            </w:pPr>
            <w:r>
              <w:rPr>
                <w:sz w:val="28"/>
                <w:szCs w:val="28"/>
              </w:rPr>
              <w:t>3.22</w:t>
            </w:r>
            <w:r>
              <w:rPr>
                <w:sz w:val="28"/>
                <w:szCs w:val="28"/>
              </w:rPr>
              <w:tab/>
            </w:r>
            <w:r>
              <w:rPr>
                <w:sz w:val="28"/>
                <w:szCs w:val="28"/>
              </w:rPr>
              <w:t>Inventories</w:t>
            </w:r>
          </w:p>
          <w:p>
            <w:pPr>
              <w:spacing w:before="120" w:after="120" w:line="260" w:lineRule="atLeast"/>
              <w:jc w:val="both"/>
              <w:rPr>
                <w:sz w:val="28"/>
                <w:szCs w:val="28"/>
              </w:rPr>
            </w:pPr>
            <w:r>
              <w:rPr>
                <w:sz w:val="28"/>
                <w:szCs w:val="28"/>
              </w:rPr>
              <w:t>3.23</w:t>
            </w:r>
            <w:r>
              <w:rPr>
                <w:sz w:val="28"/>
                <w:szCs w:val="28"/>
              </w:rPr>
              <w:tab/>
            </w:r>
            <w:r>
              <w:rPr>
                <w:sz w:val="28"/>
                <w:szCs w:val="28"/>
              </w:rPr>
              <w:t>Employee Benefits</w:t>
            </w:r>
            <w:r>
              <w:rPr>
                <w:sz w:val="28"/>
                <w:szCs w:val="28"/>
              </w:rPr>
              <w:tab/>
            </w:r>
          </w:p>
          <w:p>
            <w:pPr>
              <w:spacing w:before="120" w:after="120" w:line="260" w:lineRule="atLeast"/>
              <w:jc w:val="both"/>
              <w:rPr>
                <w:sz w:val="28"/>
                <w:szCs w:val="28"/>
              </w:rPr>
            </w:pPr>
            <w:r>
              <w:rPr>
                <w:sz w:val="28"/>
                <w:szCs w:val="28"/>
              </w:rPr>
              <w:t>3.24</w:t>
            </w:r>
            <w:r>
              <w:rPr>
                <w:sz w:val="28"/>
                <w:szCs w:val="28"/>
              </w:rPr>
              <w:tab/>
            </w:r>
            <w:r>
              <w:rPr>
                <w:sz w:val="28"/>
                <w:szCs w:val="28"/>
              </w:rPr>
              <w:t>Expenses</w:t>
            </w:r>
          </w:p>
        </w:tc>
      </w:tr>
    </w:tbl>
    <w:p>
      <w:pPr>
        <w:spacing w:before="120" w:after="120" w:line="260" w:lineRule="atLeast"/>
        <w:jc w:val="both"/>
        <w:rPr>
          <w:sz w:val="22"/>
          <w:szCs w:val="22"/>
        </w:rPr>
      </w:pPr>
    </w:p>
    <w:p>
      <w:pPr>
        <w:spacing w:after="160" w:line="259" w:lineRule="auto"/>
        <w:rPr>
          <w:sz w:val="22"/>
          <w:szCs w:val="22"/>
        </w:rPr>
      </w:pPr>
      <w:r>
        <w:rPr>
          <w:sz w:val="22"/>
          <w:szCs w:val="22"/>
        </w:rPr>
        <w:br w:type="page"/>
      </w:r>
    </w:p>
    <w:p>
      <w:pPr>
        <w:spacing w:before="120" w:after="120" w:line="260" w:lineRule="atLeast"/>
        <w:jc w:val="both"/>
        <w:rPr>
          <w:sz w:val="22"/>
          <w:szCs w:val="22"/>
        </w:rPr>
      </w:pPr>
      <w:r>
        <w:rPr>
          <w:sz w:val="22"/>
          <w:szCs w:val="22"/>
          <w:lang w:eastAsia="en-IN" w:bidi="hi-IN"/>
        </w:rPr>
        <mc:AlternateContent>
          <mc:Choice Requires="wps">
            <w:drawing>
              <wp:anchor distT="0" distB="0" distL="114300" distR="114300" simplePos="0" relativeHeight="251668480" behindDoc="0" locked="0" layoutInCell="1" allowOverlap="1">
                <wp:simplePos x="0" y="0"/>
                <wp:positionH relativeFrom="column">
                  <wp:posOffset>2637790</wp:posOffset>
                </wp:positionH>
                <wp:positionV relativeFrom="paragraph">
                  <wp:posOffset>8076565</wp:posOffset>
                </wp:positionV>
                <wp:extent cx="641350" cy="32766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641445"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7pt;margin-top:635.95pt;height:25.8pt;width:50.5pt;z-index:251668480;mso-width-relative:page;mso-height-relative:page;" fillcolor="#FFFFFF [3201]" filled="t" stroked="f" coordsize="21600,21600" o:gfxdata="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Mj0Q09cA&#10;AAANAQAADwAAAAAAAAABACAAAAA4AAAAZHJzL2Rvd25yZXYueG1sUEsBAhQAFAAAAAgAh07iQAnq&#10;N1dDAgAAnQQAAA4AAAAAAAAAAQAgAAAAPAEAAGRycy9lMm9Eb2MueG1sUEsFBgAAAAAGAAYAWQEA&#10;APEFAAAAAA==&#10;">
                <v:fill on="t" focussize="0,0"/>
                <v:stroke on="f" weight="0.5pt"/>
                <v:imagedata o:title=""/>
                <o:lock v:ext="edit" aspectratio="f"/>
                <v:textbox>
                  <w:txbxContent>
                    <w:p/>
                  </w:txbxContent>
                </v:textbox>
              </v:shape>
            </w:pict>
          </mc:Fallback>
        </mc:AlternateContent>
      </w:r>
      <w:r>
        <w:rPr>
          <w:sz w:val="22"/>
          <w:szCs w:val="22"/>
          <w:lang w:eastAsia="en-IN" w:bidi="hi-IN"/>
        </w:rPr>
        <mc:AlternateContent>
          <mc:Choice Requires="wps">
            <w:drawing>
              <wp:anchor distT="0" distB="0" distL="114300" distR="114300" simplePos="0" relativeHeight="251667456" behindDoc="0" locked="0" layoutInCell="1" allowOverlap="1">
                <wp:simplePos x="0" y="0"/>
                <wp:positionH relativeFrom="column">
                  <wp:posOffset>-50165</wp:posOffset>
                </wp:positionH>
                <wp:positionV relativeFrom="paragraph">
                  <wp:posOffset>-323215</wp:posOffset>
                </wp:positionV>
                <wp:extent cx="5977890" cy="293370"/>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5977720" cy="293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25.45pt;height:23.1pt;width:470.7pt;z-index:251667456;mso-width-relative:page;mso-height-relative:page;" fillcolor="#FFFFFF [3201]" filled="t" stroked="f" coordsize="21600,21600" o:gfxdata="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Dkr3TzUAAAA&#10;CQEAAA8AAAAAAAAAAQAgAAAAOAAAAGRycy9kb3ducmV2LnhtbFBLAQIUABQAAAAIAIdO4kBOuXJa&#10;RAIAAJ4EAAAOAAAAAAAAAAEAIAAAADkBAABkcnMvZTJvRG9jLnhtbFBLBQYAAAAABgAGAFkBAADv&#10;BQAAAAA=&#10;">
                <v:fill on="t" focussize="0,0"/>
                <v:stroke on="f" weight="0.5pt"/>
                <v:imagedata o:title=""/>
                <o:lock v:ext="edit" aspectratio="f"/>
                <v:textbox>
                  <w:txbxContent>
                    <w:p/>
                  </w:txbxContent>
                </v:textbox>
              </v:shape>
            </w:pict>
          </mc:Fallback>
        </mc:AlternateContent>
      </w:r>
      <w:r>
        <w:rPr>
          <w:sz w:val="22"/>
          <w:szCs w:val="22"/>
        </w:rPr>
        <w:br w:type="page"/>
      </w:r>
    </w:p>
    <w:tbl>
      <w:tblPr>
        <w:tblStyle w:val="12"/>
        <w:tblW w:w="5000" w:type="pct"/>
        <w:tblInd w:w="0" w:type="dxa"/>
        <w:tblLayout w:type="fixed"/>
        <w:tblCellMar>
          <w:top w:w="15" w:type="dxa"/>
          <w:left w:w="108" w:type="dxa"/>
          <w:bottom w:w="15" w:type="dxa"/>
          <w:right w:w="108" w:type="dxa"/>
        </w:tblCellMar>
      </w:tblPr>
      <w:tblGrid>
        <w:gridCol w:w="1188"/>
        <w:gridCol w:w="5203"/>
        <w:gridCol w:w="1307"/>
        <w:gridCol w:w="868"/>
        <w:gridCol w:w="866"/>
      </w:tblGrid>
      <w:tr>
        <w:trPr>
          <w:trHeight w:val="315" w:hRule="atLeast"/>
        </w:trPr>
        <w:tc>
          <w:tcPr>
            <w:tcW w:w="630"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7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 to 3.5</w:t>
            </w:r>
          </w:p>
        </w:tc>
        <w:tc>
          <w:tcPr>
            <w:tcW w:w="693"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60"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5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630" w:type="pct"/>
            <w:tcBorders>
              <w:top w:val="nil"/>
              <w:left w:val="nil"/>
              <w:bottom w:val="nil"/>
              <w:right w:val="nil"/>
            </w:tcBorders>
            <w:noWrap/>
          </w:tcPr>
          <w:p>
            <w:pPr>
              <w:widowControl w:val="0"/>
              <w:shd w:val="clear" w:color="auto" w:fill="FFFFFF" w:themeFill="background1"/>
              <w:rPr>
                <w:b/>
                <w:bCs/>
                <w:color w:val="000000"/>
                <w:sz w:val="22"/>
                <w:szCs w:val="22"/>
              </w:rPr>
            </w:pPr>
            <w:r>
              <w:rPr>
                <w:b/>
                <w:bCs/>
                <w:color w:val="000000"/>
                <w:sz w:val="22"/>
                <w:szCs w:val="22"/>
              </w:rPr>
              <w:t>Topic</w:t>
            </w:r>
          </w:p>
        </w:tc>
        <w:tc>
          <w:tcPr>
            <w:tcW w:w="27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 xml:space="preserve">PPE, CWIP, Intangible Assets, ROU Assets, </w:t>
            </w:r>
          </w:p>
          <w:p>
            <w:pPr>
              <w:widowControl w:val="0"/>
              <w:shd w:val="clear" w:color="auto" w:fill="FFFFFF" w:themeFill="background1"/>
              <w:jc w:val="both"/>
              <w:rPr>
                <w:b/>
                <w:bCs/>
                <w:color w:val="000000"/>
                <w:sz w:val="22"/>
                <w:szCs w:val="22"/>
              </w:rPr>
            </w:pPr>
            <w:r>
              <w:rPr>
                <w:b/>
                <w:bCs/>
                <w:color w:val="000000"/>
                <w:sz w:val="22"/>
                <w:szCs w:val="22"/>
              </w:rPr>
              <w:t>Depreciation &amp; Amortization</w:t>
            </w:r>
          </w:p>
        </w:tc>
        <w:tc>
          <w:tcPr>
            <w:tcW w:w="693" w:type="pct"/>
            <w:tcBorders>
              <w:top w:val="nil"/>
              <w:left w:val="nil"/>
              <w:bottom w:val="nil"/>
              <w:right w:val="nil"/>
            </w:tcBorders>
            <w:noWrap/>
          </w:tcPr>
          <w:p>
            <w:pPr>
              <w:widowControl w:val="0"/>
              <w:shd w:val="clear" w:color="auto" w:fill="FFFFFF" w:themeFill="background1"/>
              <w:rPr>
                <w:sz w:val="22"/>
                <w:szCs w:val="22"/>
              </w:rPr>
            </w:pPr>
            <w:r>
              <w:rPr>
                <w:sz w:val="22"/>
                <w:szCs w:val="22"/>
              </w:rPr>
              <w:t xml:space="preserve">Prepared </w:t>
            </w:r>
          </w:p>
        </w:tc>
        <w:tc>
          <w:tcPr>
            <w:tcW w:w="460"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5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630"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7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693" w:type="pct"/>
            <w:tcBorders>
              <w:top w:val="nil"/>
              <w:left w:val="nil"/>
              <w:bottom w:val="nil"/>
              <w:right w:val="nil"/>
            </w:tcBorders>
            <w:noWrap/>
          </w:tcPr>
          <w:p>
            <w:pPr>
              <w:widowControl w:val="0"/>
              <w:shd w:val="clear" w:color="auto" w:fill="FFFFFF" w:themeFill="background1"/>
              <w:rPr>
                <w:sz w:val="22"/>
                <w:szCs w:val="22"/>
              </w:rPr>
            </w:pPr>
            <w:r>
              <w:rPr>
                <w:sz w:val="22"/>
                <w:szCs w:val="22"/>
              </w:rPr>
              <w:t xml:space="preserve">Reviewed </w:t>
            </w:r>
          </w:p>
        </w:tc>
        <w:tc>
          <w:tcPr>
            <w:tcW w:w="460"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5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630"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7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693" w:type="pct"/>
            <w:tcBorders>
              <w:top w:val="nil"/>
              <w:left w:val="nil"/>
              <w:bottom w:val="nil"/>
              <w:right w:val="nil"/>
            </w:tcBorders>
            <w:noWrap/>
          </w:tcPr>
          <w:p>
            <w:pPr>
              <w:widowControl w:val="0"/>
              <w:shd w:val="clear" w:color="auto" w:fill="FFFFFF" w:themeFill="background1"/>
              <w:rPr>
                <w:sz w:val="22"/>
                <w:szCs w:val="22"/>
              </w:rPr>
            </w:pPr>
            <w:r>
              <w:rPr>
                <w:sz w:val="22"/>
                <w:szCs w:val="22"/>
              </w:rPr>
              <w:t>Approved</w:t>
            </w:r>
          </w:p>
        </w:tc>
        <w:tc>
          <w:tcPr>
            <w:tcW w:w="460"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5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630"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7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for the year ended March 31, 20xx</w:t>
            </w:r>
          </w:p>
        </w:tc>
        <w:tc>
          <w:tcPr>
            <w:tcW w:w="693"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60" w:type="pct"/>
            <w:tcBorders>
              <w:top w:val="nil"/>
              <w:left w:val="nil"/>
              <w:bottom w:val="nil"/>
              <w:right w:val="nil"/>
            </w:tcBorders>
          </w:tcPr>
          <w:p>
            <w:pPr>
              <w:widowControl w:val="0"/>
              <w:shd w:val="clear" w:color="auto" w:fill="FFFFFF" w:themeFill="background1"/>
              <w:jc w:val="both"/>
              <w:rPr>
                <w:sz w:val="22"/>
                <w:szCs w:val="22"/>
              </w:rPr>
            </w:pPr>
          </w:p>
        </w:tc>
        <w:tc>
          <w:tcPr>
            <w:tcW w:w="459"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sz w:val="22"/>
          <w:szCs w:val="22"/>
        </w:rPr>
      </w:pPr>
      <w:r>
        <w:rPr>
          <w:i/>
          <w:iCs/>
          <w:color w:val="000000"/>
          <w:sz w:val="22"/>
          <w:szCs w:val="22"/>
        </w:rPr>
        <w:t>(Following draft may be used as an example)</w:t>
      </w:r>
      <w:r>
        <w:rPr>
          <w:sz w:val="22"/>
          <w:szCs w:val="22"/>
        </w:rPr>
        <w:t xml:space="preserve"> </w:t>
      </w:r>
    </w:p>
    <w:p>
      <w:pPr>
        <w:widowControl w:val="0"/>
        <w:shd w:val="clear" w:color="auto" w:fill="FFFFFF" w:themeFill="background1"/>
        <w:jc w:val="both"/>
        <w:rPr>
          <w:sz w:val="22"/>
          <w:szCs w:val="22"/>
        </w:rPr>
      </w:pPr>
    </w:p>
    <w:p>
      <w:pPr>
        <w:widowControl w:val="0"/>
        <w:shd w:val="clear" w:color="auto" w:fill="FFFFFF" w:themeFill="background1"/>
        <w:jc w:val="both"/>
        <w:rPr>
          <w:rStyle w:val="194"/>
          <w:rFonts w:ascii="Times New Roman" w:hAnsi="Times New Roman" w:cs="Times New Roman"/>
          <w:sz w:val="22"/>
          <w:szCs w:val="22"/>
        </w:rPr>
      </w:pPr>
      <w:r>
        <w:rPr>
          <w:rStyle w:val="194"/>
          <w:rFonts w:ascii="Times New Roman" w:hAnsi="Times New Roman" w:cs="Times New Roman"/>
          <w:sz w:val="22"/>
          <w:szCs w:val="22"/>
        </w:rPr>
        <w:t>These are examples of procedures which may be performed by engagement teams in their audits based on their assessment of risks of material misstatement at financial statements level and assertion level.</w:t>
      </w:r>
      <w:r>
        <w:rPr>
          <w:sz w:val="22"/>
          <w:szCs w:val="22"/>
        </w:rPr>
        <w:t xml:space="preserve"> </w:t>
      </w:r>
      <w:r>
        <w:rPr>
          <w:rStyle w:val="194"/>
          <w:rFonts w:ascii="Times New Roman" w:hAnsi="Times New Roman" w:cs="Times New Roman"/>
          <w:sz w:val="22"/>
          <w:szCs w:val="22"/>
        </w:rPr>
        <w:t>These are not workpapers but audit programs only. Engagement teams should perform these procedures and include detailed workpaper to support each procedure.</w:t>
      </w:r>
    </w:p>
    <w:p>
      <w:pPr>
        <w:widowControl w:val="0"/>
        <w:shd w:val="clear" w:color="auto" w:fill="FFFFFF" w:themeFill="background1"/>
        <w:jc w:val="both"/>
        <w:rPr>
          <w:i/>
          <w:iCs/>
          <w:color w:val="000000"/>
          <w:sz w:val="22"/>
          <w:szCs w:val="22"/>
        </w:rPr>
      </w:pPr>
    </w:p>
    <w:tbl>
      <w:tblPr>
        <w:tblStyle w:val="12"/>
        <w:tblW w:w="5000" w:type="pct"/>
        <w:tblInd w:w="0" w:type="dxa"/>
        <w:tblLayout w:type="fixed"/>
        <w:tblCellMar>
          <w:top w:w="0" w:type="dxa"/>
          <w:left w:w="108" w:type="dxa"/>
          <w:bottom w:w="0" w:type="dxa"/>
          <w:right w:w="108" w:type="dxa"/>
        </w:tblCellMar>
      </w:tblPr>
      <w:tblGrid>
        <w:gridCol w:w="556"/>
        <w:gridCol w:w="1466"/>
        <w:gridCol w:w="606"/>
        <w:gridCol w:w="3241"/>
        <w:gridCol w:w="904"/>
        <w:gridCol w:w="809"/>
        <w:gridCol w:w="862"/>
        <w:gridCol w:w="988"/>
      </w:tblGrid>
      <w:tr>
        <w:trPr>
          <w:trHeight w:val="827" w:hRule="atLeast"/>
        </w:trPr>
        <w:tc>
          <w:tcPr>
            <w:tcW w:w="295"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hd w:val="clear" w:color="auto" w:fill="FFFFFF" w:themeFill="background1"/>
              <w:spacing w:before="40" w:after="40"/>
              <w:rPr>
                <w:b/>
                <w:bCs/>
                <w:sz w:val="22"/>
                <w:szCs w:val="22"/>
                <w:lang w:eastAsia="en-IN"/>
              </w:rPr>
            </w:pPr>
            <w:r>
              <w:rPr>
                <w:b/>
                <w:bCs/>
                <w:sz w:val="22"/>
                <w:szCs w:val="22"/>
                <w:lang w:eastAsia="en-IN"/>
              </w:rPr>
              <w:t>S.</w:t>
            </w:r>
            <w:r>
              <w:rPr>
                <w:b/>
                <w:bCs/>
                <w:sz w:val="22"/>
                <w:szCs w:val="22"/>
                <w:lang w:eastAsia="en-IN"/>
              </w:rPr>
              <w:br w:type="textWrapping"/>
            </w:r>
            <w:r>
              <w:rPr>
                <w:b/>
                <w:bCs/>
                <w:sz w:val="22"/>
                <w:szCs w:val="22"/>
                <w:lang w:eastAsia="en-IN"/>
              </w:rPr>
              <w:t>No</w:t>
            </w:r>
          </w:p>
        </w:tc>
        <w:tc>
          <w:tcPr>
            <w:tcW w:w="77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hd w:val="clear" w:color="auto" w:fill="FFFFFF" w:themeFill="background1"/>
              <w:spacing w:before="40" w:after="40"/>
              <w:rPr>
                <w:b/>
                <w:bCs/>
                <w:sz w:val="22"/>
                <w:szCs w:val="22"/>
                <w:lang w:eastAsia="en-IN"/>
              </w:rPr>
            </w:pPr>
            <w:r>
              <w:rPr>
                <w:b/>
                <w:bCs/>
                <w:sz w:val="22"/>
                <w:szCs w:val="22"/>
                <w:lang w:eastAsia="en-IN"/>
              </w:rPr>
              <w:t>Description</w:t>
            </w:r>
          </w:p>
        </w:tc>
        <w:tc>
          <w:tcPr>
            <w:tcW w:w="321" w:type="pct"/>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val="0"/>
              <w:shd w:val="clear" w:color="auto" w:fill="FFFFFF" w:themeFill="background1"/>
              <w:spacing w:before="40" w:after="40"/>
              <w:rPr>
                <w:b/>
                <w:bCs/>
                <w:color w:val="FFFFFF"/>
                <w:sz w:val="22"/>
                <w:szCs w:val="22"/>
                <w:lang w:eastAsia="en-IN"/>
              </w:rPr>
            </w:pPr>
            <w:r>
              <w:rPr>
                <w:b/>
                <w:bCs/>
                <w:color w:val="FFFFFF"/>
                <w:sz w:val="22"/>
                <w:szCs w:val="22"/>
                <w:lang w:eastAsia="en-IN"/>
              </w:rPr>
              <w:t>Column1</w:t>
            </w:r>
          </w:p>
        </w:tc>
        <w:tc>
          <w:tcPr>
            <w:tcW w:w="1718"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hd w:val="clear" w:color="auto" w:fill="FFFFFF" w:themeFill="background1"/>
              <w:spacing w:before="40" w:after="40"/>
              <w:jc w:val="center"/>
              <w:rPr>
                <w:b/>
                <w:bCs/>
                <w:sz w:val="22"/>
                <w:szCs w:val="22"/>
                <w:lang w:eastAsia="en-IN"/>
              </w:rPr>
            </w:pPr>
            <w:r>
              <w:rPr>
                <w:b/>
                <w:bCs/>
                <w:sz w:val="22"/>
                <w:szCs w:val="22"/>
                <w:lang w:eastAsia="en-IN"/>
              </w:rPr>
              <w:t>Audit Procedure</w:t>
            </w:r>
          </w:p>
        </w:tc>
        <w:tc>
          <w:tcPr>
            <w:tcW w:w="479"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hd w:val="clear" w:color="auto" w:fill="FFFFFF" w:themeFill="background1"/>
              <w:spacing w:before="40" w:after="40"/>
              <w:rPr>
                <w:b/>
                <w:bCs/>
                <w:sz w:val="22"/>
                <w:szCs w:val="22"/>
                <w:lang w:eastAsia="en-IN"/>
              </w:rPr>
            </w:pPr>
            <w:r>
              <w:rPr>
                <w:b/>
                <w:bCs/>
                <w:sz w:val="22"/>
                <w:szCs w:val="22"/>
                <w:lang w:eastAsia="en-IN"/>
              </w:rPr>
              <w:t xml:space="preserve">Assert-ions </w:t>
            </w:r>
          </w:p>
        </w:tc>
        <w:tc>
          <w:tcPr>
            <w:tcW w:w="429"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hd w:val="clear" w:color="auto" w:fill="FFFFFF" w:themeFill="background1"/>
              <w:spacing w:before="40" w:after="40"/>
              <w:rPr>
                <w:b/>
                <w:bCs/>
                <w:sz w:val="22"/>
                <w:szCs w:val="22"/>
                <w:lang w:eastAsia="en-IN"/>
              </w:rPr>
            </w:pPr>
            <w:r>
              <w:rPr>
                <w:b/>
                <w:bCs/>
                <w:sz w:val="22"/>
                <w:szCs w:val="22"/>
                <w:lang w:eastAsia="en-IN"/>
              </w:rPr>
              <w:t>Yes</w:t>
            </w:r>
            <w:r>
              <w:rPr>
                <w:b/>
                <w:bCs/>
                <w:sz w:val="22"/>
                <w:szCs w:val="22"/>
                <w:lang w:eastAsia="en-IN"/>
              </w:rPr>
              <w:br w:type="textWrapping"/>
            </w:r>
            <w:r>
              <w:rPr>
                <w:b/>
                <w:bCs/>
                <w:sz w:val="22"/>
                <w:szCs w:val="22"/>
                <w:lang w:eastAsia="en-IN"/>
              </w:rPr>
              <w:t>/No /NA</w:t>
            </w:r>
          </w:p>
        </w:tc>
        <w:tc>
          <w:tcPr>
            <w:tcW w:w="457"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val="0"/>
              <w:shd w:val="clear" w:color="auto" w:fill="FFFFFF" w:themeFill="background1"/>
              <w:spacing w:before="40" w:after="40"/>
              <w:rPr>
                <w:b/>
                <w:bCs/>
                <w:sz w:val="22"/>
                <w:szCs w:val="22"/>
                <w:lang w:eastAsia="en-IN"/>
              </w:rPr>
            </w:pPr>
            <w:r>
              <w:rPr>
                <w:b/>
                <w:bCs/>
                <w:sz w:val="22"/>
                <w:szCs w:val="22"/>
                <w:lang w:eastAsia="en-IN"/>
              </w:rPr>
              <w:t xml:space="preserve">Check-ed By </w:t>
            </w:r>
          </w:p>
        </w:tc>
        <w:tc>
          <w:tcPr>
            <w:tcW w:w="524" w:type="pct"/>
            <w:tcBorders>
              <w:top w:val="single" w:color="auto" w:sz="4" w:space="0"/>
              <w:left w:val="nil"/>
              <w:bottom w:val="single" w:color="auto" w:sz="4" w:space="0"/>
              <w:right w:val="single" w:color="auto" w:sz="4" w:space="0"/>
            </w:tcBorders>
            <w:shd w:val="clear" w:color="auto" w:fill="FFFFFF" w:themeFill="background1"/>
          </w:tcPr>
          <w:p>
            <w:pPr>
              <w:widowControl w:val="0"/>
              <w:shd w:val="clear" w:color="auto" w:fill="FFFFFF" w:themeFill="background1"/>
              <w:spacing w:before="40" w:after="40"/>
              <w:rPr>
                <w:b/>
                <w:bCs/>
                <w:sz w:val="22"/>
                <w:szCs w:val="22"/>
                <w:lang w:eastAsia="en-IN"/>
              </w:rPr>
            </w:pPr>
            <w:r>
              <w:rPr>
                <w:b/>
                <w:bCs/>
                <w:sz w:val="22"/>
                <w:szCs w:val="22"/>
                <w:lang w:eastAsia="en-IN"/>
              </w:rPr>
              <w:t>Remarks</w:t>
            </w:r>
          </w:p>
        </w:tc>
      </w:tr>
      <w:tr>
        <w:trPr>
          <w:trHeight w:val="575"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sz w:val="22"/>
                <w:szCs w:val="22"/>
                <w:lang w:eastAsia="en-IN"/>
              </w:rPr>
            </w:pPr>
            <w:r>
              <w:rPr>
                <w:b/>
                <w:bCs/>
                <w:sz w:val="22"/>
                <w:szCs w:val="22"/>
                <w:lang w:eastAsia="en-IN"/>
              </w:rPr>
              <w:t>1</w:t>
            </w:r>
          </w:p>
        </w:tc>
        <w:tc>
          <w:tcPr>
            <w:tcW w:w="777"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i/>
                <w:iCs/>
                <w:sz w:val="22"/>
                <w:szCs w:val="22"/>
                <w:lang w:eastAsia="en-IN"/>
              </w:rPr>
            </w:pPr>
            <w:r>
              <w:rPr>
                <w:b/>
                <w:bCs/>
                <w:i/>
                <w:iCs/>
                <w:sz w:val="22"/>
                <w:szCs w:val="22"/>
                <w:lang w:eastAsia="en-IN"/>
              </w:rPr>
              <w:t>Kick off Procedures</w:t>
            </w:r>
          </w:p>
        </w:tc>
        <w:tc>
          <w:tcPr>
            <w:tcW w:w="321"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sz w:val="22"/>
                <w:szCs w:val="22"/>
                <w:lang w:eastAsia="en-IN"/>
              </w:rPr>
            </w:pPr>
            <w:r>
              <w:rPr>
                <w:b/>
                <w:bCs/>
                <w:sz w:val="22"/>
                <w:szCs w:val="22"/>
                <w:lang w:eastAsia="en-IN"/>
              </w:rPr>
              <w:t>a</w:t>
            </w:r>
          </w:p>
        </w:tc>
        <w:tc>
          <w:tcPr>
            <w:tcW w:w="1718"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Obtain the Lead Schedule for property, plant, equipment (PPE)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sz w:val="22"/>
                <w:szCs w:val="22"/>
                <w:lang w:eastAsia="en-IN"/>
              </w:rPr>
            </w:pPr>
            <w:r>
              <w:rPr>
                <w:b/>
                <w:bCs/>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sz w:val="22"/>
                <w:szCs w:val="22"/>
                <w:lang w:eastAsia="en-IN"/>
              </w:rPr>
            </w:pPr>
            <w:r>
              <w:rPr>
                <w:b/>
                <w:bCs/>
                <w:sz w:val="22"/>
                <w:szCs w:val="22"/>
                <w:lang w:eastAsia="en-IN"/>
              </w:rPr>
              <w:t> </w:t>
            </w:r>
          </w:p>
        </w:tc>
        <w:tc>
          <w:tcPr>
            <w:tcW w:w="457" w:type="pct"/>
            <w:tcBorders>
              <w:top w:val="nil"/>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sz w:val="22"/>
                <w:szCs w:val="22"/>
                <w:lang w:eastAsia="en-IN"/>
              </w:rPr>
            </w:pPr>
            <w:r>
              <w:rPr>
                <w:b/>
                <w:bCs/>
                <w:sz w:val="22"/>
                <w:szCs w:val="22"/>
                <w:lang w:eastAsia="en-IN"/>
              </w:rPr>
              <w:t> </w:t>
            </w:r>
          </w:p>
        </w:tc>
        <w:tc>
          <w:tcPr>
            <w:tcW w:w="524" w:type="pct"/>
            <w:tcBorders>
              <w:top w:val="nil"/>
              <w:left w:val="nil"/>
              <w:bottom w:val="single" w:color="auto" w:sz="4" w:space="0"/>
              <w:right w:val="single" w:color="auto" w:sz="4" w:space="0"/>
            </w:tcBorders>
            <w:shd w:val="clear" w:color="000000" w:fill="FFFFFF"/>
          </w:tcPr>
          <w:p>
            <w:pPr>
              <w:widowControl w:val="0"/>
              <w:shd w:val="clear" w:color="auto" w:fill="FFFFFF" w:themeFill="background1"/>
              <w:spacing w:before="40" w:after="40"/>
              <w:rPr>
                <w:b/>
                <w:bCs/>
                <w:sz w:val="22"/>
                <w:szCs w:val="22"/>
                <w:lang w:eastAsia="en-IN"/>
              </w:rPr>
            </w:pPr>
            <w:r>
              <w:rPr>
                <w:b/>
                <w:bCs/>
                <w:sz w:val="22"/>
                <w:szCs w:val="22"/>
                <w:lang w:eastAsia="en-IN"/>
              </w:rPr>
              <w:t> </w:t>
            </w:r>
          </w:p>
        </w:tc>
      </w:tr>
      <w:tr>
        <w:trPr>
          <w:trHeight w:val="649"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2</w:t>
            </w:r>
          </w:p>
        </w:tc>
        <w:tc>
          <w:tcPr>
            <w:tcW w:w="777"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xml:space="preserve">Analytical </w:t>
            </w:r>
            <w:r>
              <w:rPr>
                <w:b/>
                <w:bCs/>
                <w:i/>
                <w:iCs/>
                <w:color w:val="000000"/>
                <w:sz w:val="22"/>
                <w:szCs w:val="22"/>
                <w:lang w:eastAsia="en-IN"/>
              </w:rPr>
              <w:br w:type="textWrapping"/>
            </w:r>
            <w:r>
              <w:rPr>
                <w:b/>
                <w:bCs/>
                <w:i/>
                <w:iCs/>
                <w:color w:val="000000"/>
                <w:sz w:val="22"/>
                <w:szCs w:val="22"/>
                <w:lang w:eastAsia="en-IN"/>
              </w:rPr>
              <w:t>Review</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Verify the totals of each category of PPE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252"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b</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Verify the Additions for their value, number and average number and compare with Capital expenditure incurred in the Prior periods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575"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In case of asset disposal, ascertain the level of gain or loss on disposal</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81"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d</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Examine the level of fully depreciated assets in use and assets not in use awaiting disposal</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p>
        </w:tc>
      </w:tr>
      <w:tr>
        <w:trPr>
          <w:trHeight w:val="1045"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Examine the rates of depreciation and the percentage of gross cost to valuation of property, plant and equipment</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53"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f</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Analyse the Utilisation/ Productivity of the property, plant and equipment using ratios sales and production as the parameter of measure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6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3</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Classification</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Property, plant &amp; equipment-Classification</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Land</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Building</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Plant &amp; Machinery</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Furniture &amp; Fitting</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Vehicles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Office Equipment</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Others (Specify Nature)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96"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Intangible Assets-Classification</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Goodwill</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413"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Brands/Trademarks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6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Computer Software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68"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Mastheads &amp; Publishing Titles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Mining Rights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71"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Copyrights &amp; Patents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98"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Recipes, Formulae, Models, Designs &amp; Prototypes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34"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Licenses &amp; Franchise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2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Others (Specify Nature)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3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xml:space="preserve">(iii) </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Capital Work-in-Progress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406"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Intangible Assets under Development</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53"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4</w:t>
            </w:r>
          </w:p>
        </w:tc>
        <w:tc>
          <w:tcPr>
            <w:tcW w:w="77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Records/ Documents to be verified</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Minutes and resolutions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9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b/>
                <w:bCs/>
                <w:i/>
                <w:iCs/>
                <w:color w:val="000000"/>
                <w:sz w:val="22"/>
                <w:szCs w:val="22"/>
                <w:lang w:eastAsia="en-IN"/>
              </w:rPr>
            </w:pP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b</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CAPEX budgeting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47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auto" w:fill="auto"/>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PPE Register</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53"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d</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Title deeds, land documents, NOCs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67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Invoices, Delivery challans, installation reports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f</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Purchase Orders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g</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General ledgers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575"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5</w:t>
            </w:r>
          </w:p>
        </w:tc>
        <w:tc>
          <w:tcPr>
            <w:tcW w:w="777"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xml:space="preserve">Test of </w:t>
            </w:r>
            <w:r>
              <w:rPr>
                <w:b/>
                <w:bCs/>
                <w:i/>
                <w:iCs/>
                <w:color w:val="000000"/>
                <w:sz w:val="22"/>
                <w:szCs w:val="22"/>
                <w:lang w:eastAsia="en-IN"/>
              </w:rPr>
              <w:br w:type="textWrapping"/>
            </w:r>
            <w:r>
              <w:rPr>
                <w:b/>
                <w:bCs/>
                <w:i/>
                <w:iCs/>
                <w:color w:val="000000"/>
                <w:sz w:val="22"/>
                <w:szCs w:val="22"/>
                <w:lang w:eastAsia="en-IN"/>
              </w:rPr>
              <w:t xml:space="preserve">Details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A</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Overall Testing – Property, Plant and Equipment</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51"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Scrutinize Repairs and Maintenance expenses Account and ensure whether any expenditure that meets the recognition criteria of AS 10/Ind AS 16 needed to be capitalised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5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Examine the Assets Capitalised, disposed or transferred at or near the balance sheet date and ensure its correctness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CO</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072"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Verify the reports of plant engineers, insurance policies, rental receipts in case the assets are hired out to third parties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11"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Verify the significant movements of assets at or near the balance sheet date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CO</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622"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Stand-by or servicing equipment are capitalised if it meets the definition of Property, plant and equipment</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B</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Additions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891"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Verify supporting documents Viz Invoices, Delivery challans, title deeds, Installation and commissioning documents, RC book for new acquisitions and improvements and test the arithmetical accuracy of the invoice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A/O</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52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Examine the Purchase orders raised for significant CAPEX.</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791"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(a). Verify Board minutes for approval of Purchase of Land and Buildings</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E/O/A/RO</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950"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(b). Verify Ownership of land and buildings by examining the title deeds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E/RO</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390"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Obtain Confirmation from third parties such as banks in case the title deeds are held by them as security. Check for the registration of charges if any.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18"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In case of jointly held assets, verify the title deeds and ascertain the share of asset owned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E/RO</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59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beforeAutospacing="1" w:after="40" w:afterAutospacing="1"/>
              <w:textAlignment w:val="center"/>
              <w:rPr>
                <w:b/>
                <w:bCs/>
                <w:color w:val="000000"/>
                <w:sz w:val="22"/>
                <w:szCs w:val="22"/>
                <w:lang w:eastAsia="en-IN"/>
              </w:rPr>
            </w:pPr>
            <w:r>
              <w:rPr>
                <w:b/>
                <w:bCs/>
                <w:color w:val="000000"/>
                <w:sz w:val="22"/>
                <w:szCs w:val="22"/>
                <w:lang w:eastAsia="en-IN"/>
              </w:rPr>
              <w:t>C</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Disposal (destroyed / scrapped/sold)</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757"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Verify Whether accounts have been adjusted for depreciation and asset value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478"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Verify Whether sale proceeds have been fully accounted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8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the gain or loss has been appropriately given effect in the Statement of Profit and Loss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703"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Review Work orders or Physical Verification reports to conclude retirement.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C/A/E</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844"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Examine whether a substantial portion of assets have been disposed by verifying the bill of sales. Ensure whether the going concern assumption has been affected. Also ensure whether consent in the General meeting has been obtained.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E/O/CO</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791"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that the disposed asset has been deleted from general ledger and PPE register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730"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Verify the transactions relating to Purchase of asset on exchange basis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216"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xml:space="preserve">viii </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Ascertain changes in the business leading to discontinuance of product line, operations in a unit leading to disposal of assets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97"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D</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Intangible Assets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0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that internally generated intangibles are not recognised as an asset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585"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xml:space="preserve">ii </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Verify whether the ownership of Patents and Copyrights are registered by inspecting the register at the Patent office or requesting for a certified copy of the register entry from such office</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65"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registration period of trademark is not lapsed and payment has been made towards renewal fees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A/E</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018"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xml:space="preserve">iv </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Review the research and development expense account to ascertain if any expense needs to be capitalised</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313"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Check the supporting documents viz agreement to purchase for purchase of goodwill, cost sheets for internally generated assets to check the arithmetical accuracy</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single" w:color="auto" w:sz="4" w:space="0"/>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E</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Capital Work-in-Progress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83"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whether the treatment of expenditure on constructions are in line with the accounting Polices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93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Verify supporting documents Viz Contractors bill, work order records, Architect or Engineers certificate and independent confirmations for Self-constructed and Capital Work in Progress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2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Review the Contractual Agreement and make a Physical visit to the site where controls warrant.</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A/E</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216"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Evaluate the appropriateness of capitalized costs, including overheads and other cost allocations requiring judgments and estimates</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973"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In case of Contracts that are completed ensure they are capitalised and depreciation is provided</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638"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F</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Intangible Assets under Development</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09"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Verify whether approval has been obtained for development of the intangible asset</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RO</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601"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all the expenses in relations to development viz salary, allowances, administrative overheads and expenses directly attributable to the development of the Intangible asset are capitalised</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A/C/Cl</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single" w:color="auto" w:sz="4" w:space="0"/>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88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6</w:t>
            </w:r>
          </w:p>
        </w:tc>
        <w:tc>
          <w:tcPr>
            <w:tcW w:w="777"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xml:space="preserve">Physical </w:t>
            </w:r>
            <w:r>
              <w:rPr>
                <w:b/>
                <w:bCs/>
                <w:i/>
                <w:iCs/>
                <w:color w:val="000000"/>
                <w:sz w:val="22"/>
                <w:szCs w:val="22"/>
                <w:lang w:eastAsia="en-IN"/>
              </w:rPr>
              <w:br w:type="textWrapping"/>
            </w:r>
            <w:r>
              <w:rPr>
                <w:b/>
                <w:bCs/>
                <w:i/>
                <w:iCs/>
                <w:color w:val="000000"/>
                <w:sz w:val="22"/>
                <w:szCs w:val="22"/>
                <w:lang w:eastAsia="en-IN"/>
              </w:rPr>
              <w:t>Verification</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Examine whether the method of verification of assets by the management is reasonable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415"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b</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Examine whether every asset is distinctively numbered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17"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Examine the frequency of such physical verification and assess the reasonability based on the size and nature of business</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871"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d</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the book records of PPE agree with the physical verification report. In case of material discrepancy, examine whether the same warrants an adjustment in the books or change in Internal Control System</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C/E</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656"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7</w:t>
            </w:r>
          </w:p>
        </w:tc>
        <w:tc>
          <w:tcPr>
            <w:tcW w:w="777"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xml:space="preserve">Valuation </w:t>
            </w:r>
            <w:r>
              <w:rPr>
                <w:b/>
                <w:bCs/>
                <w:i/>
                <w:iCs/>
                <w:color w:val="000000"/>
                <w:sz w:val="22"/>
                <w:szCs w:val="22"/>
                <w:lang w:eastAsia="en-IN"/>
              </w:rPr>
              <w:br w:type="textWrapping"/>
            </w:r>
            <w:r>
              <w:rPr>
                <w:b/>
                <w:bCs/>
                <w:i/>
                <w:iCs/>
                <w:color w:val="000000"/>
                <w:sz w:val="22"/>
                <w:szCs w:val="22"/>
                <w:lang w:eastAsia="en-IN"/>
              </w:rPr>
              <w:t xml:space="preserve">&amp; Disclosure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PPE - Cost, Net book value of assets</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42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the property, plant and equipment have been accurately identified, summarised and recorded in the financial statements as per the relevant accounting standards.</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62"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b</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In case of revaluation of assets, examine the appraisals made by the registered valuers and its reasonableness</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592"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Confirm that the consideration on PPE purchased on consolidated price are apportioned to various assets on a fair value basis by verifying the valuation reports of the competent valuers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A/V</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5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d</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all the expenses incidental and attributable to bringing the specific asset to its working condition is capitalised.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C/A/V</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079"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In case of revaluation, examine the Certificate of the competent valuers and ensure its correct treatment in the Books of account.</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980"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f</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Check that Intra group transfers are identified and reported for consolidation purposes. Also check for Board approvals for related party transactions.</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17"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g</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Examine whether assets acquired on Hire Purchase terms are recorded on cash value or recompute the value based on the rate of interest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87"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Depreciation/Amortisation</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846"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depreciation /amortisation thereof on the property, plant and equipment are computed based on the rates prescribed in the Companies Act, 2013 or such higher or reduced rates adopted are reasonable and approved by the board.</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32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b</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Ascertain whether there are assets whose useful life is shorter than the physical life of the asset by verifying the predetermined legal or contractual date of expiry or governed by extraction or consumption or the extend of use resulting in wear and tear or obsolescence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06"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Verify whether the depreciation/ amortisation provided on revalued assets are written down for balance useful life of the asset</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51"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d</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Examine whether the surplus or deficiency of any depreciable asset disposed or discarded are calculated appropriately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87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e</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In case of change in method of depreciation, ensure whether the deficiency or surplus is given effect in the statement of profit and loss. The same is required to be quantized and disclosed as a Change in the accounting policy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59"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Intangible Assets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53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the basis of valuation is appropriate</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286"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b</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Examine evidence viz Valuers report to ascertain that fair values are correctly apportioned and justified in case of acquisition of business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466"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Ascertain the carrying value of the individual intangible assets with the future economic benefits and suggest appropriate writing down due to uncertainty of further benefits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single" w:color="auto" w:sz="4" w:space="0"/>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07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d</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Review expenditure and marketing forecast and other management plans relating to development cost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422"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8</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Miscellane-ous</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A</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Borrowing Cost</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078"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borrowing cost on qualifying asset (asset that necessarily takes a substantial period of time to get ready for its intended use or sale) is only capitalised and condition for qualifying asset is satisfied with regards to AS 16/Ind AS 23</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24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Review loan agreements for the qualifying asset for the loan amount sanctioned and review the bank statement or advice for disbursement</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070"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Correlate the total asset value with the borrowed funds and ascertain the Per cent of borrowed capital.</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601"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the loan borrowed is utilised only for acquisition of the qualifying asset by checking the bank account for disbursement of payments to contractors, wages etc;</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954"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Examine the Project account and project status report to ascertain the date of commencement of the activities or date on which asset was put to use to determine borrowing cost that requires capitalisation.</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C/E</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528"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exchange differences arising on foreign currency borrowings are included in the borrowing cost and ensure that such cost shall be the difference in interest on foreign currency borrowings and local currency borrowings and balance is 'Effects of Changes in Foreign</w:t>
            </w:r>
            <w:r>
              <w:rPr>
                <w:color w:val="000000"/>
                <w:sz w:val="22"/>
                <w:szCs w:val="22"/>
                <w:lang w:eastAsia="en-IN"/>
              </w:rPr>
              <w:br w:type="textWrapping"/>
            </w:r>
            <w:r>
              <w:rPr>
                <w:color w:val="000000"/>
                <w:sz w:val="22"/>
                <w:szCs w:val="22"/>
                <w:lang w:eastAsia="en-IN"/>
              </w:rPr>
              <w:t>Exchange Rates'</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62"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capitalisation of Borrowing cost ceases when substantial activities to prepare the qualifying asset for intended use are complete</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638"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B</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Interest on Deferred Credit Payment for Assets Purchased</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142"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that the Interest on the Credit Payments Viz Loans during the construction and installation stages are capitalised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C/Cl</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C</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 xml:space="preserve">Leased Assets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259"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the following disclosures for finance leases: </w:t>
            </w:r>
          </w:p>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(a) assets acquired under finance lease as segregated from the assets owned </w:t>
            </w:r>
          </w:p>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(b) for each class of assets, the net carrying amount at the balance sheet date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331"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Review the lease agreements to ensure that the lease conditions have been complied with regards to covenants, pledge assets, collateral </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RO/PD</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53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Review the lease assets life for reasonableness of finance lease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376"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the corresponding liability to the asset at an amount that is lower of the fair value of the leased asset or Present value of the minimum lease payments</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42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highlight w:val="yellow"/>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Examine Whether a sale and leaseback transaction has been executed and ensure that the treatment is in accordance with AS 19 /Ind AS 116</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41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the depreciation policy for a leased asset is consistent with that for depreciable assets which are owned, and the depreciation recognised is calculated on the basis set out in Accounting Standard (AS 10/Ind AS 116) over the life of the asset or lease period whichever is shorter</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A/C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31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D</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Impairment</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270"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Examine whether the carrying amount of the Property, plant and equipment is less than the recoverable amount and recognise Impairment loss where necessary.</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Cl</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2386"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Evaluate the reasonableness and consistency of quantifying such impairment through valuation certificate by a valuer. Assess the relevance of significant assumptions and methods. Examine the completeness and accuracy of the source of information.</w:t>
            </w:r>
          </w:p>
        </w:tc>
        <w:tc>
          <w:tcPr>
            <w:tcW w:w="47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O/C/A</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601"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Assess the basis viz. the Projected cash flows, Discount rate and other parameters for computation of the impairment loss and analyse whether the assumptions that were adopted are reasonable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018"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that the asset impaired has been shown in the balance sheet after giving effect to the impairment loss </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single" w:color="auto" w:sz="4" w:space="0"/>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450" w:hRule="atLeast"/>
        </w:trPr>
        <w:tc>
          <w:tcPr>
            <w:tcW w:w="295"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000000"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E</w:t>
            </w:r>
          </w:p>
        </w:tc>
        <w:tc>
          <w:tcPr>
            <w:tcW w:w="1718"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jc w:val="both"/>
              <w:rPr>
                <w:b/>
                <w:bCs/>
                <w:color w:val="000000"/>
                <w:sz w:val="22"/>
                <w:szCs w:val="22"/>
                <w:lang w:eastAsia="en-IN"/>
              </w:rPr>
            </w:pPr>
            <w:r>
              <w:rPr>
                <w:b/>
                <w:bCs/>
                <w:color w:val="000000"/>
                <w:sz w:val="22"/>
                <w:szCs w:val="22"/>
                <w:lang w:eastAsia="en-IN"/>
              </w:rPr>
              <w:t>Grant against PPE</w:t>
            </w:r>
          </w:p>
        </w:tc>
        <w:tc>
          <w:tcPr>
            <w:tcW w:w="479" w:type="pct"/>
            <w:tcBorders>
              <w:top w:val="single" w:color="auto" w:sz="4" w:space="0"/>
              <w:left w:val="single" w:color="auto" w:sz="4" w:space="0"/>
              <w:bottom w:val="single" w:color="auto" w:sz="4" w:space="0"/>
              <w:right w:val="single" w:color="auto" w:sz="4" w:space="0"/>
            </w:tcBorders>
            <w:shd w:val="clear" w:color="000000"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009"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Examine the nature of Grants received whether it is capital or revenue, and their treatment is in accordance with AS 12/Ind AS 20</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Cl</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97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Ensure that any Non-monetary capital grants received are recorded at nominal value of the asset as per AS 12 /Ind AS 20</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V</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24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iii</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Ensure all conditions attached to receipt of grant against specific assets are fulfilled by verifying the related documents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C/RO</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r>
        <w:trPr>
          <w:trHeight w:val="1693" w:hRule="atLeast"/>
        </w:trPr>
        <w:tc>
          <w:tcPr>
            <w:tcW w:w="295"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 </w:t>
            </w:r>
          </w:p>
        </w:tc>
        <w:tc>
          <w:tcPr>
            <w:tcW w:w="777" w:type="pct"/>
            <w:tcBorders>
              <w:top w:val="single" w:color="auto" w:sz="4" w:space="0"/>
              <w:left w:val="single" w:color="auto" w:sz="4" w:space="0"/>
              <w:bottom w:val="single" w:color="auto" w:sz="4" w:space="0"/>
              <w:right w:val="single" w:color="auto" w:sz="4" w:space="0"/>
            </w:tcBorders>
            <w:shd w:val="clear" w:color="DCE6F1" w:fill="FFFFFF"/>
            <w:noWrap/>
          </w:tcPr>
          <w:p>
            <w:pPr>
              <w:widowControl w:val="0"/>
              <w:shd w:val="clear" w:color="auto" w:fill="FFFFFF" w:themeFill="background1"/>
              <w:spacing w:before="40" w:after="40"/>
              <w:rPr>
                <w:b/>
                <w:bCs/>
                <w:i/>
                <w:iCs/>
                <w:color w:val="000000"/>
                <w:sz w:val="22"/>
                <w:szCs w:val="22"/>
                <w:lang w:eastAsia="en-IN"/>
              </w:rPr>
            </w:pPr>
            <w:r>
              <w:rPr>
                <w:b/>
                <w:bCs/>
                <w:i/>
                <w:iCs/>
                <w:color w:val="000000"/>
                <w:sz w:val="22"/>
                <w:szCs w:val="22"/>
                <w:lang w:eastAsia="en-IN"/>
              </w:rPr>
              <w:t> </w:t>
            </w:r>
          </w:p>
        </w:tc>
        <w:tc>
          <w:tcPr>
            <w:tcW w:w="321"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iv</w:t>
            </w:r>
          </w:p>
        </w:tc>
        <w:tc>
          <w:tcPr>
            <w:tcW w:w="1718"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jc w:val="both"/>
              <w:rPr>
                <w:color w:val="000000"/>
                <w:sz w:val="22"/>
                <w:szCs w:val="22"/>
                <w:lang w:eastAsia="en-IN"/>
              </w:rPr>
            </w:pPr>
            <w:r>
              <w:rPr>
                <w:color w:val="000000"/>
                <w:sz w:val="22"/>
                <w:szCs w:val="22"/>
                <w:lang w:eastAsia="en-IN"/>
              </w:rPr>
              <w:t xml:space="preserve">Examine the accounting policy / method adopted by the company either as a deduction from the value of asset or as deferred income and ensure appropriate disclosure in the financial statements. </w:t>
            </w:r>
          </w:p>
        </w:tc>
        <w:tc>
          <w:tcPr>
            <w:tcW w:w="479" w:type="pct"/>
            <w:tcBorders>
              <w:top w:val="single" w:color="auto" w:sz="4" w:space="0"/>
              <w:left w:val="single" w:color="auto" w:sz="4" w:space="0"/>
              <w:bottom w:val="single" w:color="auto" w:sz="4" w:space="0"/>
              <w:right w:val="single" w:color="auto" w:sz="4" w:space="0"/>
            </w:tcBorders>
            <w:shd w:val="clear" w:color="DCE6F1" w:fill="FFFFFF"/>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29" w:type="pct"/>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45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c>
          <w:tcPr>
            <w:tcW w:w="524" w:type="pct"/>
            <w:tcBorders>
              <w:top w:val="nil"/>
              <w:left w:val="nil"/>
              <w:bottom w:val="single" w:color="auto" w:sz="4" w:space="0"/>
              <w:right w:val="single" w:color="auto" w:sz="4" w:space="0"/>
            </w:tcBorders>
            <w:shd w:val="clear" w:color="auto" w:fill="auto"/>
          </w:tcPr>
          <w:p>
            <w:pPr>
              <w:widowControl w:val="0"/>
              <w:shd w:val="clear" w:color="auto" w:fill="FFFFFF" w:themeFill="background1"/>
              <w:spacing w:before="40" w:after="40"/>
              <w:rPr>
                <w:color w:val="000000"/>
                <w:sz w:val="22"/>
                <w:szCs w:val="22"/>
                <w:lang w:eastAsia="en-IN"/>
              </w:rPr>
            </w:pPr>
            <w:r>
              <w:rPr>
                <w:color w:val="000000"/>
                <w:sz w:val="22"/>
                <w:szCs w:val="22"/>
                <w:lang w:eastAsia="en-IN"/>
              </w:rPr>
              <w:t> </w:t>
            </w:r>
          </w:p>
        </w:tc>
      </w:tr>
    </w:tbl>
    <w:p/>
    <w:tbl>
      <w:tblPr>
        <w:tblStyle w:val="12"/>
        <w:tblW w:w="5000" w:type="pct"/>
        <w:tblInd w:w="0" w:type="dxa"/>
        <w:tblLayout w:type="fixed"/>
        <w:tblCellMar>
          <w:top w:w="0" w:type="dxa"/>
          <w:left w:w="108" w:type="dxa"/>
          <w:bottom w:w="0" w:type="dxa"/>
          <w:right w:w="108" w:type="dxa"/>
        </w:tblCellMar>
      </w:tblPr>
      <w:tblGrid>
        <w:gridCol w:w="557"/>
        <w:gridCol w:w="1466"/>
        <w:gridCol w:w="3846"/>
        <w:gridCol w:w="904"/>
        <w:gridCol w:w="809"/>
        <w:gridCol w:w="862"/>
        <w:gridCol w:w="988"/>
      </w:tblGrid>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single" w:color="auto" w:sz="4" w:space="0"/>
              <w:left w:val="single" w:color="auto" w:sz="4" w:space="0"/>
              <w:bottom w:val="single" w:color="auto" w:sz="4" w:space="0"/>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Legend</w:t>
            </w:r>
          </w:p>
        </w:tc>
        <w:tc>
          <w:tcPr>
            <w:tcW w:w="2039" w:type="pct"/>
            <w:tcBorders>
              <w:top w:val="single" w:color="auto" w:sz="4" w:space="0"/>
              <w:left w:val="single" w:color="auto" w:sz="4" w:space="0"/>
              <w:bottom w:val="single" w:color="auto" w:sz="4" w:space="0"/>
              <w:right w:val="single" w:color="000000"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lang w:eastAsia="en-IN"/>
              </w:rPr>
              <w:t>Assertions</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b/>
                <w:bCs/>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981" w:type="pct"/>
            <w:gridSpan w:val="2"/>
            <w:tcBorders>
              <w:top w:val="nil"/>
              <w:left w:val="nil"/>
              <w:bottom w:val="nil"/>
              <w:right w:val="nil"/>
            </w:tcBorders>
            <w:shd w:val="clear" w:color="auto" w:fill="auto"/>
            <w:noWrap/>
          </w:tcPr>
          <w:p>
            <w:pPr>
              <w:widowControl w:val="0"/>
              <w:shd w:val="clear" w:color="auto" w:fill="FFFFFF" w:themeFill="background1"/>
              <w:spacing w:before="40" w:after="40"/>
              <w:rPr>
                <w:b/>
                <w:bCs/>
                <w:color w:val="000000"/>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b/>
                <w:bCs/>
                <w:color w:val="000000"/>
                <w:sz w:val="22"/>
                <w:szCs w:val="22"/>
                <w:lang w:eastAsia="en-IN"/>
              </w:rPr>
            </w:pPr>
          </w:p>
        </w:tc>
        <w:tc>
          <w:tcPr>
            <w:tcW w:w="777" w:type="pct"/>
            <w:tcBorders>
              <w:top w:val="nil"/>
              <w:left w:val="single" w:color="auto" w:sz="4" w:space="0"/>
              <w:bottom w:val="nil"/>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C</w:t>
            </w:r>
          </w:p>
        </w:tc>
        <w:tc>
          <w:tcPr>
            <w:tcW w:w="2039" w:type="pct"/>
            <w:tcBorders>
              <w:top w:val="nil"/>
              <w:left w:val="nil"/>
              <w:bottom w:val="nil"/>
              <w:right w:val="single" w:color="000000"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Completeness</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nil"/>
              <w:left w:val="single" w:color="auto" w:sz="4" w:space="0"/>
              <w:bottom w:val="nil"/>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A</w:t>
            </w:r>
          </w:p>
        </w:tc>
        <w:tc>
          <w:tcPr>
            <w:tcW w:w="2039" w:type="pct"/>
            <w:tcBorders>
              <w:top w:val="nil"/>
              <w:left w:val="nil"/>
              <w:bottom w:val="nil"/>
              <w:right w:val="single" w:color="auto"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Accuracy</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nil"/>
              <w:left w:val="single" w:color="auto" w:sz="4" w:space="0"/>
              <w:bottom w:val="nil"/>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E</w:t>
            </w:r>
          </w:p>
        </w:tc>
        <w:tc>
          <w:tcPr>
            <w:tcW w:w="2039" w:type="pct"/>
            <w:tcBorders>
              <w:top w:val="nil"/>
              <w:left w:val="nil"/>
              <w:bottom w:val="nil"/>
              <w:right w:val="single" w:color="000000"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Existence</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nil"/>
              <w:left w:val="single" w:color="auto" w:sz="4" w:space="0"/>
              <w:bottom w:val="nil"/>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RO</w:t>
            </w:r>
          </w:p>
        </w:tc>
        <w:tc>
          <w:tcPr>
            <w:tcW w:w="2039" w:type="pct"/>
            <w:tcBorders>
              <w:top w:val="nil"/>
              <w:left w:val="nil"/>
              <w:bottom w:val="nil"/>
              <w:right w:val="single" w:color="000000"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Rights &amp; Obligations</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nil"/>
              <w:left w:val="single" w:color="auto" w:sz="4" w:space="0"/>
              <w:bottom w:val="nil"/>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CO</w:t>
            </w:r>
          </w:p>
        </w:tc>
        <w:tc>
          <w:tcPr>
            <w:tcW w:w="2039" w:type="pct"/>
            <w:tcBorders>
              <w:top w:val="nil"/>
              <w:left w:val="nil"/>
              <w:bottom w:val="nil"/>
              <w:right w:val="single" w:color="auto"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Cut off</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nil"/>
              <w:left w:val="single" w:color="auto" w:sz="4" w:space="0"/>
              <w:bottom w:val="nil"/>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PD</w:t>
            </w:r>
          </w:p>
        </w:tc>
        <w:tc>
          <w:tcPr>
            <w:tcW w:w="2039" w:type="pct"/>
            <w:tcBorders>
              <w:top w:val="nil"/>
              <w:left w:val="nil"/>
              <w:bottom w:val="nil"/>
              <w:right w:val="single" w:color="000000"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Presentation and disclosure</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nil"/>
              <w:left w:val="single" w:color="auto" w:sz="4" w:space="0"/>
              <w:bottom w:val="nil"/>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Cl</w:t>
            </w:r>
          </w:p>
        </w:tc>
        <w:tc>
          <w:tcPr>
            <w:tcW w:w="2039" w:type="pct"/>
            <w:tcBorders>
              <w:top w:val="nil"/>
              <w:left w:val="nil"/>
              <w:bottom w:val="nil"/>
              <w:right w:val="single" w:color="000000"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Classification</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nil"/>
              <w:left w:val="single" w:color="auto" w:sz="4" w:space="0"/>
              <w:bottom w:val="nil"/>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O</w:t>
            </w:r>
          </w:p>
        </w:tc>
        <w:tc>
          <w:tcPr>
            <w:tcW w:w="2039" w:type="pct"/>
            <w:tcBorders>
              <w:top w:val="nil"/>
              <w:left w:val="nil"/>
              <w:bottom w:val="nil"/>
              <w:right w:val="single" w:color="auto"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Occurrence</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nil"/>
              <w:left w:val="single" w:color="auto" w:sz="4" w:space="0"/>
              <w:bottom w:val="nil"/>
              <w:right w:val="single" w:color="auto" w:sz="4" w:space="0"/>
            </w:tcBorders>
            <w:shd w:val="clear" w:color="auto" w:fill="auto"/>
            <w:noWrap/>
          </w:tcPr>
          <w:p>
            <w:pPr>
              <w:widowControl w:val="0"/>
              <w:shd w:val="clear" w:color="auto" w:fill="FFFFFF" w:themeFill="background1"/>
              <w:spacing w:before="40" w:after="40"/>
              <w:rPr>
                <w:b/>
                <w:bCs/>
                <w:color w:val="000000"/>
                <w:sz w:val="22"/>
                <w:szCs w:val="22"/>
                <w:lang w:eastAsia="en-IN"/>
              </w:rPr>
            </w:pPr>
            <w:r>
              <w:rPr>
                <w:b/>
                <w:bCs/>
                <w:color w:val="000000"/>
                <w:sz w:val="22"/>
                <w:szCs w:val="22"/>
              </w:rPr>
              <w:t>V</w:t>
            </w:r>
          </w:p>
        </w:tc>
        <w:tc>
          <w:tcPr>
            <w:tcW w:w="2039" w:type="pct"/>
            <w:tcBorders>
              <w:top w:val="nil"/>
              <w:left w:val="nil"/>
              <w:bottom w:val="nil"/>
              <w:right w:val="single" w:color="000000"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Valuation</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r>
        <w:trPr>
          <w:trHeight w:val="310" w:hRule="atLeast"/>
        </w:trPr>
        <w:tc>
          <w:tcPr>
            <w:tcW w:w="295"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777" w:type="pct"/>
            <w:tcBorders>
              <w:top w:val="nil"/>
              <w:left w:val="single" w:color="auto" w:sz="4" w:space="0"/>
              <w:bottom w:val="single" w:color="auto" w:sz="4" w:space="0"/>
              <w:right w:val="single" w:color="auto" w:sz="4" w:space="0"/>
            </w:tcBorders>
            <w:shd w:val="clear" w:color="auto" w:fill="auto"/>
          </w:tcPr>
          <w:p>
            <w:pPr>
              <w:widowControl w:val="0"/>
              <w:shd w:val="clear" w:color="auto" w:fill="FFFFFF" w:themeFill="background1"/>
              <w:spacing w:before="40" w:after="40"/>
              <w:rPr>
                <w:b/>
                <w:bCs/>
                <w:color w:val="000000"/>
                <w:sz w:val="22"/>
                <w:szCs w:val="22"/>
                <w:lang w:eastAsia="en-IN"/>
              </w:rPr>
            </w:pPr>
            <w:r>
              <w:rPr>
                <w:b/>
                <w:bCs/>
                <w:color w:val="000000"/>
                <w:sz w:val="22"/>
                <w:szCs w:val="22"/>
              </w:rPr>
              <w:t>Al</w:t>
            </w:r>
          </w:p>
        </w:tc>
        <w:tc>
          <w:tcPr>
            <w:tcW w:w="2039" w:type="pct"/>
            <w:tcBorders>
              <w:top w:val="nil"/>
              <w:left w:val="nil"/>
              <w:bottom w:val="single" w:color="auto" w:sz="4" w:space="0"/>
              <w:right w:val="single" w:color="000000" w:sz="4" w:space="0"/>
            </w:tcBorders>
            <w:shd w:val="clear" w:color="auto" w:fill="auto"/>
            <w:noWrap/>
          </w:tcPr>
          <w:p>
            <w:pPr>
              <w:widowControl w:val="0"/>
              <w:shd w:val="clear" w:color="auto" w:fill="FFFFFF" w:themeFill="background1"/>
              <w:spacing w:before="40" w:after="40"/>
              <w:rPr>
                <w:color w:val="000000"/>
                <w:sz w:val="22"/>
                <w:szCs w:val="22"/>
                <w:lang w:eastAsia="en-IN"/>
              </w:rPr>
            </w:pPr>
            <w:r>
              <w:rPr>
                <w:color w:val="000000"/>
                <w:sz w:val="22"/>
                <w:szCs w:val="22"/>
                <w:lang w:eastAsia="en-IN"/>
              </w:rPr>
              <w:t>Allocation</w:t>
            </w:r>
          </w:p>
        </w:tc>
        <w:tc>
          <w:tcPr>
            <w:tcW w:w="479" w:type="pct"/>
            <w:tcBorders>
              <w:top w:val="nil"/>
              <w:left w:val="nil"/>
              <w:bottom w:val="nil"/>
              <w:right w:val="nil"/>
            </w:tcBorders>
            <w:shd w:val="clear" w:color="auto" w:fill="auto"/>
          </w:tcPr>
          <w:p>
            <w:pPr>
              <w:widowControl w:val="0"/>
              <w:shd w:val="clear" w:color="auto" w:fill="FFFFFF" w:themeFill="background1"/>
              <w:spacing w:before="40" w:after="40"/>
              <w:rPr>
                <w:color w:val="000000"/>
                <w:sz w:val="22"/>
                <w:szCs w:val="22"/>
                <w:lang w:eastAsia="en-IN"/>
              </w:rPr>
            </w:pPr>
          </w:p>
        </w:tc>
        <w:tc>
          <w:tcPr>
            <w:tcW w:w="429"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457"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c>
          <w:tcPr>
            <w:tcW w:w="524" w:type="pct"/>
            <w:tcBorders>
              <w:top w:val="nil"/>
              <w:left w:val="nil"/>
              <w:bottom w:val="nil"/>
              <w:right w:val="nil"/>
            </w:tcBorders>
            <w:shd w:val="clear" w:color="auto" w:fill="auto"/>
          </w:tcPr>
          <w:p>
            <w:pPr>
              <w:widowControl w:val="0"/>
              <w:shd w:val="clear" w:color="auto" w:fill="FFFFFF" w:themeFill="background1"/>
              <w:spacing w:before="40" w:after="40"/>
              <w:rPr>
                <w:sz w:val="22"/>
                <w:szCs w:val="22"/>
                <w:lang w:eastAsia="en-IN"/>
              </w:rPr>
            </w:pPr>
          </w:p>
        </w:tc>
      </w:tr>
    </w:tbl>
    <w:p>
      <w:pPr>
        <w:spacing w:after="160" w:line="259" w:lineRule="auto"/>
        <w:rPr>
          <w:color w:val="FF0000"/>
          <w:sz w:val="22"/>
          <w:szCs w:val="22"/>
        </w:rPr>
      </w:pPr>
      <w:r>
        <w:rPr>
          <w:color w:val="FF0000"/>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7"/>
        <w:gridCol w:w="5005"/>
        <w:gridCol w:w="1402"/>
        <w:gridCol w:w="779"/>
        <w:gridCol w:w="779"/>
      </w:tblGrid>
      <w:tr>
        <w:trPr>
          <w:trHeight w:val="315" w:hRule="atLeast"/>
        </w:trPr>
        <w:tc>
          <w:tcPr>
            <w:tcW w:w="77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3"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3.6</w:t>
            </w:r>
          </w:p>
        </w:tc>
        <w:tc>
          <w:tcPr>
            <w:tcW w:w="743"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13"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13"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3"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Investments</w:t>
            </w:r>
          </w:p>
        </w:tc>
        <w:tc>
          <w:tcPr>
            <w:tcW w:w="743"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13"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13"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3"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3"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13"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13"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3"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3"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13"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13"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3"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for the year ended March 31, 2xx3</w:t>
            </w:r>
          </w:p>
        </w:tc>
        <w:tc>
          <w:tcPr>
            <w:tcW w:w="743"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13" w:type="pct"/>
            <w:tcBorders>
              <w:top w:val="nil"/>
              <w:left w:val="nil"/>
              <w:bottom w:val="nil"/>
              <w:right w:val="nil"/>
            </w:tcBorders>
          </w:tcPr>
          <w:p>
            <w:pPr>
              <w:widowControl w:val="0"/>
              <w:shd w:val="clear" w:color="auto" w:fill="FFFFFF" w:themeFill="background1"/>
              <w:jc w:val="both"/>
              <w:rPr>
                <w:sz w:val="22"/>
                <w:szCs w:val="22"/>
              </w:rPr>
            </w:pPr>
          </w:p>
        </w:tc>
        <w:tc>
          <w:tcPr>
            <w:tcW w:w="413"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i/>
          <w:iCs/>
          <w:color w:val="000000"/>
          <w:sz w:val="22"/>
          <w:szCs w:val="22"/>
        </w:rPr>
      </w:pPr>
      <w:r>
        <w:rPr>
          <w:i/>
          <w:iCs/>
          <w:color w:val="000000"/>
          <w:sz w:val="22"/>
          <w:szCs w:val="22"/>
        </w:rPr>
        <w:t>(Following draft may be used as an example)</w:t>
      </w:r>
    </w:p>
    <w:tbl>
      <w:tblPr>
        <w:tblStyle w:val="12"/>
        <w:tblpPr w:leftFromText="180" w:rightFromText="180" w:vertAnchor="text" w:horzAnchor="margin" w:tblpXSpec="center" w:tblpY="15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3"/>
        <w:gridCol w:w="1515"/>
        <w:gridCol w:w="540"/>
        <w:gridCol w:w="3511"/>
        <w:gridCol w:w="809"/>
        <w:gridCol w:w="630"/>
        <w:gridCol w:w="811"/>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center"/>
              <w:rPr>
                <w:b/>
                <w:bCs/>
                <w:color w:val="000000"/>
                <w:sz w:val="22"/>
                <w:szCs w:val="22"/>
                <w:lang w:eastAsia="en-IN"/>
              </w:rPr>
            </w:pPr>
            <w:r>
              <w:rPr>
                <w:b/>
                <w:bCs/>
                <w:color w:val="000000"/>
                <w:sz w:val="22"/>
                <w:szCs w:val="22"/>
              </w:rPr>
              <w:t>S.</w:t>
            </w:r>
            <w:r>
              <w:rPr>
                <w:b/>
                <w:bCs/>
                <w:color w:val="000000"/>
                <w:sz w:val="22"/>
                <w:szCs w:val="22"/>
              </w:rPr>
              <w:br w:type="textWrapping"/>
            </w:r>
            <w:r>
              <w:rPr>
                <w:b/>
                <w:bCs/>
                <w:color w:val="000000"/>
                <w:sz w:val="22"/>
                <w:szCs w:val="22"/>
              </w:rPr>
              <w:t>No</w:t>
            </w:r>
          </w:p>
        </w:tc>
        <w:tc>
          <w:tcPr>
            <w:tcW w:w="803" w:type="pct"/>
            <w:shd w:val="clear" w:color="000000" w:fill="FFFFFF"/>
            <w:vAlign w:val="center"/>
          </w:tcPr>
          <w:p>
            <w:pPr>
              <w:widowControl w:val="0"/>
              <w:shd w:val="clear" w:color="auto" w:fill="FFFFFF" w:themeFill="background1"/>
              <w:spacing w:before="60" w:after="60"/>
              <w:jc w:val="center"/>
              <w:rPr>
                <w:b/>
                <w:bCs/>
                <w:color w:val="000000"/>
                <w:sz w:val="22"/>
                <w:szCs w:val="22"/>
              </w:rPr>
            </w:pPr>
            <w:r>
              <w:rPr>
                <w:b/>
                <w:bCs/>
                <w:color w:val="000000"/>
                <w:sz w:val="22"/>
                <w:szCs w:val="22"/>
              </w:rPr>
              <w:t>Description</w:t>
            </w:r>
          </w:p>
        </w:tc>
        <w:tc>
          <w:tcPr>
            <w:tcW w:w="286" w:type="pct"/>
            <w:shd w:val="clear" w:color="000000" w:fill="FFFFFF"/>
            <w:noWrap/>
          </w:tcPr>
          <w:p>
            <w:pPr>
              <w:widowControl w:val="0"/>
              <w:shd w:val="clear" w:color="auto" w:fill="FFFFFF" w:themeFill="background1"/>
              <w:spacing w:before="60" w:after="60"/>
              <w:jc w:val="center"/>
              <w:rPr>
                <w:b/>
                <w:bCs/>
                <w:color w:val="FFFFFF"/>
                <w:sz w:val="22"/>
                <w:szCs w:val="22"/>
              </w:rPr>
            </w:pPr>
            <w:r>
              <w:rPr>
                <w:b/>
                <w:bCs/>
                <w:color w:val="FFFFFF"/>
                <w:sz w:val="22"/>
                <w:szCs w:val="22"/>
              </w:rPr>
              <w:t>a</w:t>
            </w:r>
          </w:p>
        </w:tc>
        <w:tc>
          <w:tcPr>
            <w:tcW w:w="1861" w:type="pct"/>
            <w:shd w:val="clear" w:color="000000" w:fill="FFFFFF"/>
            <w:vAlign w:val="center"/>
          </w:tcPr>
          <w:p>
            <w:pPr>
              <w:widowControl w:val="0"/>
              <w:shd w:val="clear" w:color="auto" w:fill="FFFFFF" w:themeFill="background1"/>
              <w:spacing w:before="60" w:after="60"/>
              <w:jc w:val="center"/>
              <w:rPr>
                <w:b/>
                <w:bCs/>
                <w:color w:val="000000"/>
                <w:sz w:val="22"/>
                <w:szCs w:val="22"/>
              </w:rPr>
            </w:pPr>
            <w:r>
              <w:rPr>
                <w:b/>
                <w:bCs/>
                <w:color w:val="000000"/>
                <w:sz w:val="22"/>
                <w:szCs w:val="22"/>
              </w:rPr>
              <w:t>Audit Procedure</w:t>
            </w:r>
          </w:p>
        </w:tc>
        <w:tc>
          <w:tcPr>
            <w:tcW w:w="429" w:type="pct"/>
            <w:shd w:val="clear" w:color="000000" w:fill="FFFFFF"/>
            <w:vAlign w:val="center"/>
          </w:tcPr>
          <w:p>
            <w:pPr>
              <w:widowControl w:val="0"/>
              <w:shd w:val="clear" w:color="auto" w:fill="FFFFFF" w:themeFill="background1"/>
              <w:spacing w:before="60" w:after="60"/>
              <w:jc w:val="center"/>
              <w:rPr>
                <w:b/>
                <w:bCs/>
                <w:color w:val="000000"/>
                <w:spacing w:val="-14"/>
                <w:sz w:val="22"/>
                <w:szCs w:val="22"/>
              </w:rPr>
            </w:pPr>
            <w:r>
              <w:rPr>
                <w:b/>
                <w:bCs/>
                <w:color w:val="000000"/>
                <w:spacing w:val="-14"/>
                <w:sz w:val="22"/>
                <w:szCs w:val="22"/>
              </w:rPr>
              <w:t>Assert-ions</w:t>
            </w:r>
          </w:p>
        </w:tc>
        <w:tc>
          <w:tcPr>
            <w:tcW w:w="334" w:type="pct"/>
            <w:shd w:val="clear" w:color="000000" w:fill="FFFFFF"/>
            <w:vAlign w:val="center"/>
          </w:tcPr>
          <w:p>
            <w:pPr>
              <w:widowControl w:val="0"/>
              <w:shd w:val="clear" w:color="auto" w:fill="FFFFFF" w:themeFill="background1"/>
              <w:spacing w:before="60" w:after="60"/>
              <w:jc w:val="center"/>
              <w:rPr>
                <w:b/>
                <w:bCs/>
                <w:color w:val="000000"/>
                <w:sz w:val="22"/>
                <w:szCs w:val="22"/>
              </w:rPr>
            </w:pPr>
            <w:r>
              <w:rPr>
                <w:b/>
                <w:bCs/>
                <w:color w:val="000000"/>
                <w:sz w:val="22"/>
                <w:szCs w:val="22"/>
              </w:rPr>
              <w:t>Yes</w:t>
            </w:r>
            <w:r>
              <w:rPr>
                <w:b/>
                <w:bCs/>
                <w:color w:val="000000"/>
                <w:sz w:val="22"/>
                <w:szCs w:val="22"/>
              </w:rPr>
              <w:br w:type="textWrapping"/>
            </w:r>
            <w:r>
              <w:rPr>
                <w:b/>
                <w:bCs/>
                <w:color w:val="000000"/>
                <w:sz w:val="22"/>
                <w:szCs w:val="22"/>
              </w:rPr>
              <w:t>/No/ NA</w:t>
            </w:r>
          </w:p>
        </w:tc>
        <w:tc>
          <w:tcPr>
            <w:tcW w:w="430" w:type="pct"/>
            <w:shd w:val="clear" w:color="000000" w:fill="FFFFFF"/>
            <w:vAlign w:val="center"/>
          </w:tcPr>
          <w:p>
            <w:pPr>
              <w:widowControl w:val="0"/>
              <w:shd w:val="clear" w:color="auto" w:fill="FFFFFF" w:themeFill="background1"/>
              <w:spacing w:before="60" w:after="60"/>
              <w:jc w:val="center"/>
              <w:rPr>
                <w:b/>
                <w:bCs/>
                <w:color w:val="000000"/>
                <w:spacing w:val="-14"/>
                <w:sz w:val="22"/>
                <w:szCs w:val="22"/>
              </w:rPr>
            </w:pPr>
            <w:r>
              <w:rPr>
                <w:b/>
                <w:bCs/>
                <w:color w:val="000000"/>
                <w:spacing w:val="-14"/>
                <w:sz w:val="22"/>
                <w:szCs w:val="22"/>
              </w:rPr>
              <w:t>Check-ed By</w:t>
            </w:r>
          </w:p>
        </w:tc>
        <w:tc>
          <w:tcPr>
            <w:tcW w:w="553" w:type="pct"/>
            <w:shd w:val="clear" w:color="000000" w:fill="FFFFFF"/>
            <w:vAlign w:val="center"/>
          </w:tcPr>
          <w:p>
            <w:pPr>
              <w:widowControl w:val="0"/>
              <w:shd w:val="clear" w:color="auto" w:fill="FFFFFF" w:themeFill="background1"/>
              <w:spacing w:before="60" w:after="60"/>
              <w:jc w:val="center"/>
              <w:rPr>
                <w:b/>
                <w:bCs/>
                <w:color w:val="000000"/>
                <w:spacing w:val="-14"/>
                <w:sz w:val="22"/>
                <w:szCs w:val="22"/>
              </w:rPr>
            </w:pPr>
            <w:r>
              <w:rPr>
                <w:b/>
                <w:bCs/>
                <w:color w:val="000000"/>
                <w:spacing w:val="-14"/>
                <w:sz w:val="22"/>
                <w:szCs w:val="22"/>
              </w:rPr>
              <w:t>Remarks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sz w:val="22"/>
                <w:szCs w:val="22"/>
              </w:rPr>
            </w:pPr>
            <w:r>
              <w:rPr>
                <w:b/>
                <w:bCs/>
                <w:sz w:val="22"/>
                <w:szCs w:val="22"/>
              </w:rPr>
              <w:t>1</w:t>
            </w:r>
          </w:p>
        </w:tc>
        <w:tc>
          <w:tcPr>
            <w:tcW w:w="803" w:type="pct"/>
            <w:shd w:val="clear" w:color="000000" w:fill="FFFFFF"/>
            <w:vAlign w:val="center"/>
          </w:tcPr>
          <w:p>
            <w:pPr>
              <w:widowControl w:val="0"/>
              <w:shd w:val="clear" w:color="auto" w:fill="FFFFFF" w:themeFill="background1"/>
              <w:spacing w:before="60" w:after="60"/>
              <w:jc w:val="both"/>
              <w:rPr>
                <w:b/>
                <w:bCs/>
                <w:i/>
                <w:iCs/>
                <w:sz w:val="22"/>
                <w:szCs w:val="22"/>
              </w:rPr>
            </w:pPr>
            <w:r>
              <w:rPr>
                <w:b/>
                <w:bCs/>
                <w:i/>
                <w:iCs/>
                <w:sz w:val="22"/>
                <w:szCs w:val="22"/>
              </w:rPr>
              <w:t>Kick off Procedures</w:t>
            </w:r>
          </w:p>
        </w:tc>
        <w:tc>
          <w:tcPr>
            <w:tcW w:w="286" w:type="pct"/>
            <w:shd w:val="clear" w:color="000000" w:fill="FFFFFF"/>
            <w:noWrap/>
          </w:tcPr>
          <w:p>
            <w:pPr>
              <w:widowControl w:val="0"/>
              <w:shd w:val="clear" w:color="auto" w:fill="FFFFFF" w:themeFill="background1"/>
              <w:spacing w:before="60" w:after="60"/>
              <w:jc w:val="center"/>
              <w:rPr>
                <w:b/>
                <w:bCs/>
                <w:sz w:val="22"/>
                <w:szCs w:val="22"/>
              </w:rPr>
            </w:pPr>
            <w:r>
              <w:rPr>
                <w:b/>
                <w:bCs/>
                <w:sz w:val="22"/>
                <w:szCs w:val="22"/>
              </w:rPr>
              <w:t>a</w:t>
            </w:r>
          </w:p>
        </w:tc>
        <w:tc>
          <w:tcPr>
            <w:tcW w:w="1861" w:type="pct"/>
            <w:shd w:val="clear" w:color="auto" w:fill="auto"/>
            <w:vAlign w:val="bottom"/>
          </w:tcPr>
          <w:p>
            <w:pPr>
              <w:widowControl w:val="0"/>
              <w:shd w:val="clear" w:color="auto" w:fill="FFFFFF" w:themeFill="background1"/>
              <w:spacing w:before="60" w:after="60"/>
              <w:jc w:val="both"/>
              <w:rPr>
                <w:color w:val="000000"/>
                <w:sz w:val="22"/>
                <w:szCs w:val="22"/>
              </w:rPr>
            </w:pPr>
            <w:r>
              <w:rPr>
                <w:color w:val="000000"/>
                <w:sz w:val="22"/>
                <w:szCs w:val="22"/>
              </w:rPr>
              <w:t>Obtain the Lead Schedule for Investments</w:t>
            </w:r>
          </w:p>
        </w:tc>
        <w:tc>
          <w:tcPr>
            <w:tcW w:w="429" w:type="pct"/>
            <w:shd w:val="clear" w:color="000000" w:fill="FFFFFF"/>
            <w:vAlign w:val="center"/>
          </w:tcPr>
          <w:p>
            <w:pPr>
              <w:widowControl w:val="0"/>
              <w:shd w:val="clear" w:color="auto" w:fill="FFFFFF" w:themeFill="background1"/>
              <w:spacing w:before="60" w:after="60"/>
              <w:jc w:val="both"/>
              <w:rPr>
                <w:b/>
                <w:bCs/>
                <w:sz w:val="22"/>
                <w:szCs w:val="22"/>
              </w:rPr>
            </w:pPr>
            <w:r>
              <w:rPr>
                <w:b/>
                <w:bCs/>
                <w:sz w:val="22"/>
                <w:szCs w:val="22"/>
              </w:rPr>
              <w:t> </w:t>
            </w:r>
          </w:p>
        </w:tc>
        <w:tc>
          <w:tcPr>
            <w:tcW w:w="334" w:type="pct"/>
            <w:shd w:val="clear" w:color="000000" w:fill="FFFFFF"/>
            <w:vAlign w:val="center"/>
          </w:tcPr>
          <w:p>
            <w:pPr>
              <w:widowControl w:val="0"/>
              <w:shd w:val="clear" w:color="auto" w:fill="FFFFFF" w:themeFill="background1"/>
              <w:spacing w:before="60" w:after="60"/>
              <w:jc w:val="both"/>
              <w:rPr>
                <w:b/>
                <w:bCs/>
                <w:sz w:val="22"/>
                <w:szCs w:val="22"/>
              </w:rPr>
            </w:pPr>
            <w:r>
              <w:rPr>
                <w:b/>
                <w:bCs/>
                <w:sz w:val="22"/>
                <w:szCs w:val="22"/>
              </w:rPr>
              <w:t> </w:t>
            </w:r>
          </w:p>
        </w:tc>
        <w:tc>
          <w:tcPr>
            <w:tcW w:w="430" w:type="pct"/>
            <w:shd w:val="clear" w:color="000000" w:fill="FFFFFF"/>
            <w:vAlign w:val="center"/>
          </w:tcPr>
          <w:p>
            <w:pPr>
              <w:widowControl w:val="0"/>
              <w:shd w:val="clear" w:color="auto" w:fill="FFFFFF" w:themeFill="background1"/>
              <w:spacing w:before="60" w:after="60"/>
              <w:jc w:val="both"/>
              <w:rPr>
                <w:b/>
                <w:bCs/>
                <w:sz w:val="22"/>
                <w:szCs w:val="22"/>
              </w:rPr>
            </w:pPr>
            <w:r>
              <w:rPr>
                <w:b/>
                <w:bCs/>
                <w:sz w:val="22"/>
                <w:szCs w:val="22"/>
              </w:rPr>
              <w:t> </w:t>
            </w:r>
          </w:p>
        </w:tc>
        <w:tc>
          <w:tcPr>
            <w:tcW w:w="553" w:type="pct"/>
            <w:shd w:val="clear" w:color="000000" w:fill="FFFFFF"/>
            <w:vAlign w:val="center"/>
          </w:tcPr>
          <w:p>
            <w:pPr>
              <w:widowControl w:val="0"/>
              <w:shd w:val="clear" w:color="auto" w:fill="FFFFFF" w:themeFill="background1"/>
              <w:spacing w:before="60" w:after="60"/>
              <w:jc w:val="both"/>
              <w:rPr>
                <w:b/>
                <w:bCs/>
                <w:sz w:val="22"/>
                <w:szCs w:val="22"/>
              </w:rPr>
            </w:pPr>
            <w:r>
              <w:rPr>
                <w:b/>
                <w:bCs/>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2</w:t>
            </w:r>
          </w:p>
        </w:tc>
        <w:tc>
          <w:tcPr>
            <w:tcW w:w="803" w:type="pct"/>
            <w:shd w:val="clear" w:color="DCE6F1"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Verification of Records</w:t>
            </w:r>
          </w:p>
        </w:tc>
        <w:tc>
          <w:tcPr>
            <w:tcW w:w="286" w:type="pct"/>
            <w:shd w:val="clear" w:color="000000" w:fill="FFFFFF"/>
          </w:tcPr>
          <w:p>
            <w:pPr>
              <w:widowControl w:val="0"/>
              <w:shd w:val="clear" w:color="auto" w:fill="FFFFFF" w:themeFill="background1"/>
              <w:spacing w:before="60" w:after="60"/>
              <w:jc w:val="center"/>
              <w:rPr>
                <w:b/>
                <w:bCs/>
                <w:color w:val="000000"/>
                <w:sz w:val="22"/>
                <w:szCs w:val="22"/>
              </w:rPr>
            </w:pPr>
            <w:r>
              <w:rPr>
                <w:b/>
                <w:bCs/>
                <w:color w:val="000000"/>
                <w:sz w:val="22"/>
                <w:szCs w:val="22"/>
              </w:rPr>
              <w:t>A</w:t>
            </w:r>
          </w:p>
        </w:tc>
        <w:tc>
          <w:tcPr>
            <w:tcW w:w="1861"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Overall Testing</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Ascertain whether the investments made by the entity are within its authority by verifying the minutes of the Board meeting and investments are held in its own name</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RO</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DCE6F1"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Verify whether all the Investment income have been accounted in the books of account</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E</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xml:space="preserve">Ensure whether any conditions which restrict, qualify or abridge the right of ownership or its disposal have been complied with </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iv</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Examine the reasons for investments held otherwise in the name of the entity and examine the documentary evidence</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v</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Ensure that the investment schedule is in agreement with the investment register at the year end</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A</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vi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xml:space="preserve">Check the investment control account reconciliation and their carrying values and reinstatement of investments in foreign currency  </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A</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vii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Check the accounting policy of the Company w.r.t valuation of investment and check the compliance of Ind AS 109 / Ind AS 28.</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b/>
                <w:bCs/>
                <w:color w:val="000000"/>
                <w:sz w:val="22"/>
                <w:szCs w:val="22"/>
              </w:rPr>
            </w:pPr>
            <w:r>
              <w:rPr>
                <w:b/>
                <w:bCs/>
                <w:color w:val="000000"/>
                <w:sz w:val="22"/>
                <w:szCs w:val="22"/>
              </w:rPr>
              <w:t>B</w:t>
            </w:r>
          </w:p>
        </w:tc>
        <w:tc>
          <w:tcPr>
            <w:tcW w:w="1861" w:type="pct"/>
            <w:shd w:val="clear" w:color="000000" w:fill="FFFFFF"/>
            <w:vAlign w:val="bottom"/>
          </w:tcPr>
          <w:p>
            <w:pPr>
              <w:widowControl w:val="0"/>
              <w:shd w:val="clear" w:color="auto" w:fill="FFFFFF" w:themeFill="background1"/>
              <w:spacing w:before="60" w:after="60"/>
              <w:jc w:val="both"/>
              <w:rPr>
                <w:b/>
                <w:bCs/>
                <w:color w:val="000000"/>
                <w:sz w:val="22"/>
                <w:szCs w:val="22"/>
              </w:rPr>
            </w:pPr>
            <w:r>
              <w:rPr>
                <w:b/>
                <w:bCs/>
                <w:color w:val="000000"/>
                <w:sz w:val="22"/>
                <w:szCs w:val="22"/>
              </w:rPr>
              <w:t>Investments in Equity Instruments/ Preference shares / debentures/ Mutual Fund/ Government or Trust Securities</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Evaluate the management’s intent as regards investments whether Current and Non-Current and the amount and class of investment and approval by the appropriate authorities</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A/C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Verify acquisition / disposal of investment with reference to acquisition agreements, broker's contract note, bill of cost, receipts and other relevant evidence</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A/CO</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xml:space="preserve">Examine the correspondence of offer for right issue and examine the decision in case of renounciation of the same with reference to minutes of the meeting </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iv</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Check the prices paid /received in case of substantial purchase or sale of investments with reference to stock exchange quotation.</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A</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v</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Carry out a physical inspection of investments in the form of shares, debentures and other securities.</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E</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vi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Verify the periodic reconciliation of the balances as per the records maintained by the custodial or depository participants</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vii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Examine the statements issued by custodial or depository participants confirming the holding of the investments</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E/C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viii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Verify the shareholding statement received from the third parties holding the investments on behalf of the entity</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E/C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ix</w:t>
            </w:r>
          </w:p>
        </w:tc>
        <w:tc>
          <w:tcPr>
            <w:tcW w:w="1861" w:type="pct"/>
            <w:tcBorders>
              <w:bottom w:val="single" w:color="auto" w:sz="4" w:space="0"/>
            </w:tcBorders>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Examine the declaration made under provisions of Section 187 of the Companies Act, 2013 where shares are held in the name of key managerial personnels of the entity</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tcBorders>
              <w:right w:val="single" w:color="auto" w:sz="4" w:space="0"/>
            </w:tcBorders>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x</w:t>
            </w:r>
          </w:p>
        </w:tc>
        <w:tc>
          <w:tcPr>
            <w:tcW w:w="1861" w:type="pct"/>
            <w:tcBorders>
              <w:top w:val="single" w:color="auto" w:sz="4" w:space="0"/>
              <w:left w:val="single" w:color="auto" w:sz="4" w:space="0"/>
              <w:bottom w:val="single" w:color="auto" w:sz="4" w:space="0"/>
              <w:right w:val="single" w:color="auto" w:sz="4" w:space="0"/>
            </w:tcBorders>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Verify the Portfolios of Mutual Funds and Net realisable value of the amount invested as per statement and ensure the same has been given effect in the books</w:t>
            </w:r>
          </w:p>
        </w:tc>
        <w:tc>
          <w:tcPr>
            <w:tcW w:w="429" w:type="pct"/>
            <w:tcBorders>
              <w:left w:val="single" w:color="auto" w:sz="4" w:space="0"/>
            </w:tcBorders>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A/C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p>
        </w:tc>
        <w:tc>
          <w:tcPr>
            <w:tcW w:w="286" w:type="pct"/>
            <w:tcBorders>
              <w:right w:val="single" w:color="auto" w:sz="4" w:space="0"/>
            </w:tcBorders>
            <w:shd w:val="clear" w:color="000000" w:fill="FFFFFF"/>
          </w:tcPr>
          <w:p>
            <w:pPr>
              <w:widowControl w:val="0"/>
              <w:shd w:val="clear" w:color="auto" w:fill="FFFFFF" w:themeFill="background1"/>
              <w:spacing w:before="60" w:after="60"/>
              <w:jc w:val="center"/>
              <w:rPr>
                <w:color w:val="000000"/>
                <w:sz w:val="22"/>
                <w:szCs w:val="22"/>
              </w:rPr>
            </w:pPr>
            <w:r>
              <w:rPr>
                <w:b/>
                <w:bCs/>
                <w:color w:val="000000"/>
                <w:sz w:val="22"/>
                <w:szCs w:val="22"/>
              </w:rPr>
              <w:t>C</w:t>
            </w:r>
          </w:p>
        </w:tc>
        <w:tc>
          <w:tcPr>
            <w:tcW w:w="1861" w:type="pct"/>
            <w:tcBorders>
              <w:top w:val="single" w:color="auto" w:sz="4" w:space="0"/>
              <w:left w:val="single" w:color="auto" w:sz="4" w:space="0"/>
              <w:bottom w:val="single" w:color="auto" w:sz="4" w:space="0"/>
              <w:right w:val="single" w:color="auto" w:sz="4" w:space="0"/>
            </w:tcBorders>
            <w:shd w:val="clear" w:color="000000" w:fill="FFFFFF"/>
            <w:vAlign w:val="bottom"/>
          </w:tcPr>
          <w:p>
            <w:pPr>
              <w:widowControl w:val="0"/>
              <w:shd w:val="clear" w:color="auto" w:fill="FFFFFF" w:themeFill="background1"/>
              <w:spacing w:before="60" w:after="60"/>
              <w:jc w:val="both"/>
              <w:rPr>
                <w:color w:val="000000"/>
                <w:sz w:val="22"/>
                <w:szCs w:val="22"/>
              </w:rPr>
            </w:pPr>
            <w:r>
              <w:rPr>
                <w:b/>
                <w:bCs/>
                <w:color w:val="000000"/>
                <w:sz w:val="22"/>
                <w:szCs w:val="22"/>
              </w:rPr>
              <w:t>Investments in Equity Shares leading to exercise of Control</w:t>
            </w:r>
          </w:p>
        </w:tc>
        <w:tc>
          <w:tcPr>
            <w:tcW w:w="429" w:type="pct"/>
            <w:tcBorders>
              <w:left w:val="single" w:color="auto" w:sz="4" w:space="0"/>
            </w:tcBorders>
            <w:shd w:val="clear" w:color="000000" w:fill="FFFFFF"/>
            <w:vAlign w:val="center"/>
          </w:tcPr>
          <w:p>
            <w:pPr>
              <w:widowControl w:val="0"/>
              <w:shd w:val="clear" w:color="auto" w:fill="FFFFFF" w:themeFill="background1"/>
              <w:spacing w:before="60" w:after="60"/>
              <w:jc w:val="both"/>
              <w:rPr>
                <w:color w:val="000000"/>
                <w:sz w:val="22"/>
                <w:szCs w:val="22"/>
              </w:rPr>
            </w:pP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w:t>
            </w:r>
          </w:p>
        </w:tc>
        <w:tc>
          <w:tcPr>
            <w:tcW w:w="1861" w:type="pct"/>
            <w:tcBorders>
              <w:top w:val="single" w:color="auto" w:sz="4" w:space="0"/>
            </w:tcBorders>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Examine the classification of investments in subsidiaries, joint ventures or associates</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xml:space="preserve">Examine whether acquisition has been accounted for as a pooling of interest or a purchase and analyse the basis of arriving at the fair value of the assets </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V</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Verify whether the excess / deficit in the net of assets and liabilities has been accounted as Goodwill or Capital reserve/ gain on bargain purchase</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Cl/V</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8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iv</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xml:space="preserve">Ensure that all inter corporate investments are approved by a resolution in the board and ensure aggregate of such investments does not exceed 60% of the paid up capital and free reserves. </w:t>
            </w:r>
          </w:p>
          <w:p>
            <w:pPr>
              <w:widowControl w:val="0"/>
              <w:shd w:val="clear" w:color="auto" w:fill="FFFFFF" w:themeFill="background1"/>
              <w:spacing w:before="60" w:after="60"/>
              <w:jc w:val="both"/>
              <w:rPr>
                <w:color w:val="000000"/>
                <w:sz w:val="22"/>
                <w:szCs w:val="22"/>
              </w:rPr>
            </w:pPr>
            <w:r>
              <w:rPr>
                <w:color w:val="000000"/>
                <w:sz w:val="22"/>
                <w:szCs w:val="22"/>
              </w:rPr>
              <w:t>Verify appropriate adjustments in consolidation of accounts in case of Subsidiaries and compliance of Provisions of AS/Ind AS in relation to investment and verify its correctness and whether any inter-company adjustments required</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Cl</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b/>
                <w:bCs/>
                <w:color w:val="000000"/>
                <w:sz w:val="22"/>
                <w:szCs w:val="22"/>
              </w:rPr>
            </w:pPr>
            <w:r>
              <w:rPr>
                <w:b/>
                <w:bCs/>
                <w:color w:val="000000"/>
                <w:sz w:val="22"/>
                <w:szCs w:val="22"/>
              </w:rPr>
              <w:t>D</w:t>
            </w:r>
          </w:p>
        </w:tc>
        <w:tc>
          <w:tcPr>
            <w:tcW w:w="1861" w:type="pct"/>
            <w:shd w:val="clear" w:color="000000" w:fill="FFFFFF"/>
            <w:vAlign w:val="bottom"/>
          </w:tcPr>
          <w:p>
            <w:pPr>
              <w:widowControl w:val="0"/>
              <w:shd w:val="clear" w:color="auto" w:fill="FFFFFF" w:themeFill="background1"/>
              <w:spacing w:before="60" w:after="60"/>
              <w:jc w:val="both"/>
              <w:rPr>
                <w:b/>
                <w:bCs/>
                <w:color w:val="000000"/>
                <w:sz w:val="22"/>
                <w:szCs w:val="22"/>
              </w:rPr>
            </w:pPr>
            <w:r>
              <w:rPr>
                <w:b/>
                <w:bCs/>
                <w:color w:val="000000"/>
                <w:sz w:val="22"/>
                <w:szCs w:val="22"/>
              </w:rPr>
              <w:t>Investment in Partnerships</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xml:space="preserve">Examine the Partnership deed and identify the terms and conditions. Also obtain information on the profit sharing ratio, the extent of liability and interest on capital from the deed </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RO/E</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Verify the financial statements of the partnership and ensure that the investment made exist</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E</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iii</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Review the partnership accounts to ascertain whether the firm is making continuous losses leading to deterioration of the investment value</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C/E</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3</w:t>
            </w:r>
          </w:p>
        </w:tc>
        <w:tc>
          <w:tcPr>
            <w:tcW w:w="803" w:type="pct"/>
            <w:shd w:val="clear" w:color="DCE6F1"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xml:space="preserve">Valuation &amp; Disclosure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a</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Ensure investments have been valued and disclosed in the financial statements in accordance with the recognised accounting policies and practises and relevant statutory requirements</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C</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DCE6F1"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b</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xml:space="preserve">Examine whether the carrying cost of investment is lower of the cost and the fair value in case of AS 13 and as per the provisions of Ind AS 109 carrying value shall be at fair value through profit and loss or fair value through Other Comprehensive Income (OCI) or at amortised cost. Verify the Fair value based on the Market value. </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V</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c</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xml:space="preserve">Examine whether the cost of investments include expenditure on transfer fees, stamp duty, brokerage etc. </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A</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d</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Ascertain the market value of quoted securities via stock exchange quotation.</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V</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e</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Examine the method adopted for valuing the unquoted securities and ensure the same is ascertained on the basis of authentic market report</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V</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f</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xml:space="preserve">In case entity is a finance, investment, chit fund Nidhi or mutual benefit company dealing / trading in shares, securities and other investments, disclose the same in the CARO </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PD</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g</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Disclose details of investments representing holdings in excess of 10% of the allotted share capital of a body corporate</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PD</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0" w:hRule="atLeast"/>
        </w:trPr>
        <w:tc>
          <w:tcPr>
            <w:tcW w:w="304" w:type="pct"/>
            <w:shd w:val="clear" w:color="000000" w:fill="FFFFFF"/>
            <w:vAlign w:val="center"/>
          </w:tcPr>
          <w:p>
            <w:pPr>
              <w:widowControl w:val="0"/>
              <w:shd w:val="clear" w:color="auto" w:fill="FFFFFF" w:themeFill="background1"/>
              <w:spacing w:before="60" w:after="60"/>
              <w:jc w:val="both"/>
              <w:rPr>
                <w:b/>
                <w:bCs/>
                <w:color w:val="000000"/>
                <w:sz w:val="22"/>
                <w:szCs w:val="22"/>
              </w:rPr>
            </w:pPr>
            <w:r>
              <w:rPr>
                <w:b/>
                <w:bCs/>
                <w:color w:val="000000"/>
                <w:sz w:val="22"/>
                <w:szCs w:val="22"/>
              </w:rPr>
              <w:t> </w:t>
            </w:r>
          </w:p>
        </w:tc>
        <w:tc>
          <w:tcPr>
            <w:tcW w:w="803" w:type="pct"/>
            <w:shd w:val="clear" w:color="000000" w:fill="FFFFFF"/>
            <w:vAlign w:val="center"/>
          </w:tcPr>
          <w:p>
            <w:pPr>
              <w:widowControl w:val="0"/>
              <w:shd w:val="clear" w:color="auto" w:fill="FFFFFF" w:themeFill="background1"/>
              <w:spacing w:before="60" w:after="60"/>
              <w:jc w:val="both"/>
              <w:rPr>
                <w:b/>
                <w:bCs/>
                <w:i/>
                <w:iCs/>
                <w:color w:val="000000"/>
                <w:sz w:val="22"/>
                <w:szCs w:val="22"/>
              </w:rPr>
            </w:pPr>
            <w:r>
              <w:rPr>
                <w:b/>
                <w:bCs/>
                <w:i/>
                <w:iCs/>
                <w:color w:val="000000"/>
                <w:sz w:val="22"/>
                <w:szCs w:val="22"/>
              </w:rPr>
              <w:t> </w:t>
            </w:r>
          </w:p>
        </w:tc>
        <w:tc>
          <w:tcPr>
            <w:tcW w:w="286"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h</w:t>
            </w:r>
          </w:p>
        </w:tc>
        <w:tc>
          <w:tcPr>
            <w:tcW w:w="1861"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Examine whether there is any permanent diminution in the investment carrying value by analysing various factors such as decline in the fair value, downgrading by the credit rating agency, financial position of the issuer and ensure disclosure of aggregate provision for such diminution.</w:t>
            </w:r>
          </w:p>
        </w:tc>
        <w:tc>
          <w:tcPr>
            <w:tcW w:w="429"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V/O</w:t>
            </w:r>
          </w:p>
        </w:tc>
        <w:tc>
          <w:tcPr>
            <w:tcW w:w="334"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430"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c>
          <w:tcPr>
            <w:tcW w:w="553" w:type="pct"/>
            <w:shd w:val="clear" w:color="000000" w:fill="FFFFFF"/>
            <w:vAlign w:val="bottom"/>
          </w:tcPr>
          <w:p>
            <w:pPr>
              <w:widowControl w:val="0"/>
              <w:shd w:val="clear" w:color="auto" w:fill="FFFFFF" w:themeFill="background1"/>
              <w:spacing w:before="60" w:after="60"/>
              <w:jc w:val="both"/>
              <w:rPr>
                <w:color w:val="000000"/>
                <w:sz w:val="22"/>
                <w:szCs w:val="22"/>
              </w:rPr>
            </w:pPr>
            <w:r>
              <w:rPr>
                <w:color w:val="000000"/>
                <w:sz w:val="22"/>
                <w:szCs w:val="22"/>
              </w:rPr>
              <w:t> </w:t>
            </w:r>
          </w:p>
        </w:tc>
      </w:tr>
    </w:tbl>
    <w:p/>
    <w:tbl>
      <w:tblPr>
        <w:tblStyle w:val="12"/>
        <w:tblpPr w:leftFromText="180" w:rightFromText="180" w:vertAnchor="text" w:horzAnchor="margin" w:tblpXSpec="center" w:tblpY="152"/>
        <w:tblW w:w="5000" w:type="pct"/>
        <w:tblInd w:w="0" w:type="dxa"/>
        <w:tblLayout w:type="fixed"/>
        <w:tblCellMar>
          <w:top w:w="0" w:type="dxa"/>
          <w:left w:w="108" w:type="dxa"/>
          <w:bottom w:w="0" w:type="dxa"/>
          <w:right w:w="108" w:type="dxa"/>
        </w:tblCellMar>
      </w:tblPr>
      <w:tblGrid>
        <w:gridCol w:w="574"/>
        <w:gridCol w:w="1515"/>
        <w:gridCol w:w="2430"/>
        <w:gridCol w:w="1620"/>
        <w:gridCol w:w="809"/>
        <w:gridCol w:w="630"/>
        <w:gridCol w:w="811"/>
        <w:gridCol w:w="1043"/>
      </w:tblGrid>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Legend</w:t>
            </w:r>
          </w:p>
        </w:tc>
        <w:tc>
          <w:tcPr>
            <w:tcW w:w="1288" w:type="pct"/>
            <w:tcBorders>
              <w:top w:val="single" w:color="auto" w:sz="4" w:space="0"/>
              <w:left w:val="nil"/>
              <w:bottom w:val="single" w:color="auto" w:sz="4" w:space="0"/>
              <w:right w:val="nil"/>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Assertions</w:t>
            </w:r>
          </w:p>
        </w:tc>
        <w:tc>
          <w:tcPr>
            <w:tcW w:w="859" w:type="pct"/>
            <w:tcBorders>
              <w:top w:val="single" w:color="auto" w:sz="4" w:space="0"/>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p>
        </w:tc>
        <w:tc>
          <w:tcPr>
            <w:tcW w:w="430" w:type="pct"/>
            <w:tcBorders>
              <w:top w:val="nil"/>
              <w:left w:val="nil"/>
              <w:bottom w:val="nil"/>
              <w:right w:val="nil"/>
            </w:tcBorders>
            <w:shd w:val="clear" w:color="auto" w:fill="auto"/>
            <w:noWrap/>
            <w:vAlign w:val="center"/>
          </w:tcPr>
          <w:p>
            <w:pPr>
              <w:widowControl w:val="0"/>
              <w:shd w:val="clear" w:color="auto" w:fill="FFFFFF" w:themeFill="background1"/>
              <w:jc w:val="both"/>
              <w:rPr>
                <w:b/>
                <w:bCs/>
                <w:color w:val="000000"/>
                <w:sz w:val="22"/>
                <w:szCs w:val="22"/>
              </w:rPr>
            </w:pP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C</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Completeness</w:t>
            </w:r>
          </w:p>
        </w:tc>
        <w:tc>
          <w:tcPr>
            <w:tcW w:w="859"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A</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Accuracy</w:t>
            </w:r>
          </w:p>
        </w:tc>
        <w:tc>
          <w:tcPr>
            <w:tcW w:w="859"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E</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Existence</w:t>
            </w:r>
          </w:p>
        </w:tc>
        <w:tc>
          <w:tcPr>
            <w:tcW w:w="859"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RO</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Rights and Obligations</w:t>
            </w:r>
          </w:p>
        </w:tc>
        <w:tc>
          <w:tcPr>
            <w:tcW w:w="859"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CO</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Cut-off</w:t>
            </w:r>
          </w:p>
        </w:tc>
        <w:tc>
          <w:tcPr>
            <w:tcW w:w="859"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PD</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Presentation and Disclosure</w:t>
            </w:r>
          </w:p>
        </w:tc>
        <w:tc>
          <w:tcPr>
            <w:tcW w:w="859"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Cl</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Classification</w:t>
            </w:r>
          </w:p>
        </w:tc>
        <w:tc>
          <w:tcPr>
            <w:tcW w:w="859"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O</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Occurrence</w:t>
            </w:r>
          </w:p>
        </w:tc>
        <w:tc>
          <w:tcPr>
            <w:tcW w:w="859" w:type="pct"/>
            <w:tcBorders>
              <w:top w:val="nil"/>
              <w:left w:val="nil"/>
              <w:bottom w:val="single" w:color="auto" w:sz="4" w:space="0"/>
              <w:right w:val="single" w:color="auto" w:sz="4" w:space="0"/>
            </w:tcBorders>
            <w:shd w:val="clear" w:color="auto" w:fill="auto"/>
            <w:vAlign w:val="bottom"/>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noWrap/>
            <w:vAlign w:val="bottom"/>
          </w:tcPr>
          <w:p>
            <w:pPr>
              <w:widowControl w:val="0"/>
              <w:shd w:val="clear" w:color="auto" w:fill="FFFFFF" w:themeFill="background1"/>
              <w:jc w:val="both"/>
              <w:rPr>
                <w:b/>
                <w:bCs/>
                <w:color w:val="000000"/>
                <w:sz w:val="22"/>
                <w:szCs w:val="22"/>
              </w:rPr>
            </w:pPr>
            <w:r>
              <w:rPr>
                <w:b/>
                <w:bCs/>
                <w:color w:val="000000"/>
                <w:sz w:val="22"/>
                <w:szCs w:val="22"/>
              </w:rPr>
              <w:t>V</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Valuation</w:t>
            </w:r>
          </w:p>
        </w:tc>
        <w:tc>
          <w:tcPr>
            <w:tcW w:w="859" w:type="pct"/>
            <w:tcBorders>
              <w:top w:val="nil"/>
              <w:left w:val="nil"/>
              <w:bottom w:val="single" w:color="auto" w:sz="4" w:space="0"/>
              <w:right w:val="single" w:color="auto" w:sz="4" w:space="0"/>
            </w:tcBorders>
            <w:shd w:val="clear" w:color="auto" w:fill="auto"/>
            <w:vAlign w:val="bottom"/>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r>
        <w:trPr>
          <w:trHeight w:val="310" w:hRule="atLeast"/>
        </w:trPr>
        <w:tc>
          <w:tcPr>
            <w:tcW w:w="30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803" w:type="pct"/>
            <w:tcBorders>
              <w:top w:val="nil"/>
              <w:left w:val="single" w:color="auto" w:sz="4" w:space="0"/>
              <w:bottom w:val="single" w:color="auto" w:sz="4" w:space="0"/>
              <w:right w:val="single" w:color="auto" w:sz="4" w:space="0"/>
            </w:tcBorders>
            <w:shd w:val="clear" w:color="auto" w:fill="auto"/>
            <w:vAlign w:val="center"/>
          </w:tcPr>
          <w:p>
            <w:pPr>
              <w:widowControl w:val="0"/>
              <w:shd w:val="clear" w:color="auto" w:fill="FFFFFF" w:themeFill="background1"/>
              <w:jc w:val="both"/>
              <w:rPr>
                <w:b/>
                <w:bCs/>
                <w:color w:val="000000"/>
                <w:sz w:val="22"/>
                <w:szCs w:val="22"/>
              </w:rPr>
            </w:pPr>
            <w:r>
              <w:rPr>
                <w:b/>
                <w:bCs/>
                <w:color w:val="000000"/>
                <w:sz w:val="22"/>
                <w:szCs w:val="22"/>
              </w:rPr>
              <w:t>Al</w:t>
            </w:r>
          </w:p>
        </w:tc>
        <w:tc>
          <w:tcPr>
            <w:tcW w:w="1288" w:type="pct"/>
            <w:tcBorders>
              <w:top w:val="nil"/>
              <w:left w:val="nil"/>
              <w:bottom w:val="single" w:color="auto" w:sz="4" w:space="0"/>
              <w:right w:val="single" w:color="auto" w:sz="4" w:space="0"/>
            </w:tcBorders>
            <w:shd w:val="clear" w:color="auto" w:fill="auto"/>
            <w:noWrap/>
            <w:vAlign w:val="bottom"/>
          </w:tcPr>
          <w:p>
            <w:pPr>
              <w:widowControl w:val="0"/>
              <w:shd w:val="clear" w:color="auto" w:fill="FFFFFF" w:themeFill="background1"/>
              <w:jc w:val="both"/>
              <w:rPr>
                <w:color w:val="000000"/>
                <w:sz w:val="22"/>
                <w:szCs w:val="22"/>
              </w:rPr>
            </w:pPr>
            <w:r>
              <w:rPr>
                <w:color w:val="000000"/>
                <w:sz w:val="22"/>
                <w:szCs w:val="22"/>
              </w:rPr>
              <w:t>Allocation</w:t>
            </w:r>
          </w:p>
        </w:tc>
        <w:tc>
          <w:tcPr>
            <w:tcW w:w="859" w:type="pct"/>
            <w:tcBorders>
              <w:top w:val="nil"/>
              <w:left w:val="nil"/>
              <w:bottom w:val="single" w:color="auto" w:sz="4" w:space="0"/>
              <w:right w:val="single" w:color="auto" w:sz="4" w:space="0"/>
            </w:tcBorders>
            <w:shd w:val="clear" w:color="auto" w:fill="auto"/>
            <w:vAlign w:val="center"/>
          </w:tcPr>
          <w:p>
            <w:pPr>
              <w:widowControl w:val="0"/>
              <w:shd w:val="clear" w:color="auto" w:fill="FFFFFF" w:themeFill="background1"/>
              <w:jc w:val="both"/>
              <w:rPr>
                <w:color w:val="000000"/>
                <w:sz w:val="22"/>
                <w:szCs w:val="22"/>
              </w:rPr>
            </w:pPr>
            <w:r>
              <w:rPr>
                <w:color w:val="000000"/>
                <w:sz w:val="22"/>
                <w:szCs w:val="22"/>
              </w:rPr>
              <w:t> </w:t>
            </w:r>
          </w:p>
        </w:tc>
        <w:tc>
          <w:tcPr>
            <w:tcW w:w="429"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334"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430"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c>
          <w:tcPr>
            <w:tcW w:w="553" w:type="pct"/>
            <w:tcBorders>
              <w:top w:val="nil"/>
              <w:left w:val="nil"/>
              <w:bottom w:val="nil"/>
              <w:right w:val="nil"/>
            </w:tcBorders>
            <w:shd w:val="clear" w:color="000000" w:fill="FFFFFF"/>
            <w:vAlign w:val="bottom"/>
          </w:tcPr>
          <w:p>
            <w:pPr>
              <w:widowControl w:val="0"/>
              <w:shd w:val="clear" w:color="auto" w:fill="FFFFFF" w:themeFill="background1"/>
              <w:jc w:val="both"/>
              <w:rPr>
                <w:color w:val="000000"/>
                <w:sz w:val="22"/>
                <w:szCs w:val="22"/>
              </w:rPr>
            </w:pPr>
            <w:r>
              <w:rPr>
                <w:color w:val="000000"/>
                <w:sz w:val="22"/>
                <w:szCs w:val="22"/>
              </w:rPr>
              <w:t> </w:t>
            </w:r>
          </w:p>
        </w:tc>
      </w:tr>
    </w:tbl>
    <w:p>
      <w:pPr>
        <w:widowControl w:val="0"/>
        <w:shd w:val="clear" w:color="auto" w:fill="FFFFFF" w:themeFill="background1"/>
        <w:jc w:val="both"/>
        <w:rPr>
          <w:color w:val="FF0000"/>
          <w:sz w:val="22"/>
          <w:szCs w:val="22"/>
        </w:rPr>
      </w:pPr>
    </w:p>
    <w:p>
      <w:pPr>
        <w:spacing w:after="160" w:line="259" w:lineRule="auto"/>
        <w:rPr>
          <w:color w:val="FF0000"/>
          <w:sz w:val="22"/>
          <w:szCs w:val="22"/>
        </w:rPr>
      </w:pPr>
      <w:r>
        <w:rPr>
          <w:color w:val="FF0000"/>
          <w:sz w:val="22"/>
          <w:szCs w:val="22"/>
        </w:rPr>
        <w:br w:type="page"/>
      </w:r>
    </w:p>
    <w:tbl>
      <w:tblPr>
        <w:tblStyle w:val="12"/>
        <w:tblW w:w="9432" w:type="dxa"/>
        <w:tblInd w:w="0" w:type="dxa"/>
        <w:tblLayout w:type="autofit"/>
        <w:tblCellMar>
          <w:top w:w="15" w:type="dxa"/>
          <w:left w:w="108" w:type="dxa"/>
          <w:bottom w:w="15" w:type="dxa"/>
          <w:right w:w="108" w:type="dxa"/>
        </w:tblCellMar>
      </w:tblPr>
      <w:tblGrid>
        <w:gridCol w:w="1530"/>
        <w:gridCol w:w="4068"/>
        <w:gridCol w:w="1710"/>
        <w:gridCol w:w="900"/>
        <w:gridCol w:w="1224"/>
      </w:tblGrid>
      <w:tr>
        <w:trPr>
          <w:trHeight w:val="315" w:hRule="atLeast"/>
        </w:trPr>
        <w:tc>
          <w:tcPr>
            <w:tcW w:w="1530"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4068"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3.7</w:t>
            </w:r>
          </w:p>
        </w:tc>
        <w:tc>
          <w:tcPr>
            <w:tcW w:w="1710"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900" w:type="dxa"/>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1224" w:type="dxa"/>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1530"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4068"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Trade Receivables</w:t>
            </w:r>
          </w:p>
        </w:tc>
        <w:tc>
          <w:tcPr>
            <w:tcW w:w="1710"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900" w:type="dxa"/>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1224"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530"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4068"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1710"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900" w:type="dxa"/>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1224"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530"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4068"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1710"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900" w:type="dxa"/>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1224"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530"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4068"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1710"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900" w:type="dxa"/>
            <w:tcBorders>
              <w:top w:val="nil"/>
              <w:left w:val="nil"/>
              <w:bottom w:val="nil"/>
              <w:right w:val="nil"/>
            </w:tcBorders>
          </w:tcPr>
          <w:p>
            <w:pPr>
              <w:widowControl w:val="0"/>
              <w:shd w:val="clear" w:color="auto" w:fill="FFFFFF" w:themeFill="background1"/>
              <w:jc w:val="both"/>
              <w:rPr>
                <w:sz w:val="22"/>
                <w:szCs w:val="22"/>
              </w:rPr>
            </w:pPr>
          </w:p>
        </w:tc>
        <w:tc>
          <w:tcPr>
            <w:tcW w:w="1224" w:type="dxa"/>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spacing w:before="120" w:after="120" w:line="260" w:lineRule="atLeast"/>
        <w:jc w:val="both"/>
        <w:rPr>
          <w:color w:val="FF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color w:val="FF0000"/>
          <w:sz w:val="22"/>
          <w:szCs w:val="22"/>
        </w:rPr>
      </w:pPr>
      <w:r>
        <w:rPr>
          <w:b/>
          <w:sz w:val="22"/>
          <w:szCs w:val="22"/>
        </w:rPr>
        <w:t>Background:</w:t>
      </w:r>
    </w:p>
    <w:p>
      <w:pPr>
        <w:widowControl w:val="0"/>
        <w:shd w:val="clear" w:color="auto" w:fill="FFFFFF" w:themeFill="background1"/>
        <w:tabs>
          <w:tab w:val="left" w:pos="-180"/>
        </w:tabs>
        <w:spacing w:before="120" w:after="120" w:line="260" w:lineRule="atLeast"/>
        <w:jc w:val="both"/>
        <w:rPr>
          <w:sz w:val="22"/>
          <w:szCs w:val="22"/>
        </w:rPr>
      </w:pPr>
      <w:r>
        <w:rPr>
          <w:b/>
          <w:sz w:val="22"/>
          <w:szCs w:val="22"/>
        </w:rPr>
        <w:t>XYZ Company Private Limited (</w:t>
      </w:r>
      <w:r>
        <w:rPr>
          <w:sz w:val="22"/>
          <w:szCs w:val="22"/>
        </w:rPr>
        <w:t xml:space="preserve">The company) is incorporated under the provisions of the Companies Act 2013, to carry on business of manufacturing, buying, selling, processing, importing, exporting and trading in all type of grocery, food, food product, dairy product, bakery and confectionary product whether as owner, co-owner, joint venture, operator, franchisee or any other business model. The company is engaged in the process of supplying raw materials of food, food product, dairy product, bakery and confectionary product to </w:t>
      </w:r>
      <w:r>
        <w:rPr>
          <w:b/>
          <w:sz w:val="22"/>
          <w:szCs w:val="22"/>
        </w:rPr>
        <w:t>PQR Ltd</w:t>
      </w:r>
      <w:r>
        <w:rPr>
          <w:sz w:val="22"/>
          <w:szCs w:val="22"/>
        </w:rPr>
        <w:t>.</w:t>
      </w:r>
    </w:p>
    <w:p>
      <w:pPr>
        <w:widowControl w:val="0"/>
        <w:shd w:val="clear" w:color="auto" w:fill="FFFFFF" w:themeFill="background1"/>
        <w:tabs>
          <w:tab w:val="left" w:pos="-180"/>
        </w:tabs>
        <w:spacing w:before="120" w:after="120" w:line="260" w:lineRule="atLeast"/>
        <w:jc w:val="both"/>
        <w:rPr>
          <w:b/>
          <w:sz w:val="22"/>
          <w:szCs w:val="22"/>
        </w:rPr>
      </w:pPr>
      <w:r>
        <w:rPr>
          <w:b/>
          <w:sz w:val="22"/>
          <w:szCs w:val="22"/>
        </w:rPr>
        <w:t>Structure:</w:t>
      </w:r>
    </w:p>
    <w:p>
      <w:pPr>
        <w:widowControl w:val="0"/>
        <w:shd w:val="clear" w:color="auto" w:fill="FFFFFF" w:themeFill="background1"/>
        <w:tabs>
          <w:tab w:val="left" w:pos="360"/>
        </w:tabs>
        <w:spacing w:before="120" w:after="120" w:line="260" w:lineRule="atLeast"/>
        <w:jc w:val="both"/>
        <w:rPr>
          <w:sz w:val="22"/>
          <w:szCs w:val="22"/>
        </w:rPr>
      </w:pPr>
      <w:r>
        <w:rPr>
          <w:sz w:val="22"/>
          <w:szCs w:val="22"/>
        </w:rPr>
        <w:t>The sales of the products are made by the company to its related parties only, who further process the material and prepare the food to be further delivered in the trains as per the agreement with PQR.</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Purpose:</w:t>
      </w:r>
    </w:p>
    <w:p>
      <w:pPr>
        <w:widowControl w:val="0"/>
        <w:shd w:val="clear" w:color="auto" w:fill="FFFFFF" w:themeFill="background1"/>
        <w:tabs>
          <w:tab w:val="left" w:pos="360"/>
        </w:tabs>
        <w:spacing w:before="120" w:after="120" w:line="260" w:lineRule="atLeast"/>
        <w:jc w:val="both"/>
        <w:rPr>
          <w:sz w:val="22"/>
          <w:szCs w:val="22"/>
        </w:rPr>
      </w:pPr>
      <w:r>
        <w:rPr>
          <w:sz w:val="22"/>
          <w:szCs w:val="22"/>
        </w:rPr>
        <w:t>The purpose of this working paper is to document the overall work done on trade receivables.</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Work Done:</w:t>
      </w:r>
    </w:p>
    <w:p>
      <w:pPr>
        <w:widowControl w:val="0"/>
        <w:numPr>
          <w:ilvl w:val="0"/>
          <w:numId w:val="30"/>
        </w:numPr>
        <w:shd w:val="clear" w:color="auto" w:fill="FFFFFF" w:themeFill="background1"/>
        <w:tabs>
          <w:tab w:val="left" w:pos="360"/>
        </w:tabs>
        <w:spacing w:before="120" w:after="120" w:line="260" w:lineRule="atLeast"/>
        <w:ind w:left="360"/>
        <w:jc w:val="both"/>
        <w:rPr>
          <w:b/>
          <w:sz w:val="22"/>
          <w:szCs w:val="22"/>
        </w:rPr>
      </w:pPr>
      <w:bookmarkStart w:id="0" w:name="_Hlk137312498"/>
      <w:r>
        <w:rPr>
          <w:b/>
          <w:sz w:val="22"/>
          <w:szCs w:val="22"/>
        </w:rPr>
        <w:t>Kick-off Procedures</w:t>
      </w:r>
    </w:p>
    <w:p>
      <w:pPr>
        <w:widowControl w:val="0"/>
        <w:numPr>
          <w:ilvl w:val="0"/>
          <w:numId w:val="31"/>
        </w:numPr>
        <w:shd w:val="clear" w:color="auto" w:fill="FFFFFF" w:themeFill="background1"/>
        <w:tabs>
          <w:tab w:val="left" w:pos="360"/>
        </w:tabs>
        <w:spacing w:before="120" w:after="120" w:line="260" w:lineRule="atLeast"/>
        <w:ind w:left="360"/>
        <w:jc w:val="both"/>
        <w:rPr>
          <w:b/>
          <w:sz w:val="22"/>
          <w:szCs w:val="22"/>
        </w:rPr>
      </w:pPr>
      <w:r>
        <w:rPr>
          <w:sz w:val="22"/>
          <w:szCs w:val="22"/>
        </w:rPr>
        <w:t>Obtained the list of the customers of the Company along with their balances and ageing.</w:t>
      </w:r>
    </w:p>
    <w:p>
      <w:pPr>
        <w:widowControl w:val="0"/>
        <w:numPr>
          <w:ilvl w:val="0"/>
          <w:numId w:val="31"/>
        </w:numPr>
        <w:shd w:val="clear" w:color="auto" w:fill="FFFFFF" w:themeFill="background1"/>
        <w:tabs>
          <w:tab w:val="left" w:pos="360"/>
        </w:tabs>
        <w:spacing w:before="120" w:after="120" w:line="260" w:lineRule="atLeast"/>
        <w:ind w:left="360"/>
        <w:jc w:val="both"/>
        <w:rPr>
          <w:b/>
          <w:sz w:val="22"/>
          <w:szCs w:val="22"/>
        </w:rPr>
      </w:pPr>
      <w:r>
        <w:rPr>
          <w:sz w:val="22"/>
          <w:szCs w:val="22"/>
        </w:rPr>
        <w:t xml:space="preserve"> Obtained the listing of trade receivables classified between disputed and undisputed.</w:t>
      </w:r>
    </w:p>
    <w:p>
      <w:pPr>
        <w:widowControl w:val="0"/>
        <w:numPr>
          <w:ilvl w:val="0"/>
          <w:numId w:val="31"/>
        </w:numPr>
        <w:shd w:val="clear" w:color="auto" w:fill="FFFFFF" w:themeFill="background1"/>
        <w:tabs>
          <w:tab w:val="left" w:pos="360"/>
        </w:tabs>
        <w:spacing w:before="120" w:after="120" w:line="260" w:lineRule="atLeast"/>
        <w:ind w:left="360"/>
        <w:jc w:val="both"/>
        <w:rPr>
          <w:b/>
          <w:sz w:val="22"/>
          <w:szCs w:val="22"/>
        </w:rPr>
      </w:pPr>
      <w:r>
        <w:rPr>
          <w:sz w:val="22"/>
          <w:szCs w:val="22"/>
        </w:rPr>
        <w:t>Obtained the ledger dump of the parties to verify the transactions.</w:t>
      </w:r>
    </w:p>
    <w:p>
      <w:pPr>
        <w:widowControl w:val="0"/>
        <w:numPr>
          <w:ilvl w:val="0"/>
          <w:numId w:val="31"/>
        </w:numPr>
        <w:shd w:val="clear" w:color="auto" w:fill="FFFFFF" w:themeFill="background1"/>
        <w:tabs>
          <w:tab w:val="left" w:pos="360"/>
        </w:tabs>
        <w:spacing w:before="120" w:after="120" w:line="260" w:lineRule="atLeast"/>
        <w:ind w:left="360"/>
        <w:jc w:val="both"/>
        <w:rPr>
          <w:b/>
          <w:sz w:val="22"/>
          <w:szCs w:val="22"/>
        </w:rPr>
      </w:pPr>
      <w:r>
        <w:rPr>
          <w:sz w:val="22"/>
          <w:szCs w:val="22"/>
        </w:rPr>
        <w:t xml:space="preserve"> Identified the parties to whom the direct confirmation is to be sent.</w:t>
      </w:r>
    </w:p>
    <w:p>
      <w:pPr>
        <w:widowControl w:val="0"/>
        <w:numPr>
          <w:ilvl w:val="0"/>
          <w:numId w:val="30"/>
        </w:numPr>
        <w:shd w:val="clear" w:color="auto" w:fill="FFFFFF" w:themeFill="background1"/>
        <w:tabs>
          <w:tab w:val="left" w:pos="360"/>
        </w:tabs>
        <w:spacing w:before="120" w:after="120" w:line="260" w:lineRule="atLeast"/>
        <w:ind w:left="360"/>
        <w:jc w:val="both"/>
        <w:rPr>
          <w:b/>
          <w:sz w:val="22"/>
          <w:szCs w:val="22"/>
        </w:rPr>
      </w:pPr>
      <w:r>
        <w:rPr>
          <w:b/>
          <w:sz w:val="22"/>
          <w:szCs w:val="22"/>
        </w:rPr>
        <w:t>Analysis:</w:t>
      </w:r>
    </w:p>
    <w:p>
      <w:pPr>
        <w:widowControl w:val="0"/>
        <w:shd w:val="clear" w:color="auto" w:fill="FFFFFF" w:themeFill="background1"/>
        <w:tabs>
          <w:tab w:val="left" w:pos="360"/>
        </w:tabs>
        <w:spacing w:before="120" w:after="120" w:line="260" w:lineRule="atLeast"/>
        <w:jc w:val="both"/>
        <w:rPr>
          <w:sz w:val="22"/>
          <w:szCs w:val="22"/>
        </w:rPr>
      </w:pPr>
      <w:r>
        <w:rPr>
          <w:sz w:val="22"/>
          <w:szCs w:val="22"/>
        </w:rPr>
        <w:t>Analysis of Trade Receivables has been done according to two basis:</w:t>
      </w:r>
    </w:p>
    <w:p>
      <w:pPr>
        <w:widowControl w:val="0"/>
        <w:numPr>
          <w:ilvl w:val="0"/>
          <w:numId w:val="32"/>
        </w:numPr>
        <w:shd w:val="clear" w:color="auto" w:fill="FFFFFF" w:themeFill="background1"/>
        <w:tabs>
          <w:tab w:val="left" w:pos="360"/>
        </w:tabs>
        <w:spacing w:before="120" w:after="120" w:line="260" w:lineRule="atLeast"/>
        <w:ind w:left="360" w:hanging="360"/>
        <w:jc w:val="both"/>
        <w:rPr>
          <w:bCs/>
          <w:sz w:val="22"/>
          <w:szCs w:val="22"/>
        </w:rPr>
      </w:pPr>
      <w:r>
        <w:rPr>
          <w:bCs/>
          <w:sz w:val="22"/>
          <w:szCs w:val="22"/>
        </w:rPr>
        <w:t>Total trade receivables variance analysis</w:t>
      </w:r>
    </w:p>
    <w:p>
      <w:pPr>
        <w:widowControl w:val="0"/>
        <w:numPr>
          <w:ilvl w:val="0"/>
          <w:numId w:val="32"/>
        </w:numPr>
        <w:shd w:val="clear" w:color="auto" w:fill="FFFFFF" w:themeFill="background1"/>
        <w:tabs>
          <w:tab w:val="left" w:pos="360"/>
        </w:tabs>
        <w:spacing w:before="120" w:after="120" w:line="260" w:lineRule="atLeast"/>
        <w:ind w:left="360" w:hanging="360"/>
        <w:jc w:val="both"/>
        <w:rPr>
          <w:bCs/>
          <w:sz w:val="22"/>
          <w:szCs w:val="22"/>
        </w:rPr>
      </w:pPr>
      <w:r>
        <w:rPr>
          <w:bCs/>
          <w:sz w:val="22"/>
          <w:szCs w:val="22"/>
        </w:rPr>
        <w:t>Customer wise trade receivables variance analysis</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 xml:space="preserve">Total Trade Receivables Analysis </w:t>
      </w:r>
    </w:p>
    <w:p>
      <w:pPr>
        <w:widowControl w:val="0"/>
        <w:shd w:val="clear" w:color="auto" w:fill="FFFFFF" w:themeFill="background1"/>
        <w:tabs>
          <w:tab w:val="left" w:pos="360"/>
        </w:tabs>
        <w:spacing w:before="120" w:after="120" w:line="260" w:lineRule="atLeast"/>
        <w:jc w:val="both"/>
        <w:rPr>
          <w:sz w:val="22"/>
          <w:szCs w:val="22"/>
        </w:rPr>
      </w:pPr>
      <w:r>
        <w:rPr>
          <w:sz w:val="22"/>
          <w:szCs w:val="22"/>
        </w:rPr>
        <w:t xml:space="preserve">This procedure was performed along with the analytical procedures performed for the other balance sheet and P/ L items. </w:t>
      </w:r>
    </w:p>
    <w:p>
      <w:pPr>
        <w:widowControl w:val="0"/>
        <w:numPr>
          <w:ilvl w:val="0"/>
          <w:numId w:val="30"/>
        </w:numPr>
        <w:shd w:val="clear" w:color="auto" w:fill="FFFFFF" w:themeFill="background1"/>
        <w:tabs>
          <w:tab w:val="left" w:pos="360"/>
        </w:tabs>
        <w:spacing w:before="120" w:after="120" w:line="260" w:lineRule="atLeast"/>
        <w:ind w:left="360"/>
        <w:jc w:val="both"/>
        <w:rPr>
          <w:b/>
          <w:sz w:val="22"/>
          <w:szCs w:val="22"/>
        </w:rPr>
      </w:pPr>
      <w:r>
        <w:rPr>
          <w:b/>
          <w:sz w:val="22"/>
          <w:szCs w:val="22"/>
        </w:rPr>
        <w:t>Confirmation Control Chart</w:t>
      </w:r>
    </w:p>
    <w:p>
      <w:pPr>
        <w:widowControl w:val="0"/>
        <w:shd w:val="clear" w:color="auto" w:fill="FFFFFF" w:themeFill="background1"/>
        <w:tabs>
          <w:tab w:val="left" w:pos="360"/>
        </w:tabs>
        <w:spacing w:before="120" w:after="120" w:line="260" w:lineRule="atLeast"/>
        <w:jc w:val="both"/>
        <w:rPr>
          <w:b/>
          <w:i/>
          <w:sz w:val="22"/>
          <w:szCs w:val="22"/>
        </w:rPr>
      </w:pPr>
      <w:r>
        <w:rPr>
          <w:sz w:val="22"/>
          <w:szCs w:val="22"/>
        </w:rPr>
        <w:t>External confirmations have been sent to the parties to confirm that the closing balances as per parties are in agreement with that of the books of account of the Company. The confirmations have been sent to the parties on the basis of the significance of the balances The provisions as mentioned in SA 505 have been duly followed. As this is received directly from third party, it increases the reliability of audit evidence and becomes an important audit procedure. Confirmation Tracker for the same has been maintained.</w:t>
      </w:r>
    </w:p>
    <w:p>
      <w:pPr>
        <w:widowControl w:val="0"/>
        <w:numPr>
          <w:ilvl w:val="0"/>
          <w:numId w:val="30"/>
        </w:numPr>
        <w:shd w:val="clear" w:color="auto" w:fill="FFFFFF" w:themeFill="background1"/>
        <w:tabs>
          <w:tab w:val="left" w:pos="360"/>
        </w:tabs>
        <w:spacing w:before="120" w:after="120" w:line="260" w:lineRule="atLeast"/>
        <w:ind w:left="360"/>
        <w:jc w:val="both"/>
        <w:rPr>
          <w:b/>
          <w:sz w:val="22"/>
          <w:szCs w:val="22"/>
        </w:rPr>
      </w:pPr>
      <w:r>
        <w:rPr>
          <w:b/>
          <w:sz w:val="22"/>
          <w:szCs w:val="22"/>
        </w:rPr>
        <w:t>Subsequent status</w:t>
      </w:r>
    </w:p>
    <w:p>
      <w:pPr>
        <w:widowControl w:val="0"/>
        <w:shd w:val="clear" w:color="auto" w:fill="FFFFFF" w:themeFill="background1"/>
        <w:tabs>
          <w:tab w:val="left" w:pos="360"/>
        </w:tabs>
        <w:spacing w:before="120" w:after="120" w:line="260" w:lineRule="atLeast"/>
        <w:jc w:val="both"/>
        <w:rPr>
          <w:sz w:val="22"/>
          <w:szCs w:val="22"/>
        </w:rPr>
      </w:pPr>
      <w:r>
        <w:rPr>
          <w:sz w:val="22"/>
          <w:szCs w:val="22"/>
        </w:rPr>
        <w:t>The confirmations from all the parties have been received hence there was no requirement for the checking of the subsequent status.</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(E)</w:t>
      </w:r>
      <w:r>
        <w:rPr>
          <w:b/>
          <w:sz w:val="22"/>
          <w:szCs w:val="22"/>
        </w:rPr>
        <w:tab/>
      </w:r>
      <w:r>
        <w:rPr>
          <w:b/>
          <w:sz w:val="22"/>
          <w:szCs w:val="22"/>
        </w:rPr>
        <w:t>Conclusion:</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 xml:space="preserve">On the basis of audit procedure, we reach to a conclusion that nothing adverse was observed for auditors to write any significant observation Or </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Based on the audit procedures performed we have observed the following:</w:t>
      </w:r>
    </w:p>
    <w:p>
      <w:pPr>
        <w:pStyle w:val="52"/>
        <w:widowControl w:val="0"/>
        <w:numPr>
          <w:ilvl w:val="1"/>
          <w:numId w:val="33"/>
        </w:numPr>
        <w:shd w:val="clear" w:color="auto" w:fill="FFFFFF" w:themeFill="background1"/>
        <w:tabs>
          <w:tab w:val="left" w:pos="360"/>
        </w:tabs>
        <w:spacing w:before="120" w:after="120" w:line="260" w:lineRule="atLeast"/>
        <w:ind w:left="360"/>
        <w:contextualSpacing w:val="0"/>
        <w:jc w:val="both"/>
        <w:rPr>
          <w:bCs/>
          <w:sz w:val="22"/>
          <w:szCs w:val="22"/>
        </w:rPr>
      </w:pPr>
      <w:r>
        <w:rPr>
          <w:bCs/>
          <w:sz w:val="22"/>
          <w:szCs w:val="22"/>
        </w:rPr>
        <w:t>………….Refer AQM No…..of Audit Memo</w:t>
      </w:r>
    </w:p>
    <w:p>
      <w:pPr>
        <w:pStyle w:val="52"/>
        <w:widowControl w:val="0"/>
        <w:numPr>
          <w:ilvl w:val="1"/>
          <w:numId w:val="33"/>
        </w:numPr>
        <w:shd w:val="clear" w:color="auto" w:fill="FFFFFF" w:themeFill="background1"/>
        <w:tabs>
          <w:tab w:val="left" w:pos="360"/>
        </w:tabs>
        <w:spacing w:before="120" w:after="120" w:line="260" w:lineRule="atLeast"/>
        <w:ind w:left="360"/>
        <w:contextualSpacing w:val="0"/>
        <w:jc w:val="both"/>
        <w:rPr>
          <w:bCs/>
          <w:sz w:val="22"/>
          <w:szCs w:val="22"/>
        </w:rPr>
      </w:pPr>
      <w:r>
        <w:rPr>
          <w:bCs/>
          <w:sz w:val="22"/>
          <w:szCs w:val="22"/>
        </w:rPr>
        <w:t>…………. Refer AQM No…..of Audit Memo</w:t>
      </w:r>
    </w:p>
    <w:p>
      <w:pPr>
        <w:pStyle w:val="52"/>
        <w:widowControl w:val="0"/>
        <w:numPr>
          <w:ilvl w:val="1"/>
          <w:numId w:val="33"/>
        </w:numPr>
        <w:shd w:val="clear" w:color="auto" w:fill="FFFFFF" w:themeFill="background1"/>
        <w:tabs>
          <w:tab w:val="left" w:pos="360"/>
        </w:tabs>
        <w:spacing w:before="120" w:after="120" w:line="260" w:lineRule="atLeast"/>
        <w:ind w:left="360"/>
        <w:contextualSpacing w:val="0"/>
        <w:jc w:val="both"/>
        <w:rPr>
          <w:bCs/>
          <w:sz w:val="22"/>
          <w:szCs w:val="22"/>
        </w:rPr>
      </w:pPr>
      <w:r>
        <w:rPr>
          <w:bCs/>
          <w:sz w:val="22"/>
          <w:szCs w:val="22"/>
        </w:rPr>
        <w:t>…………. Refer AQM No…..of Audit Memo</w:t>
      </w:r>
    </w:p>
    <w:p>
      <w:pPr>
        <w:widowControl w:val="0"/>
        <w:shd w:val="clear" w:color="auto" w:fill="FFFFFF" w:themeFill="background1"/>
        <w:tabs>
          <w:tab w:val="left" w:pos="360"/>
        </w:tabs>
        <w:spacing w:before="120" w:after="120" w:line="260" w:lineRule="atLeast"/>
        <w:jc w:val="both"/>
        <w:rPr>
          <w:bCs/>
          <w:sz w:val="22"/>
          <w:szCs w:val="22"/>
        </w:rPr>
      </w:pP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 xml:space="preserve">Since management has adjusted the balances based on the observation raised by us, Refer management response no ……….Therefore the balances of trade receivables give true and fair view Or </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Based on the audit procedures performed we have observed the following:</w:t>
      </w:r>
    </w:p>
    <w:p>
      <w:pPr>
        <w:pStyle w:val="52"/>
        <w:widowControl w:val="0"/>
        <w:numPr>
          <w:ilvl w:val="1"/>
          <w:numId w:val="34"/>
        </w:numPr>
        <w:shd w:val="clear" w:color="auto" w:fill="FFFFFF" w:themeFill="background1"/>
        <w:tabs>
          <w:tab w:val="left" w:pos="360"/>
        </w:tabs>
        <w:spacing w:before="120" w:after="120" w:line="260" w:lineRule="atLeast"/>
        <w:contextualSpacing w:val="0"/>
        <w:jc w:val="both"/>
        <w:rPr>
          <w:bCs/>
          <w:sz w:val="22"/>
          <w:szCs w:val="22"/>
        </w:rPr>
      </w:pPr>
      <w:r>
        <w:rPr>
          <w:bCs/>
          <w:sz w:val="22"/>
          <w:szCs w:val="22"/>
        </w:rPr>
        <w:t>………….Refer AQM No…..of Audit Memo</w:t>
      </w:r>
    </w:p>
    <w:p>
      <w:pPr>
        <w:pStyle w:val="52"/>
        <w:widowControl w:val="0"/>
        <w:numPr>
          <w:ilvl w:val="1"/>
          <w:numId w:val="34"/>
        </w:numPr>
        <w:shd w:val="clear" w:color="auto" w:fill="FFFFFF" w:themeFill="background1"/>
        <w:tabs>
          <w:tab w:val="left" w:pos="360"/>
        </w:tabs>
        <w:spacing w:before="120" w:after="120" w:line="260" w:lineRule="atLeast"/>
        <w:contextualSpacing w:val="0"/>
        <w:jc w:val="both"/>
        <w:rPr>
          <w:bCs/>
          <w:sz w:val="22"/>
          <w:szCs w:val="22"/>
        </w:rPr>
      </w:pPr>
      <w:r>
        <w:rPr>
          <w:bCs/>
          <w:sz w:val="22"/>
          <w:szCs w:val="22"/>
        </w:rPr>
        <w:t>…………. Refer AQM No…..of Audit Memo</w:t>
      </w:r>
    </w:p>
    <w:p>
      <w:pPr>
        <w:pStyle w:val="52"/>
        <w:widowControl w:val="0"/>
        <w:numPr>
          <w:ilvl w:val="1"/>
          <w:numId w:val="34"/>
        </w:numPr>
        <w:shd w:val="clear" w:color="auto" w:fill="FFFFFF" w:themeFill="background1"/>
        <w:tabs>
          <w:tab w:val="left" w:pos="360"/>
        </w:tabs>
        <w:spacing w:before="120" w:after="120" w:line="260" w:lineRule="atLeast"/>
        <w:contextualSpacing w:val="0"/>
        <w:jc w:val="both"/>
        <w:rPr>
          <w:bCs/>
          <w:sz w:val="22"/>
          <w:szCs w:val="22"/>
        </w:rPr>
      </w:pPr>
      <w:r>
        <w:rPr>
          <w:bCs/>
          <w:sz w:val="22"/>
          <w:szCs w:val="22"/>
        </w:rPr>
        <w:t>…………. Refer AQM No…..of Audit Memo</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Since management has not adjusted the balances based on the observation raised by us, Refer management response no ……….Therefore we have reported the same in our audit report and issued the modified opinion on this matter. Refer Audit Report para no …..</w:t>
      </w:r>
    </w:p>
    <w:bookmarkEnd w:id="0"/>
    <w:p>
      <w:pPr>
        <w:widowControl w:val="0"/>
        <w:shd w:val="clear" w:color="auto" w:fill="FFFFFF" w:themeFill="background1"/>
        <w:spacing w:before="120" w:after="120" w:line="260" w:lineRule="atLeast"/>
        <w:jc w:val="both"/>
        <w:rPr>
          <w:color w:val="FF0000"/>
          <w:sz w:val="22"/>
          <w:szCs w:val="22"/>
        </w:rPr>
      </w:pPr>
    </w:p>
    <w:p>
      <w:pPr>
        <w:spacing w:before="120" w:after="120" w:line="260" w:lineRule="atLeast"/>
        <w:rPr>
          <w:color w:val="FF0000"/>
          <w:sz w:val="22"/>
          <w:szCs w:val="22"/>
        </w:rPr>
      </w:pPr>
      <w:r>
        <w:rPr>
          <w:color w:val="FF0000"/>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151"/>
        <w:gridCol w:w="4591"/>
        <w:gridCol w:w="1351"/>
        <w:gridCol w:w="1081"/>
        <w:gridCol w:w="1258"/>
      </w:tblGrid>
      <w:tr>
        <w:trPr>
          <w:trHeight w:val="315" w:hRule="atLeast"/>
        </w:trPr>
        <w:tc>
          <w:tcPr>
            <w:tcW w:w="610"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434"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3.8</w:t>
            </w:r>
          </w:p>
        </w:tc>
        <w:tc>
          <w:tcPr>
            <w:tcW w:w="716"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573" w:type="pct"/>
            <w:tcBorders>
              <w:top w:val="nil"/>
              <w:left w:val="nil"/>
              <w:bottom w:val="nil"/>
              <w:right w:val="nil"/>
            </w:tcBorders>
          </w:tcPr>
          <w:p>
            <w:pPr>
              <w:widowControl w:val="0"/>
              <w:shd w:val="clear" w:color="auto" w:fill="FFFFFF" w:themeFill="background1"/>
              <w:jc w:val="center"/>
              <w:rPr>
                <w:sz w:val="22"/>
                <w:szCs w:val="22"/>
              </w:rPr>
            </w:pPr>
            <w:r>
              <w:rPr>
                <w:sz w:val="22"/>
                <w:szCs w:val="22"/>
              </w:rPr>
              <w:t>Name</w:t>
            </w:r>
          </w:p>
        </w:tc>
        <w:tc>
          <w:tcPr>
            <w:tcW w:w="667" w:type="pct"/>
            <w:tcBorders>
              <w:top w:val="nil"/>
              <w:left w:val="nil"/>
              <w:bottom w:val="nil"/>
              <w:right w:val="nil"/>
            </w:tcBorders>
          </w:tcPr>
          <w:p>
            <w:pPr>
              <w:widowControl w:val="0"/>
              <w:shd w:val="clear" w:color="auto" w:fill="FFFFFF" w:themeFill="background1"/>
              <w:jc w:val="center"/>
              <w:rPr>
                <w:sz w:val="22"/>
                <w:szCs w:val="22"/>
              </w:rPr>
            </w:pPr>
            <w:r>
              <w:rPr>
                <w:sz w:val="22"/>
                <w:szCs w:val="22"/>
              </w:rPr>
              <w:t>Initial</w:t>
            </w:r>
          </w:p>
        </w:tc>
      </w:tr>
      <w:tr>
        <w:trPr>
          <w:trHeight w:val="315" w:hRule="atLeast"/>
        </w:trPr>
        <w:tc>
          <w:tcPr>
            <w:tcW w:w="610"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434"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Cash &amp; Bank</w:t>
            </w:r>
          </w:p>
        </w:tc>
        <w:tc>
          <w:tcPr>
            <w:tcW w:w="716"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573"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667"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610"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434"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16"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573"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667"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610"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434"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16"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573"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667"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610"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434"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716"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573" w:type="pct"/>
            <w:tcBorders>
              <w:top w:val="nil"/>
              <w:left w:val="nil"/>
              <w:bottom w:val="nil"/>
              <w:right w:val="nil"/>
            </w:tcBorders>
          </w:tcPr>
          <w:p>
            <w:pPr>
              <w:widowControl w:val="0"/>
              <w:shd w:val="clear" w:color="auto" w:fill="FFFFFF" w:themeFill="background1"/>
              <w:jc w:val="both"/>
              <w:rPr>
                <w:sz w:val="22"/>
                <w:szCs w:val="22"/>
              </w:rPr>
            </w:pPr>
          </w:p>
        </w:tc>
        <w:tc>
          <w:tcPr>
            <w:tcW w:w="667"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spacing w:before="120" w:after="120" w:line="260" w:lineRule="atLeast"/>
        <w:jc w:val="both"/>
        <w:rPr>
          <w:color w:val="FF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sz w:val="22"/>
          <w:szCs w:val="22"/>
        </w:rPr>
      </w:pPr>
      <w:r>
        <w:rPr>
          <w:b/>
          <w:sz w:val="22"/>
          <w:szCs w:val="22"/>
        </w:rPr>
        <w:t>Background:</w:t>
      </w:r>
    </w:p>
    <w:p>
      <w:pPr>
        <w:widowControl w:val="0"/>
        <w:shd w:val="clear" w:color="auto" w:fill="FFFFFF" w:themeFill="background1"/>
        <w:tabs>
          <w:tab w:val="left" w:pos="-180"/>
        </w:tabs>
        <w:spacing w:before="120" w:after="120" w:line="260" w:lineRule="atLeast"/>
        <w:jc w:val="both"/>
        <w:rPr>
          <w:sz w:val="22"/>
          <w:szCs w:val="22"/>
        </w:rPr>
      </w:pPr>
      <w:r>
        <w:rPr>
          <w:b/>
          <w:sz w:val="22"/>
          <w:szCs w:val="22"/>
        </w:rPr>
        <w:t>XYZ Company Private Limited (</w:t>
      </w:r>
      <w:r>
        <w:rPr>
          <w:sz w:val="22"/>
          <w:szCs w:val="22"/>
        </w:rPr>
        <w:t>The company) is incorporated under the provisions of the Companies Act 2013, to carry on business of manufacturing, buying, selling, processing, importing, exporting and trading in all type of grocery, food, food product, dairy product, bakery and confectionary product whether as owner, co-owner, joint venture, operator, franchisee or any other business model. The company is engaged in the process of supplying raw materials of food, food product, dairy product, bakery, and confectionary product.</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Purpose:</w:t>
      </w:r>
    </w:p>
    <w:p>
      <w:pPr>
        <w:widowControl w:val="0"/>
        <w:shd w:val="clear" w:color="auto" w:fill="FFFFFF" w:themeFill="background1"/>
        <w:tabs>
          <w:tab w:val="left" w:pos="450"/>
        </w:tabs>
        <w:spacing w:before="120" w:after="120" w:line="260" w:lineRule="atLeast"/>
        <w:jc w:val="both"/>
        <w:rPr>
          <w:sz w:val="22"/>
          <w:szCs w:val="22"/>
        </w:rPr>
      </w:pPr>
      <w:r>
        <w:rPr>
          <w:sz w:val="22"/>
          <w:szCs w:val="22"/>
        </w:rPr>
        <w:t>The purpose of this working paper is to document the overall work done on Cash &amp; Cash Equivalents section.</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Work Done:</w:t>
      </w:r>
    </w:p>
    <w:p>
      <w:pPr>
        <w:widowControl w:val="0"/>
        <w:numPr>
          <w:ilvl w:val="0"/>
          <w:numId w:val="35"/>
        </w:numPr>
        <w:shd w:val="clear" w:color="auto" w:fill="FFFFFF" w:themeFill="background1"/>
        <w:tabs>
          <w:tab w:val="left" w:pos="360"/>
        </w:tabs>
        <w:spacing w:before="120" w:after="120" w:line="260" w:lineRule="atLeast"/>
        <w:jc w:val="both"/>
        <w:rPr>
          <w:b/>
          <w:sz w:val="22"/>
          <w:szCs w:val="22"/>
        </w:rPr>
      </w:pPr>
      <w:r>
        <w:rPr>
          <w:b/>
          <w:sz w:val="22"/>
          <w:szCs w:val="22"/>
        </w:rPr>
        <w:t>Kick-off Procedures</w:t>
      </w:r>
    </w:p>
    <w:p>
      <w:pPr>
        <w:widowControl w:val="0"/>
        <w:numPr>
          <w:ilvl w:val="0"/>
          <w:numId w:val="36"/>
        </w:numPr>
        <w:shd w:val="clear" w:color="auto" w:fill="FFFFFF" w:themeFill="background1"/>
        <w:tabs>
          <w:tab w:val="left" w:pos="360"/>
        </w:tabs>
        <w:spacing w:before="120" w:after="120" w:line="260" w:lineRule="atLeast"/>
        <w:ind w:left="360"/>
        <w:jc w:val="both"/>
        <w:rPr>
          <w:b/>
          <w:sz w:val="22"/>
          <w:szCs w:val="22"/>
        </w:rPr>
      </w:pPr>
      <w:r>
        <w:rPr>
          <w:sz w:val="22"/>
          <w:szCs w:val="22"/>
        </w:rPr>
        <w:t>Obtained the Bank statements of the company on a random basis and specially for the ones of year end.</w:t>
      </w:r>
    </w:p>
    <w:p>
      <w:pPr>
        <w:widowControl w:val="0"/>
        <w:numPr>
          <w:ilvl w:val="0"/>
          <w:numId w:val="36"/>
        </w:numPr>
        <w:shd w:val="clear" w:color="auto" w:fill="FFFFFF" w:themeFill="background1"/>
        <w:tabs>
          <w:tab w:val="left" w:pos="360"/>
        </w:tabs>
        <w:spacing w:before="120" w:after="120" w:line="260" w:lineRule="atLeast"/>
        <w:ind w:left="360"/>
        <w:jc w:val="both"/>
        <w:rPr>
          <w:b/>
          <w:sz w:val="22"/>
          <w:szCs w:val="22"/>
        </w:rPr>
      </w:pPr>
      <w:r>
        <w:rPr>
          <w:sz w:val="22"/>
          <w:szCs w:val="22"/>
        </w:rPr>
        <w:t>Gained an understanding on how bank payments are made by the organization.</w:t>
      </w:r>
    </w:p>
    <w:p>
      <w:pPr>
        <w:widowControl w:val="0"/>
        <w:numPr>
          <w:ilvl w:val="0"/>
          <w:numId w:val="36"/>
        </w:numPr>
        <w:shd w:val="clear" w:color="auto" w:fill="FFFFFF" w:themeFill="background1"/>
        <w:tabs>
          <w:tab w:val="left" w:pos="360"/>
        </w:tabs>
        <w:spacing w:before="120" w:after="120" w:line="260" w:lineRule="atLeast"/>
        <w:ind w:left="360"/>
        <w:jc w:val="both"/>
        <w:rPr>
          <w:b/>
          <w:sz w:val="22"/>
          <w:szCs w:val="22"/>
        </w:rPr>
      </w:pPr>
      <w:r>
        <w:rPr>
          <w:sz w:val="22"/>
          <w:szCs w:val="22"/>
        </w:rPr>
        <w:t xml:space="preserve">Obtained bank reconciliations for the months of January, </w:t>
      </w:r>
      <w:r>
        <w:rPr>
          <w:sz w:val="22"/>
          <w:szCs w:val="22"/>
          <w:lang w:eastAsia="en-IN"/>
        </w:rPr>
        <w:t>20XX</w:t>
      </w:r>
      <w:r>
        <w:rPr>
          <w:sz w:val="22"/>
          <w:szCs w:val="22"/>
        </w:rPr>
        <w:t xml:space="preserve"> and March, </w:t>
      </w:r>
      <w:r>
        <w:rPr>
          <w:sz w:val="22"/>
          <w:szCs w:val="22"/>
          <w:lang w:eastAsia="en-IN"/>
        </w:rPr>
        <w:t>20XX</w:t>
      </w:r>
      <w:r>
        <w:rPr>
          <w:sz w:val="22"/>
          <w:szCs w:val="22"/>
        </w:rPr>
        <w:t>.</w:t>
      </w:r>
    </w:p>
    <w:p>
      <w:pPr>
        <w:widowControl w:val="0"/>
        <w:numPr>
          <w:ilvl w:val="0"/>
          <w:numId w:val="36"/>
        </w:numPr>
        <w:shd w:val="clear" w:color="auto" w:fill="FFFFFF" w:themeFill="background1"/>
        <w:tabs>
          <w:tab w:val="left" w:pos="360"/>
        </w:tabs>
        <w:spacing w:before="120" w:after="120" w:line="260" w:lineRule="atLeast"/>
        <w:ind w:left="360"/>
        <w:jc w:val="both"/>
        <w:rPr>
          <w:b/>
          <w:sz w:val="22"/>
          <w:szCs w:val="22"/>
        </w:rPr>
      </w:pPr>
      <w:r>
        <w:rPr>
          <w:sz w:val="22"/>
          <w:szCs w:val="22"/>
        </w:rPr>
        <w:t>Obtained Fixed deposit certificate and Interest on FD working at year end.</w:t>
      </w:r>
    </w:p>
    <w:p>
      <w:pPr>
        <w:widowControl w:val="0"/>
        <w:numPr>
          <w:ilvl w:val="0"/>
          <w:numId w:val="35"/>
        </w:numPr>
        <w:shd w:val="clear" w:color="auto" w:fill="FFFFFF" w:themeFill="background1"/>
        <w:tabs>
          <w:tab w:val="left" w:pos="360"/>
        </w:tabs>
        <w:spacing w:before="120" w:after="120" w:line="260" w:lineRule="atLeast"/>
        <w:jc w:val="both"/>
        <w:rPr>
          <w:b/>
          <w:sz w:val="22"/>
          <w:szCs w:val="22"/>
        </w:rPr>
      </w:pPr>
      <w:r>
        <w:rPr>
          <w:b/>
          <w:sz w:val="22"/>
          <w:szCs w:val="22"/>
        </w:rPr>
        <w:t>Analysis:</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Variance Analysis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98"/>
        <w:gridCol w:w="2405"/>
        <w:gridCol w:w="2305"/>
        <w:gridCol w:w="2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1271" w:type="pct"/>
            <w:shd w:val="clear" w:color="auto" w:fill="FFFFFF" w:themeFill="background1"/>
          </w:tcPr>
          <w:p>
            <w:pPr>
              <w:widowControl w:val="0"/>
              <w:shd w:val="clear" w:color="auto" w:fill="FFFFFF" w:themeFill="background1"/>
              <w:tabs>
                <w:tab w:val="left" w:pos="360"/>
              </w:tabs>
              <w:spacing w:before="60" w:after="60" w:line="260" w:lineRule="atLeast"/>
              <w:jc w:val="both"/>
              <w:rPr>
                <w:b/>
                <w:sz w:val="22"/>
                <w:szCs w:val="22"/>
              </w:rPr>
            </w:pPr>
            <w:r>
              <w:rPr>
                <w:b/>
                <w:sz w:val="22"/>
                <w:szCs w:val="22"/>
              </w:rPr>
              <w:t>Particulars</w:t>
            </w:r>
          </w:p>
        </w:tc>
        <w:tc>
          <w:tcPr>
            <w:tcW w:w="1275" w:type="pct"/>
            <w:shd w:val="clear" w:color="auto" w:fill="FFFFFF" w:themeFill="background1"/>
          </w:tcPr>
          <w:p>
            <w:pPr>
              <w:widowControl w:val="0"/>
              <w:shd w:val="clear" w:color="auto" w:fill="FFFFFF" w:themeFill="background1"/>
              <w:tabs>
                <w:tab w:val="left" w:pos="360"/>
              </w:tabs>
              <w:spacing w:before="60" w:after="60" w:line="260" w:lineRule="atLeast"/>
              <w:jc w:val="center"/>
              <w:rPr>
                <w:b/>
                <w:sz w:val="22"/>
                <w:szCs w:val="22"/>
              </w:rPr>
            </w:pPr>
            <w:r>
              <w:rPr>
                <w:b/>
                <w:sz w:val="22"/>
                <w:szCs w:val="22"/>
              </w:rPr>
              <w:t>As at 1</w:t>
            </w:r>
            <w:r>
              <w:rPr>
                <w:b/>
                <w:sz w:val="22"/>
                <w:szCs w:val="22"/>
                <w:vertAlign w:val="superscript"/>
              </w:rPr>
              <w:t>st</w:t>
            </w:r>
            <w:r>
              <w:rPr>
                <w:b/>
                <w:sz w:val="22"/>
                <w:szCs w:val="22"/>
              </w:rPr>
              <w:t xml:space="preserve"> April, 20xx (previous)</w:t>
            </w:r>
          </w:p>
        </w:tc>
        <w:tc>
          <w:tcPr>
            <w:tcW w:w="1222" w:type="pct"/>
            <w:shd w:val="clear" w:color="auto" w:fill="FFFFFF" w:themeFill="background1"/>
          </w:tcPr>
          <w:p>
            <w:pPr>
              <w:widowControl w:val="0"/>
              <w:shd w:val="clear" w:color="auto" w:fill="FFFFFF" w:themeFill="background1"/>
              <w:tabs>
                <w:tab w:val="left" w:pos="360"/>
              </w:tabs>
              <w:spacing w:before="60" w:after="60" w:line="260" w:lineRule="atLeast"/>
              <w:jc w:val="center"/>
              <w:rPr>
                <w:b/>
                <w:sz w:val="22"/>
                <w:szCs w:val="22"/>
              </w:rPr>
            </w:pPr>
            <w:r>
              <w:rPr>
                <w:b/>
                <w:sz w:val="22"/>
                <w:szCs w:val="22"/>
              </w:rPr>
              <w:t>As at 31</w:t>
            </w:r>
            <w:r>
              <w:rPr>
                <w:b/>
                <w:sz w:val="22"/>
                <w:szCs w:val="22"/>
                <w:vertAlign w:val="superscript"/>
              </w:rPr>
              <w:t>st</w:t>
            </w:r>
            <w:r>
              <w:rPr>
                <w:b/>
                <w:sz w:val="22"/>
                <w:szCs w:val="22"/>
              </w:rPr>
              <w:t xml:space="preserve"> March, </w:t>
            </w:r>
            <w:r>
              <w:rPr>
                <w:b/>
                <w:bCs/>
                <w:sz w:val="22"/>
                <w:szCs w:val="22"/>
                <w:lang w:eastAsia="en-IN"/>
              </w:rPr>
              <w:t>20xx</w:t>
            </w:r>
          </w:p>
        </w:tc>
        <w:tc>
          <w:tcPr>
            <w:tcW w:w="1233" w:type="pct"/>
            <w:shd w:val="clear" w:color="auto" w:fill="FFFFFF" w:themeFill="background1"/>
          </w:tcPr>
          <w:p>
            <w:pPr>
              <w:widowControl w:val="0"/>
              <w:shd w:val="clear" w:color="auto" w:fill="FFFFFF" w:themeFill="background1"/>
              <w:tabs>
                <w:tab w:val="left" w:pos="360"/>
              </w:tabs>
              <w:spacing w:before="60" w:after="60" w:line="260" w:lineRule="atLeast"/>
              <w:jc w:val="center"/>
              <w:rPr>
                <w:b/>
                <w:sz w:val="22"/>
                <w:szCs w:val="22"/>
              </w:rPr>
            </w:pPr>
            <w:r>
              <w:rPr>
                <w:b/>
                <w:sz w:val="22"/>
                <w:szCs w:val="22"/>
              </w:rPr>
              <w:t>Remarks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r>
              <w:rPr>
                <w:sz w:val="22"/>
                <w:szCs w:val="22"/>
              </w:rPr>
              <w:t xml:space="preserve">Balance with banks: </w:t>
            </w:r>
          </w:p>
          <w:p>
            <w:pPr>
              <w:widowControl w:val="0"/>
              <w:shd w:val="clear" w:color="auto" w:fill="FFFFFF" w:themeFill="background1"/>
              <w:tabs>
                <w:tab w:val="left" w:pos="360"/>
              </w:tabs>
              <w:spacing w:before="60" w:after="60" w:line="260" w:lineRule="atLeast"/>
              <w:jc w:val="both"/>
              <w:rPr>
                <w:sz w:val="22"/>
                <w:szCs w:val="22"/>
              </w:rPr>
            </w:pPr>
            <w:r>
              <w:rPr>
                <w:sz w:val="22"/>
                <w:szCs w:val="22"/>
              </w:rPr>
              <w:t>In current accounts</w:t>
            </w:r>
          </w:p>
        </w:tc>
        <w:tc>
          <w:tcPr>
            <w:tcW w:w="1275"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p>
        </w:tc>
        <w:tc>
          <w:tcPr>
            <w:tcW w:w="1222"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p>
        </w:tc>
        <w:tc>
          <w:tcPr>
            <w:tcW w:w="1233"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r>
              <w:rPr>
                <w:sz w:val="22"/>
                <w:szCs w:val="22"/>
              </w:rPr>
              <w:t>Fixed Deposit</w:t>
            </w:r>
          </w:p>
          <w:p>
            <w:pPr>
              <w:widowControl w:val="0"/>
              <w:shd w:val="clear" w:color="auto" w:fill="FFFFFF" w:themeFill="background1"/>
              <w:tabs>
                <w:tab w:val="left" w:pos="360"/>
              </w:tabs>
              <w:spacing w:before="60" w:after="60" w:line="260" w:lineRule="atLeast"/>
              <w:jc w:val="both"/>
              <w:rPr>
                <w:sz w:val="22"/>
                <w:szCs w:val="22"/>
              </w:rPr>
            </w:pPr>
            <w:r>
              <w:rPr>
                <w:sz w:val="22"/>
                <w:szCs w:val="22"/>
              </w:rPr>
              <w:t>(upto 12 months maturity)</w:t>
            </w:r>
          </w:p>
        </w:tc>
        <w:tc>
          <w:tcPr>
            <w:tcW w:w="1275"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p>
        </w:tc>
        <w:tc>
          <w:tcPr>
            <w:tcW w:w="1222"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p>
        </w:tc>
        <w:tc>
          <w:tcPr>
            <w:tcW w:w="1233"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r>
              <w:rPr>
                <w:sz w:val="22"/>
                <w:szCs w:val="22"/>
              </w:rPr>
              <w:t>Cash on hand</w:t>
            </w:r>
          </w:p>
        </w:tc>
        <w:tc>
          <w:tcPr>
            <w:tcW w:w="1275"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p>
        </w:tc>
        <w:tc>
          <w:tcPr>
            <w:tcW w:w="1222"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p>
        </w:tc>
        <w:tc>
          <w:tcPr>
            <w:tcW w:w="1233" w:type="pct"/>
            <w:shd w:val="clear" w:color="auto" w:fill="auto"/>
          </w:tcPr>
          <w:p>
            <w:pPr>
              <w:widowControl w:val="0"/>
              <w:shd w:val="clear" w:color="auto" w:fill="FFFFFF" w:themeFill="background1"/>
              <w:tabs>
                <w:tab w:val="left" w:pos="360"/>
              </w:tabs>
              <w:spacing w:before="60" w:after="60" w:line="260" w:lineRule="atLeast"/>
              <w:jc w:val="both"/>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pct"/>
            <w:shd w:val="clear" w:color="auto" w:fill="auto"/>
          </w:tcPr>
          <w:p>
            <w:pPr>
              <w:widowControl w:val="0"/>
              <w:shd w:val="clear" w:color="auto" w:fill="FFFFFF" w:themeFill="background1"/>
              <w:tabs>
                <w:tab w:val="left" w:pos="360"/>
              </w:tabs>
              <w:spacing w:before="60" w:after="60" w:line="260" w:lineRule="atLeast"/>
              <w:jc w:val="both"/>
              <w:rPr>
                <w:b/>
                <w:sz w:val="22"/>
                <w:szCs w:val="22"/>
              </w:rPr>
            </w:pPr>
            <w:r>
              <w:rPr>
                <w:b/>
                <w:sz w:val="22"/>
                <w:szCs w:val="22"/>
              </w:rPr>
              <w:t>Grand Total</w:t>
            </w:r>
          </w:p>
        </w:tc>
        <w:tc>
          <w:tcPr>
            <w:tcW w:w="1275" w:type="pct"/>
            <w:shd w:val="clear" w:color="auto" w:fill="auto"/>
          </w:tcPr>
          <w:p>
            <w:pPr>
              <w:widowControl w:val="0"/>
              <w:shd w:val="clear" w:color="auto" w:fill="FFFFFF" w:themeFill="background1"/>
              <w:tabs>
                <w:tab w:val="left" w:pos="360"/>
              </w:tabs>
              <w:spacing w:before="60" w:after="60" w:line="260" w:lineRule="atLeast"/>
              <w:jc w:val="both"/>
              <w:rPr>
                <w:b/>
                <w:sz w:val="22"/>
                <w:szCs w:val="22"/>
              </w:rPr>
            </w:pPr>
          </w:p>
        </w:tc>
        <w:tc>
          <w:tcPr>
            <w:tcW w:w="1222" w:type="pct"/>
            <w:shd w:val="clear" w:color="auto" w:fill="auto"/>
          </w:tcPr>
          <w:p>
            <w:pPr>
              <w:widowControl w:val="0"/>
              <w:shd w:val="clear" w:color="auto" w:fill="FFFFFF" w:themeFill="background1"/>
              <w:tabs>
                <w:tab w:val="left" w:pos="360"/>
              </w:tabs>
              <w:spacing w:before="60" w:after="60" w:line="260" w:lineRule="atLeast"/>
              <w:jc w:val="both"/>
              <w:rPr>
                <w:b/>
                <w:sz w:val="22"/>
                <w:szCs w:val="22"/>
              </w:rPr>
            </w:pPr>
          </w:p>
        </w:tc>
        <w:tc>
          <w:tcPr>
            <w:tcW w:w="1233" w:type="pct"/>
            <w:shd w:val="clear" w:color="auto" w:fill="auto"/>
          </w:tcPr>
          <w:p>
            <w:pPr>
              <w:widowControl w:val="0"/>
              <w:shd w:val="clear" w:color="auto" w:fill="FFFFFF" w:themeFill="background1"/>
              <w:tabs>
                <w:tab w:val="left" w:pos="360"/>
              </w:tabs>
              <w:spacing w:before="60" w:after="60" w:line="260" w:lineRule="atLeast"/>
              <w:jc w:val="both"/>
              <w:rPr>
                <w:b/>
                <w:sz w:val="22"/>
                <w:szCs w:val="22"/>
              </w:rPr>
            </w:pPr>
          </w:p>
        </w:tc>
      </w:tr>
    </w:tbl>
    <w:p>
      <w:pPr>
        <w:widowControl w:val="0"/>
        <w:shd w:val="clear" w:color="auto" w:fill="FFFFFF" w:themeFill="background1"/>
        <w:tabs>
          <w:tab w:val="left" w:pos="360"/>
        </w:tabs>
        <w:spacing w:before="120" w:after="120" w:line="260" w:lineRule="atLeast"/>
        <w:ind w:left="360"/>
        <w:jc w:val="both"/>
        <w:rPr>
          <w:b/>
          <w:sz w:val="22"/>
          <w:szCs w:val="22"/>
        </w:rPr>
      </w:pPr>
    </w:p>
    <w:p>
      <w:pPr>
        <w:widowControl w:val="0"/>
        <w:numPr>
          <w:ilvl w:val="0"/>
          <w:numId w:val="35"/>
        </w:numPr>
        <w:shd w:val="clear" w:color="auto" w:fill="FFFFFF" w:themeFill="background1"/>
        <w:tabs>
          <w:tab w:val="left" w:pos="360"/>
        </w:tabs>
        <w:spacing w:before="120" w:after="120" w:line="260" w:lineRule="atLeast"/>
        <w:jc w:val="both"/>
        <w:rPr>
          <w:b/>
          <w:sz w:val="22"/>
          <w:szCs w:val="22"/>
        </w:rPr>
      </w:pPr>
      <w:r>
        <w:rPr>
          <w:b/>
          <w:sz w:val="22"/>
          <w:szCs w:val="22"/>
        </w:rPr>
        <w:t xml:space="preserve"> Cash Verification:</w:t>
      </w:r>
    </w:p>
    <w:p>
      <w:pPr>
        <w:widowControl w:val="0"/>
        <w:numPr>
          <w:ilvl w:val="0"/>
          <w:numId w:val="37"/>
        </w:numPr>
        <w:shd w:val="clear" w:color="auto" w:fill="FFFFFF" w:themeFill="background1"/>
        <w:tabs>
          <w:tab w:val="left" w:pos="360"/>
        </w:tabs>
        <w:spacing w:before="120" w:after="120" w:line="260" w:lineRule="atLeast"/>
        <w:ind w:left="360"/>
        <w:jc w:val="both"/>
        <w:rPr>
          <w:sz w:val="22"/>
          <w:szCs w:val="22"/>
        </w:rPr>
      </w:pPr>
      <w:r>
        <w:rPr>
          <w:sz w:val="22"/>
          <w:szCs w:val="22"/>
        </w:rPr>
        <w:t>The Company's balance of cash &amp; cash equivalents is in the form of bank balance and Fixed deposit balance and cash on hand. A signed certificate from the authorized signatory of the management of the same has been taken for the amount of cash balance.</w:t>
      </w:r>
    </w:p>
    <w:p>
      <w:pPr>
        <w:widowControl w:val="0"/>
        <w:numPr>
          <w:ilvl w:val="0"/>
          <w:numId w:val="35"/>
        </w:numPr>
        <w:shd w:val="clear" w:color="auto" w:fill="FFFFFF" w:themeFill="background1"/>
        <w:tabs>
          <w:tab w:val="left" w:pos="360"/>
        </w:tabs>
        <w:spacing w:before="120" w:after="120" w:line="260" w:lineRule="atLeast"/>
        <w:jc w:val="both"/>
        <w:rPr>
          <w:b/>
          <w:sz w:val="22"/>
          <w:szCs w:val="22"/>
        </w:rPr>
      </w:pPr>
      <w:r>
        <w:rPr>
          <w:b/>
          <w:sz w:val="22"/>
          <w:szCs w:val="22"/>
        </w:rPr>
        <w:t>Balance Confirmation:</w:t>
      </w:r>
    </w:p>
    <w:p>
      <w:pPr>
        <w:widowControl w:val="0"/>
        <w:numPr>
          <w:ilvl w:val="0"/>
          <w:numId w:val="37"/>
        </w:numPr>
        <w:shd w:val="clear" w:color="auto" w:fill="FFFFFF" w:themeFill="background1"/>
        <w:tabs>
          <w:tab w:val="left" w:pos="360"/>
        </w:tabs>
        <w:spacing w:before="120" w:after="120" w:line="260" w:lineRule="atLeast"/>
        <w:ind w:left="360"/>
        <w:jc w:val="both"/>
        <w:rPr>
          <w:b/>
          <w:i/>
          <w:sz w:val="22"/>
          <w:szCs w:val="22"/>
        </w:rPr>
      </w:pPr>
      <w:r>
        <w:rPr>
          <w:sz w:val="22"/>
          <w:szCs w:val="22"/>
        </w:rPr>
        <w:t xml:space="preserve">A direct communication has been sent to the bank confirming the bank balances, fixed deposits balances, interest on the same at year end i.e., March 31, </w:t>
      </w:r>
      <w:r>
        <w:rPr>
          <w:sz w:val="22"/>
          <w:szCs w:val="22"/>
          <w:lang w:eastAsia="en-IN"/>
        </w:rPr>
        <w:t>20xx</w:t>
      </w:r>
      <w:r>
        <w:rPr>
          <w:sz w:val="22"/>
          <w:szCs w:val="22"/>
        </w:rPr>
        <w:t xml:space="preserve"> for all the bank accounts held by the company.</w:t>
      </w:r>
    </w:p>
    <w:p>
      <w:pPr>
        <w:widowControl w:val="0"/>
        <w:numPr>
          <w:ilvl w:val="0"/>
          <w:numId w:val="35"/>
        </w:numPr>
        <w:shd w:val="clear" w:color="auto" w:fill="FFFFFF" w:themeFill="background1"/>
        <w:tabs>
          <w:tab w:val="left" w:pos="360"/>
        </w:tabs>
        <w:spacing w:before="120" w:after="120" w:line="260" w:lineRule="atLeast"/>
        <w:jc w:val="both"/>
        <w:rPr>
          <w:b/>
          <w:sz w:val="22"/>
          <w:szCs w:val="22"/>
        </w:rPr>
      </w:pPr>
      <w:r>
        <w:rPr>
          <w:b/>
          <w:sz w:val="22"/>
          <w:szCs w:val="22"/>
        </w:rPr>
        <w:t>Reconciliation of bank balance as per books of account with that of bank statement</w:t>
      </w:r>
    </w:p>
    <w:p>
      <w:pPr>
        <w:widowControl w:val="0"/>
        <w:numPr>
          <w:ilvl w:val="0"/>
          <w:numId w:val="38"/>
        </w:numPr>
        <w:shd w:val="clear" w:color="auto" w:fill="FFFFFF" w:themeFill="background1"/>
        <w:tabs>
          <w:tab w:val="left" w:pos="360"/>
        </w:tabs>
        <w:spacing w:before="120" w:after="120" w:line="260" w:lineRule="atLeast"/>
        <w:ind w:left="360"/>
        <w:jc w:val="both"/>
        <w:rPr>
          <w:b/>
          <w:sz w:val="22"/>
          <w:szCs w:val="22"/>
        </w:rPr>
      </w:pPr>
      <w:r>
        <w:rPr>
          <w:sz w:val="22"/>
          <w:szCs w:val="22"/>
        </w:rPr>
        <w:t xml:space="preserve">A reconciliation of bank balance as per books of account and balance as per bank statements was done for all the bank accounts at year end. i.e. March 31, </w:t>
      </w:r>
      <w:r>
        <w:rPr>
          <w:sz w:val="22"/>
          <w:szCs w:val="22"/>
          <w:lang w:eastAsia="en-IN"/>
        </w:rPr>
        <w:t>20xx</w:t>
      </w:r>
      <w:r>
        <w:rPr>
          <w:sz w:val="22"/>
          <w:szCs w:val="22"/>
        </w:rPr>
        <w:t xml:space="preserve">. </w:t>
      </w:r>
      <w:r>
        <w:rPr>
          <w:b/>
          <w:i/>
          <w:sz w:val="22"/>
          <w:szCs w:val="22"/>
        </w:rPr>
        <w:t xml:space="preserve">(Bank reconciliation statement verified) </w:t>
      </w:r>
      <w:r>
        <w:rPr>
          <w:i/>
          <w:sz w:val="22"/>
          <w:szCs w:val="22"/>
        </w:rPr>
        <w:t>and also checked the long pending reconciliation item along with the subsequent clearance status.</w:t>
      </w:r>
    </w:p>
    <w:p>
      <w:pPr>
        <w:widowControl w:val="0"/>
        <w:numPr>
          <w:ilvl w:val="0"/>
          <w:numId w:val="35"/>
        </w:numPr>
        <w:shd w:val="clear" w:color="auto" w:fill="FFFFFF" w:themeFill="background1"/>
        <w:tabs>
          <w:tab w:val="left" w:pos="360"/>
        </w:tabs>
        <w:spacing w:before="120" w:after="120" w:line="260" w:lineRule="atLeast"/>
        <w:jc w:val="both"/>
        <w:rPr>
          <w:b/>
          <w:sz w:val="22"/>
          <w:szCs w:val="22"/>
        </w:rPr>
      </w:pPr>
      <w:r>
        <w:rPr>
          <w:b/>
          <w:sz w:val="22"/>
          <w:szCs w:val="22"/>
        </w:rPr>
        <w:t>Analysis of major transactions done during the year end</w:t>
      </w:r>
    </w:p>
    <w:p>
      <w:pPr>
        <w:widowControl w:val="0"/>
        <w:numPr>
          <w:ilvl w:val="0"/>
          <w:numId w:val="38"/>
        </w:numPr>
        <w:shd w:val="clear" w:color="auto" w:fill="FFFFFF" w:themeFill="background1"/>
        <w:spacing w:before="120" w:after="120" w:line="260" w:lineRule="atLeast"/>
        <w:ind w:left="360"/>
        <w:jc w:val="both"/>
        <w:rPr>
          <w:b/>
          <w:sz w:val="22"/>
          <w:szCs w:val="22"/>
        </w:rPr>
      </w:pPr>
      <w:r>
        <w:rPr>
          <w:sz w:val="22"/>
          <w:szCs w:val="22"/>
        </w:rPr>
        <w:t>An analysis of the major transactions entered by the company during the have been verified thoroughly from the bank statements.</w:t>
      </w:r>
    </w:p>
    <w:p>
      <w:pPr>
        <w:widowControl w:val="0"/>
        <w:numPr>
          <w:ilvl w:val="0"/>
          <w:numId w:val="38"/>
        </w:numPr>
        <w:shd w:val="clear" w:color="auto" w:fill="FFFFFF" w:themeFill="background1"/>
        <w:spacing w:before="120" w:after="120" w:line="260" w:lineRule="atLeast"/>
        <w:ind w:left="360"/>
        <w:jc w:val="both"/>
        <w:rPr>
          <w:b/>
          <w:sz w:val="22"/>
          <w:szCs w:val="22"/>
        </w:rPr>
      </w:pPr>
      <w:r>
        <w:rPr>
          <w:sz w:val="22"/>
          <w:szCs w:val="22"/>
        </w:rPr>
        <w:t>The purchase of the land and building during the year. The payment made through the bank have been traced and the TDS implications of the same have been verified.</w:t>
      </w:r>
    </w:p>
    <w:p>
      <w:pPr>
        <w:widowControl w:val="0"/>
        <w:numPr>
          <w:ilvl w:val="0"/>
          <w:numId w:val="38"/>
        </w:numPr>
        <w:shd w:val="clear" w:color="auto" w:fill="FFFFFF" w:themeFill="background1"/>
        <w:spacing w:before="120" w:after="120" w:line="260" w:lineRule="atLeast"/>
        <w:ind w:left="360"/>
        <w:jc w:val="both"/>
        <w:rPr>
          <w:b/>
          <w:sz w:val="22"/>
          <w:szCs w:val="22"/>
        </w:rPr>
      </w:pPr>
      <w:r>
        <w:rPr>
          <w:sz w:val="22"/>
          <w:szCs w:val="22"/>
        </w:rPr>
        <w:t>The disbursements of the loans taken during the year have been verified and traced from the respective bank statements.</w:t>
      </w:r>
    </w:p>
    <w:p>
      <w:pPr>
        <w:widowControl w:val="0"/>
        <w:shd w:val="clear" w:color="auto" w:fill="FFFFFF" w:themeFill="background1"/>
        <w:tabs>
          <w:tab w:val="left" w:pos="360"/>
        </w:tabs>
        <w:spacing w:before="120" w:after="120" w:line="260" w:lineRule="atLeast"/>
        <w:ind w:left="360" w:hanging="360"/>
        <w:jc w:val="both"/>
        <w:rPr>
          <w:b/>
          <w:sz w:val="22"/>
          <w:szCs w:val="22"/>
        </w:rPr>
      </w:pPr>
      <w:r>
        <w:rPr>
          <w:b/>
          <w:sz w:val="22"/>
          <w:szCs w:val="22"/>
        </w:rPr>
        <w:t>(G)</w:t>
      </w:r>
      <w:r>
        <w:rPr>
          <w:b/>
          <w:sz w:val="22"/>
          <w:szCs w:val="22"/>
        </w:rPr>
        <w:tab/>
      </w:r>
      <w:r>
        <w:rPr>
          <w:b/>
          <w:sz w:val="22"/>
          <w:szCs w:val="22"/>
        </w:rPr>
        <w:t>Interest on Fixed Deposit:</w:t>
      </w:r>
    </w:p>
    <w:p>
      <w:pPr>
        <w:widowControl w:val="0"/>
        <w:numPr>
          <w:ilvl w:val="0"/>
          <w:numId w:val="39"/>
        </w:numPr>
        <w:shd w:val="clear" w:color="auto" w:fill="FFFFFF" w:themeFill="background1"/>
        <w:tabs>
          <w:tab w:val="left" w:pos="360"/>
        </w:tabs>
        <w:spacing w:before="120" w:after="120" w:line="260" w:lineRule="atLeast"/>
        <w:jc w:val="both"/>
        <w:rPr>
          <w:b/>
          <w:sz w:val="22"/>
          <w:szCs w:val="22"/>
        </w:rPr>
      </w:pPr>
      <w:r>
        <w:rPr>
          <w:sz w:val="22"/>
          <w:szCs w:val="22"/>
        </w:rPr>
        <w:t>A working was obtained from the management to check if the interest accrued on fixed deposit is same as in the fixed deposit certificate.</w:t>
      </w:r>
    </w:p>
    <w:p>
      <w:pPr>
        <w:widowControl w:val="0"/>
        <w:numPr>
          <w:ilvl w:val="0"/>
          <w:numId w:val="39"/>
        </w:numPr>
        <w:shd w:val="clear" w:color="auto" w:fill="FFFFFF" w:themeFill="background1"/>
        <w:tabs>
          <w:tab w:val="left" w:pos="360"/>
        </w:tabs>
        <w:spacing w:before="120" w:after="120" w:line="260" w:lineRule="atLeast"/>
        <w:jc w:val="both"/>
        <w:rPr>
          <w:b/>
          <w:sz w:val="22"/>
          <w:szCs w:val="22"/>
        </w:rPr>
      </w:pPr>
      <w:r>
        <w:rPr>
          <w:sz w:val="22"/>
          <w:szCs w:val="22"/>
        </w:rPr>
        <w:t>The Fixed deposit control chart has been prepared for the interest on fixed deposit.</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(K) Conclusion:</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On the basis of audit procedure, we reach to a conclusion that nothing adverse was observed for auditors to write any significant observation.</w:t>
      </w:r>
    </w:p>
    <w:p>
      <w:pPr>
        <w:widowControl w:val="0"/>
        <w:shd w:val="clear" w:color="auto" w:fill="FFFFFF" w:themeFill="background1"/>
        <w:tabs>
          <w:tab w:val="left" w:pos="360"/>
        </w:tabs>
        <w:spacing w:before="120" w:after="120" w:line="260" w:lineRule="atLeast"/>
        <w:ind w:left="360"/>
        <w:jc w:val="both"/>
        <w:rPr>
          <w:bCs/>
          <w:sz w:val="22"/>
          <w:szCs w:val="22"/>
        </w:rPr>
      </w:pPr>
    </w:p>
    <w:p>
      <w:pPr>
        <w:widowControl w:val="0"/>
        <w:shd w:val="clear" w:color="auto" w:fill="FFFFFF" w:themeFill="background1"/>
        <w:spacing w:before="120" w:after="120" w:line="260" w:lineRule="atLeast"/>
        <w:jc w:val="both"/>
        <w:rPr>
          <w:sz w:val="22"/>
          <w:szCs w:val="22"/>
        </w:rPr>
      </w:pPr>
    </w:p>
    <w:p>
      <w:pPr>
        <w:widowControl w:val="0"/>
        <w:shd w:val="clear" w:color="auto" w:fill="FFFFFF" w:themeFill="background1"/>
        <w:spacing w:before="120" w:after="120" w:line="260" w:lineRule="atLeast"/>
        <w:rPr>
          <w:color w:val="FF0000"/>
          <w:sz w:val="22"/>
          <w:szCs w:val="22"/>
        </w:rPr>
      </w:pPr>
      <w:r>
        <w:rPr>
          <w:color w:val="FF0000"/>
          <w:sz w:val="22"/>
          <w:szCs w:val="22"/>
        </w:rPr>
        <w:br w:type="page"/>
      </w: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3.9</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683" w:type="dxa"/>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Other Financial Assets</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4823"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50" w:type="dxa"/>
            <w:tcBorders>
              <w:top w:val="nil"/>
              <w:left w:val="nil"/>
              <w:bottom w:val="nil"/>
              <w:right w:val="nil"/>
            </w:tcBorders>
          </w:tcPr>
          <w:p>
            <w:pPr>
              <w:widowControl w:val="0"/>
              <w:shd w:val="clear" w:color="auto" w:fill="FFFFFF" w:themeFill="background1"/>
              <w:jc w:val="both"/>
              <w:rPr>
                <w:sz w:val="22"/>
                <w:szCs w:val="22"/>
              </w:rPr>
            </w:pPr>
          </w:p>
        </w:tc>
        <w:tc>
          <w:tcPr>
            <w:tcW w:w="683" w:type="dxa"/>
            <w:tcBorders>
              <w:top w:val="nil"/>
              <w:left w:val="nil"/>
              <w:bottom w:val="nil"/>
              <w:right w:val="nil"/>
            </w:tcBorders>
          </w:tcPr>
          <w:p>
            <w:pPr>
              <w:widowControl w:val="0"/>
              <w:shd w:val="clear" w:color="auto" w:fill="FFFFFF" w:themeFill="background1"/>
              <w:jc w:val="both"/>
              <w:rPr>
                <w:sz w:val="22"/>
                <w:szCs w:val="22"/>
              </w:rPr>
            </w:pPr>
          </w:p>
        </w:tc>
      </w:tr>
    </w:tbl>
    <w:p>
      <w:pPr>
        <w:pStyle w:val="34"/>
        <w:widowControl w:val="0"/>
        <w:shd w:val="clear" w:color="auto" w:fill="FFFFFF" w:themeFill="background1"/>
        <w:spacing w:before="120" w:beforeAutospacing="0" w:after="120" w:afterAutospacing="0" w:line="260" w:lineRule="atLeast"/>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tabs>
          <w:tab w:val="left" w:pos="1620"/>
        </w:tabs>
        <w:spacing w:before="120" w:after="120" w:line="260" w:lineRule="atLeast"/>
        <w:jc w:val="both"/>
        <w:rPr>
          <w:b/>
          <w:sz w:val="22"/>
          <w:szCs w:val="22"/>
        </w:rPr>
      </w:pPr>
      <w:r>
        <w:rPr>
          <w:b/>
          <w:sz w:val="22"/>
          <w:szCs w:val="22"/>
        </w:rPr>
        <w:t>Background:</w:t>
      </w:r>
    </w:p>
    <w:p>
      <w:pPr>
        <w:widowControl w:val="0"/>
        <w:shd w:val="clear" w:color="auto" w:fill="FFFFFF" w:themeFill="background1"/>
        <w:spacing w:before="120" w:after="120" w:line="260" w:lineRule="atLeast"/>
        <w:jc w:val="both"/>
        <w:rPr>
          <w:b/>
          <w:sz w:val="22"/>
          <w:szCs w:val="22"/>
        </w:rPr>
      </w:pPr>
      <w:r>
        <w:rPr>
          <w:b/>
          <w:sz w:val="22"/>
          <w:szCs w:val="22"/>
        </w:rPr>
        <w:t xml:space="preserve">Other Financial Assets of </w:t>
      </w:r>
      <w:r>
        <w:rPr>
          <w:b/>
          <w:bCs/>
          <w:sz w:val="22"/>
          <w:szCs w:val="22"/>
        </w:rPr>
        <w:t xml:space="preserve">XYZ Company Private Limited </w:t>
      </w:r>
      <w:r>
        <w:rPr>
          <w:b/>
          <w:sz w:val="22"/>
          <w:szCs w:val="22"/>
        </w:rPr>
        <w:t xml:space="preserve">consists of </w:t>
      </w:r>
    </w:p>
    <w:p>
      <w:pPr>
        <w:pStyle w:val="7"/>
        <w:widowControl w:val="0"/>
        <w:shd w:val="clear" w:color="auto" w:fill="FFFFFF" w:themeFill="background1"/>
        <w:spacing w:before="120" w:after="120" w:line="260" w:lineRule="atLeast"/>
        <w:ind w:left="432"/>
        <w:jc w:val="both"/>
        <w:rPr>
          <w:rFonts w:ascii="Times New Roman" w:hAnsi="Times New Roman"/>
          <w:b w:val="0"/>
          <w:bCs w:val="0"/>
        </w:rPr>
      </w:pPr>
      <w:r>
        <w:rPr>
          <w:rFonts w:ascii="Times New Roman" w:hAnsi="Times New Roman"/>
          <w:b w:val="0"/>
          <w:bCs w:val="0"/>
        </w:rPr>
        <w:t xml:space="preserve">Fixed Deposits with banks with maturity of 12 months </w:t>
      </w:r>
    </w:p>
    <w:p>
      <w:pPr>
        <w:pStyle w:val="7"/>
        <w:widowControl w:val="0"/>
        <w:shd w:val="clear" w:color="auto" w:fill="FFFFFF" w:themeFill="background1"/>
        <w:spacing w:before="120" w:after="120" w:line="260" w:lineRule="atLeast"/>
        <w:ind w:left="432"/>
        <w:jc w:val="both"/>
        <w:rPr>
          <w:rFonts w:ascii="Times New Roman" w:hAnsi="Times New Roman"/>
          <w:b w:val="0"/>
          <w:bCs w:val="0"/>
        </w:rPr>
      </w:pPr>
      <w:r>
        <w:rPr>
          <w:rFonts w:ascii="Times New Roman" w:hAnsi="Times New Roman"/>
          <w:b w:val="0"/>
          <w:bCs w:val="0"/>
        </w:rPr>
        <w:t>Others</w:t>
      </w:r>
    </w:p>
    <w:p>
      <w:pPr>
        <w:widowControl w:val="0"/>
        <w:shd w:val="clear" w:color="auto" w:fill="FFFFFF" w:themeFill="background1"/>
        <w:spacing w:before="120" w:after="120" w:line="260" w:lineRule="atLeast"/>
        <w:jc w:val="both"/>
        <w:rPr>
          <w:b/>
          <w:sz w:val="22"/>
          <w:szCs w:val="22"/>
        </w:rPr>
      </w:pPr>
      <w:r>
        <w:rPr>
          <w:b/>
          <w:sz w:val="22"/>
          <w:szCs w:val="22"/>
        </w:rPr>
        <w:t>Procedures Planned:</w:t>
      </w:r>
    </w:p>
    <w:p>
      <w:pPr>
        <w:widowControl w:val="0"/>
        <w:numPr>
          <w:ilvl w:val="0"/>
          <w:numId w:val="40"/>
        </w:numPr>
        <w:shd w:val="clear" w:color="auto" w:fill="FFFFFF" w:themeFill="background1"/>
        <w:spacing w:before="120" w:after="120" w:line="260" w:lineRule="atLeast"/>
        <w:ind w:left="432" w:hanging="432"/>
        <w:jc w:val="both"/>
        <w:outlineLvl w:val="5"/>
        <w:rPr>
          <w:sz w:val="22"/>
          <w:szCs w:val="22"/>
        </w:rPr>
      </w:pPr>
      <w:r>
        <w:rPr>
          <w:sz w:val="22"/>
          <w:szCs w:val="22"/>
        </w:rPr>
        <w:t>Verify FD movement chart along with interest working.</w:t>
      </w:r>
    </w:p>
    <w:p>
      <w:pPr>
        <w:pStyle w:val="52"/>
        <w:widowControl w:val="0"/>
        <w:numPr>
          <w:ilvl w:val="0"/>
          <w:numId w:val="40"/>
        </w:numPr>
        <w:shd w:val="clear" w:color="auto" w:fill="FFFFFF" w:themeFill="background1"/>
        <w:spacing w:before="120" w:after="120" w:line="260" w:lineRule="atLeast"/>
        <w:ind w:left="432" w:hanging="432"/>
        <w:contextualSpacing w:val="0"/>
        <w:jc w:val="both"/>
        <w:outlineLvl w:val="5"/>
        <w:rPr>
          <w:sz w:val="22"/>
          <w:szCs w:val="22"/>
        </w:rPr>
      </w:pPr>
      <w:r>
        <w:rPr>
          <w:sz w:val="22"/>
          <w:szCs w:val="22"/>
        </w:rPr>
        <w:t>Obtain and verify FD copies and bank confirmations. Compare the balances with previous year end and enquire into major variances.</w:t>
      </w:r>
    </w:p>
    <w:p>
      <w:pPr>
        <w:pStyle w:val="52"/>
        <w:widowControl w:val="0"/>
        <w:numPr>
          <w:ilvl w:val="0"/>
          <w:numId w:val="40"/>
        </w:numPr>
        <w:shd w:val="clear" w:color="auto" w:fill="FFFFFF" w:themeFill="background1"/>
        <w:spacing w:before="120" w:after="120" w:line="260" w:lineRule="atLeast"/>
        <w:ind w:left="432" w:hanging="432"/>
        <w:contextualSpacing w:val="0"/>
        <w:jc w:val="both"/>
        <w:outlineLvl w:val="5"/>
        <w:rPr>
          <w:sz w:val="22"/>
          <w:szCs w:val="22"/>
        </w:rPr>
      </w:pPr>
      <w:r>
        <w:rPr>
          <w:sz w:val="22"/>
          <w:szCs w:val="22"/>
        </w:rPr>
        <w:t>Obtain schedule for other financial assets like security deposits etc.</w:t>
      </w:r>
    </w:p>
    <w:p>
      <w:pPr>
        <w:pStyle w:val="52"/>
        <w:widowControl w:val="0"/>
        <w:numPr>
          <w:ilvl w:val="0"/>
          <w:numId w:val="40"/>
        </w:numPr>
        <w:shd w:val="clear" w:color="auto" w:fill="FFFFFF" w:themeFill="background1"/>
        <w:spacing w:before="120" w:after="120" w:line="260" w:lineRule="atLeast"/>
        <w:ind w:left="432" w:hanging="432"/>
        <w:contextualSpacing w:val="0"/>
        <w:jc w:val="both"/>
        <w:outlineLvl w:val="5"/>
        <w:rPr>
          <w:sz w:val="22"/>
          <w:szCs w:val="22"/>
        </w:rPr>
      </w:pPr>
      <w:r>
        <w:rPr>
          <w:sz w:val="22"/>
          <w:szCs w:val="22"/>
        </w:rPr>
        <w:t>Obtain relevant supporting documents for others category of other financial assets etc.</w:t>
      </w:r>
    </w:p>
    <w:p>
      <w:pPr>
        <w:widowControl w:val="0"/>
        <w:shd w:val="clear" w:color="auto" w:fill="FFFFFF" w:themeFill="background1"/>
        <w:spacing w:before="120" w:after="120" w:line="260" w:lineRule="atLeast"/>
        <w:jc w:val="both"/>
        <w:rPr>
          <w:b/>
          <w:sz w:val="22"/>
          <w:szCs w:val="22"/>
        </w:rPr>
      </w:pPr>
      <w:r>
        <w:rPr>
          <w:b/>
          <w:sz w:val="22"/>
          <w:szCs w:val="22"/>
        </w:rPr>
        <w:t>Procedures done:</w:t>
      </w:r>
    </w:p>
    <w:p>
      <w:pPr>
        <w:pStyle w:val="52"/>
        <w:widowControl w:val="0"/>
        <w:numPr>
          <w:ilvl w:val="0"/>
          <w:numId w:val="41"/>
        </w:numPr>
        <w:shd w:val="clear" w:color="auto" w:fill="FFFFFF" w:themeFill="background1"/>
        <w:spacing w:before="120" w:after="120" w:line="260" w:lineRule="atLeast"/>
        <w:ind w:left="432" w:hanging="432"/>
        <w:contextualSpacing w:val="0"/>
        <w:jc w:val="both"/>
        <w:outlineLvl w:val="5"/>
        <w:rPr>
          <w:bCs/>
          <w:sz w:val="22"/>
          <w:szCs w:val="22"/>
        </w:rPr>
      </w:pPr>
      <w:r>
        <w:rPr>
          <w:bCs/>
          <w:sz w:val="22"/>
          <w:szCs w:val="22"/>
        </w:rPr>
        <w:t>Verified FD movement chart along with interest working.</w:t>
      </w:r>
    </w:p>
    <w:p>
      <w:pPr>
        <w:pStyle w:val="52"/>
        <w:widowControl w:val="0"/>
        <w:numPr>
          <w:ilvl w:val="0"/>
          <w:numId w:val="41"/>
        </w:numPr>
        <w:shd w:val="clear" w:color="auto" w:fill="FFFFFF" w:themeFill="background1"/>
        <w:spacing w:before="120" w:after="120" w:line="260" w:lineRule="atLeast"/>
        <w:ind w:left="432" w:hanging="432"/>
        <w:contextualSpacing w:val="0"/>
        <w:jc w:val="both"/>
        <w:outlineLvl w:val="5"/>
        <w:rPr>
          <w:bCs/>
          <w:sz w:val="22"/>
          <w:szCs w:val="22"/>
        </w:rPr>
      </w:pPr>
      <w:r>
        <w:rPr>
          <w:bCs/>
          <w:sz w:val="22"/>
          <w:szCs w:val="22"/>
        </w:rPr>
        <w:t>Obtained and verified FD copies and bank confirmations.</w:t>
      </w:r>
    </w:p>
    <w:p>
      <w:pPr>
        <w:pStyle w:val="52"/>
        <w:widowControl w:val="0"/>
        <w:numPr>
          <w:ilvl w:val="0"/>
          <w:numId w:val="41"/>
        </w:numPr>
        <w:shd w:val="clear" w:color="auto" w:fill="FFFFFF" w:themeFill="background1"/>
        <w:spacing w:before="120" w:after="120" w:line="260" w:lineRule="atLeast"/>
        <w:ind w:left="432" w:hanging="432"/>
        <w:contextualSpacing w:val="0"/>
        <w:jc w:val="both"/>
        <w:outlineLvl w:val="5"/>
        <w:rPr>
          <w:bCs/>
          <w:sz w:val="22"/>
          <w:szCs w:val="22"/>
        </w:rPr>
      </w:pPr>
      <w:r>
        <w:rPr>
          <w:bCs/>
          <w:sz w:val="22"/>
          <w:szCs w:val="22"/>
        </w:rPr>
        <w:t>Obtained list of other financial assets like security deposits etc.</w:t>
      </w:r>
    </w:p>
    <w:p>
      <w:pPr>
        <w:widowControl w:val="0"/>
        <w:shd w:val="clear" w:color="auto" w:fill="FFFFFF" w:themeFill="background1"/>
        <w:spacing w:before="120" w:after="120" w:line="260" w:lineRule="atLeast"/>
        <w:jc w:val="both"/>
        <w:rPr>
          <w:b/>
          <w:sz w:val="22"/>
          <w:szCs w:val="22"/>
        </w:rPr>
      </w:pPr>
      <w:r>
        <w:rPr>
          <w:b/>
          <w:sz w:val="22"/>
          <w:szCs w:val="22"/>
        </w:rPr>
        <w:t>Observations:</w:t>
      </w:r>
    </w:p>
    <w:p>
      <w:pPr>
        <w:widowControl w:val="0"/>
        <w:numPr>
          <w:ilvl w:val="0"/>
          <w:numId w:val="42"/>
        </w:numPr>
        <w:shd w:val="clear" w:color="auto" w:fill="FFFFFF" w:themeFill="background1"/>
        <w:spacing w:before="120" w:after="120" w:line="260" w:lineRule="atLeast"/>
        <w:ind w:left="432" w:hanging="432"/>
        <w:jc w:val="both"/>
        <w:outlineLvl w:val="5"/>
        <w:rPr>
          <w:sz w:val="22"/>
          <w:szCs w:val="22"/>
        </w:rPr>
      </w:pPr>
      <w:r>
        <w:rPr>
          <w:sz w:val="22"/>
          <w:szCs w:val="22"/>
        </w:rPr>
        <w:t>All papers are in order and matching with financial statements lead schedule.</w:t>
      </w:r>
    </w:p>
    <w:p>
      <w:pPr>
        <w:widowControl w:val="0"/>
        <w:shd w:val="clear" w:color="auto" w:fill="FFFFFF" w:themeFill="background1"/>
        <w:spacing w:before="120" w:after="120" w:line="260" w:lineRule="atLeast"/>
        <w:jc w:val="both"/>
        <w:rPr>
          <w:b/>
          <w:sz w:val="22"/>
          <w:szCs w:val="22"/>
        </w:rPr>
      </w:pPr>
      <w:r>
        <w:rPr>
          <w:b/>
          <w:sz w:val="22"/>
          <w:szCs w:val="22"/>
        </w:rPr>
        <w:t>Conclusion:</w:t>
      </w:r>
    </w:p>
    <w:p>
      <w:pPr>
        <w:pStyle w:val="52"/>
        <w:widowControl w:val="0"/>
        <w:numPr>
          <w:ilvl w:val="0"/>
          <w:numId w:val="43"/>
        </w:numPr>
        <w:shd w:val="clear" w:color="auto" w:fill="FFFFFF" w:themeFill="background1"/>
        <w:tabs>
          <w:tab w:val="left" w:pos="360"/>
        </w:tabs>
        <w:spacing w:before="120" w:after="120" w:line="260" w:lineRule="atLeast"/>
        <w:ind w:left="432" w:hanging="432"/>
        <w:contextualSpacing w:val="0"/>
        <w:jc w:val="both"/>
        <w:outlineLvl w:val="5"/>
        <w:rPr>
          <w:bCs/>
          <w:sz w:val="22"/>
          <w:szCs w:val="22"/>
        </w:rPr>
      </w:pPr>
      <w:r>
        <w:rPr>
          <w:bCs/>
          <w:sz w:val="22"/>
          <w:szCs w:val="22"/>
        </w:rPr>
        <w:t>On the basis of audit procedure, we reach to a conclusion that nothing adverse was observed for auditors to write any significant observation.</w:t>
      </w:r>
    </w:p>
    <w:p>
      <w:pPr>
        <w:widowControl w:val="0"/>
        <w:shd w:val="clear" w:color="auto" w:fill="FFFFFF" w:themeFill="background1"/>
        <w:spacing w:before="120" w:after="120" w:line="260" w:lineRule="atLeast"/>
        <w:rPr>
          <w:bCs/>
          <w:sz w:val="22"/>
          <w:szCs w:val="22"/>
        </w:rPr>
      </w:pPr>
      <w:r>
        <w:rPr>
          <w:bCs/>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3.10</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Share Capital</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for the year ended March 31, 2xx3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r>
    </w:tbl>
    <w:p>
      <w:pPr>
        <w:pStyle w:val="34"/>
        <w:widowControl w:val="0"/>
        <w:shd w:val="clear" w:color="auto" w:fill="FFFFFF" w:themeFill="background1"/>
        <w:spacing w:before="120" w:beforeAutospacing="0" w:after="120" w:afterAutospacing="0"/>
        <w:jc w:val="both"/>
        <w:rPr>
          <w:i/>
          <w:iCs/>
          <w:color w:val="000000"/>
          <w:sz w:val="22"/>
          <w:szCs w:val="22"/>
        </w:rPr>
      </w:pPr>
      <w:r>
        <w:rPr>
          <w:i/>
          <w:iCs/>
          <w:color w:val="000000"/>
          <w:sz w:val="22"/>
          <w:szCs w:val="22"/>
        </w:rPr>
        <w:t>(Following draft may be used as an example)</w:t>
      </w:r>
    </w:p>
    <w:p>
      <w:pPr>
        <w:pStyle w:val="34"/>
        <w:widowControl w:val="0"/>
        <w:shd w:val="clear" w:color="auto" w:fill="FFFFFF" w:themeFill="background1"/>
        <w:spacing w:before="120" w:beforeAutospacing="0" w:after="120" w:afterAutospacing="0" w:line="260" w:lineRule="atLeast"/>
        <w:jc w:val="both"/>
        <w:rPr>
          <w:b/>
          <w:bCs/>
          <w:color w:val="000000"/>
          <w:sz w:val="22"/>
          <w:szCs w:val="22"/>
        </w:rPr>
      </w:pPr>
      <w:r>
        <w:rPr>
          <w:b/>
          <w:bCs/>
          <w:color w:val="000000"/>
          <w:sz w:val="22"/>
          <w:szCs w:val="22"/>
        </w:rPr>
        <w:t>Background</w:t>
      </w:r>
    </w:p>
    <w:p>
      <w:pPr>
        <w:pStyle w:val="34"/>
        <w:widowControl w:val="0"/>
        <w:shd w:val="clear" w:color="auto" w:fill="FFFFFF" w:themeFill="background1"/>
        <w:spacing w:before="120" w:beforeAutospacing="0" w:after="120" w:afterAutospacing="0" w:line="260" w:lineRule="atLeast"/>
        <w:jc w:val="both"/>
        <w:rPr>
          <w:color w:val="000000"/>
          <w:sz w:val="22"/>
          <w:szCs w:val="22"/>
        </w:rPr>
      </w:pPr>
      <w:r>
        <w:rPr>
          <w:color w:val="000000"/>
          <w:sz w:val="22"/>
          <w:szCs w:val="22"/>
        </w:rPr>
        <w:t>XYZ Company Private Limited (“the Company”), incorporated on xxxxx is domiciled in India. This company is a wholly owned subsidiary of XYZ corporation …… The company is engaged in the business of manufacturing and selling in India and also exporting to various jurisdictions like…….</w:t>
      </w:r>
    </w:p>
    <w:p>
      <w:pPr>
        <w:pStyle w:val="34"/>
        <w:widowControl w:val="0"/>
        <w:shd w:val="clear" w:color="auto" w:fill="FFFFFF" w:themeFill="background1"/>
        <w:spacing w:before="120" w:beforeAutospacing="0" w:after="120" w:afterAutospacing="0" w:line="260" w:lineRule="atLeast"/>
        <w:jc w:val="both"/>
        <w:rPr>
          <w:b/>
          <w:bCs/>
          <w:color w:val="000000"/>
          <w:sz w:val="22"/>
          <w:szCs w:val="22"/>
        </w:rPr>
      </w:pPr>
      <w:r>
        <w:rPr>
          <w:b/>
          <w:bCs/>
          <w:color w:val="000000"/>
          <w:sz w:val="22"/>
          <w:szCs w:val="22"/>
        </w:rPr>
        <w:t>Objective</w:t>
      </w:r>
    </w:p>
    <w:p>
      <w:pPr>
        <w:pStyle w:val="34"/>
        <w:widowControl w:val="0"/>
        <w:shd w:val="clear" w:color="auto" w:fill="FFFFFF" w:themeFill="background1"/>
        <w:spacing w:before="120" w:beforeAutospacing="0" w:after="120" w:afterAutospacing="0" w:line="260" w:lineRule="atLeast"/>
        <w:jc w:val="both"/>
        <w:rPr>
          <w:color w:val="000000"/>
          <w:sz w:val="22"/>
          <w:szCs w:val="22"/>
        </w:rPr>
      </w:pPr>
      <w:r>
        <w:rPr>
          <w:color w:val="000000"/>
          <w:sz w:val="22"/>
          <w:szCs w:val="22"/>
        </w:rPr>
        <w:t>To understand and verify the overall compliance and procedure mentioned under the Companies Act, 2013. Further to review the value of share from the certified report made available to us.</w:t>
      </w:r>
    </w:p>
    <w:p>
      <w:pPr>
        <w:pStyle w:val="34"/>
        <w:widowControl w:val="0"/>
        <w:shd w:val="clear" w:color="auto" w:fill="FFFFFF" w:themeFill="background1"/>
        <w:spacing w:before="120" w:beforeAutospacing="0" w:after="120" w:afterAutospacing="0" w:line="260" w:lineRule="atLeast"/>
        <w:jc w:val="both"/>
        <w:rPr>
          <w:b/>
          <w:bCs/>
          <w:color w:val="000000"/>
          <w:sz w:val="22"/>
          <w:szCs w:val="22"/>
        </w:rPr>
      </w:pPr>
      <w:r>
        <w:rPr>
          <w:b/>
          <w:bCs/>
          <w:color w:val="000000"/>
          <w:sz w:val="22"/>
          <w:szCs w:val="22"/>
        </w:rPr>
        <w:t>Facts</w:t>
      </w:r>
    </w:p>
    <w:p>
      <w:pPr>
        <w:pStyle w:val="34"/>
        <w:widowControl w:val="0"/>
        <w:shd w:val="clear" w:color="auto" w:fill="FFFFFF" w:themeFill="background1"/>
        <w:spacing w:before="120" w:beforeAutospacing="0" w:after="120" w:afterAutospacing="0" w:line="260" w:lineRule="atLeast"/>
        <w:jc w:val="both"/>
        <w:rPr>
          <w:color w:val="000000"/>
          <w:sz w:val="22"/>
          <w:szCs w:val="22"/>
        </w:rPr>
      </w:pPr>
      <w:r>
        <w:rPr>
          <w:color w:val="000000"/>
          <w:sz w:val="22"/>
          <w:szCs w:val="22"/>
        </w:rPr>
        <w:t>During the year following developments have taken place</w:t>
      </w:r>
    </w:p>
    <w:p>
      <w:pPr>
        <w:pStyle w:val="34"/>
        <w:widowControl w:val="0"/>
        <w:numPr>
          <w:ilvl w:val="0"/>
          <w:numId w:val="44"/>
        </w:numPr>
        <w:shd w:val="clear" w:color="auto" w:fill="FFFFFF" w:themeFill="background1"/>
        <w:spacing w:before="120" w:beforeAutospacing="0" w:after="120" w:afterAutospacing="0" w:line="260" w:lineRule="atLeast"/>
        <w:ind w:left="360"/>
        <w:jc w:val="both"/>
        <w:rPr>
          <w:color w:val="000000"/>
          <w:sz w:val="22"/>
          <w:szCs w:val="22"/>
        </w:rPr>
      </w:pPr>
      <w:r>
        <w:rPr>
          <w:color w:val="000000"/>
          <w:sz w:val="22"/>
          <w:szCs w:val="22"/>
        </w:rPr>
        <w:t>There was no increase in authorized share capital from XXX,000,000 shares of Rs. 100/- each.</w:t>
      </w:r>
    </w:p>
    <w:p>
      <w:pPr>
        <w:pStyle w:val="34"/>
        <w:widowControl w:val="0"/>
        <w:numPr>
          <w:ilvl w:val="0"/>
          <w:numId w:val="44"/>
        </w:numPr>
        <w:shd w:val="clear" w:color="auto" w:fill="FFFFFF" w:themeFill="background1"/>
        <w:spacing w:before="120" w:beforeAutospacing="0" w:after="120" w:afterAutospacing="0" w:line="260" w:lineRule="atLeast"/>
        <w:ind w:left="360"/>
        <w:jc w:val="both"/>
        <w:rPr>
          <w:color w:val="000000"/>
          <w:sz w:val="22"/>
          <w:szCs w:val="22"/>
        </w:rPr>
      </w:pPr>
      <w:r>
        <w:rPr>
          <w:color w:val="000000"/>
          <w:sz w:val="22"/>
          <w:szCs w:val="22"/>
        </w:rPr>
        <w:t>Opening balance of share capital was INR XXX (YYY number of shares)</w:t>
      </w:r>
    </w:p>
    <w:p>
      <w:pPr>
        <w:pStyle w:val="34"/>
        <w:widowControl w:val="0"/>
        <w:numPr>
          <w:ilvl w:val="0"/>
          <w:numId w:val="44"/>
        </w:numPr>
        <w:shd w:val="clear" w:color="auto" w:fill="FFFFFF" w:themeFill="background1"/>
        <w:spacing w:before="120" w:beforeAutospacing="0" w:after="120" w:afterAutospacing="0" w:line="260" w:lineRule="atLeast"/>
        <w:ind w:left="360"/>
        <w:jc w:val="both"/>
        <w:rPr>
          <w:color w:val="000000"/>
          <w:sz w:val="22"/>
          <w:szCs w:val="22"/>
        </w:rPr>
      </w:pPr>
      <w:r>
        <w:rPr>
          <w:color w:val="000000"/>
          <w:sz w:val="22"/>
          <w:szCs w:val="22"/>
        </w:rPr>
        <w:t>Closing balance of share capital was INR XXXX (YYY number of shares)</w:t>
      </w:r>
    </w:p>
    <w:p>
      <w:pPr>
        <w:pStyle w:val="34"/>
        <w:widowControl w:val="0"/>
        <w:numPr>
          <w:ilvl w:val="0"/>
          <w:numId w:val="44"/>
        </w:numPr>
        <w:shd w:val="clear" w:color="auto" w:fill="FFFFFF" w:themeFill="background1"/>
        <w:spacing w:before="120" w:beforeAutospacing="0" w:after="120" w:afterAutospacing="0" w:line="260" w:lineRule="atLeast"/>
        <w:ind w:left="360"/>
        <w:jc w:val="both"/>
        <w:rPr>
          <w:color w:val="000000"/>
          <w:sz w:val="22"/>
          <w:szCs w:val="22"/>
        </w:rPr>
      </w:pPr>
      <w:r>
        <w:rPr>
          <w:color w:val="000000"/>
          <w:sz w:val="22"/>
          <w:szCs w:val="22"/>
        </w:rPr>
        <w:t>There was increase in share capital with INR XX (YYY number of shares)</w:t>
      </w:r>
    </w:p>
    <w:p>
      <w:pPr>
        <w:pStyle w:val="34"/>
        <w:widowControl w:val="0"/>
        <w:shd w:val="clear" w:color="auto" w:fill="FFFFFF" w:themeFill="background1"/>
        <w:spacing w:before="120" w:beforeAutospacing="0" w:after="120" w:afterAutospacing="0" w:line="280" w:lineRule="atLeast"/>
        <w:jc w:val="both"/>
        <w:rPr>
          <w:b/>
          <w:bCs/>
          <w:color w:val="000000"/>
          <w:sz w:val="22"/>
          <w:szCs w:val="22"/>
        </w:rPr>
      </w:pPr>
      <w:r>
        <w:rPr>
          <w:b/>
          <w:bCs/>
          <w:color w:val="000000"/>
          <w:sz w:val="22"/>
          <w:szCs w:val="22"/>
        </w:rPr>
        <w:t>Audit Procedures performed.</w:t>
      </w:r>
    </w:p>
    <w:p>
      <w:pPr>
        <w:pStyle w:val="34"/>
        <w:widowControl w:val="0"/>
        <w:shd w:val="clear" w:color="auto" w:fill="FFFFFF" w:themeFill="background1"/>
        <w:spacing w:before="60" w:beforeAutospacing="0" w:after="60" w:afterAutospacing="0" w:line="280" w:lineRule="atLeast"/>
        <w:ind w:left="360" w:hanging="360"/>
        <w:jc w:val="both"/>
        <w:rPr>
          <w:color w:val="000000"/>
          <w:sz w:val="22"/>
          <w:szCs w:val="22"/>
        </w:rPr>
      </w:pPr>
      <w:r>
        <w:rPr>
          <w:color w:val="000000"/>
          <w:sz w:val="22"/>
          <w:szCs w:val="22"/>
        </w:rPr>
        <w:t>1.</w:t>
      </w:r>
      <w:r>
        <w:rPr>
          <w:color w:val="000000"/>
          <w:sz w:val="22"/>
          <w:szCs w:val="22"/>
        </w:rPr>
        <w:tab/>
      </w:r>
      <w:r>
        <w:rPr>
          <w:color w:val="000000"/>
          <w:sz w:val="22"/>
          <w:szCs w:val="22"/>
        </w:rPr>
        <w:t xml:space="preserve">Obtained a lead schedule of share capital for the year ended March 31, 2xx3. </w:t>
      </w:r>
    </w:p>
    <w:p>
      <w:pPr>
        <w:pStyle w:val="34"/>
        <w:widowControl w:val="0"/>
        <w:shd w:val="clear" w:color="auto" w:fill="FFFFFF" w:themeFill="background1"/>
        <w:spacing w:before="60" w:beforeAutospacing="0" w:after="60" w:afterAutospacing="0" w:line="280" w:lineRule="atLeast"/>
        <w:ind w:left="360" w:hanging="360"/>
        <w:jc w:val="both"/>
        <w:rPr>
          <w:color w:val="000000"/>
          <w:sz w:val="22"/>
          <w:szCs w:val="22"/>
        </w:rPr>
      </w:pPr>
      <w:r>
        <w:rPr>
          <w:color w:val="000000"/>
          <w:sz w:val="22"/>
          <w:szCs w:val="22"/>
        </w:rPr>
        <w:t xml:space="preserve">2. </w:t>
      </w:r>
      <w:r>
        <w:rPr>
          <w:color w:val="000000"/>
          <w:sz w:val="22"/>
          <w:szCs w:val="22"/>
        </w:rPr>
        <w:tab/>
      </w:r>
      <w:r>
        <w:rPr>
          <w:color w:val="000000"/>
          <w:sz w:val="22"/>
          <w:szCs w:val="22"/>
        </w:rPr>
        <w:t xml:space="preserve">Verified MCA master data records to check the accuracy of authorized and issued share capital. </w:t>
      </w:r>
    </w:p>
    <w:p>
      <w:pPr>
        <w:pStyle w:val="34"/>
        <w:widowControl w:val="0"/>
        <w:shd w:val="clear" w:color="auto" w:fill="FFFFFF" w:themeFill="background1"/>
        <w:spacing w:before="60" w:beforeAutospacing="0" w:after="60" w:afterAutospacing="0" w:line="280" w:lineRule="atLeast"/>
        <w:ind w:left="360" w:hanging="360"/>
        <w:jc w:val="both"/>
        <w:rPr>
          <w:color w:val="000000"/>
          <w:sz w:val="22"/>
          <w:szCs w:val="22"/>
        </w:rPr>
      </w:pPr>
      <w:r>
        <w:rPr>
          <w:color w:val="000000"/>
          <w:sz w:val="22"/>
          <w:szCs w:val="22"/>
        </w:rPr>
        <w:t xml:space="preserve">3. </w:t>
      </w:r>
      <w:r>
        <w:rPr>
          <w:color w:val="000000"/>
          <w:sz w:val="22"/>
          <w:szCs w:val="22"/>
        </w:rPr>
        <w:tab/>
      </w:r>
      <w:r>
        <w:rPr>
          <w:color w:val="000000"/>
          <w:sz w:val="22"/>
          <w:szCs w:val="22"/>
        </w:rPr>
        <w:t>Obtained ordinary resolution at Extraordinary General Meeting with respect to increase in authorized share capital.</w:t>
      </w:r>
      <w:r>
        <w:rPr>
          <w:i/>
          <w:iCs/>
          <w:color w:val="000000"/>
          <w:sz w:val="22"/>
          <w:szCs w:val="22"/>
        </w:rPr>
        <w:t xml:space="preserve"> </w:t>
      </w:r>
    </w:p>
    <w:p>
      <w:pPr>
        <w:pStyle w:val="34"/>
        <w:widowControl w:val="0"/>
        <w:shd w:val="clear" w:color="auto" w:fill="FFFFFF" w:themeFill="background1"/>
        <w:spacing w:before="60" w:beforeAutospacing="0" w:after="60" w:afterAutospacing="0" w:line="280" w:lineRule="atLeast"/>
        <w:ind w:left="360" w:hanging="360"/>
        <w:jc w:val="both"/>
        <w:rPr>
          <w:i/>
          <w:iCs/>
          <w:color w:val="000000"/>
          <w:sz w:val="22"/>
          <w:szCs w:val="22"/>
        </w:rPr>
      </w:pPr>
      <w:r>
        <w:rPr>
          <w:color w:val="000000"/>
          <w:sz w:val="22"/>
          <w:szCs w:val="22"/>
        </w:rPr>
        <w:t xml:space="preserve">4. </w:t>
      </w:r>
      <w:r>
        <w:rPr>
          <w:color w:val="000000"/>
          <w:sz w:val="22"/>
          <w:szCs w:val="22"/>
        </w:rPr>
        <w:tab/>
      </w:r>
      <w:r>
        <w:rPr>
          <w:color w:val="000000"/>
          <w:sz w:val="22"/>
          <w:szCs w:val="22"/>
        </w:rPr>
        <w:t xml:space="preserve">Obtained the list of shareholders as on March 31, 2xx3. </w:t>
      </w:r>
    </w:p>
    <w:p>
      <w:pPr>
        <w:pStyle w:val="34"/>
        <w:widowControl w:val="0"/>
        <w:shd w:val="clear" w:color="auto" w:fill="FFFFFF" w:themeFill="background1"/>
        <w:spacing w:before="60" w:beforeAutospacing="0" w:after="60" w:afterAutospacing="0" w:line="280" w:lineRule="atLeast"/>
        <w:ind w:left="360" w:hanging="360"/>
        <w:jc w:val="both"/>
        <w:rPr>
          <w:color w:val="000000"/>
          <w:sz w:val="22"/>
          <w:szCs w:val="22"/>
        </w:rPr>
      </w:pPr>
      <w:r>
        <w:rPr>
          <w:color w:val="000000"/>
          <w:sz w:val="22"/>
          <w:szCs w:val="22"/>
        </w:rPr>
        <w:t xml:space="preserve">5. </w:t>
      </w:r>
      <w:r>
        <w:rPr>
          <w:color w:val="000000"/>
          <w:sz w:val="22"/>
          <w:szCs w:val="22"/>
        </w:rPr>
        <w:tab/>
      </w:r>
      <w:r>
        <w:rPr>
          <w:color w:val="000000"/>
          <w:sz w:val="22"/>
          <w:szCs w:val="22"/>
        </w:rPr>
        <w:t>Obtained list of promoter shareholders as on March 31, 2xx3.</w:t>
      </w:r>
    </w:p>
    <w:p>
      <w:pPr>
        <w:pStyle w:val="34"/>
        <w:widowControl w:val="0"/>
        <w:shd w:val="clear" w:color="auto" w:fill="FFFFFF" w:themeFill="background1"/>
        <w:spacing w:before="60" w:beforeAutospacing="0" w:after="60" w:afterAutospacing="0" w:line="280" w:lineRule="atLeast"/>
        <w:ind w:left="360" w:hanging="360"/>
        <w:jc w:val="both"/>
        <w:rPr>
          <w:color w:val="000000"/>
          <w:sz w:val="22"/>
          <w:szCs w:val="22"/>
        </w:rPr>
      </w:pPr>
      <w:r>
        <w:rPr>
          <w:color w:val="000000"/>
          <w:sz w:val="22"/>
          <w:szCs w:val="22"/>
        </w:rPr>
        <w:t xml:space="preserve">6. </w:t>
      </w:r>
      <w:r>
        <w:rPr>
          <w:color w:val="000000"/>
          <w:sz w:val="22"/>
          <w:szCs w:val="22"/>
        </w:rPr>
        <w:tab/>
      </w:r>
      <w:r>
        <w:rPr>
          <w:color w:val="000000"/>
          <w:sz w:val="22"/>
          <w:szCs w:val="22"/>
        </w:rPr>
        <w:t xml:space="preserve">Obtained share valuation report and assumptions verified thereof. </w:t>
      </w:r>
    </w:p>
    <w:p>
      <w:pPr>
        <w:pStyle w:val="34"/>
        <w:widowControl w:val="0"/>
        <w:shd w:val="clear" w:color="auto" w:fill="FFFFFF" w:themeFill="background1"/>
        <w:spacing w:before="60" w:beforeAutospacing="0" w:after="60" w:afterAutospacing="0" w:line="280" w:lineRule="atLeast"/>
        <w:ind w:left="360" w:hanging="360"/>
        <w:jc w:val="both"/>
        <w:rPr>
          <w:color w:val="000000"/>
          <w:sz w:val="22"/>
          <w:szCs w:val="22"/>
        </w:rPr>
      </w:pPr>
      <w:r>
        <w:rPr>
          <w:color w:val="000000"/>
          <w:sz w:val="22"/>
          <w:szCs w:val="22"/>
        </w:rPr>
        <w:t xml:space="preserve">7. </w:t>
      </w:r>
      <w:r>
        <w:rPr>
          <w:color w:val="000000"/>
          <w:sz w:val="22"/>
          <w:szCs w:val="22"/>
        </w:rPr>
        <w:tab/>
      </w:r>
      <w:r>
        <w:rPr>
          <w:color w:val="000000"/>
          <w:sz w:val="22"/>
          <w:szCs w:val="22"/>
        </w:rPr>
        <w:t xml:space="preserve">Obtain a list and copies of share certificates in respect to which shares issued during the year ended March 31, 20x3. </w:t>
      </w:r>
    </w:p>
    <w:p>
      <w:pPr>
        <w:pStyle w:val="34"/>
        <w:widowControl w:val="0"/>
        <w:shd w:val="clear" w:color="auto" w:fill="FFFFFF" w:themeFill="background1"/>
        <w:spacing w:before="60" w:beforeAutospacing="0" w:after="60" w:afterAutospacing="0" w:line="280" w:lineRule="atLeast"/>
        <w:ind w:left="360" w:hanging="360"/>
        <w:jc w:val="both"/>
        <w:rPr>
          <w:i/>
          <w:iCs/>
          <w:color w:val="000000"/>
          <w:sz w:val="22"/>
          <w:szCs w:val="22"/>
        </w:rPr>
      </w:pPr>
      <w:r>
        <w:rPr>
          <w:color w:val="000000"/>
          <w:sz w:val="22"/>
          <w:szCs w:val="22"/>
        </w:rPr>
        <w:t xml:space="preserve">8. </w:t>
      </w:r>
      <w:r>
        <w:rPr>
          <w:color w:val="000000"/>
          <w:sz w:val="22"/>
          <w:szCs w:val="22"/>
        </w:rPr>
        <w:tab/>
      </w:r>
      <w:r>
        <w:rPr>
          <w:color w:val="000000"/>
          <w:sz w:val="22"/>
          <w:szCs w:val="22"/>
        </w:rPr>
        <w:t xml:space="preserve">Circulated and received direct external confirmation from the shareholders. </w:t>
      </w:r>
    </w:p>
    <w:p>
      <w:pPr>
        <w:pStyle w:val="34"/>
        <w:widowControl w:val="0"/>
        <w:shd w:val="clear" w:color="auto" w:fill="FFFFFF" w:themeFill="background1"/>
        <w:spacing w:before="60" w:beforeAutospacing="0" w:after="60" w:afterAutospacing="0" w:line="280" w:lineRule="atLeast"/>
        <w:ind w:left="360" w:hanging="360"/>
        <w:jc w:val="both"/>
        <w:rPr>
          <w:color w:val="000000"/>
          <w:sz w:val="22"/>
          <w:szCs w:val="22"/>
        </w:rPr>
      </w:pPr>
      <w:r>
        <w:rPr>
          <w:color w:val="000000"/>
          <w:sz w:val="22"/>
          <w:szCs w:val="22"/>
        </w:rPr>
        <w:t xml:space="preserve">9. </w:t>
      </w:r>
      <w:r>
        <w:rPr>
          <w:color w:val="000000"/>
          <w:sz w:val="22"/>
          <w:szCs w:val="22"/>
        </w:rPr>
        <w:tab/>
      </w:r>
      <w:r>
        <w:rPr>
          <w:color w:val="000000"/>
          <w:sz w:val="22"/>
          <w:szCs w:val="22"/>
        </w:rPr>
        <w:t>Reviewed presentation and disclosures in the schedule of Balance Sheet and Notes to Accounts of the financial statement drafts provided by the company.</w:t>
      </w:r>
    </w:p>
    <w:p>
      <w:pPr>
        <w:widowControl w:val="0"/>
        <w:shd w:val="clear" w:color="auto" w:fill="FFFFFF" w:themeFill="background1"/>
        <w:tabs>
          <w:tab w:val="left" w:pos="360"/>
        </w:tabs>
        <w:spacing w:before="120" w:after="120" w:line="260" w:lineRule="atLeast"/>
        <w:jc w:val="both"/>
        <w:rPr>
          <w:bCs/>
          <w:sz w:val="22"/>
          <w:szCs w:val="22"/>
        </w:rPr>
      </w:pPr>
      <w:r>
        <w:rPr>
          <w:b/>
          <w:bCs/>
          <w:sz w:val="22"/>
          <w:szCs w:val="22"/>
        </w:rPr>
        <w:t>Conclusion</w:t>
      </w:r>
    </w:p>
    <w:p>
      <w:pPr>
        <w:widowControl w:val="0"/>
        <w:shd w:val="clear" w:color="auto" w:fill="FFFFFF" w:themeFill="background1"/>
        <w:tabs>
          <w:tab w:val="left" w:pos="360"/>
        </w:tabs>
        <w:spacing w:before="120" w:after="120" w:line="260" w:lineRule="atLeast"/>
        <w:jc w:val="both"/>
        <w:rPr>
          <w:sz w:val="22"/>
          <w:szCs w:val="22"/>
        </w:rPr>
      </w:pPr>
      <w:r>
        <w:rPr>
          <w:bCs/>
          <w:sz w:val="22"/>
          <w:szCs w:val="22"/>
        </w:rPr>
        <w:t>On the basis of audit procedure, we reach to a conclusion that nothing adverse was observed for auditors to write any significant observation.</w:t>
      </w:r>
      <w:r>
        <w:rPr>
          <w:sz w:val="22"/>
          <w:szCs w:val="22"/>
        </w:rPr>
        <w:br w:type="page"/>
      </w:r>
    </w:p>
    <w:p>
      <w:pPr>
        <w:widowControl w:val="0"/>
        <w:shd w:val="clear" w:color="auto" w:fill="FFFFFF" w:themeFill="background1"/>
        <w:jc w:val="both"/>
        <w:rPr>
          <w:sz w:val="22"/>
          <w:szCs w:val="22"/>
        </w:rPr>
      </w:pP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3.11</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Other Equity</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r>
    </w:tbl>
    <w:p>
      <w:pPr>
        <w:pStyle w:val="34"/>
        <w:widowControl w:val="0"/>
        <w:shd w:val="clear" w:color="auto" w:fill="FFFFFF" w:themeFill="background1"/>
        <w:spacing w:before="120" w:beforeAutospacing="0" w:after="120" w:afterAutospacing="0" w:line="260" w:lineRule="atLeast"/>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sz w:val="22"/>
          <w:szCs w:val="22"/>
        </w:rPr>
      </w:pPr>
      <w:r>
        <w:rPr>
          <w:b/>
          <w:sz w:val="22"/>
          <w:szCs w:val="22"/>
        </w:rPr>
        <w:t>Purpose:</w:t>
      </w:r>
    </w:p>
    <w:p>
      <w:pPr>
        <w:widowControl w:val="0"/>
        <w:shd w:val="clear" w:color="auto" w:fill="FFFFFF" w:themeFill="background1"/>
        <w:spacing w:before="120" w:after="120" w:line="260" w:lineRule="atLeast"/>
        <w:jc w:val="both"/>
        <w:rPr>
          <w:sz w:val="22"/>
          <w:szCs w:val="22"/>
        </w:rPr>
      </w:pPr>
      <w:r>
        <w:rPr>
          <w:sz w:val="22"/>
          <w:szCs w:val="22"/>
        </w:rPr>
        <w:t>The purpose of this workpaper is to check the other equity of the company.</w:t>
      </w:r>
    </w:p>
    <w:p>
      <w:pPr>
        <w:widowControl w:val="0"/>
        <w:shd w:val="clear" w:color="auto" w:fill="FFFFFF" w:themeFill="background1"/>
        <w:spacing w:before="120" w:after="120" w:line="260" w:lineRule="atLeast"/>
        <w:jc w:val="both"/>
        <w:rPr>
          <w:b/>
          <w:sz w:val="22"/>
          <w:szCs w:val="22"/>
        </w:rPr>
      </w:pPr>
      <w:r>
        <w:rPr>
          <w:b/>
          <w:sz w:val="22"/>
          <w:szCs w:val="22"/>
        </w:rPr>
        <w:t>Procedure planned:</w:t>
      </w:r>
    </w:p>
    <w:p>
      <w:pPr>
        <w:pStyle w:val="52"/>
        <w:widowControl w:val="0"/>
        <w:numPr>
          <w:ilvl w:val="0"/>
          <w:numId w:val="45"/>
        </w:numPr>
        <w:shd w:val="clear" w:color="auto" w:fill="FFFFFF" w:themeFill="background1"/>
        <w:spacing w:before="120" w:after="120" w:line="260" w:lineRule="atLeast"/>
        <w:ind w:left="360"/>
        <w:contextualSpacing w:val="0"/>
        <w:jc w:val="both"/>
        <w:rPr>
          <w:sz w:val="22"/>
          <w:szCs w:val="22"/>
        </w:rPr>
      </w:pPr>
      <w:r>
        <w:rPr>
          <w:sz w:val="22"/>
          <w:szCs w:val="22"/>
        </w:rPr>
        <w:t>Verify the retained earning balance with previous period financial statements.</w:t>
      </w:r>
    </w:p>
    <w:p>
      <w:pPr>
        <w:pStyle w:val="52"/>
        <w:widowControl w:val="0"/>
        <w:numPr>
          <w:ilvl w:val="0"/>
          <w:numId w:val="45"/>
        </w:numPr>
        <w:shd w:val="clear" w:color="auto" w:fill="FFFFFF" w:themeFill="background1"/>
        <w:spacing w:before="120" w:after="120" w:line="260" w:lineRule="atLeast"/>
        <w:ind w:left="360"/>
        <w:contextualSpacing w:val="0"/>
        <w:jc w:val="both"/>
        <w:rPr>
          <w:sz w:val="22"/>
          <w:szCs w:val="22"/>
        </w:rPr>
      </w:pPr>
      <w:r>
        <w:rPr>
          <w:sz w:val="22"/>
          <w:szCs w:val="22"/>
        </w:rPr>
        <w:t>Check whether the undistributed profit /loss transferred in the current financial year.</w:t>
      </w:r>
    </w:p>
    <w:p>
      <w:pPr>
        <w:pStyle w:val="52"/>
        <w:widowControl w:val="0"/>
        <w:numPr>
          <w:ilvl w:val="0"/>
          <w:numId w:val="45"/>
        </w:numPr>
        <w:shd w:val="clear" w:color="auto" w:fill="FFFFFF" w:themeFill="background1"/>
        <w:spacing w:before="120" w:after="120" w:line="260" w:lineRule="atLeast"/>
        <w:ind w:left="360"/>
        <w:contextualSpacing w:val="0"/>
        <w:jc w:val="both"/>
        <w:rPr>
          <w:sz w:val="22"/>
          <w:szCs w:val="22"/>
        </w:rPr>
      </w:pPr>
      <w:r>
        <w:rPr>
          <w:sz w:val="22"/>
          <w:szCs w:val="22"/>
        </w:rPr>
        <w:t>Check whether during the year there is any effect of buy-back, re-issue of shares on premium, revaluation reserve.</w:t>
      </w:r>
    </w:p>
    <w:p>
      <w:pPr>
        <w:pStyle w:val="52"/>
        <w:widowControl w:val="0"/>
        <w:numPr>
          <w:ilvl w:val="0"/>
          <w:numId w:val="45"/>
        </w:numPr>
        <w:shd w:val="clear" w:color="auto" w:fill="FFFFFF" w:themeFill="background1"/>
        <w:spacing w:before="120" w:after="120" w:line="260" w:lineRule="atLeast"/>
        <w:ind w:left="360"/>
        <w:contextualSpacing w:val="0"/>
        <w:jc w:val="both"/>
        <w:rPr>
          <w:sz w:val="22"/>
          <w:szCs w:val="22"/>
        </w:rPr>
      </w:pPr>
      <w:r>
        <w:rPr>
          <w:sz w:val="22"/>
          <w:szCs w:val="22"/>
        </w:rPr>
        <w:t>Check whether any shares has been issued to employees under ESOP’s as per Ind AS 102.</w:t>
      </w:r>
    </w:p>
    <w:p>
      <w:pPr>
        <w:widowControl w:val="0"/>
        <w:shd w:val="clear" w:color="auto" w:fill="FFFFFF" w:themeFill="background1"/>
        <w:tabs>
          <w:tab w:val="left" w:pos="270"/>
          <w:tab w:val="left" w:pos="450"/>
          <w:tab w:val="left" w:pos="720"/>
          <w:tab w:val="left" w:pos="900"/>
        </w:tabs>
        <w:spacing w:before="120" w:after="120" w:line="260" w:lineRule="atLeast"/>
        <w:jc w:val="both"/>
        <w:rPr>
          <w:b/>
          <w:sz w:val="22"/>
          <w:szCs w:val="22"/>
        </w:rPr>
      </w:pPr>
      <w:r>
        <w:rPr>
          <w:b/>
          <w:sz w:val="22"/>
          <w:szCs w:val="22"/>
        </w:rPr>
        <w:t>Procedures done:</w:t>
      </w:r>
    </w:p>
    <w:p>
      <w:pPr>
        <w:pStyle w:val="52"/>
        <w:widowControl w:val="0"/>
        <w:numPr>
          <w:ilvl w:val="0"/>
          <w:numId w:val="46"/>
        </w:numPr>
        <w:shd w:val="clear" w:color="auto" w:fill="FFFFFF" w:themeFill="background1"/>
        <w:spacing w:before="120" w:after="120" w:line="260" w:lineRule="atLeast"/>
        <w:ind w:left="360"/>
        <w:contextualSpacing w:val="0"/>
        <w:jc w:val="both"/>
        <w:rPr>
          <w:sz w:val="22"/>
          <w:szCs w:val="22"/>
        </w:rPr>
      </w:pPr>
      <w:r>
        <w:rPr>
          <w:sz w:val="22"/>
          <w:szCs w:val="22"/>
        </w:rPr>
        <w:t>The retained earning balance is verified.</w:t>
      </w:r>
    </w:p>
    <w:p>
      <w:pPr>
        <w:pStyle w:val="52"/>
        <w:widowControl w:val="0"/>
        <w:numPr>
          <w:ilvl w:val="0"/>
          <w:numId w:val="46"/>
        </w:numPr>
        <w:shd w:val="clear" w:color="auto" w:fill="FFFFFF" w:themeFill="background1"/>
        <w:spacing w:before="120" w:after="120" w:line="260" w:lineRule="atLeast"/>
        <w:ind w:left="360"/>
        <w:contextualSpacing w:val="0"/>
        <w:jc w:val="both"/>
        <w:rPr>
          <w:sz w:val="22"/>
          <w:szCs w:val="22"/>
        </w:rPr>
      </w:pPr>
      <w:r>
        <w:rPr>
          <w:sz w:val="22"/>
          <w:szCs w:val="22"/>
        </w:rPr>
        <w:t>Statement of Profit and Loss is checked whether current financial year amount is transferred correctly.</w:t>
      </w:r>
    </w:p>
    <w:p>
      <w:pPr>
        <w:pStyle w:val="52"/>
        <w:widowControl w:val="0"/>
        <w:numPr>
          <w:ilvl w:val="0"/>
          <w:numId w:val="46"/>
        </w:numPr>
        <w:shd w:val="clear" w:color="auto" w:fill="FFFFFF" w:themeFill="background1"/>
        <w:spacing w:before="120" w:after="120" w:line="260" w:lineRule="atLeast"/>
        <w:ind w:left="360"/>
        <w:contextualSpacing w:val="0"/>
        <w:jc w:val="both"/>
        <w:rPr>
          <w:sz w:val="22"/>
          <w:szCs w:val="22"/>
        </w:rPr>
      </w:pPr>
      <w:r>
        <w:rPr>
          <w:sz w:val="22"/>
          <w:szCs w:val="22"/>
        </w:rPr>
        <w:t>The impact of any buy-back, reissue of shares on premium and revaluation reserve is accounted for.</w:t>
      </w:r>
    </w:p>
    <w:p>
      <w:pPr>
        <w:pStyle w:val="52"/>
        <w:widowControl w:val="0"/>
        <w:numPr>
          <w:ilvl w:val="0"/>
          <w:numId w:val="46"/>
        </w:numPr>
        <w:shd w:val="clear" w:color="auto" w:fill="FFFFFF" w:themeFill="background1"/>
        <w:spacing w:before="120" w:after="120" w:line="260" w:lineRule="atLeast"/>
        <w:ind w:left="360"/>
        <w:contextualSpacing w:val="0"/>
        <w:jc w:val="both"/>
        <w:rPr>
          <w:sz w:val="22"/>
          <w:szCs w:val="22"/>
        </w:rPr>
      </w:pPr>
      <w:r>
        <w:rPr>
          <w:sz w:val="22"/>
          <w:szCs w:val="22"/>
        </w:rPr>
        <w:t>Whether ESOP’s given to employees are in line with Ind AS 102.</w:t>
      </w:r>
    </w:p>
    <w:p>
      <w:pPr>
        <w:widowControl w:val="0"/>
        <w:shd w:val="clear" w:color="auto" w:fill="FFFFFF" w:themeFill="background1"/>
        <w:spacing w:before="120" w:after="120" w:line="260" w:lineRule="atLeast"/>
        <w:jc w:val="both"/>
        <w:rPr>
          <w:b/>
          <w:sz w:val="22"/>
          <w:szCs w:val="22"/>
        </w:rPr>
      </w:pPr>
      <w:r>
        <w:rPr>
          <w:b/>
          <w:sz w:val="22"/>
          <w:szCs w:val="22"/>
        </w:rPr>
        <w:t>Conclusion:</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On the basis of audit procedure, we reach to a conclusion that nothing adverse was observed for auditors to write any significant observation.</w:t>
      </w:r>
    </w:p>
    <w:p>
      <w:pPr>
        <w:widowControl w:val="0"/>
        <w:shd w:val="clear" w:color="auto" w:fill="FFFFFF" w:themeFill="background1"/>
        <w:spacing w:before="120" w:after="120" w:line="260" w:lineRule="atLeast"/>
        <w:jc w:val="both"/>
        <w:rPr>
          <w:sz w:val="22"/>
          <w:szCs w:val="22"/>
        </w:rPr>
      </w:pPr>
    </w:p>
    <w:p>
      <w:pPr>
        <w:widowControl w:val="0"/>
        <w:shd w:val="clear" w:color="auto" w:fill="FFFFFF" w:themeFill="background1"/>
        <w:spacing w:before="120" w:after="120" w:line="260" w:lineRule="atLeast"/>
        <w:jc w:val="both"/>
        <w:rPr>
          <w:sz w:val="22"/>
          <w:szCs w:val="22"/>
        </w:rPr>
      </w:pPr>
    </w:p>
    <w:p>
      <w:pPr>
        <w:spacing w:before="120" w:after="120" w:line="260" w:lineRule="atLeast"/>
        <w:rPr>
          <w:sz w:val="22"/>
          <w:szCs w:val="22"/>
        </w:rPr>
      </w:pPr>
      <w:r>
        <w:rPr>
          <w:sz w:val="22"/>
          <w:szCs w:val="22"/>
        </w:rPr>
        <w:br w:type="page"/>
      </w:r>
    </w:p>
    <w:tbl>
      <w:tblPr>
        <w:tblStyle w:val="12"/>
        <w:tblW w:w="9073"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3.12</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Loans and Borrowings</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742"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742"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742"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4823"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42" w:type="dxa"/>
            <w:tcBorders>
              <w:top w:val="nil"/>
              <w:left w:val="nil"/>
              <w:bottom w:val="nil"/>
              <w:right w:val="nil"/>
            </w:tcBorders>
          </w:tcPr>
          <w:p>
            <w:pPr>
              <w:widowControl w:val="0"/>
              <w:shd w:val="clear" w:color="auto" w:fill="FFFFFF" w:themeFill="background1"/>
              <w:jc w:val="both"/>
              <w:rPr>
                <w:sz w:val="22"/>
                <w:szCs w:val="22"/>
              </w:rPr>
            </w:pPr>
          </w:p>
        </w:tc>
        <w:tc>
          <w:tcPr>
            <w:tcW w:w="742" w:type="dxa"/>
            <w:tcBorders>
              <w:top w:val="nil"/>
              <w:left w:val="nil"/>
              <w:bottom w:val="nil"/>
              <w:right w:val="nil"/>
            </w:tcBorders>
          </w:tcPr>
          <w:p>
            <w:pPr>
              <w:widowControl w:val="0"/>
              <w:shd w:val="clear" w:color="auto" w:fill="FFFFFF" w:themeFill="background1"/>
              <w:jc w:val="both"/>
              <w:rPr>
                <w:sz w:val="22"/>
                <w:szCs w:val="22"/>
              </w:rPr>
            </w:pPr>
          </w:p>
        </w:tc>
      </w:tr>
    </w:tbl>
    <w:p>
      <w:pPr>
        <w:pStyle w:val="34"/>
        <w:widowControl w:val="0"/>
        <w:shd w:val="clear" w:color="auto" w:fill="FFFFFF" w:themeFill="background1"/>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sz w:val="22"/>
          <w:szCs w:val="22"/>
        </w:rPr>
      </w:pPr>
      <w:r>
        <w:rPr>
          <w:b/>
          <w:sz w:val="22"/>
          <w:szCs w:val="22"/>
        </w:rPr>
        <w:t>Background:</w:t>
      </w:r>
    </w:p>
    <w:p>
      <w:pPr>
        <w:pStyle w:val="18"/>
        <w:widowControl w:val="0"/>
        <w:shd w:val="clear" w:color="auto" w:fill="FFFFFF" w:themeFill="background1"/>
        <w:spacing w:before="120" w:after="120" w:line="260" w:lineRule="atLeast"/>
        <w:ind w:left="0"/>
        <w:jc w:val="both"/>
        <w:rPr>
          <w:rFonts w:ascii="Times New Roman" w:hAnsi="Times New Roman"/>
          <w:b w:val="0"/>
          <w:sz w:val="22"/>
          <w:szCs w:val="22"/>
        </w:rPr>
      </w:pPr>
      <w:r>
        <w:rPr>
          <w:rFonts w:ascii="Times New Roman" w:hAnsi="Times New Roman"/>
          <w:b w:val="0"/>
          <w:sz w:val="22"/>
          <w:szCs w:val="22"/>
        </w:rPr>
        <w:t>XYZ Company Private Limited (The company) is incorporated under the provisions of the Companies Act 2013 and is engaged in the establishment of hospital project at _____. The company is in the need of funds for the same for which the company has taken secured loan from banks during the FY xx-xx.</w:t>
      </w:r>
    </w:p>
    <w:p>
      <w:pPr>
        <w:pStyle w:val="18"/>
        <w:widowControl w:val="0"/>
        <w:shd w:val="clear" w:color="auto" w:fill="FFFFFF" w:themeFill="background1"/>
        <w:spacing w:before="120" w:after="120" w:line="260" w:lineRule="atLeast"/>
        <w:ind w:left="0"/>
        <w:jc w:val="both"/>
        <w:rPr>
          <w:rFonts w:ascii="Times New Roman" w:hAnsi="Times New Roman"/>
          <w:sz w:val="22"/>
          <w:szCs w:val="22"/>
        </w:rPr>
      </w:pPr>
      <w:r>
        <w:rPr>
          <w:rFonts w:ascii="Times New Roman" w:hAnsi="Times New Roman"/>
          <w:sz w:val="22"/>
          <w:szCs w:val="22"/>
        </w:rPr>
        <w:t>Objective</w:t>
      </w:r>
    </w:p>
    <w:p>
      <w:pPr>
        <w:widowControl w:val="0"/>
        <w:shd w:val="clear" w:color="auto" w:fill="FFFFFF" w:themeFill="background1"/>
        <w:spacing w:before="120" w:after="120" w:line="260" w:lineRule="atLeast"/>
        <w:jc w:val="both"/>
        <w:rPr>
          <w:sz w:val="22"/>
          <w:szCs w:val="22"/>
        </w:rPr>
      </w:pPr>
      <w:r>
        <w:rPr>
          <w:sz w:val="22"/>
          <w:szCs w:val="22"/>
        </w:rPr>
        <w:t>The objective of this work-paper is to provide a brief understanding for the loans taken by the company during the year and the procedures performed by us in the capacity of the statutory auditors of the company.</w:t>
      </w:r>
    </w:p>
    <w:p>
      <w:pPr>
        <w:widowControl w:val="0"/>
        <w:shd w:val="clear" w:color="auto" w:fill="FFFFFF" w:themeFill="background1"/>
        <w:spacing w:before="120" w:after="120" w:line="260" w:lineRule="atLeast"/>
        <w:jc w:val="both"/>
        <w:rPr>
          <w:b/>
          <w:sz w:val="22"/>
          <w:szCs w:val="22"/>
        </w:rPr>
      </w:pPr>
      <w:r>
        <w:rPr>
          <w:b/>
          <w:sz w:val="22"/>
          <w:szCs w:val="22"/>
        </w:rPr>
        <w:t>Overview:</w:t>
      </w:r>
    </w:p>
    <w:p>
      <w:pPr>
        <w:widowControl w:val="0"/>
        <w:shd w:val="clear" w:color="auto" w:fill="FFFFFF" w:themeFill="background1"/>
        <w:spacing w:before="120" w:after="120" w:line="260" w:lineRule="atLeast"/>
        <w:jc w:val="both"/>
        <w:rPr>
          <w:sz w:val="22"/>
          <w:szCs w:val="22"/>
        </w:rPr>
      </w:pPr>
      <w:r>
        <w:rPr>
          <w:sz w:val="22"/>
          <w:szCs w:val="22"/>
        </w:rPr>
        <w:t>The Company is engaged in the establishment of hospital project at _____. The company is in the need of funds for the same for which the company has taken secured loan from during the FY xx-xx.</w:t>
      </w:r>
    </w:p>
    <w:p>
      <w:pPr>
        <w:widowControl w:val="0"/>
        <w:shd w:val="clear" w:color="auto" w:fill="FFFFFF" w:themeFill="background1"/>
        <w:spacing w:before="120" w:after="120" w:line="260" w:lineRule="atLeast"/>
        <w:jc w:val="both"/>
        <w:rPr>
          <w:b/>
          <w:sz w:val="22"/>
          <w:szCs w:val="22"/>
        </w:rPr>
      </w:pPr>
      <w:r>
        <w:rPr>
          <w:b/>
          <w:sz w:val="22"/>
          <w:szCs w:val="22"/>
        </w:rPr>
        <w:t>Understanding of the Types of Loans:</w:t>
      </w:r>
    </w:p>
    <w:p>
      <w:pPr>
        <w:widowControl w:val="0"/>
        <w:shd w:val="clear" w:color="auto" w:fill="FFFFFF" w:themeFill="background1"/>
        <w:spacing w:before="120" w:after="120" w:line="260" w:lineRule="atLeast"/>
        <w:jc w:val="both"/>
        <w:rPr>
          <w:sz w:val="22"/>
          <w:szCs w:val="22"/>
        </w:rPr>
      </w:pPr>
      <w:r>
        <w:rPr>
          <w:sz w:val="22"/>
          <w:szCs w:val="22"/>
        </w:rPr>
        <w:t>The company has taken loans from basically two main sources:</w:t>
      </w:r>
    </w:p>
    <w:p>
      <w:pPr>
        <w:pStyle w:val="52"/>
        <w:widowControl w:val="0"/>
        <w:numPr>
          <w:ilvl w:val="0"/>
          <w:numId w:val="47"/>
        </w:numPr>
        <w:shd w:val="clear" w:color="auto" w:fill="FFFFFF" w:themeFill="background1"/>
        <w:spacing w:before="120" w:after="120" w:line="260" w:lineRule="atLeast"/>
        <w:ind w:left="360"/>
        <w:contextualSpacing w:val="0"/>
        <w:jc w:val="both"/>
        <w:rPr>
          <w:sz w:val="22"/>
          <w:szCs w:val="22"/>
        </w:rPr>
      </w:pPr>
      <w:r>
        <w:rPr>
          <w:b/>
          <w:sz w:val="22"/>
          <w:szCs w:val="22"/>
        </w:rPr>
        <w:t>Secured loans.</w:t>
      </w:r>
    </w:p>
    <w:p>
      <w:pPr>
        <w:pStyle w:val="52"/>
        <w:widowControl w:val="0"/>
        <w:shd w:val="clear" w:color="auto" w:fill="FFFFFF" w:themeFill="background1"/>
        <w:spacing w:before="120" w:after="120" w:line="260" w:lineRule="atLeast"/>
        <w:ind w:left="360"/>
        <w:contextualSpacing w:val="0"/>
        <w:jc w:val="both"/>
        <w:rPr>
          <w:sz w:val="22"/>
          <w:szCs w:val="22"/>
        </w:rPr>
      </w:pPr>
      <w:r>
        <w:rPr>
          <w:sz w:val="22"/>
          <w:szCs w:val="22"/>
        </w:rPr>
        <w:t>Secured by way of charge on all the PPE, comprising of all moveable and mortgage of leasehold land of the company. The principle is repayable in 36 monthly instalments starting from April 15, 20xx. However, the payment of interest is made on monthly basis @9.5%.</w:t>
      </w:r>
    </w:p>
    <w:p>
      <w:pPr>
        <w:pStyle w:val="52"/>
        <w:widowControl w:val="0"/>
        <w:numPr>
          <w:ilvl w:val="0"/>
          <w:numId w:val="47"/>
        </w:numPr>
        <w:shd w:val="clear" w:color="auto" w:fill="FFFFFF" w:themeFill="background1"/>
        <w:spacing w:before="120" w:after="120" w:line="260" w:lineRule="atLeast"/>
        <w:ind w:left="360"/>
        <w:contextualSpacing w:val="0"/>
        <w:jc w:val="both"/>
        <w:rPr>
          <w:sz w:val="22"/>
          <w:szCs w:val="22"/>
        </w:rPr>
      </w:pPr>
      <w:r>
        <w:rPr>
          <w:b/>
          <w:sz w:val="22"/>
          <w:szCs w:val="22"/>
        </w:rPr>
        <w:t>Unsecured Loans</w:t>
      </w:r>
    </w:p>
    <w:p>
      <w:pPr>
        <w:pStyle w:val="52"/>
        <w:widowControl w:val="0"/>
        <w:shd w:val="clear" w:color="auto" w:fill="FFFFFF" w:themeFill="background1"/>
        <w:spacing w:before="120" w:after="120" w:line="260" w:lineRule="atLeast"/>
        <w:ind w:left="360"/>
        <w:contextualSpacing w:val="0"/>
        <w:jc w:val="both"/>
        <w:rPr>
          <w:sz w:val="22"/>
          <w:szCs w:val="22"/>
        </w:rPr>
      </w:pPr>
      <w:r>
        <w:rPr>
          <w:sz w:val="22"/>
          <w:szCs w:val="22"/>
        </w:rPr>
        <w:t>Unsecured Loans have been taken by the company from its related parties on the basis of the unsecured loan agreements entered between them.</w:t>
      </w:r>
    </w:p>
    <w:p>
      <w:pPr>
        <w:widowControl w:val="0"/>
        <w:shd w:val="clear" w:color="auto" w:fill="FFFFFF" w:themeFill="background1"/>
        <w:spacing w:before="120" w:after="160" w:line="280" w:lineRule="atLeast"/>
        <w:jc w:val="both"/>
        <w:rPr>
          <w:b/>
          <w:sz w:val="22"/>
          <w:szCs w:val="22"/>
        </w:rPr>
      </w:pPr>
      <w:r>
        <w:rPr>
          <w:b/>
          <w:sz w:val="22"/>
          <w:szCs w:val="22"/>
        </w:rPr>
        <w:t xml:space="preserve">Details of the Loans Taken during the Year: </w:t>
      </w:r>
    </w:p>
    <w:p>
      <w:pPr>
        <w:widowControl w:val="0"/>
        <w:shd w:val="clear" w:color="auto" w:fill="FFFFFF" w:themeFill="background1"/>
        <w:spacing w:before="120" w:after="160" w:line="280" w:lineRule="atLeast"/>
        <w:jc w:val="both"/>
        <w:rPr>
          <w:sz w:val="22"/>
          <w:szCs w:val="22"/>
        </w:rPr>
      </w:pPr>
      <w:r>
        <w:rPr>
          <w:sz w:val="22"/>
          <w:szCs w:val="22"/>
        </w:rPr>
        <w:t>The Company has taken a Loan during the year amounting to INR……, for the establishment of Hospital project at ______.</w:t>
      </w:r>
    </w:p>
    <w:p>
      <w:pPr>
        <w:widowControl w:val="0"/>
        <w:shd w:val="clear" w:color="auto" w:fill="FFFFFF" w:themeFill="background1"/>
        <w:spacing w:before="120" w:after="160" w:line="280" w:lineRule="atLeast"/>
        <w:jc w:val="both"/>
        <w:rPr>
          <w:sz w:val="22"/>
          <w:szCs w:val="22"/>
        </w:rPr>
      </w:pPr>
      <w:r>
        <w:rPr>
          <w:sz w:val="22"/>
          <w:szCs w:val="22"/>
        </w:rPr>
        <w:t>The disbursement of the loan is made on the basis of the capital expenditure certificate issues by the statutory auditors. The disbursement of Rs. … crores have been made during the FY xx-xx.</w:t>
      </w:r>
    </w:p>
    <w:p>
      <w:pPr>
        <w:widowControl w:val="0"/>
        <w:shd w:val="clear" w:color="auto" w:fill="FFFFFF" w:themeFill="background1"/>
        <w:spacing w:before="120" w:after="160" w:line="280" w:lineRule="atLeast"/>
        <w:jc w:val="both"/>
        <w:rPr>
          <w:b/>
          <w:sz w:val="22"/>
          <w:szCs w:val="22"/>
        </w:rPr>
      </w:pPr>
      <w:r>
        <w:rPr>
          <w:b/>
          <w:sz w:val="22"/>
          <w:szCs w:val="22"/>
        </w:rPr>
        <w:t>Purpose of the Loan:</w:t>
      </w:r>
    </w:p>
    <w:p>
      <w:pPr>
        <w:widowControl w:val="0"/>
        <w:shd w:val="clear" w:color="auto" w:fill="FFFFFF" w:themeFill="background1"/>
        <w:spacing w:before="120" w:after="160" w:line="280" w:lineRule="atLeast"/>
        <w:jc w:val="both"/>
        <w:rPr>
          <w:sz w:val="22"/>
          <w:szCs w:val="22"/>
        </w:rPr>
      </w:pPr>
      <w:r>
        <w:rPr>
          <w:sz w:val="22"/>
          <w:szCs w:val="22"/>
        </w:rPr>
        <w:t>The Term Loans from the banks have been taken for the following purpose:</w:t>
      </w:r>
    </w:p>
    <w:p>
      <w:pPr>
        <w:widowControl w:val="0"/>
        <w:shd w:val="clear" w:color="auto" w:fill="FFFFFF" w:themeFill="background1"/>
        <w:spacing w:before="120" w:after="160" w:line="280" w:lineRule="atLeast"/>
        <w:jc w:val="both"/>
        <w:rPr>
          <w:sz w:val="22"/>
          <w:szCs w:val="22"/>
        </w:rPr>
      </w:pPr>
      <w:r>
        <w:rPr>
          <w:sz w:val="22"/>
          <w:szCs w:val="22"/>
        </w:rPr>
        <w:t xml:space="preserve">As per the terms of the sanction letter of the loans is taken by the company for setting up of 150 bedded multispecialty hospital. </w:t>
      </w:r>
    </w:p>
    <w:p>
      <w:pPr>
        <w:widowControl w:val="0"/>
        <w:shd w:val="clear" w:color="auto" w:fill="FFFFFF" w:themeFill="background1"/>
        <w:spacing w:before="120" w:after="240" w:line="260" w:lineRule="atLeast"/>
        <w:jc w:val="both"/>
        <w:rPr>
          <w:b/>
          <w:sz w:val="22"/>
          <w:szCs w:val="22"/>
        </w:rPr>
      </w:pPr>
      <w:r>
        <w:rPr>
          <w:b/>
          <w:sz w:val="22"/>
          <w:szCs w:val="22"/>
        </w:rPr>
        <w:t>Work Done</w:t>
      </w:r>
    </w:p>
    <w:p>
      <w:pPr>
        <w:widowControl w:val="0"/>
        <w:shd w:val="clear" w:color="auto" w:fill="FFFFFF" w:themeFill="background1"/>
        <w:tabs>
          <w:tab w:val="left" w:pos="360"/>
        </w:tabs>
        <w:spacing w:before="120" w:after="120" w:line="260" w:lineRule="atLeast"/>
        <w:ind w:left="360" w:hanging="360"/>
        <w:jc w:val="both"/>
        <w:rPr>
          <w:b/>
          <w:sz w:val="22"/>
          <w:szCs w:val="22"/>
        </w:rPr>
      </w:pPr>
      <w:r>
        <w:rPr>
          <w:b/>
          <w:sz w:val="22"/>
          <w:szCs w:val="22"/>
        </w:rPr>
        <w:t>(A)</w:t>
      </w:r>
      <w:r>
        <w:rPr>
          <w:b/>
          <w:sz w:val="22"/>
          <w:szCs w:val="22"/>
        </w:rPr>
        <w:tab/>
      </w:r>
      <w:r>
        <w:rPr>
          <w:b/>
          <w:sz w:val="22"/>
          <w:szCs w:val="22"/>
        </w:rPr>
        <w:t>Kick-off Procedures</w:t>
      </w:r>
    </w:p>
    <w:p>
      <w:pPr>
        <w:pStyle w:val="52"/>
        <w:widowControl w:val="0"/>
        <w:numPr>
          <w:ilvl w:val="0"/>
          <w:numId w:val="47"/>
        </w:numPr>
        <w:shd w:val="clear" w:color="auto" w:fill="FFFFFF" w:themeFill="background1"/>
        <w:spacing w:before="120" w:after="120" w:line="260" w:lineRule="atLeast"/>
        <w:ind w:left="360"/>
        <w:contextualSpacing w:val="0"/>
        <w:jc w:val="both"/>
        <w:rPr>
          <w:b/>
          <w:sz w:val="22"/>
          <w:szCs w:val="22"/>
        </w:rPr>
      </w:pPr>
      <w:r>
        <w:rPr>
          <w:sz w:val="22"/>
          <w:szCs w:val="22"/>
        </w:rPr>
        <w:t>Obtained the trial and the ledger for the caption borrowing.</w:t>
      </w:r>
    </w:p>
    <w:p>
      <w:pPr>
        <w:pStyle w:val="52"/>
        <w:widowControl w:val="0"/>
        <w:numPr>
          <w:ilvl w:val="0"/>
          <w:numId w:val="47"/>
        </w:numPr>
        <w:shd w:val="clear" w:color="auto" w:fill="FFFFFF" w:themeFill="background1"/>
        <w:spacing w:before="120" w:after="120" w:line="260" w:lineRule="atLeast"/>
        <w:ind w:left="360"/>
        <w:contextualSpacing w:val="0"/>
        <w:jc w:val="both"/>
        <w:rPr>
          <w:b/>
          <w:sz w:val="22"/>
          <w:szCs w:val="22"/>
        </w:rPr>
      </w:pPr>
      <w:r>
        <w:rPr>
          <w:sz w:val="22"/>
          <w:szCs w:val="22"/>
        </w:rPr>
        <w:t>Obtained the loan sanction letter and the loan agreement for the loans disbursed during the year.</w:t>
      </w:r>
    </w:p>
    <w:p>
      <w:pPr>
        <w:pStyle w:val="52"/>
        <w:widowControl w:val="0"/>
        <w:numPr>
          <w:ilvl w:val="0"/>
          <w:numId w:val="47"/>
        </w:numPr>
        <w:shd w:val="clear" w:color="auto" w:fill="FFFFFF" w:themeFill="background1"/>
        <w:spacing w:before="120" w:after="120" w:line="260" w:lineRule="atLeast"/>
        <w:ind w:left="360"/>
        <w:contextualSpacing w:val="0"/>
        <w:jc w:val="both"/>
        <w:rPr>
          <w:b/>
          <w:sz w:val="22"/>
          <w:szCs w:val="22"/>
        </w:rPr>
      </w:pPr>
      <w:r>
        <w:rPr>
          <w:sz w:val="22"/>
          <w:szCs w:val="22"/>
        </w:rPr>
        <w:t>Obtained an understanding for the purpose for which the loans have been taken.</w:t>
      </w:r>
    </w:p>
    <w:p>
      <w:pPr>
        <w:pStyle w:val="52"/>
        <w:widowControl w:val="0"/>
        <w:numPr>
          <w:ilvl w:val="0"/>
          <w:numId w:val="47"/>
        </w:numPr>
        <w:shd w:val="clear" w:color="auto" w:fill="FFFFFF" w:themeFill="background1"/>
        <w:spacing w:before="120" w:after="120" w:line="260" w:lineRule="atLeast"/>
        <w:ind w:left="360"/>
        <w:contextualSpacing w:val="0"/>
        <w:jc w:val="both"/>
        <w:rPr>
          <w:b/>
          <w:sz w:val="22"/>
          <w:szCs w:val="22"/>
        </w:rPr>
      </w:pPr>
      <w:r>
        <w:rPr>
          <w:sz w:val="22"/>
          <w:szCs w:val="22"/>
        </w:rPr>
        <w:t>Obtained the interest working and the working for the repayments as per the loan schedule.</w:t>
      </w:r>
    </w:p>
    <w:p>
      <w:pPr>
        <w:pStyle w:val="52"/>
        <w:widowControl w:val="0"/>
        <w:numPr>
          <w:ilvl w:val="0"/>
          <w:numId w:val="47"/>
        </w:numPr>
        <w:shd w:val="clear" w:color="auto" w:fill="FFFFFF" w:themeFill="background1"/>
        <w:spacing w:before="120" w:after="120" w:line="260" w:lineRule="atLeast"/>
        <w:ind w:left="360"/>
        <w:contextualSpacing w:val="0"/>
        <w:jc w:val="both"/>
        <w:rPr>
          <w:b/>
          <w:sz w:val="22"/>
          <w:szCs w:val="22"/>
        </w:rPr>
      </w:pPr>
      <w:r>
        <w:rPr>
          <w:sz w:val="22"/>
          <w:szCs w:val="22"/>
        </w:rPr>
        <w:t>Obtained the unsecured loan agreements for the loans taken from the related parties.</w:t>
      </w:r>
    </w:p>
    <w:p>
      <w:pPr>
        <w:pStyle w:val="52"/>
        <w:widowControl w:val="0"/>
        <w:numPr>
          <w:ilvl w:val="0"/>
          <w:numId w:val="47"/>
        </w:numPr>
        <w:shd w:val="clear" w:color="auto" w:fill="FFFFFF" w:themeFill="background1"/>
        <w:spacing w:before="120" w:after="120" w:line="260" w:lineRule="atLeast"/>
        <w:ind w:left="360"/>
        <w:contextualSpacing w:val="0"/>
        <w:jc w:val="both"/>
        <w:rPr>
          <w:b/>
          <w:sz w:val="22"/>
          <w:szCs w:val="22"/>
        </w:rPr>
      </w:pPr>
      <w:r>
        <w:rPr>
          <w:sz w:val="22"/>
          <w:szCs w:val="22"/>
        </w:rPr>
        <w:t>Obtained the bank statement and the loan statement for the FY xx-xx.</w:t>
      </w:r>
    </w:p>
    <w:p>
      <w:pPr>
        <w:pStyle w:val="52"/>
        <w:widowControl w:val="0"/>
        <w:numPr>
          <w:ilvl w:val="0"/>
          <w:numId w:val="47"/>
        </w:numPr>
        <w:shd w:val="clear" w:color="auto" w:fill="FFFFFF" w:themeFill="background1"/>
        <w:spacing w:before="120" w:after="120" w:line="260" w:lineRule="atLeast"/>
        <w:ind w:left="360"/>
        <w:contextualSpacing w:val="0"/>
        <w:jc w:val="both"/>
        <w:rPr>
          <w:bCs/>
          <w:sz w:val="22"/>
          <w:szCs w:val="22"/>
        </w:rPr>
      </w:pPr>
      <w:r>
        <w:rPr>
          <w:sz w:val="22"/>
          <w:szCs w:val="22"/>
        </w:rPr>
        <w:t>Obtained</w:t>
      </w:r>
      <w:r>
        <w:rPr>
          <w:bCs/>
          <w:sz w:val="22"/>
          <w:szCs w:val="22"/>
        </w:rPr>
        <w:t xml:space="preserve"> the Board resolution mentioning the purpose and details of the loans along with the authorised representative of the Company for obtaining loan.</w:t>
      </w:r>
    </w:p>
    <w:p>
      <w:pPr>
        <w:pStyle w:val="52"/>
        <w:widowControl w:val="0"/>
        <w:numPr>
          <w:ilvl w:val="0"/>
          <w:numId w:val="47"/>
        </w:numPr>
        <w:shd w:val="clear" w:color="auto" w:fill="FFFFFF" w:themeFill="background1"/>
        <w:spacing w:before="120" w:after="120" w:line="260" w:lineRule="atLeast"/>
        <w:ind w:left="360"/>
        <w:contextualSpacing w:val="0"/>
        <w:jc w:val="both"/>
        <w:rPr>
          <w:bCs/>
          <w:sz w:val="22"/>
          <w:szCs w:val="22"/>
        </w:rPr>
      </w:pPr>
      <w:r>
        <w:rPr>
          <w:bCs/>
          <w:sz w:val="22"/>
          <w:szCs w:val="22"/>
        </w:rPr>
        <w:t>Checked (in case of Credit Facility) the stock statements submitted with the bank are in agreement with the books of account.</w:t>
      </w:r>
    </w:p>
    <w:p>
      <w:pPr>
        <w:widowControl w:val="0"/>
        <w:shd w:val="clear" w:color="auto" w:fill="FFFFFF" w:themeFill="background1"/>
        <w:spacing w:before="120" w:after="120" w:line="260" w:lineRule="atLeast"/>
        <w:ind w:left="360" w:hanging="360"/>
        <w:jc w:val="both"/>
        <w:rPr>
          <w:b/>
          <w:sz w:val="22"/>
          <w:szCs w:val="22"/>
        </w:rPr>
      </w:pPr>
      <w:r>
        <w:rPr>
          <w:b/>
          <w:sz w:val="22"/>
          <w:szCs w:val="22"/>
        </w:rPr>
        <w:t>(B)</w:t>
      </w:r>
      <w:r>
        <w:rPr>
          <w:b/>
          <w:sz w:val="22"/>
          <w:szCs w:val="22"/>
        </w:rPr>
        <w:tab/>
      </w:r>
      <w:r>
        <w:rPr>
          <w:b/>
          <w:sz w:val="22"/>
          <w:szCs w:val="22"/>
        </w:rPr>
        <w:t>Verification for the Purpose of Loan taken</w:t>
      </w:r>
    </w:p>
    <w:p>
      <w:pPr>
        <w:pStyle w:val="52"/>
        <w:widowControl w:val="0"/>
        <w:numPr>
          <w:ilvl w:val="0"/>
          <w:numId w:val="48"/>
        </w:numPr>
        <w:shd w:val="clear" w:color="auto" w:fill="FFFFFF" w:themeFill="background1"/>
        <w:spacing w:before="120" w:after="120" w:line="260" w:lineRule="atLeast"/>
        <w:ind w:left="360"/>
        <w:contextualSpacing w:val="0"/>
        <w:jc w:val="both"/>
        <w:rPr>
          <w:sz w:val="22"/>
          <w:szCs w:val="22"/>
        </w:rPr>
      </w:pPr>
      <w:r>
        <w:rPr>
          <w:sz w:val="22"/>
          <w:szCs w:val="22"/>
        </w:rPr>
        <w:t>The Purpose for which the Loan was taken has been verified. The Loan has been taken for the construction of the Multispecialty hospital at __________.</w:t>
      </w:r>
    </w:p>
    <w:p>
      <w:pPr>
        <w:pStyle w:val="52"/>
        <w:widowControl w:val="0"/>
        <w:numPr>
          <w:ilvl w:val="0"/>
          <w:numId w:val="48"/>
        </w:numPr>
        <w:shd w:val="clear" w:color="auto" w:fill="FFFFFF" w:themeFill="background1"/>
        <w:spacing w:before="120" w:after="120" w:line="260" w:lineRule="atLeast"/>
        <w:ind w:left="360"/>
        <w:contextualSpacing w:val="0"/>
        <w:jc w:val="both"/>
        <w:rPr>
          <w:sz w:val="22"/>
          <w:szCs w:val="22"/>
        </w:rPr>
      </w:pPr>
      <w:r>
        <w:rPr>
          <w:sz w:val="22"/>
          <w:szCs w:val="22"/>
        </w:rPr>
        <w:t>The agreement for the same been duly verified.</w:t>
      </w:r>
    </w:p>
    <w:p>
      <w:pPr>
        <w:pStyle w:val="52"/>
        <w:widowControl w:val="0"/>
        <w:numPr>
          <w:ilvl w:val="0"/>
          <w:numId w:val="48"/>
        </w:numPr>
        <w:shd w:val="clear" w:color="auto" w:fill="FFFFFF" w:themeFill="background1"/>
        <w:spacing w:before="120" w:after="120" w:line="260" w:lineRule="atLeast"/>
        <w:ind w:left="360"/>
        <w:contextualSpacing w:val="0"/>
        <w:jc w:val="both"/>
        <w:rPr>
          <w:sz w:val="22"/>
          <w:szCs w:val="22"/>
        </w:rPr>
      </w:pPr>
      <w:r>
        <w:rPr>
          <w:sz w:val="22"/>
          <w:szCs w:val="22"/>
        </w:rPr>
        <w:t>The certificate for the capital expenditure is issued on verification of the capital expenditure.</w:t>
      </w:r>
    </w:p>
    <w:p>
      <w:pPr>
        <w:widowControl w:val="0"/>
        <w:shd w:val="clear" w:color="auto" w:fill="FFFFFF" w:themeFill="background1"/>
        <w:spacing w:before="120" w:after="120" w:line="260" w:lineRule="atLeast"/>
        <w:ind w:left="360" w:hanging="360"/>
        <w:jc w:val="both"/>
        <w:rPr>
          <w:b/>
          <w:sz w:val="22"/>
          <w:szCs w:val="22"/>
        </w:rPr>
      </w:pPr>
      <w:r>
        <w:rPr>
          <w:b/>
          <w:sz w:val="22"/>
          <w:szCs w:val="22"/>
        </w:rPr>
        <w:t>(C)</w:t>
      </w:r>
      <w:r>
        <w:rPr>
          <w:b/>
          <w:sz w:val="22"/>
          <w:szCs w:val="22"/>
        </w:rPr>
        <w:tab/>
      </w:r>
      <w:r>
        <w:rPr>
          <w:b/>
          <w:sz w:val="22"/>
          <w:szCs w:val="22"/>
        </w:rPr>
        <w:t>Utilization of the Loan for the desired purpose:</w:t>
      </w:r>
    </w:p>
    <w:p>
      <w:pPr>
        <w:widowControl w:val="0"/>
        <w:shd w:val="clear" w:color="auto" w:fill="FFFFFF" w:themeFill="background1"/>
        <w:spacing w:before="120" w:after="120" w:line="260" w:lineRule="atLeast"/>
        <w:jc w:val="both"/>
        <w:rPr>
          <w:sz w:val="22"/>
          <w:szCs w:val="22"/>
        </w:rPr>
      </w:pPr>
      <w:r>
        <w:rPr>
          <w:sz w:val="22"/>
          <w:szCs w:val="22"/>
        </w:rPr>
        <w:t>The loans taken from bank is utilized for the purpose for which the loan has been taken. The capital expenditure incurred for the construction of the hospital has been verified.</w:t>
      </w:r>
    </w:p>
    <w:p>
      <w:pPr>
        <w:widowControl w:val="0"/>
        <w:shd w:val="clear" w:color="auto" w:fill="FFFFFF" w:themeFill="background1"/>
        <w:spacing w:before="120" w:after="120" w:line="260" w:lineRule="atLeast"/>
        <w:jc w:val="both"/>
        <w:rPr>
          <w:sz w:val="22"/>
          <w:szCs w:val="22"/>
        </w:rPr>
      </w:pPr>
      <w:r>
        <w:rPr>
          <w:sz w:val="22"/>
          <w:szCs w:val="22"/>
        </w:rPr>
        <w:br w:type="page"/>
      </w:r>
    </w:p>
    <w:tbl>
      <w:tblPr>
        <w:tblStyle w:val="12"/>
        <w:tblW w:w="9020"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3.13</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49" w:type="dxa"/>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682" w:type="dxa"/>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Finance Cost</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749" w:type="dxa"/>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682"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749" w:type="dxa"/>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682"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749" w:type="dxa"/>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682"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4823"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for the year ended March 31, 2xx3</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49" w:type="dxa"/>
            <w:tcBorders>
              <w:top w:val="nil"/>
              <w:left w:val="nil"/>
              <w:bottom w:val="nil"/>
              <w:right w:val="nil"/>
            </w:tcBorders>
          </w:tcPr>
          <w:p>
            <w:pPr>
              <w:widowControl w:val="0"/>
              <w:shd w:val="clear" w:color="auto" w:fill="FFFFFF" w:themeFill="background1"/>
              <w:jc w:val="both"/>
              <w:rPr>
                <w:sz w:val="22"/>
                <w:szCs w:val="22"/>
              </w:rPr>
            </w:pPr>
          </w:p>
        </w:tc>
        <w:tc>
          <w:tcPr>
            <w:tcW w:w="682" w:type="dxa"/>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spacing w:before="120" w:after="120" w:line="260" w:lineRule="atLeast"/>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sz w:val="22"/>
          <w:szCs w:val="22"/>
        </w:rPr>
      </w:pPr>
      <w:r>
        <w:rPr>
          <w:b/>
          <w:sz w:val="22"/>
          <w:szCs w:val="22"/>
        </w:rPr>
        <w:t xml:space="preserve">Background: </w:t>
      </w:r>
    </w:p>
    <w:p>
      <w:pPr>
        <w:widowControl w:val="0"/>
        <w:shd w:val="clear" w:color="auto" w:fill="FFFFFF" w:themeFill="background1"/>
        <w:spacing w:before="120" w:after="120" w:line="260" w:lineRule="atLeast"/>
        <w:jc w:val="both"/>
        <w:rPr>
          <w:bCs/>
          <w:sz w:val="22"/>
          <w:szCs w:val="22"/>
        </w:rPr>
      </w:pPr>
      <w:r>
        <w:rPr>
          <w:bCs/>
          <w:sz w:val="22"/>
          <w:szCs w:val="22"/>
        </w:rPr>
        <w:t>Finance Cost of XYZ Company Private Limited India consists of:</w:t>
      </w:r>
    </w:p>
    <w:p>
      <w:pPr>
        <w:pStyle w:val="52"/>
        <w:widowControl w:val="0"/>
        <w:numPr>
          <w:ilvl w:val="0"/>
          <w:numId w:val="49"/>
        </w:numPr>
        <w:shd w:val="clear" w:color="auto" w:fill="FFFFFF" w:themeFill="background1"/>
        <w:spacing w:before="120" w:after="120" w:line="260" w:lineRule="atLeast"/>
        <w:ind w:left="360"/>
        <w:contextualSpacing w:val="0"/>
        <w:jc w:val="both"/>
        <w:rPr>
          <w:bCs/>
          <w:sz w:val="22"/>
          <w:szCs w:val="22"/>
        </w:rPr>
      </w:pPr>
      <w:r>
        <w:rPr>
          <w:bCs/>
          <w:sz w:val="22"/>
          <w:szCs w:val="22"/>
        </w:rPr>
        <w:t xml:space="preserve">Interest Expense on </w:t>
      </w:r>
    </w:p>
    <w:p>
      <w:pPr>
        <w:pStyle w:val="52"/>
        <w:widowControl w:val="0"/>
        <w:numPr>
          <w:ilvl w:val="0"/>
          <w:numId w:val="50"/>
        </w:numPr>
        <w:shd w:val="clear" w:color="auto" w:fill="FFFFFF" w:themeFill="background1"/>
        <w:spacing w:before="120" w:after="120" w:line="260" w:lineRule="atLeast"/>
        <w:ind w:left="720"/>
        <w:contextualSpacing w:val="0"/>
        <w:jc w:val="both"/>
        <w:rPr>
          <w:bCs/>
          <w:sz w:val="22"/>
          <w:szCs w:val="22"/>
        </w:rPr>
      </w:pPr>
      <w:r>
        <w:rPr>
          <w:bCs/>
          <w:sz w:val="22"/>
          <w:szCs w:val="22"/>
        </w:rPr>
        <w:t>Unwinding of discount on decommissioning provision</w:t>
      </w:r>
    </w:p>
    <w:p>
      <w:pPr>
        <w:pStyle w:val="52"/>
        <w:widowControl w:val="0"/>
        <w:numPr>
          <w:ilvl w:val="0"/>
          <w:numId w:val="50"/>
        </w:numPr>
        <w:shd w:val="clear" w:color="auto" w:fill="FFFFFF" w:themeFill="background1"/>
        <w:spacing w:before="120" w:after="120" w:line="260" w:lineRule="atLeast"/>
        <w:ind w:left="720"/>
        <w:contextualSpacing w:val="0"/>
        <w:jc w:val="both"/>
        <w:rPr>
          <w:bCs/>
          <w:sz w:val="22"/>
          <w:szCs w:val="22"/>
        </w:rPr>
      </w:pPr>
      <w:r>
        <w:rPr>
          <w:bCs/>
          <w:sz w:val="22"/>
          <w:szCs w:val="22"/>
        </w:rPr>
        <w:t>Lease Liability</w:t>
      </w:r>
    </w:p>
    <w:p>
      <w:pPr>
        <w:pStyle w:val="52"/>
        <w:widowControl w:val="0"/>
        <w:numPr>
          <w:ilvl w:val="0"/>
          <w:numId w:val="50"/>
        </w:numPr>
        <w:shd w:val="clear" w:color="auto" w:fill="FFFFFF" w:themeFill="background1"/>
        <w:spacing w:before="120" w:after="120" w:line="260" w:lineRule="atLeast"/>
        <w:ind w:left="720"/>
        <w:contextualSpacing w:val="0"/>
        <w:jc w:val="both"/>
        <w:rPr>
          <w:bCs/>
          <w:sz w:val="22"/>
          <w:szCs w:val="22"/>
        </w:rPr>
      </w:pPr>
      <w:r>
        <w:rPr>
          <w:bCs/>
          <w:sz w:val="22"/>
          <w:szCs w:val="22"/>
        </w:rPr>
        <w:t>Interest on External Commercial Borrowing (ECB)</w:t>
      </w:r>
    </w:p>
    <w:p>
      <w:pPr>
        <w:pStyle w:val="52"/>
        <w:widowControl w:val="0"/>
        <w:numPr>
          <w:ilvl w:val="0"/>
          <w:numId w:val="50"/>
        </w:numPr>
        <w:shd w:val="clear" w:color="auto" w:fill="FFFFFF" w:themeFill="background1"/>
        <w:spacing w:before="120" w:after="120" w:line="260" w:lineRule="atLeast"/>
        <w:ind w:left="720"/>
        <w:contextualSpacing w:val="0"/>
        <w:jc w:val="both"/>
        <w:rPr>
          <w:bCs/>
          <w:sz w:val="22"/>
          <w:szCs w:val="22"/>
        </w:rPr>
      </w:pPr>
      <w:r>
        <w:rPr>
          <w:bCs/>
          <w:sz w:val="22"/>
          <w:szCs w:val="22"/>
        </w:rPr>
        <w:t>MSMED</w:t>
      </w:r>
    </w:p>
    <w:p>
      <w:pPr>
        <w:pStyle w:val="52"/>
        <w:widowControl w:val="0"/>
        <w:numPr>
          <w:ilvl w:val="0"/>
          <w:numId w:val="50"/>
        </w:numPr>
        <w:shd w:val="clear" w:color="auto" w:fill="FFFFFF" w:themeFill="background1"/>
        <w:spacing w:before="120" w:after="120" w:line="260" w:lineRule="atLeast"/>
        <w:ind w:left="720"/>
        <w:contextualSpacing w:val="0"/>
        <w:jc w:val="both"/>
        <w:rPr>
          <w:bCs/>
          <w:sz w:val="22"/>
          <w:szCs w:val="22"/>
        </w:rPr>
      </w:pPr>
      <w:r>
        <w:rPr>
          <w:bCs/>
          <w:sz w:val="22"/>
          <w:szCs w:val="22"/>
        </w:rPr>
        <w:t>Local Borrowings</w:t>
      </w:r>
    </w:p>
    <w:p>
      <w:pPr>
        <w:pStyle w:val="52"/>
        <w:widowControl w:val="0"/>
        <w:numPr>
          <w:ilvl w:val="0"/>
          <w:numId w:val="49"/>
        </w:numPr>
        <w:shd w:val="clear" w:color="auto" w:fill="FFFFFF" w:themeFill="background1"/>
        <w:spacing w:before="120" w:after="120" w:line="260" w:lineRule="atLeast"/>
        <w:ind w:left="360"/>
        <w:contextualSpacing w:val="0"/>
        <w:jc w:val="both"/>
        <w:rPr>
          <w:bCs/>
          <w:sz w:val="22"/>
          <w:szCs w:val="22"/>
        </w:rPr>
      </w:pPr>
      <w:r>
        <w:rPr>
          <w:bCs/>
          <w:sz w:val="22"/>
          <w:szCs w:val="22"/>
        </w:rPr>
        <w:t>Exchange Differences arising from foreign currency borrowings to the extent that they are regard as an adjustment to Interest Cost</w:t>
      </w:r>
    </w:p>
    <w:p>
      <w:pPr>
        <w:widowControl w:val="0"/>
        <w:shd w:val="clear" w:color="auto" w:fill="FFFFFF" w:themeFill="background1"/>
        <w:spacing w:before="120" w:after="120" w:line="260" w:lineRule="atLeast"/>
        <w:jc w:val="both"/>
        <w:rPr>
          <w:b/>
          <w:sz w:val="22"/>
          <w:szCs w:val="22"/>
        </w:rPr>
      </w:pPr>
      <w:r>
        <w:rPr>
          <w:b/>
          <w:sz w:val="22"/>
          <w:szCs w:val="22"/>
        </w:rPr>
        <w:t>Procedures Planned:</w:t>
      </w:r>
    </w:p>
    <w:p>
      <w:pPr>
        <w:pStyle w:val="52"/>
        <w:widowControl w:val="0"/>
        <w:numPr>
          <w:ilvl w:val="0"/>
          <w:numId w:val="51"/>
        </w:numPr>
        <w:shd w:val="clear" w:color="auto" w:fill="FFFFFF" w:themeFill="background1"/>
        <w:spacing w:before="120" w:after="120" w:line="260" w:lineRule="atLeast"/>
        <w:ind w:left="360"/>
        <w:contextualSpacing w:val="0"/>
        <w:jc w:val="both"/>
        <w:rPr>
          <w:bCs/>
          <w:sz w:val="22"/>
          <w:szCs w:val="22"/>
        </w:rPr>
      </w:pPr>
      <w:r>
        <w:rPr>
          <w:bCs/>
          <w:sz w:val="22"/>
          <w:szCs w:val="22"/>
        </w:rPr>
        <w:t>Obtain decommissioning working and verify the same.</w:t>
      </w:r>
    </w:p>
    <w:p>
      <w:pPr>
        <w:pStyle w:val="52"/>
        <w:widowControl w:val="0"/>
        <w:numPr>
          <w:ilvl w:val="0"/>
          <w:numId w:val="51"/>
        </w:numPr>
        <w:shd w:val="clear" w:color="auto" w:fill="FFFFFF" w:themeFill="background1"/>
        <w:spacing w:before="120" w:after="120" w:line="260" w:lineRule="atLeast"/>
        <w:ind w:left="360"/>
        <w:contextualSpacing w:val="0"/>
        <w:jc w:val="both"/>
        <w:rPr>
          <w:bCs/>
          <w:sz w:val="22"/>
          <w:szCs w:val="22"/>
        </w:rPr>
      </w:pPr>
      <w:r>
        <w:rPr>
          <w:bCs/>
          <w:sz w:val="22"/>
          <w:szCs w:val="22"/>
        </w:rPr>
        <w:t>Obtain Ind AS 116 working along with the rent agreements.</w:t>
      </w:r>
    </w:p>
    <w:p>
      <w:pPr>
        <w:pStyle w:val="52"/>
        <w:widowControl w:val="0"/>
        <w:numPr>
          <w:ilvl w:val="0"/>
          <w:numId w:val="51"/>
        </w:numPr>
        <w:shd w:val="clear" w:color="auto" w:fill="FFFFFF" w:themeFill="background1"/>
        <w:spacing w:before="120" w:after="120" w:line="260" w:lineRule="atLeast"/>
        <w:ind w:left="360"/>
        <w:contextualSpacing w:val="0"/>
        <w:jc w:val="both"/>
        <w:rPr>
          <w:bCs/>
          <w:sz w:val="22"/>
          <w:szCs w:val="22"/>
        </w:rPr>
      </w:pPr>
      <w:r>
        <w:rPr>
          <w:bCs/>
          <w:sz w:val="22"/>
          <w:szCs w:val="22"/>
        </w:rPr>
        <w:t>Obtain Loan repayment schedule and interest schedule along with the supporting for the same.</w:t>
      </w:r>
    </w:p>
    <w:p>
      <w:pPr>
        <w:pStyle w:val="52"/>
        <w:widowControl w:val="0"/>
        <w:numPr>
          <w:ilvl w:val="0"/>
          <w:numId w:val="51"/>
        </w:numPr>
        <w:shd w:val="clear" w:color="auto" w:fill="FFFFFF" w:themeFill="background1"/>
        <w:spacing w:before="120" w:after="120" w:line="260" w:lineRule="atLeast"/>
        <w:ind w:left="360"/>
        <w:contextualSpacing w:val="0"/>
        <w:jc w:val="both"/>
        <w:rPr>
          <w:bCs/>
          <w:sz w:val="22"/>
          <w:szCs w:val="22"/>
        </w:rPr>
      </w:pPr>
      <w:r>
        <w:rPr>
          <w:bCs/>
          <w:sz w:val="22"/>
          <w:szCs w:val="22"/>
        </w:rPr>
        <w:t xml:space="preserve">MSME interest computation </w:t>
      </w:r>
    </w:p>
    <w:p>
      <w:pPr>
        <w:pStyle w:val="52"/>
        <w:widowControl w:val="0"/>
        <w:numPr>
          <w:ilvl w:val="0"/>
          <w:numId w:val="51"/>
        </w:numPr>
        <w:shd w:val="clear" w:color="auto" w:fill="FFFFFF" w:themeFill="background1"/>
        <w:spacing w:before="120" w:after="120" w:line="260" w:lineRule="atLeast"/>
        <w:ind w:left="360"/>
        <w:contextualSpacing w:val="0"/>
        <w:jc w:val="both"/>
        <w:rPr>
          <w:bCs/>
          <w:sz w:val="22"/>
          <w:szCs w:val="22"/>
        </w:rPr>
      </w:pPr>
      <w:r>
        <w:rPr>
          <w:bCs/>
          <w:sz w:val="22"/>
          <w:szCs w:val="22"/>
        </w:rPr>
        <w:t>Obtain interest schedule.</w:t>
      </w:r>
    </w:p>
    <w:p>
      <w:pPr>
        <w:pStyle w:val="52"/>
        <w:widowControl w:val="0"/>
        <w:numPr>
          <w:ilvl w:val="0"/>
          <w:numId w:val="51"/>
        </w:numPr>
        <w:shd w:val="clear" w:color="auto" w:fill="FFFFFF" w:themeFill="background1"/>
        <w:spacing w:before="120" w:after="120" w:line="260" w:lineRule="atLeast"/>
        <w:ind w:left="360"/>
        <w:contextualSpacing w:val="0"/>
        <w:jc w:val="both"/>
        <w:rPr>
          <w:bCs/>
          <w:sz w:val="22"/>
          <w:szCs w:val="22"/>
        </w:rPr>
      </w:pPr>
      <w:r>
        <w:rPr>
          <w:bCs/>
          <w:sz w:val="22"/>
          <w:szCs w:val="22"/>
        </w:rPr>
        <w:t>Obtain and verify the schedule with the loan agreements.</w:t>
      </w:r>
    </w:p>
    <w:p>
      <w:pPr>
        <w:pStyle w:val="52"/>
        <w:widowControl w:val="0"/>
        <w:numPr>
          <w:ilvl w:val="0"/>
          <w:numId w:val="51"/>
        </w:numPr>
        <w:shd w:val="clear" w:color="auto" w:fill="FFFFFF" w:themeFill="background1"/>
        <w:spacing w:before="120" w:after="120" w:line="260" w:lineRule="atLeast"/>
        <w:ind w:left="360"/>
        <w:contextualSpacing w:val="0"/>
        <w:jc w:val="both"/>
        <w:rPr>
          <w:bCs/>
          <w:sz w:val="22"/>
          <w:szCs w:val="22"/>
        </w:rPr>
      </w:pPr>
      <w:r>
        <w:rPr>
          <w:bCs/>
          <w:sz w:val="22"/>
          <w:szCs w:val="22"/>
        </w:rPr>
        <w:t>Obtain the forex fluctuation working and verify the same.</w:t>
      </w:r>
    </w:p>
    <w:p>
      <w:pPr>
        <w:widowControl w:val="0"/>
        <w:shd w:val="clear" w:color="auto" w:fill="FFFFFF" w:themeFill="background1"/>
        <w:spacing w:before="120" w:after="120" w:line="260" w:lineRule="atLeast"/>
        <w:jc w:val="both"/>
        <w:rPr>
          <w:b/>
          <w:sz w:val="22"/>
          <w:szCs w:val="22"/>
        </w:rPr>
      </w:pPr>
      <w:r>
        <w:rPr>
          <w:b/>
          <w:sz w:val="22"/>
          <w:szCs w:val="22"/>
        </w:rPr>
        <w:t>Procedures done:</w:t>
      </w:r>
    </w:p>
    <w:p>
      <w:pPr>
        <w:pStyle w:val="52"/>
        <w:widowControl w:val="0"/>
        <w:numPr>
          <w:ilvl w:val="0"/>
          <w:numId w:val="52"/>
        </w:numPr>
        <w:shd w:val="clear" w:color="auto" w:fill="FFFFFF" w:themeFill="background1"/>
        <w:spacing w:before="120" w:after="120" w:line="260" w:lineRule="atLeast"/>
        <w:ind w:left="360"/>
        <w:contextualSpacing w:val="0"/>
        <w:jc w:val="both"/>
        <w:rPr>
          <w:bCs/>
          <w:sz w:val="22"/>
          <w:szCs w:val="22"/>
        </w:rPr>
      </w:pPr>
      <w:r>
        <w:rPr>
          <w:bCs/>
          <w:sz w:val="22"/>
          <w:szCs w:val="22"/>
        </w:rPr>
        <w:t>Obtained and verified that the unwinding of decommissioning provision has been made in accordance with Ind AS 116.</w:t>
      </w:r>
    </w:p>
    <w:p>
      <w:pPr>
        <w:pStyle w:val="52"/>
        <w:widowControl w:val="0"/>
        <w:numPr>
          <w:ilvl w:val="0"/>
          <w:numId w:val="52"/>
        </w:numPr>
        <w:shd w:val="clear" w:color="auto" w:fill="FFFFFF" w:themeFill="background1"/>
        <w:spacing w:before="120" w:after="120" w:line="260" w:lineRule="atLeast"/>
        <w:ind w:left="360"/>
        <w:contextualSpacing w:val="0"/>
        <w:jc w:val="both"/>
        <w:rPr>
          <w:bCs/>
          <w:sz w:val="22"/>
          <w:szCs w:val="22"/>
        </w:rPr>
      </w:pPr>
      <w:r>
        <w:rPr>
          <w:bCs/>
          <w:sz w:val="22"/>
          <w:szCs w:val="22"/>
        </w:rPr>
        <w:t>Obtained and verified that the interest expense has been computed in accordance with Ind AS 116 working.</w:t>
      </w:r>
    </w:p>
    <w:p>
      <w:pPr>
        <w:pStyle w:val="52"/>
        <w:widowControl w:val="0"/>
        <w:numPr>
          <w:ilvl w:val="0"/>
          <w:numId w:val="52"/>
        </w:numPr>
        <w:shd w:val="clear" w:color="auto" w:fill="FFFFFF" w:themeFill="background1"/>
        <w:spacing w:before="120" w:after="120" w:line="260" w:lineRule="atLeast"/>
        <w:ind w:left="360"/>
        <w:contextualSpacing w:val="0"/>
        <w:jc w:val="both"/>
        <w:rPr>
          <w:bCs/>
          <w:sz w:val="22"/>
          <w:szCs w:val="22"/>
        </w:rPr>
      </w:pPr>
      <w:r>
        <w:rPr>
          <w:bCs/>
          <w:sz w:val="22"/>
          <w:szCs w:val="22"/>
        </w:rPr>
        <w:t xml:space="preserve">Obtained the loan repayment schedule. </w:t>
      </w:r>
    </w:p>
    <w:p>
      <w:pPr>
        <w:pStyle w:val="52"/>
        <w:widowControl w:val="0"/>
        <w:numPr>
          <w:ilvl w:val="0"/>
          <w:numId w:val="52"/>
        </w:numPr>
        <w:shd w:val="clear" w:color="auto" w:fill="FFFFFF" w:themeFill="background1"/>
        <w:spacing w:before="120" w:after="120" w:line="260" w:lineRule="atLeast"/>
        <w:ind w:left="360"/>
        <w:contextualSpacing w:val="0"/>
        <w:jc w:val="both"/>
        <w:rPr>
          <w:bCs/>
          <w:sz w:val="22"/>
          <w:szCs w:val="22"/>
        </w:rPr>
      </w:pPr>
      <w:r>
        <w:rPr>
          <w:bCs/>
          <w:sz w:val="22"/>
          <w:szCs w:val="22"/>
        </w:rPr>
        <w:t>Verified the interest schedule for ECB and reperformed the calculations.</w:t>
      </w:r>
    </w:p>
    <w:p>
      <w:pPr>
        <w:pStyle w:val="52"/>
        <w:widowControl w:val="0"/>
        <w:numPr>
          <w:ilvl w:val="0"/>
          <w:numId w:val="52"/>
        </w:numPr>
        <w:shd w:val="clear" w:color="auto" w:fill="FFFFFF" w:themeFill="background1"/>
        <w:spacing w:before="120" w:after="120" w:line="260" w:lineRule="atLeast"/>
        <w:ind w:left="360"/>
        <w:contextualSpacing w:val="0"/>
        <w:jc w:val="both"/>
        <w:rPr>
          <w:bCs/>
          <w:sz w:val="22"/>
          <w:szCs w:val="22"/>
        </w:rPr>
      </w:pPr>
      <w:r>
        <w:rPr>
          <w:bCs/>
          <w:sz w:val="22"/>
          <w:szCs w:val="22"/>
        </w:rPr>
        <w:t>MSME interest computation working verified.</w:t>
      </w:r>
    </w:p>
    <w:p>
      <w:pPr>
        <w:pStyle w:val="52"/>
        <w:widowControl w:val="0"/>
        <w:numPr>
          <w:ilvl w:val="0"/>
          <w:numId w:val="52"/>
        </w:numPr>
        <w:shd w:val="clear" w:color="auto" w:fill="FFFFFF" w:themeFill="background1"/>
        <w:spacing w:before="120" w:after="120" w:line="260" w:lineRule="atLeast"/>
        <w:ind w:left="360"/>
        <w:contextualSpacing w:val="0"/>
        <w:jc w:val="both"/>
        <w:rPr>
          <w:bCs/>
          <w:sz w:val="22"/>
          <w:szCs w:val="22"/>
        </w:rPr>
      </w:pPr>
      <w:r>
        <w:rPr>
          <w:bCs/>
          <w:sz w:val="22"/>
          <w:szCs w:val="22"/>
        </w:rPr>
        <w:t>Obtained interest schedule and reperformed calculations for interest computation.</w:t>
      </w:r>
    </w:p>
    <w:p>
      <w:pPr>
        <w:pStyle w:val="52"/>
        <w:widowControl w:val="0"/>
        <w:numPr>
          <w:ilvl w:val="0"/>
          <w:numId w:val="52"/>
        </w:numPr>
        <w:shd w:val="clear" w:color="auto" w:fill="FFFFFF" w:themeFill="background1"/>
        <w:spacing w:before="120" w:after="120" w:line="260" w:lineRule="atLeast"/>
        <w:ind w:left="360"/>
        <w:contextualSpacing w:val="0"/>
        <w:jc w:val="both"/>
        <w:rPr>
          <w:bCs/>
          <w:sz w:val="22"/>
          <w:szCs w:val="22"/>
        </w:rPr>
      </w:pPr>
      <w:r>
        <w:rPr>
          <w:bCs/>
          <w:sz w:val="22"/>
          <w:szCs w:val="22"/>
        </w:rPr>
        <w:t>Verified the schedule with the loan agreements and sanction letters.</w:t>
      </w:r>
    </w:p>
    <w:p>
      <w:pPr>
        <w:pStyle w:val="52"/>
        <w:widowControl w:val="0"/>
        <w:numPr>
          <w:ilvl w:val="0"/>
          <w:numId w:val="52"/>
        </w:numPr>
        <w:shd w:val="clear" w:color="auto" w:fill="FFFFFF" w:themeFill="background1"/>
        <w:spacing w:before="120" w:after="120" w:line="260" w:lineRule="atLeast"/>
        <w:ind w:left="360"/>
        <w:contextualSpacing w:val="0"/>
        <w:jc w:val="both"/>
        <w:rPr>
          <w:bCs/>
          <w:sz w:val="22"/>
          <w:szCs w:val="22"/>
        </w:rPr>
      </w:pPr>
      <w:r>
        <w:rPr>
          <w:bCs/>
          <w:sz w:val="22"/>
          <w:szCs w:val="22"/>
        </w:rPr>
        <w:t>Interest rates considered during the year verified from the syndicative interest rates issued by the banks and forex fluctuation working verified.</w:t>
      </w:r>
    </w:p>
    <w:p>
      <w:pPr>
        <w:widowControl w:val="0"/>
        <w:shd w:val="clear" w:color="auto" w:fill="FFFFFF" w:themeFill="background1"/>
        <w:tabs>
          <w:tab w:val="left" w:pos="360"/>
        </w:tabs>
        <w:spacing w:before="120" w:after="120" w:line="260" w:lineRule="atLeast"/>
        <w:jc w:val="both"/>
        <w:rPr>
          <w:bCs/>
          <w:sz w:val="22"/>
          <w:szCs w:val="22"/>
        </w:rPr>
      </w:pPr>
      <w:r>
        <w:rPr>
          <w:b/>
          <w:sz w:val="22"/>
          <w:szCs w:val="22"/>
        </w:rPr>
        <w:t>Conclusion:</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On the basis of audit procedure, we reach to a conclusion that nothing adverse was observed for auditors to write any significant observation.</w:t>
      </w:r>
    </w:p>
    <w:p>
      <w:pPr>
        <w:widowControl w:val="0"/>
        <w:shd w:val="clear" w:color="auto" w:fill="FFFFFF" w:themeFill="background1"/>
        <w:spacing w:after="160" w:line="259" w:lineRule="auto"/>
        <w:rPr>
          <w:color w:val="FF0000"/>
          <w:sz w:val="22"/>
          <w:szCs w:val="22"/>
        </w:rPr>
      </w:pPr>
      <w:r>
        <w:rPr>
          <w:color w:val="FF0000"/>
          <w:sz w:val="22"/>
          <w:szCs w:val="22"/>
        </w:rPr>
        <w:br w:type="page"/>
      </w: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3.14</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683" w:type="dxa"/>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Lease liabilities</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4823"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50" w:type="dxa"/>
            <w:tcBorders>
              <w:top w:val="nil"/>
              <w:left w:val="nil"/>
              <w:bottom w:val="nil"/>
              <w:right w:val="nil"/>
            </w:tcBorders>
          </w:tcPr>
          <w:p>
            <w:pPr>
              <w:widowControl w:val="0"/>
              <w:shd w:val="clear" w:color="auto" w:fill="FFFFFF" w:themeFill="background1"/>
              <w:jc w:val="both"/>
              <w:rPr>
                <w:sz w:val="22"/>
                <w:szCs w:val="22"/>
              </w:rPr>
            </w:pPr>
          </w:p>
        </w:tc>
        <w:tc>
          <w:tcPr>
            <w:tcW w:w="683" w:type="dxa"/>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color w:val="FF0000"/>
          <w:sz w:val="22"/>
          <w:szCs w:val="22"/>
        </w:rPr>
      </w:pPr>
      <w:r>
        <w:rPr>
          <w:i/>
          <w:iCs/>
          <w:color w:val="000000"/>
          <w:sz w:val="22"/>
          <w:szCs w:val="22"/>
        </w:rPr>
        <w:t>(Following draft may be used as an example)</w:t>
      </w:r>
    </w:p>
    <w:p>
      <w:pPr>
        <w:widowControl w:val="0"/>
        <w:shd w:val="clear" w:color="auto" w:fill="FFFFFF" w:themeFill="background1"/>
        <w:tabs>
          <w:tab w:val="left" w:pos="180"/>
          <w:tab w:val="left" w:pos="630"/>
        </w:tabs>
        <w:spacing w:before="120" w:after="120" w:line="260" w:lineRule="atLeast"/>
        <w:jc w:val="both"/>
        <w:rPr>
          <w:b/>
          <w:bCs/>
          <w:sz w:val="22"/>
          <w:szCs w:val="22"/>
        </w:rPr>
      </w:pPr>
      <w:r>
        <w:rPr>
          <w:b/>
          <w:bCs/>
          <w:sz w:val="22"/>
          <w:szCs w:val="22"/>
        </w:rPr>
        <w:t>Purpose:</w:t>
      </w:r>
    </w:p>
    <w:p>
      <w:pPr>
        <w:widowControl w:val="0"/>
        <w:shd w:val="clear" w:color="auto" w:fill="FFFFFF" w:themeFill="background1"/>
        <w:tabs>
          <w:tab w:val="left" w:pos="180"/>
          <w:tab w:val="left" w:pos="630"/>
        </w:tabs>
        <w:spacing w:before="120" w:after="120" w:line="260" w:lineRule="atLeast"/>
        <w:jc w:val="both"/>
        <w:rPr>
          <w:sz w:val="22"/>
          <w:szCs w:val="22"/>
        </w:rPr>
      </w:pPr>
      <w:r>
        <w:rPr>
          <w:sz w:val="22"/>
          <w:szCs w:val="22"/>
        </w:rPr>
        <w:t>The purpose of this workpaper is to verify the leases obtained by XYZ Company Private Limited</w:t>
      </w:r>
    </w:p>
    <w:p>
      <w:pPr>
        <w:widowControl w:val="0"/>
        <w:shd w:val="clear" w:color="auto" w:fill="FFFFFF" w:themeFill="background1"/>
        <w:spacing w:before="120" w:after="120" w:line="260" w:lineRule="atLeast"/>
        <w:jc w:val="both"/>
        <w:rPr>
          <w:b/>
          <w:sz w:val="22"/>
          <w:szCs w:val="22"/>
        </w:rPr>
      </w:pPr>
      <w:r>
        <w:rPr>
          <w:b/>
          <w:sz w:val="22"/>
          <w:szCs w:val="22"/>
        </w:rPr>
        <w:t>Procedures Planned:</w:t>
      </w:r>
    </w:p>
    <w:p>
      <w:pPr>
        <w:pStyle w:val="52"/>
        <w:widowControl w:val="0"/>
        <w:numPr>
          <w:ilvl w:val="0"/>
          <w:numId w:val="53"/>
        </w:numPr>
        <w:shd w:val="clear" w:color="auto" w:fill="FFFFFF" w:themeFill="background1"/>
        <w:spacing w:before="120" w:after="120" w:line="260" w:lineRule="atLeast"/>
        <w:ind w:left="360"/>
        <w:contextualSpacing w:val="0"/>
        <w:jc w:val="both"/>
        <w:rPr>
          <w:sz w:val="22"/>
          <w:szCs w:val="22"/>
        </w:rPr>
      </w:pPr>
      <w:r>
        <w:rPr>
          <w:sz w:val="22"/>
          <w:szCs w:val="22"/>
        </w:rPr>
        <w:t>Check the point of time on which the payment for leases is to be made (Beginning or end).</w:t>
      </w:r>
    </w:p>
    <w:p>
      <w:pPr>
        <w:pStyle w:val="52"/>
        <w:widowControl w:val="0"/>
        <w:numPr>
          <w:ilvl w:val="0"/>
          <w:numId w:val="53"/>
        </w:numPr>
        <w:shd w:val="clear" w:color="auto" w:fill="FFFFFF" w:themeFill="background1"/>
        <w:spacing w:before="120" w:after="120" w:line="260" w:lineRule="atLeast"/>
        <w:ind w:left="360"/>
        <w:contextualSpacing w:val="0"/>
        <w:jc w:val="both"/>
        <w:rPr>
          <w:sz w:val="22"/>
          <w:szCs w:val="22"/>
        </w:rPr>
      </w:pPr>
      <w:r>
        <w:rPr>
          <w:sz w:val="22"/>
          <w:szCs w:val="22"/>
        </w:rPr>
        <w:t>Check whether there is any:</w:t>
      </w:r>
    </w:p>
    <w:p>
      <w:pPr>
        <w:pStyle w:val="52"/>
        <w:widowControl w:val="0"/>
        <w:numPr>
          <w:ilvl w:val="0"/>
          <w:numId w:val="54"/>
        </w:numPr>
        <w:shd w:val="clear" w:color="auto" w:fill="FFFFFF" w:themeFill="background1"/>
        <w:spacing w:before="120" w:after="120" w:line="260" w:lineRule="atLeast"/>
        <w:ind w:left="720"/>
        <w:contextualSpacing w:val="0"/>
        <w:jc w:val="both"/>
        <w:rPr>
          <w:sz w:val="22"/>
          <w:szCs w:val="22"/>
        </w:rPr>
      </w:pPr>
      <w:r>
        <w:rPr>
          <w:sz w:val="22"/>
          <w:szCs w:val="22"/>
        </w:rPr>
        <w:t>Increase in rental during the period.</w:t>
      </w:r>
    </w:p>
    <w:p>
      <w:pPr>
        <w:pStyle w:val="52"/>
        <w:widowControl w:val="0"/>
        <w:numPr>
          <w:ilvl w:val="0"/>
          <w:numId w:val="54"/>
        </w:numPr>
        <w:shd w:val="clear" w:color="auto" w:fill="FFFFFF" w:themeFill="background1"/>
        <w:spacing w:before="120" w:after="120" w:line="260" w:lineRule="atLeast"/>
        <w:ind w:left="720"/>
        <w:contextualSpacing w:val="0"/>
        <w:jc w:val="both"/>
        <w:rPr>
          <w:sz w:val="22"/>
          <w:szCs w:val="22"/>
        </w:rPr>
      </w:pPr>
      <w:r>
        <w:rPr>
          <w:sz w:val="22"/>
          <w:szCs w:val="22"/>
        </w:rPr>
        <w:t>Period for which the effect of increase in rentals</w:t>
      </w:r>
    </w:p>
    <w:p>
      <w:pPr>
        <w:pStyle w:val="52"/>
        <w:widowControl w:val="0"/>
        <w:numPr>
          <w:ilvl w:val="0"/>
          <w:numId w:val="53"/>
        </w:numPr>
        <w:shd w:val="clear" w:color="auto" w:fill="FFFFFF" w:themeFill="background1"/>
        <w:spacing w:before="120" w:after="120" w:line="260" w:lineRule="atLeast"/>
        <w:ind w:left="360"/>
        <w:contextualSpacing w:val="0"/>
        <w:jc w:val="both"/>
        <w:rPr>
          <w:sz w:val="22"/>
          <w:szCs w:val="22"/>
        </w:rPr>
      </w:pPr>
      <w:r>
        <w:rPr>
          <w:sz w:val="22"/>
          <w:szCs w:val="22"/>
        </w:rPr>
        <w:t>Period for which lease is entered.</w:t>
      </w:r>
    </w:p>
    <w:p>
      <w:pPr>
        <w:pStyle w:val="52"/>
        <w:widowControl w:val="0"/>
        <w:numPr>
          <w:ilvl w:val="0"/>
          <w:numId w:val="53"/>
        </w:numPr>
        <w:shd w:val="clear" w:color="auto" w:fill="FFFFFF" w:themeFill="background1"/>
        <w:spacing w:before="120" w:after="120" w:line="260" w:lineRule="atLeast"/>
        <w:ind w:left="360"/>
        <w:contextualSpacing w:val="0"/>
        <w:jc w:val="both"/>
        <w:rPr>
          <w:sz w:val="22"/>
          <w:szCs w:val="22"/>
        </w:rPr>
      </w:pPr>
      <w:r>
        <w:rPr>
          <w:sz w:val="22"/>
          <w:szCs w:val="22"/>
        </w:rPr>
        <w:t>Discounting rate used at the time of initial recognition of ROU assets and lease liabilities.</w:t>
      </w:r>
    </w:p>
    <w:p>
      <w:pPr>
        <w:pStyle w:val="52"/>
        <w:widowControl w:val="0"/>
        <w:numPr>
          <w:ilvl w:val="0"/>
          <w:numId w:val="53"/>
        </w:numPr>
        <w:shd w:val="clear" w:color="auto" w:fill="FFFFFF" w:themeFill="background1"/>
        <w:spacing w:before="120" w:after="120" w:line="260" w:lineRule="atLeast"/>
        <w:ind w:left="360"/>
        <w:contextualSpacing w:val="0"/>
        <w:jc w:val="both"/>
        <w:rPr>
          <w:sz w:val="22"/>
          <w:szCs w:val="22"/>
        </w:rPr>
      </w:pPr>
      <w:r>
        <w:rPr>
          <w:sz w:val="22"/>
          <w:szCs w:val="22"/>
        </w:rPr>
        <w:t>At the time of initial recognition, the ROU assets and lease liabilities should be reconciled.</w:t>
      </w:r>
    </w:p>
    <w:p>
      <w:pPr>
        <w:pStyle w:val="52"/>
        <w:widowControl w:val="0"/>
        <w:numPr>
          <w:ilvl w:val="0"/>
          <w:numId w:val="53"/>
        </w:numPr>
        <w:shd w:val="clear" w:color="auto" w:fill="FFFFFF" w:themeFill="background1"/>
        <w:spacing w:before="120" w:after="120" w:line="260" w:lineRule="atLeast"/>
        <w:ind w:left="360"/>
        <w:contextualSpacing w:val="0"/>
        <w:jc w:val="both"/>
        <w:rPr>
          <w:sz w:val="22"/>
          <w:szCs w:val="22"/>
        </w:rPr>
      </w:pPr>
      <w:r>
        <w:rPr>
          <w:sz w:val="22"/>
          <w:szCs w:val="22"/>
        </w:rPr>
        <w:t>ROU assets should be written off on SLM basis over the lease period.</w:t>
      </w:r>
    </w:p>
    <w:p>
      <w:pPr>
        <w:pStyle w:val="52"/>
        <w:widowControl w:val="0"/>
        <w:numPr>
          <w:ilvl w:val="0"/>
          <w:numId w:val="53"/>
        </w:numPr>
        <w:shd w:val="clear" w:color="auto" w:fill="FFFFFF" w:themeFill="background1"/>
        <w:spacing w:before="120" w:after="120" w:line="260" w:lineRule="atLeast"/>
        <w:ind w:left="360"/>
        <w:contextualSpacing w:val="0"/>
        <w:jc w:val="both"/>
        <w:rPr>
          <w:sz w:val="22"/>
          <w:szCs w:val="22"/>
        </w:rPr>
      </w:pPr>
      <w:r>
        <w:rPr>
          <w:sz w:val="22"/>
          <w:szCs w:val="22"/>
        </w:rPr>
        <w:t>Check whether interest on lease liability is charged on closing balance.</w:t>
      </w:r>
    </w:p>
    <w:p>
      <w:pPr>
        <w:pStyle w:val="52"/>
        <w:widowControl w:val="0"/>
        <w:numPr>
          <w:ilvl w:val="0"/>
          <w:numId w:val="53"/>
        </w:numPr>
        <w:shd w:val="clear" w:color="auto" w:fill="FFFFFF" w:themeFill="background1"/>
        <w:spacing w:before="120" w:after="120" w:line="260" w:lineRule="atLeast"/>
        <w:ind w:left="360"/>
        <w:contextualSpacing w:val="0"/>
        <w:jc w:val="both"/>
        <w:rPr>
          <w:sz w:val="22"/>
          <w:szCs w:val="22"/>
        </w:rPr>
      </w:pPr>
      <w:r>
        <w:rPr>
          <w:sz w:val="22"/>
          <w:szCs w:val="22"/>
        </w:rPr>
        <w:t>At the end of lease period, ROU assets and lease liability should be turned ‘NIL.’</w:t>
      </w:r>
    </w:p>
    <w:p>
      <w:pPr>
        <w:widowControl w:val="0"/>
        <w:shd w:val="clear" w:color="auto" w:fill="FFFFFF" w:themeFill="background1"/>
        <w:spacing w:before="120" w:after="120" w:line="260" w:lineRule="atLeast"/>
        <w:jc w:val="both"/>
        <w:rPr>
          <w:b/>
          <w:sz w:val="22"/>
          <w:szCs w:val="22"/>
        </w:rPr>
      </w:pPr>
      <w:r>
        <w:rPr>
          <w:b/>
          <w:sz w:val="22"/>
          <w:szCs w:val="22"/>
        </w:rPr>
        <w:t>Procedures done:</w:t>
      </w:r>
    </w:p>
    <w:p>
      <w:pPr>
        <w:widowControl w:val="0"/>
        <w:numPr>
          <w:ilvl w:val="0"/>
          <w:numId w:val="55"/>
        </w:numPr>
        <w:shd w:val="clear" w:color="auto" w:fill="FFFFFF" w:themeFill="background1"/>
        <w:spacing w:before="120" w:after="120" w:line="260" w:lineRule="atLeast"/>
        <w:ind w:left="360"/>
        <w:jc w:val="both"/>
        <w:rPr>
          <w:sz w:val="22"/>
          <w:szCs w:val="22"/>
        </w:rPr>
      </w:pPr>
      <w:r>
        <w:rPr>
          <w:sz w:val="22"/>
          <w:szCs w:val="22"/>
        </w:rPr>
        <w:t xml:space="preserve">Period for which journal entry passed has been verified based on the date of entry.  </w:t>
      </w:r>
    </w:p>
    <w:p>
      <w:pPr>
        <w:pStyle w:val="52"/>
        <w:widowControl w:val="0"/>
        <w:numPr>
          <w:ilvl w:val="0"/>
          <w:numId w:val="55"/>
        </w:numPr>
        <w:shd w:val="clear" w:color="auto" w:fill="FFFFFF" w:themeFill="background1"/>
        <w:spacing w:before="120" w:after="120" w:line="260" w:lineRule="atLeast"/>
        <w:ind w:left="360"/>
        <w:contextualSpacing w:val="0"/>
        <w:jc w:val="both"/>
        <w:rPr>
          <w:sz w:val="22"/>
          <w:szCs w:val="22"/>
        </w:rPr>
      </w:pPr>
      <w:r>
        <w:rPr>
          <w:sz w:val="22"/>
          <w:szCs w:val="22"/>
        </w:rPr>
        <w:t>Checked the nature of expenditure/income &amp; effect of the same on prior period financial statements.</w:t>
      </w:r>
    </w:p>
    <w:p>
      <w:pPr>
        <w:widowControl w:val="0"/>
        <w:numPr>
          <w:ilvl w:val="0"/>
          <w:numId w:val="55"/>
        </w:numPr>
        <w:shd w:val="clear" w:color="auto" w:fill="FFFFFF" w:themeFill="background1"/>
        <w:spacing w:before="120" w:after="120" w:line="260" w:lineRule="atLeast"/>
        <w:ind w:left="360"/>
        <w:jc w:val="both"/>
        <w:rPr>
          <w:sz w:val="22"/>
          <w:szCs w:val="22"/>
        </w:rPr>
      </w:pPr>
      <w:r>
        <w:rPr>
          <w:sz w:val="22"/>
          <w:szCs w:val="22"/>
        </w:rPr>
        <w:t>The lease liability has been verified on the basis of GL effecting the financial statements.</w:t>
      </w:r>
    </w:p>
    <w:p>
      <w:pPr>
        <w:widowControl w:val="0"/>
        <w:numPr>
          <w:ilvl w:val="0"/>
          <w:numId w:val="55"/>
        </w:numPr>
        <w:shd w:val="clear" w:color="auto" w:fill="FFFFFF" w:themeFill="background1"/>
        <w:spacing w:before="120" w:after="120" w:line="260" w:lineRule="atLeast"/>
        <w:ind w:left="360"/>
        <w:jc w:val="both"/>
        <w:rPr>
          <w:sz w:val="22"/>
          <w:szCs w:val="22"/>
        </w:rPr>
      </w:pPr>
      <w:r>
        <w:rPr>
          <w:sz w:val="22"/>
          <w:szCs w:val="22"/>
        </w:rPr>
        <w:t>Checked the lease liability based upon the journal entry date mentioned in narration.</w:t>
      </w:r>
    </w:p>
    <w:p>
      <w:pPr>
        <w:widowControl w:val="0"/>
        <w:numPr>
          <w:ilvl w:val="0"/>
          <w:numId w:val="55"/>
        </w:numPr>
        <w:shd w:val="clear" w:color="auto" w:fill="FFFFFF" w:themeFill="background1"/>
        <w:spacing w:before="120" w:after="120" w:line="260" w:lineRule="atLeast"/>
        <w:ind w:left="360"/>
        <w:jc w:val="both"/>
        <w:rPr>
          <w:sz w:val="22"/>
          <w:szCs w:val="22"/>
        </w:rPr>
      </w:pPr>
      <w:r>
        <w:rPr>
          <w:sz w:val="22"/>
          <w:szCs w:val="22"/>
        </w:rPr>
        <w:t>Specific Invoice number has been verified on sample basis &amp; effect of the same on the Income/Expenditure &amp; Asset/Liabilities has been reconciled.</w:t>
      </w:r>
    </w:p>
    <w:p>
      <w:pPr>
        <w:widowControl w:val="0"/>
        <w:shd w:val="clear" w:color="auto" w:fill="FFFFFF" w:themeFill="background1"/>
        <w:tabs>
          <w:tab w:val="left" w:pos="360"/>
        </w:tabs>
        <w:spacing w:before="120" w:after="120" w:line="260" w:lineRule="atLeast"/>
        <w:jc w:val="both"/>
        <w:rPr>
          <w:bCs/>
          <w:sz w:val="22"/>
          <w:szCs w:val="22"/>
        </w:rPr>
      </w:pPr>
      <w:r>
        <w:rPr>
          <w:b/>
          <w:sz w:val="22"/>
          <w:szCs w:val="22"/>
        </w:rPr>
        <w:t>Observation and conclusion:</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On the basis of audit procedure, we reach to a conclusion that nothing adverse was observed for auditors to write any significant observation.</w:t>
      </w:r>
    </w:p>
    <w:p>
      <w:pPr>
        <w:widowControl w:val="0"/>
        <w:shd w:val="clear" w:color="auto" w:fill="FFFFFF" w:themeFill="background1"/>
        <w:spacing w:before="120" w:after="120" w:line="260" w:lineRule="atLeast"/>
        <w:rPr>
          <w:bCs/>
          <w:sz w:val="22"/>
          <w:szCs w:val="22"/>
        </w:rPr>
      </w:pPr>
      <w:r>
        <w:rPr>
          <w:bCs/>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3.15</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Trade payables</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spacing w:before="120" w:after="120" w:line="260" w:lineRule="atLeast"/>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sz w:val="22"/>
          <w:szCs w:val="22"/>
        </w:rPr>
      </w:pPr>
      <w:r>
        <w:rPr>
          <w:b/>
          <w:sz w:val="22"/>
          <w:szCs w:val="22"/>
        </w:rPr>
        <w:t>Background:</w:t>
      </w:r>
    </w:p>
    <w:p>
      <w:pPr>
        <w:widowControl w:val="0"/>
        <w:shd w:val="clear" w:color="auto" w:fill="FFFFFF" w:themeFill="background1"/>
        <w:tabs>
          <w:tab w:val="left" w:pos="-180"/>
        </w:tabs>
        <w:spacing w:before="120" w:after="120" w:line="260" w:lineRule="atLeast"/>
        <w:jc w:val="both"/>
        <w:rPr>
          <w:b/>
          <w:sz w:val="22"/>
          <w:szCs w:val="22"/>
        </w:rPr>
      </w:pPr>
      <w:r>
        <w:rPr>
          <w:bCs/>
          <w:sz w:val="22"/>
          <w:szCs w:val="22"/>
        </w:rPr>
        <w:t>XYZ Company Private Limited (</w:t>
      </w:r>
      <w:r>
        <w:rPr>
          <w:sz w:val="22"/>
          <w:szCs w:val="22"/>
        </w:rPr>
        <w:t>The company) is incorporated under the provisions of the Companies Act 2013, to carry on business of manufacturing, buying, selling, processing, importing, exporting and trading in all type of grocery, food, food product, dairy product, bakery and confectionary product whether as owner, co-owner, joint venture, operator, franchisee or any other business model. The company is engaged in the process of supplying raw materials of food, food product, dairy product, bakery, and confectionary product.</w:t>
      </w:r>
    </w:p>
    <w:p>
      <w:pPr>
        <w:widowControl w:val="0"/>
        <w:shd w:val="clear" w:color="auto" w:fill="FFFFFF" w:themeFill="background1"/>
        <w:tabs>
          <w:tab w:val="left" w:pos="-180"/>
        </w:tabs>
        <w:spacing w:before="120" w:after="120" w:line="260" w:lineRule="atLeast"/>
        <w:jc w:val="both"/>
        <w:rPr>
          <w:b/>
          <w:sz w:val="22"/>
          <w:szCs w:val="22"/>
        </w:rPr>
      </w:pPr>
      <w:r>
        <w:rPr>
          <w:b/>
          <w:sz w:val="22"/>
          <w:szCs w:val="22"/>
        </w:rPr>
        <w:t>Structure:</w:t>
      </w:r>
    </w:p>
    <w:p>
      <w:pPr>
        <w:widowControl w:val="0"/>
        <w:shd w:val="clear" w:color="auto" w:fill="FFFFFF" w:themeFill="background1"/>
        <w:tabs>
          <w:tab w:val="left" w:pos="360"/>
        </w:tabs>
        <w:spacing w:before="120" w:after="120" w:line="260" w:lineRule="atLeast"/>
        <w:jc w:val="both"/>
        <w:rPr>
          <w:sz w:val="22"/>
          <w:szCs w:val="22"/>
        </w:rPr>
      </w:pPr>
      <w:r>
        <w:rPr>
          <w:sz w:val="22"/>
          <w:szCs w:val="22"/>
        </w:rPr>
        <w:t>The structure of the company is such that the company purchase raw material from the outside parties as per the requirement raised by the customer (majorly the related parties) and supply the products to the related parties, who further process the same and supplies the food.</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Purpose:</w:t>
      </w:r>
    </w:p>
    <w:p>
      <w:pPr>
        <w:widowControl w:val="0"/>
        <w:shd w:val="clear" w:color="auto" w:fill="FFFFFF" w:themeFill="background1"/>
        <w:tabs>
          <w:tab w:val="left" w:pos="360"/>
        </w:tabs>
        <w:spacing w:before="120" w:after="120" w:line="260" w:lineRule="atLeast"/>
        <w:jc w:val="both"/>
        <w:rPr>
          <w:sz w:val="22"/>
          <w:szCs w:val="22"/>
        </w:rPr>
      </w:pPr>
      <w:r>
        <w:rPr>
          <w:sz w:val="22"/>
          <w:szCs w:val="22"/>
        </w:rPr>
        <w:t>The purpose of this work paper is to document the overall work done on trade payables.</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Work Done:</w:t>
      </w:r>
    </w:p>
    <w:p>
      <w:pPr>
        <w:widowControl w:val="0"/>
        <w:numPr>
          <w:ilvl w:val="0"/>
          <w:numId w:val="56"/>
        </w:numPr>
        <w:shd w:val="clear" w:color="auto" w:fill="FFFFFF" w:themeFill="background1"/>
        <w:spacing w:before="120" w:after="120" w:line="260" w:lineRule="atLeast"/>
        <w:ind w:left="432" w:hanging="432"/>
        <w:jc w:val="both"/>
        <w:rPr>
          <w:b/>
          <w:sz w:val="22"/>
          <w:szCs w:val="22"/>
        </w:rPr>
      </w:pPr>
      <w:r>
        <w:rPr>
          <w:b/>
          <w:sz w:val="22"/>
          <w:szCs w:val="22"/>
        </w:rPr>
        <w:t>Kick-off Procedures</w:t>
      </w:r>
    </w:p>
    <w:p>
      <w:pPr>
        <w:pStyle w:val="52"/>
        <w:widowControl w:val="0"/>
        <w:numPr>
          <w:ilvl w:val="0"/>
          <w:numId w:val="57"/>
        </w:numPr>
        <w:shd w:val="clear" w:color="auto" w:fill="FFFFFF" w:themeFill="background1"/>
        <w:tabs>
          <w:tab w:val="left" w:pos="360"/>
        </w:tabs>
        <w:spacing w:before="120" w:after="120" w:line="260" w:lineRule="atLeast"/>
        <w:contextualSpacing w:val="0"/>
        <w:jc w:val="both"/>
        <w:rPr>
          <w:sz w:val="22"/>
          <w:szCs w:val="22"/>
        </w:rPr>
      </w:pPr>
      <w:r>
        <w:rPr>
          <w:sz w:val="22"/>
          <w:szCs w:val="22"/>
        </w:rPr>
        <w:t>The list of the creditors during the year was obtained along with the ageing schedule.</w:t>
      </w:r>
    </w:p>
    <w:p>
      <w:pPr>
        <w:pStyle w:val="52"/>
        <w:widowControl w:val="0"/>
        <w:numPr>
          <w:ilvl w:val="0"/>
          <w:numId w:val="57"/>
        </w:numPr>
        <w:shd w:val="clear" w:color="auto" w:fill="FFFFFF" w:themeFill="background1"/>
        <w:tabs>
          <w:tab w:val="left" w:pos="360"/>
        </w:tabs>
        <w:spacing w:before="120" w:after="120" w:line="260" w:lineRule="atLeast"/>
        <w:contextualSpacing w:val="0"/>
        <w:jc w:val="both"/>
        <w:rPr>
          <w:sz w:val="22"/>
          <w:szCs w:val="22"/>
        </w:rPr>
      </w:pPr>
      <w:r>
        <w:rPr>
          <w:sz w:val="22"/>
          <w:szCs w:val="22"/>
        </w:rPr>
        <w:t>The list of trade payables party wise balances obtained classifying between disputed and undisputed and MSME and Non-MSME.</w:t>
      </w:r>
    </w:p>
    <w:p>
      <w:pPr>
        <w:pStyle w:val="52"/>
        <w:widowControl w:val="0"/>
        <w:numPr>
          <w:ilvl w:val="0"/>
          <w:numId w:val="57"/>
        </w:numPr>
        <w:shd w:val="clear" w:color="auto" w:fill="FFFFFF" w:themeFill="background1"/>
        <w:tabs>
          <w:tab w:val="left" w:pos="360"/>
        </w:tabs>
        <w:spacing w:before="120" w:after="120" w:line="260" w:lineRule="atLeast"/>
        <w:contextualSpacing w:val="0"/>
        <w:jc w:val="both"/>
        <w:rPr>
          <w:sz w:val="22"/>
          <w:szCs w:val="22"/>
        </w:rPr>
      </w:pPr>
      <w:r>
        <w:rPr>
          <w:sz w:val="22"/>
          <w:szCs w:val="22"/>
        </w:rPr>
        <w:t>The ledger dumps of the parties were obtained.</w:t>
      </w:r>
    </w:p>
    <w:p>
      <w:pPr>
        <w:pStyle w:val="52"/>
        <w:widowControl w:val="0"/>
        <w:numPr>
          <w:ilvl w:val="0"/>
          <w:numId w:val="57"/>
        </w:numPr>
        <w:shd w:val="clear" w:color="auto" w:fill="FFFFFF" w:themeFill="background1"/>
        <w:tabs>
          <w:tab w:val="left" w:pos="360"/>
        </w:tabs>
        <w:spacing w:before="120" w:after="120" w:line="260" w:lineRule="atLeast"/>
        <w:contextualSpacing w:val="0"/>
        <w:jc w:val="both"/>
        <w:rPr>
          <w:sz w:val="22"/>
          <w:szCs w:val="22"/>
        </w:rPr>
      </w:pPr>
      <w:r>
        <w:rPr>
          <w:sz w:val="22"/>
          <w:szCs w:val="22"/>
        </w:rPr>
        <w:t>The list of the parties to whom confirmations shall be sent, on the basis of the significance of the balances were identified.</w:t>
      </w:r>
    </w:p>
    <w:p>
      <w:pPr>
        <w:pStyle w:val="52"/>
        <w:widowControl w:val="0"/>
        <w:numPr>
          <w:ilvl w:val="0"/>
          <w:numId w:val="57"/>
        </w:numPr>
        <w:shd w:val="clear" w:color="auto" w:fill="FFFFFF" w:themeFill="background1"/>
        <w:tabs>
          <w:tab w:val="left" w:pos="360"/>
        </w:tabs>
        <w:spacing w:before="120" w:after="120" w:line="260" w:lineRule="atLeast"/>
        <w:contextualSpacing w:val="0"/>
        <w:jc w:val="both"/>
        <w:rPr>
          <w:sz w:val="22"/>
          <w:szCs w:val="22"/>
        </w:rPr>
      </w:pPr>
      <w:r>
        <w:rPr>
          <w:sz w:val="22"/>
          <w:szCs w:val="22"/>
        </w:rPr>
        <w:t>The aging of trade payables was not provided by the client, however the same was extracted from the accounting software.</w:t>
      </w:r>
    </w:p>
    <w:p>
      <w:pPr>
        <w:widowControl w:val="0"/>
        <w:numPr>
          <w:ilvl w:val="0"/>
          <w:numId w:val="56"/>
        </w:numPr>
        <w:shd w:val="clear" w:color="auto" w:fill="FFFFFF" w:themeFill="background1"/>
        <w:tabs>
          <w:tab w:val="left" w:pos="360"/>
        </w:tabs>
        <w:ind w:left="360"/>
        <w:jc w:val="both"/>
        <w:rPr>
          <w:sz w:val="22"/>
          <w:szCs w:val="22"/>
        </w:rPr>
      </w:pPr>
      <w:r>
        <w:rPr>
          <w:b/>
          <w:sz w:val="22"/>
          <w:szCs w:val="22"/>
        </w:rPr>
        <w:t>Assertions and Potential misstatements</w:t>
      </w:r>
    </w:p>
    <w:tbl>
      <w:tblPr>
        <w:tblStyle w:val="12"/>
        <w:tblpPr w:leftFromText="180" w:rightFromText="180" w:vertAnchor="text" w:horzAnchor="margin" w:tblpY="2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0"/>
        <w:gridCol w:w="3208"/>
        <w:gridCol w:w="4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20" w:type="dxa"/>
            <w:shd w:val="clear" w:color="auto" w:fill="FFFFFF" w:themeFill="background1"/>
          </w:tcPr>
          <w:p>
            <w:pPr>
              <w:widowControl w:val="0"/>
              <w:shd w:val="clear" w:color="auto" w:fill="FFFFFF" w:themeFill="background1"/>
              <w:tabs>
                <w:tab w:val="left" w:pos="360"/>
              </w:tabs>
              <w:spacing w:before="120" w:after="120" w:line="260" w:lineRule="atLeast"/>
              <w:jc w:val="both"/>
              <w:rPr>
                <w:b/>
                <w:sz w:val="22"/>
                <w:szCs w:val="22"/>
              </w:rPr>
            </w:pPr>
            <w:r>
              <w:rPr>
                <w:b/>
                <w:sz w:val="22"/>
                <w:szCs w:val="22"/>
              </w:rPr>
              <w:t>Assertion</w:t>
            </w:r>
          </w:p>
        </w:tc>
        <w:tc>
          <w:tcPr>
            <w:tcW w:w="3208" w:type="dxa"/>
            <w:shd w:val="clear" w:color="auto" w:fill="FFFFFF" w:themeFill="background1"/>
          </w:tcPr>
          <w:p>
            <w:pPr>
              <w:widowControl w:val="0"/>
              <w:shd w:val="clear" w:color="auto" w:fill="FFFFFF" w:themeFill="background1"/>
              <w:tabs>
                <w:tab w:val="left" w:pos="360"/>
              </w:tabs>
              <w:spacing w:before="120" w:after="120" w:line="260" w:lineRule="atLeast"/>
              <w:jc w:val="both"/>
              <w:rPr>
                <w:b/>
                <w:sz w:val="22"/>
                <w:szCs w:val="22"/>
              </w:rPr>
            </w:pPr>
            <w:r>
              <w:rPr>
                <w:b/>
                <w:sz w:val="22"/>
                <w:szCs w:val="22"/>
              </w:rPr>
              <w:t>Potential misstatements</w:t>
            </w:r>
          </w:p>
        </w:tc>
        <w:tc>
          <w:tcPr>
            <w:tcW w:w="4104" w:type="dxa"/>
            <w:shd w:val="clear" w:color="auto" w:fill="FFFFFF" w:themeFill="background1"/>
          </w:tcPr>
          <w:p>
            <w:pPr>
              <w:widowControl w:val="0"/>
              <w:shd w:val="clear" w:color="auto" w:fill="FFFFFF" w:themeFill="background1"/>
              <w:tabs>
                <w:tab w:val="left" w:pos="360"/>
              </w:tabs>
              <w:spacing w:before="120" w:after="120" w:line="260" w:lineRule="atLeast"/>
              <w:jc w:val="both"/>
              <w:rPr>
                <w:b/>
                <w:sz w:val="22"/>
                <w:szCs w:val="22"/>
              </w:rPr>
            </w:pPr>
            <w:r>
              <w:rPr>
                <w:b/>
                <w:sz w:val="22"/>
                <w:szCs w:val="22"/>
              </w:rPr>
              <w:t>How the same was checked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20" w:type="dxa"/>
            <w:shd w:val="clear" w:color="auto" w:fill="auto"/>
          </w:tcPr>
          <w:p>
            <w:pPr>
              <w:widowControl w:val="0"/>
              <w:shd w:val="clear" w:color="auto" w:fill="FFFFFF" w:themeFill="background1"/>
              <w:tabs>
                <w:tab w:val="left" w:pos="360"/>
              </w:tabs>
              <w:spacing w:before="120" w:after="120" w:line="260" w:lineRule="atLeast"/>
              <w:jc w:val="both"/>
              <w:rPr>
                <w:sz w:val="22"/>
                <w:szCs w:val="22"/>
              </w:rPr>
            </w:pPr>
            <w:r>
              <w:rPr>
                <w:sz w:val="22"/>
                <w:szCs w:val="22"/>
              </w:rPr>
              <w:t>Existence &amp;</w:t>
            </w:r>
          </w:p>
          <w:p>
            <w:pPr>
              <w:widowControl w:val="0"/>
              <w:shd w:val="clear" w:color="auto" w:fill="FFFFFF" w:themeFill="background1"/>
              <w:tabs>
                <w:tab w:val="left" w:pos="360"/>
              </w:tabs>
              <w:spacing w:before="120" w:after="120" w:line="260" w:lineRule="atLeast"/>
              <w:jc w:val="both"/>
              <w:rPr>
                <w:sz w:val="22"/>
                <w:szCs w:val="22"/>
              </w:rPr>
            </w:pPr>
            <w:r>
              <w:rPr>
                <w:sz w:val="22"/>
                <w:szCs w:val="22"/>
              </w:rPr>
              <w:t>Occurrence</w:t>
            </w:r>
          </w:p>
          <w:p>
            <w:pPr>
              <w:widowControl w:val="0"/>
              <w:shd w:val="clear" w:color="auto" w:fill="FFFFFF" w:themeFill="background1"/>
              <w:tabs>
                <w:tab w:val="left" w:pos="360"/>
              </w:tabs>
              <w:spacing w:before="120" w:after="120" w:line="260" w:lineRule="atLeast"/>
              <w:jc w:val="both"/>
              <w:rPr>
                <w:sz w:val="22"/>
                <w:szCs w:val="22"/>
              </w:rPr>
            </w:pPr>
          </w:p>
          <w:p>
            <w:pPr>
              <w:widowControl w:val="0"/>
              <w:shd w:val="clear" w:color="auto" w:fill="FFFFFF" w:themeFill="background1"/>
              <w:tabs>
                <w:tab w:val="left" w:pos="360"/>
              </w:tabs>
              <w:spacing w:before="120" w:after="120" w:line="260" w:lineRule="atLeast"/>
              <w:jc w:val="both"/>
              <w:rPr>
                <w:sz w:val="22"/>
                <w:szCs w:val="22"/>
              </w:rPr>
            </w:pPr>
          </w:p>
          <w:p>
            <w:pPr>
              <w:widowControl w:val="0"/>
              <w:shd w:val="clear" w:color="auto" w:fill="FFFFFF" w:themeFill="background1"/>
              <w:tabs>
                <w:tab w:val="left" w:pos="360"/>
              </w:tabs>
              <w:spacing w:before="120" w:after="120" w:line="260" w:lineRule="atLeast"/>
              <w:jc w:val="both"/>
              <w:rPr>
                <w:sz w:val="22"/>
                <w:szCs w:val="22"/>
              </w:rPr>
            </w:pPr>
          </w:p>
        </w:tc>
        <w:tc>
          <w:tcPr>
            <w:tcW w:w="3208" w:type="dxa"/>
            <w:shd w:val="clear" w:color="auto" w:fill="auto"/>
          </w:tcPr>
          <w:p>
            <w:pPr>
              <w:widowControl w:val="0"/>
              <w:shd w:val="clear" w:color="auto" w:fill="FFFFFF" w:themeFill="background1"/>
              <w:tabs>
                <w:tab w:val="left" w:pos="360"/>
              </w:tabs>
              <w:spacing w:before="120" w:after="120" w:line="260" w:lineRule="atLeast"/>
              <w:jc w:val="both"/>
              <w:rPr>
                <w:sz w:val="22"/>
                <w:szCs w:val="22"/>
              </w:rPr>
            </w:pPr>
            <w:r>
              <w:rPr>
                <w:sz w:val="22"/>
                <w:szCs w:val="22"/>
              </w:rPr>
              <w:t>To establish the existence of trade payables and other current liabilities in the books and in actual as at the period end.</w:t>
            </w:r>
          </w:p>
        </w:tc>
        <w:tc>
          <w:tcPr>
            <w:tcW w:w="4104" w:type="dxa"/>
            <w:shd w:val="clear" w:color="auto" w:fill="auto"/>
          </w:tcPr>
          <w:p>
            <w:pPr>
              <w:widowControl w:val="0"/>
              <w:shd w:val="clear" w:color="auto" w:fill="FFFFFF" w:themeFill="background1"/>
              <w:tabs>
                <w:tab w:val="left" w:pos="360"/>
              </w:tabs>
              <w:spacing w:before="120" w:after="120" w:line="260" w:lineRule="atLeast"/>
              <w:ind w:left="288" w:hanging="288"/>
              <w:jc w:val="both"/>
              <w:rPr>
                <w:sz w:val="22"/>
                <w:szCs w:val="22"/>
              </w:rPr>
            </w:pPr>
            <w:r>
              <w:rPr>
                <w:sz w:val="22"/>
                <w:szCs w:val="22"/>
              </w:rPr>
              <w:t xml:space="preserve">1) </w:t>
            </w:r>
            <w:r>
              <w:rPr>
                <w:sz w:val="22"/>
                <w:szCs w:val="22"/>
              </w:rPr>
              <w:tab/>
            </w:r>
            <w:r>
              <w:rPr>
                <w:sz w:val="22"/>
                <w:szCs w:val="22"/>
              </w:rPr>
              <w:t>While checking the purchases and expenses, accounting entries in respect of crediting the party account was checked to ensure correct recording of trade payables.</w:t>
            </w:r>
          </w:p>
          <w:p>
            <w:pPr>
              <w:widowControl w:val="0"/>
              <w:shd w:val="clear" w:color="auto" w:fill="FFFFFF" w:themeFill="background1"/>
              <w:tabs>
                <w:tab w:val="left" w:pos="360"/>
              </w:tabs>
              <w:spacing w:before="120" w:after="120" w:line="260" w:lineRule="atLeast"/>
              <w:ind w:left="288" w:hanging="288"/>
              <w:jc w:val="both"/>
              <w:rPr>
                <w:sz w:val="22"/>
                <w:szCs w:val="22"/>
              </w:rPr>
            </w:pPr>
            <w:r>
              <w:rPr>
                <w:sz w:val="22"/>
                <w:szCs w:val="22"/>
              </w:rPr>
              <w:t xml:space="preserve">2) </w:t>
            </w:r>
            <w:r>
              <w:rPr>
                <w:sz w:val="22"/>
                <w:szCs w:val="22"/>
              </w:rPr>
              <w:tab/>
            </w:r>
            <w:r>
              <w:rPr>
                <w:sz w:val="22"/>
                <w:szCs w:val="22"/>
              </w:rPr>
              <w:t>The total trade payables balance from the aging is reconciled with the general ledger.</w:t>
            </w:r>
          </w:p>
          <w:p>
            <w:pPr>
              <w:widowControl w:val="0"/>
              <w:shd w:val="clear" w:color="auto" w:fill="FFFFFF" w:themeFill="background1"/>
              <w:tabs>
                <w:tab w:val="left" w:pos="360"/>
              </w:tabs>
              <w:spacing w:before="120" w:after="120" w:line="260" w:lineRule="atLeast"/>
              <w:jc w:val="both"/>
              <w:rPr>
                <w:b/>
                <w:sz w:val="22"/>
                <w:szCs w:val="22"/>
              </w:rPr>
            </w:pPr>
            <w:r>
              <w:rPr>
                <w:sz w:val="22"/>
                <w:szCs w:val="22"/>
              </w:rPr>
              <w:t xml:space="preserve">3) </w:t>
            </w:r>
            <w:r>
              <w:rPr>
                <w:sz w:val="22"/>
                <w:szCs w:val="22"/>
              </w:rPr>
              <w:tab/>
            </w:r>
            <w:r>
              <w:rPr>
                <w:b/>
                <w:sz w:val="22"/>
                <w:szCs w:val="22"/>
              </w:rPr>
              <w:t>Direct confirmation procedures</w:t>
            </w:r>
          </w:p>
          <w:p>
            <w:pPr>
              <w:widowControl w:val="0"/>
              <w:shd w:val="clear" w:color="auto" w:fill="FFFFFF" w:themeFill="background1"/>
              <w:tabs>
                <w:tab w:val="left" w:pos="360"/>
              </w:tabs>
              <w:spacing w:before="120" w:after="120" w:line="260" w:lineRule="atLeast"/>
              <w:ind w:left="288"/>
              <w:jc w:val="both"/>
              <w:rPr>
                <w:b/>
                <w:sz w:val="22"/>
                <w:szCs w:val="22"/>
              </w:rPr>
            </w:pPr>
            <w:r>
              <w:rPr>
                <w:sz w:val="22"/>
                <w:szCs w:val="22"/>
              </w:rPr>
              <w:t>The standard confirmations were sent to the parties in order to confirm the amount of trade payables as at the end of the reporting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20" w:type="dxa"/>
            <w:shd w:val="clear" w:color="auto" w:fill="auto"/>
          </w:tcPr>
          <w:p>
            <w:pPr>
              <w:widowControl w:val="0"/>
              <w:shd w:val="clear" w:color="auto" w:fill="FFFFFF" w:themeFill="background1"/>
              <w:tabs>
                <w:tab w:val="left" w:pos="360"/>
              </w:tabs>
              <w:spacing w:before="120" w:after="120" w:line="260" w:lineRule="atLeast"/>
              <w:jc w:val="both"/>
              <w:rPr>
                <w:sz w:val="22"/>
                <w:szCs w:val="22"/>
              </w:rPr>
            </w:pPr>
            <w:r>
              <w:rPr>
                <w:sz w:val="22"/>
                <w:szCs w:val="22"/>
              </w:rPr>
              <w:t>Completeness</w:t>
            </w:r>
          </w:p>
        </w:tc>
        <w:tc>
          <w:tcPr>
            <w:tcW w:w="3208" w:type="dxa"/>
            <w:shd w:val="clear" w:color="auto" w:fill="auto"/>
          </w:tcPr>
          <w:p>
            <w:pPr>
              <w:widowControl w:val="0"/>
              <w:shd w:val="clear" w:color="auto" w:fill="FFFFFF" w:themeFill="background1"/>
              <w:tabs>
                <w:tab w:val="left" w:pos="360"/>
              </w:tabs>
              <w:spacing w:before="120" w:after="120" w:line="260" w:lineRule="atLeast"/>
              <w:jc w:val="both"/>
              <w:rPr>
                <w:sz w:val="22"/>
                <w:szCs w:val="22"/>
              </w:rPr>
            </w:pPr>
            <w:r>
              <w:rPr>
                <w:sz w:val="22"/>
                <w:szCs w:val="22"/>
              </w:rPr>
              <w:t>Trade payables and liability Balances that were supposed to be recorded have been recognized in the financial statements.</w:t>
            </w:r>
          </w:p>
        </w:tc>
        <w:tc>
          <w:tcPr>
            <w:tcW w:w="4104" w:type="dxa"/>
            <w:shd w:val="clear" w:color="auto" w:fill="auto"/>
          </w:tcPr>
          <w:p>
            <w:pPr>
              <w:widowControl w:val="0"/>
              <w:shd w:val="clear" w:color="auto" w:fill="FFFFFF" w:themeFill="background1"/>
              <w:tabs>
                <w:tab w:val="left" w:pos="360"/>
              </w:tabs>
              <w:spacing w:before="120" w:after="120" w:line="260" w:lineRule="atLeast"/>
              <w:jc w:val="both"/>
              <w:rPr>
                <w:sz w:val="22"/>
                <w:szCs w:val="22"/>
              </w:rPr>
            </w:pPr>
            <w:r>
              <w:rPr>
                <w:sz w:val="22"/>
                <w:szCs w:val="22"/>
              </w:rPr>
              <w:t>The cut off procedures were performed to reach on to a conclusion regarding the completeness of the balances at the year end. The invoices received closer to the reporting date, were reviewed if the risks and rewards have been transferred in favour of the entity.</w:t>
            </w:r>
          </w:p>
        </w:tc>
      </w:tr>
    </w:tbl>
    <w:p>
      <w:pPr>
        <w:widowControl w:val="0"/>
        <w:numPr>
          <w:ilvl w:val="0"/>
          <w:numId w:val="56"/>
        </w:numPr>
        <w:shd w:val="clear" w:color="auto" w:fill="FFFFFF" w:themeFill="background1"/>
        <w:spacing w:before="120" w:line="260" w:lineRule="atLeast"/>
        <w:ind w:left="432" w:hanging="432"/>
        <w:jc w:val="both"/>
        <w:rPr>
          <w:b/>
          <w:sz w:val="22"/>
          <w:szCs w:val="22"/>
        </w:rPr>
      </w:pPr>
      <w:r>
        <w:rPr>
          <w:b/>
          <w:sz w:val="22"/>
          <w:szCs w:val="22"/>
        </w:rPr>
        <w:t>Analysis:</w:t>
      </w:r>
    </w:p>
    <w:p>
      <w:pPr>
        <w:widowControl w:val="0"/>
        <w:shd w:val="clear" w:color="auto" w:fill="FFFFFF" w:themeFill="background1"/>
        <w:tabs>
          <w:tab w:val="left" w:pos="360"/>
        </w:tabs>
        <w:spacing w:before="120" w:line="260" w:lineRule="atLeast"/>
        <w:jc w:val="both"/>
        <w:rPr>
          <w:sz w:val="22"/>
          <w:szCs w:val="22"/>
        </w:rPr>
      </w:pPr>
      <w:r>
        <w:rPr>
          <w:sz w:val="22"/>
          <w:szCs w:val="22"/>
        </w:rPr>
        <w:t>Analysis of Trade Payables has been done according to two basics:</w:t>
      </w:r>
    </w:p>
    <w:p>
      <w:pPr>
        <w:pStyle w:val="52"/>
        <w:widowControl w:val="0"/>
        <w:numPr>
          <w:ilvl w:val="0"/>
          <w:numId w:val="58"/>
        </w:numPr>
        <w:shd w:val="clear" w:color="auto" w:fill="FFFFFF" w:themeFill="background1"/>
        <w:tabs>
          <w:tab w:val="left" w:pos="360"/>
        </w:tabs>
        <w:spacing w:before="120" w:after="120" w:line="260" w:lineRule="atLeast"/>
        <w:ind w:left="360"/>
        <w:contextualSpacing w:val="0"/>
        <w:jc w:val="both"/>
        <w:rPr>
          <w:bCs/>
          <w:sz w:val="22"/>
          <w:szCs w:val="22"/>
        </w:rPr>
      </w:pPr>
      <w:r>
        <w:rPr>
          <w:bCs/>
          <w:sz w:val="22"/>
          <w:szCs w:val="22"/>
        </w:rPr>
        <w:t>Total trade payable variance analysis</w:t>
      </w:r>
    </w:p>
    <w:p>
      <w:pPr>
        <w:pStyle w:val="52"/>
        <w:widowControl w:val="0"/>
        <w:numPr>
          <w:ilvl w:val="0"/>
          <w:numId w:val="58"/>
        </w:numPr>
        <w:shd w:val="clear" w:color="auto" w:fill="FFFFFF" w:themeFill="background1"/>
        <w:tabs>
          <w:tab w:val="left" w:pos="360"/>
        </w:tabs>
        <w:spacing w:before="120" w:after="120" w:line="260" w:lineRule="atLeast"/>
        <w:ind w:left="360"/>
        <w:contextualSpacing w:val="0"/>
        <w:jc w:val="both"/>
        <w:rPr>
          <w:bCs/>
          <w:sz w:val="22"/>
          <w:szCs w:val="22"/>
        </w:rPr>
      </w:pPr>
      <w:r>
        <w:rPr>
          <w:bCs/>
          <w:sz w:val="22"/>
          <w:szCs w:val="22"/>
        </w:rPr>
        <w:t xml:space="preserve">Total trade payable analysis </w:t>
      </w:r>
    </w:p>
    <w:p>
      <w:pPr>
        <w:widowControl w:val="0"/>
        <w:shd w:val="clear" w:color="auto" w:fill="FFFFFF" w:themeFill="background1"/>
        <w:tabs>
          <w:tab w:val="left" w:pos="360"/>
        </w:tabs>
        <w:spacing w:before="120" w:line="260" w:lineRule="atLeast"/>
        <w:jc w:val="both"/>
        <w:rPr>
          <w:sz w:val="22"/>
          <w:szCs w:val="22"/>
        </w:rPr>
      </w:pPr>
      <w:r>
        <w:rPr>
          <w:sz w:val="22"/>
          <w:szCs w:val="22"/>
        </w:rPr>
        <w:t>This procedure was performed along with the analytical procedures performed for the other balance sheet and P/L items.</w:t>
      </w:r>
    </w:p>
    <w:p>
      <w:pPr>
        <w:widowControl w:val="0"/>
        <w:numPr>
          <w:ilvl w:val="0"/>
          <w:numId w:val="56"/>
        </w:numPr>
        <w:shd w:val="clear" w:color="auto" w:fill="FFFFFF" w:themeFill="background1"/>
        <w:spacing w:before="120" w:line="260" w:lineRule="atLeast"/>
        <w:ind w:left="432" w:hanging="432"/>
        <w:jc w:val="both"/>
        <w:rPr>
          <w:b/>
          <w:sz w:val="22"/>
          <w:szCs w:val="22"/>
        </w:rPr>
      </w:pPr>
      <w:r>
        <w:rPr>
          <w:b/>
          <w:sz w:val="22"/>
          <w:szCs w:val="22"/>
        </w:rPr>
        <w:t>Confirmation Control Chart</w:t>
      </w:r>
    </w:p>
    <w:p>
      <w:pPr>
        <w:widowControl w:val="0"/>
        <w:shd w:val="clear" w:color="auto" w:fill="FFFFFF" w:themeFill="background1"/>
        <w:tabs>
          <w:tab w:val="left" w:pos="360"/>
        </w:tabs>
        <w:spacing w:before="120" w:line="260" w:lineRule="atLeast"/>
        <w:jc w:val="both"/>
        <w:rPr>
          <w:b/>
          <w:i/>
          <w:sz w:val="22"/>
          <w:szCs w:val="22"/>
        </w:rPr>
      </w:pPr>
      <w:r>
        <w:rPr>
          <w:sz w:val="22"/>
          <w:szCs w:val="22"/>
        </w:rPr>
        <w:t>External Confirmations have been sent to the parties to confirm that the closing balances as per parties are in agreement with that of the books of account of the company. Confirmations have been sent to all the parties. The provisions as mentioned in SA 505 have been duly followed. As this is received directly from third party it increases the reliability of audit evidence and becomes an important audit procedure. Confirmation tracker for the same has been maintained.</w:t>
      </w:r>
    </w:p>
    <w:p>
      <w:pPr>
        <w:widowControl w:val="0"/>
        <w:numPr>
          <w:ilvl w:val="0"/>
          <w:numId w:val="56"/>
        </w:numPr>
        <w:shd w:val="clear" w:color="auto" w:fill="FFFFFF" w:themeFill="background1"/>
        <w:spacing w:before="120" w:line="260" w:lineRule="atLeast"/>
        <w:ind w:left="432" w:hanging="432"/>
        <w:jc w:val="both"/>
        <w:rPr>
          <w:b/>
          <w:sz w:val="22"/>
          <w:szCs w:val="22"/>
        </w:rPr>
      </w:pPr>
      <w:r>
        <w:rPr>
          <w:b/>
          <w:sz w:val="22"/>
          <w:szCs w:val="22"/>
        </w:rPr>
        <w:t>Subsequent status</w:t>
      </w:r>
    </w:p>
    <w:p>
      <w:pPr>
        <w:widowControl w:val="0"/>
        <w:shd w:val="clear" w:color="auto" w:fill="FFFFFF" w:themeFill="background1"/>
        <w:tabs>
          <w:tab w:val="left" w:pos="360"/>
        </w:tabs>
        <w:spacing w:before="120" w:line="260" w:lineRule="atLeast"/>
        <w:jc w:val="both"/>
        <w:rPr>
          <w:sz w:val="22"/>
          <w:szCs w:val="22"/>
        </w:rPr>
      </w:pPr>
      <w:r>
        <w:rPr>
          <w:sz w:val="22"/>
          <w:szCs w:val="22"/>
        </w:rPr>
        <w:t>Considering the ambience of the parties, the parties did not respond over mail or to the confirmations sent to them in the hard copy. Hence, to verify the authenticity of the balances the subsequent status was verified.</w:t>
      </w:r>
    </w:p>
    <w:p>
      <w:pPr>
        <w:widowControl w:val="0"/>
        <w:numPr>
          <w:ilvl w:val="0"/>
          <w:numId w:val="56"/>
        </w:numPr>
        <w:shd w:val="clear" w:color="auto" w:fill="FFFFFF" w:themeFill="background1"/>
        <w:spacing w:before="120" w:line="260" w:lineRule="atLeast"/>
        <w:ind w:left="432" w:hanging="432"/>
        <w:jc w:val="both"/>
        <w:rPr>
          <w:b/>
          <w:sz w:val="22"/>
          <w:szCs w:val="22"/>
        </w:rPr>
      </w:pPr>
      <w:r>
        <w:rPr>
          <w:b/>
          <w:sz w:val="22"/>
          <w:szCs w:val="22"/>
        </w:rPr>
        <w:t>Balance Confirmation Reconciliation</w:t>
      </w:r>
    </w:p>
    <w:p>
      <w:pPr>
        <w:widowControl w:val="0"/>
        <w:shd w:val="clear" w:color="auto" w:fill="FFFFFF" w:themeFill="background1"/>
        <w:tabs>
          <w:tab w:val="left" w:pos="360"/>
        </w:tabs>
        <w:spacing w:before="120" w:line="260" w:lineRule="atLeast"/>
        <w:jc w:val="both"/>
        <w:rPr>
          <w:sz w:val="22"/>
          <w:szCs w:val="22"/>
        </w:rPr>
      </w:pPr>
      <w:r>
        <w:rPr>
          <w:sz w:val="22"/>
          <w:szCs w:val="22"/>
        </w:rPr>
        <w:t xml:space="preserve">This procedure is to be only performed when there is a difference between amount sent for balance confirmation and the balance confirmed. </w:t>
      </w:r>
    </w:p>
    <w:p>
      <w:pPr>
        <w:widowControl w:val="0"/>
        <w:shd w:val="clear" w:color="auto" w:fill="FFFFFF" w:themeFill="background1"/>
        <w:tabs>
          <w:tab w:val="left" w:pos="360"/>
        </w:tabs>
        <w:spacing w:before="120" w:line="260" w:lineRule="atLeast"/>
        <w:jc w:val="both"/>
        <w:rPr>
          <w:b/>
          <w:sz w:val="22"/>
          <w:szCs w:val="22"/>
        </w:rPr>
      </w:pPr>
      <w:r>
        <w:rPr>
          <w:b/>
          <w:sz w:val="22"/>
          <w:szCs w:val="22"/>
        </w:rPr>
        <w:t>Conclusion:</w:t>
      </w:r>
    </w:p>
    <w:p>
      <w:pPr>
        <w:widowControl w:val="0"/>
        <w:shd w:val="clear" w:color="auto" w:fill="FFFFFF" w:themeFill="background1"/>
        <w:spacing w:before="120" w:line="260" w:lineRule="atLeast"/>
        <w:jc w:val="both"/>
        <w:rPr>
          <w:i/>
          <w:iCs/>
          <w:color w:val="FF0000"/>
          <w:sz w:val="22"/>
          <w:szCs w:val="22"/>
        </w:rPr>
      </w:pPr>
      <w:r>
        <w:rPr>
          <w:sz w:val="22"/>
          <w:szCs w:val="22"/>
        </w:rPr>
        <w:t>Confirmation was not received from many parties, however the same was concluded through the subsequent checking.</w:t>
      </w:r>
    </w:p>
    <w:p>
      <w:pPr>
        <w:widowControl w:val="0"/>
        <w:shd w:val="clear" w:color="auto" w:fill="FFFFFF" w:themeFill="background1"/>
        <w:spacing w:before="120" w:line="260" w:lineRule="atLeast"/>
        <w:jc w:val="both"/>
        <w:rPr>
          <w:color w:val="FF0000"/>
          <w:sz w:val="22"/>
          <w:szCs w:val="22"/>
        </w:rPr>
      </w:pPr>
      <w:r>
        <w:rPr>
          <w:color w:val="FF0000"/>
          <w:sz w:val="22"/>
          <w:szCs w:val="22"/>
        </w:rPr>
        <w:br w:type="page"/>
      </w: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3.16</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683" w:type="dxa"/>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Other Financial Liabilities</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4823"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50" w:type="dxa"/>
            <w:tcBorders>
              <w:top w:val="nil"/>
              <w:left w:val="nil"/>
              <w:bottom w:val="nil"/>
              <w:right w:val="nil"/>
            </w:tcBorders>
          </w:tcPr>
          <w:p>
            <w:pPr>
              <w:widowControl w:val="0"/>
              <w:shd w:val="clear" w:color="auto" w:fill="FFFFFF" w:themeFill="background1"/>
              <w:jc w:val="both"/>
              <w:rPr>
                <w:sz w:val="22"/>
                <w:szCs w:val="22"/>
              </w:rPr>
            </w:pPr>
          </w:p>
        </w:tc>
        <w:tc>
          <w:tcPr>
            <w:tcW w:w="683" w:type="dxa"/>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tabs>
          <w:tab w:val="left" w:pos="1620"/>
        </w:tabs>
        <w:spacing w:before="120" w:after="120" w:line="260" w:lineRule="atLeast"/>
        <w:jc w:val="both"/>
        <w:rPr>
          <w:b/>
          <w:sz w:val="22"/>
          <w:szCs w:val="22"/>
        </w:rPr>
      </w:pPr>
      <w:r>
        <w:rPr>
          <w:b/>
          <w:sz w:val="22"/>
          <w:szCs w:val="22"/>
        </w:rPr>
        <w:t>Background:</w:t>
      </w:r>
    </w:p>
    <w:p>
      <w:pPr>
        <w:widowControl w:val="0"/>
        <w:shd w:val="clear" w:color="auto" w:fill="FFFFFF" w:themeFill="background1"/>
        <w:spacing w:before="120" w:after="120" w:line="260" w:lineRule="atLeast"/>
        <w:jc w:val="both"/>
        <w:rPr>
          <w:b/>
          <w:sz w:val="22"/>
          <w:szCs w:val="22"/>
        </w:rPr>
      </w:pPr>
      <w:r>
        <w:rPr>
          <w:b/>
          <w:sz w:val="22"/>
          <w:szCs w:val="22"/>
        </w:rPr>
        <w:t xml:space="preserve">Other Financial Liabilities includes: </w:t>
      </w:r>
    </w:p>
    <w:p>
      <w:pPr>
        <w:pStyle w:val="52"/>
        <w:widowControl w:val="0"/>
        <w:numPr>
          <w:ilvl w:val="0"/>
          <w:numId w:val="59"/>
        </w:numPr>
        <w:shd w:val="clear" w:color="auto" w:fill="FFFFFF" w:themeFill="background1"/>
        <w:spacing w:before="120" w:after="120" w:line="260" w:lineRule="atLeast"/>
        <w:ind w:left="432" w:hanging="432"/>
        <w:contextualSpacing w:val="0"/>
        <w:jc w:val="both"/>
        <w:rPr>
          <w:bCs/>
          <w:sz w:val="22"/>
          <w:szCs w:val="22"/>
        </w:rPr>
      </w:pPr>
      <w:r>
        <w:rPr>
          <w:bCs/>
          <w:sz w:val="22"/>
          <w:szCs w:val="22"/>
        </w:rPr>
        <w:t>Lease Liability</w:t>
      </w:r>
    </w:p>
    <w:p>
      <w:pPr>
        <w:pStyle w:val="52"/>
        <w:widowControl w:val="0"/>
        <w:numPr>
          <w:ilvl w:val="0"/>
          <w:numId w:val="59"/>
        </w:numPr>
        <w:shd w:val="clear" w:color="auto" w:fill="FFFFFF" w:themeFill="background1"/>
        <w:spacing w:before="120" w:after="120" w:line="260" w:lineRule="atLeast"/>
        <w:ind w:left="432" w:hanging="432"/>
        <w:contextualSpacing w:val="0"/>
        <w:jc w:val="both"/>
        <w:rPr>
          <w:bCs/>
          <w:sz w:val="22"/>
          <w:szCs w:val="22"/>
        </w:rPr>
      </w:pPr>
      <w:r>
        <w:rPr>
          <w:bCs/>
          <w:sz w:val="22"/>
          <w:szCs w:val="22"/>
        </w:rPr>
        <w:t>Interest accrued but not due on borrowings.</w:t>
      </w:r>
    </w:p>
    <w:p>
      <w:pPr>
        <w:pStyle w:val="52"/>
        <w:widowControl w:val="0"/>
        <w:numPr>
          <w:ilvl w:val="0"/>
          <w:numId w:val="59"/>
        </w:numPr>
        <w:shd w:val="clear" w:color="auto" w:fill="FFFFFF" w:themeFill="background1"/>
        <w:spacing w:before="120" w:after="120" w:line="260" w:lineRule="atLeast"/>
        <w:ind w:left="432" w:hanging="432"/>
        <w:contextualSpacing w:val="0"/>
        <w:jc w:val="both"/>
        <w:rPr>
          <w:bCs/>
          <w:sz w:val="22"/>
          <w:szCs w:val="22"/>
        </w:rPr>
      </w:pPr>
      <w:r>
        <w:rPr>
          <w:bCs/>
          <w:sz w:val="22"/>
          <w:szCs w:val="22"/>
        </w:rPr>
        <w:t>Security deposits</w:t>
      </w:r>
    </w:p>
    <w:p>
      <w:pPr>
        <w:widowControl w:val="0"/>
        <w:shd w:val="clear" w:color="auto" w:fill="FFFFFF" w:themeFill="background1"/>
        <w:spacing w:before="120" w:after="120" w:line="260" w:lineRule="atLeast"/>
        <w:jc w:val="both"/>
        <w:rPr>
          <w:b/>
          <w:sz w:val="22"/>
          <w:szCs w:val="22"/>
        </w:rPr>
      </w:pPr>
      <w:r>
        <w:rPr>
          <w:b/>
          <w:sz w:val="22"/>
          <w:szCs w:val="22"/>
        </w:rPr>
        <w:t>Procedures Planned:</w:t>
      </w:r>
    </w:p>
    <w:p>
      <w:pPr>
        <w:pStyle w:val="52"/>
        <w:widowControl w:val="0"/>
        <w:numPr>
          <w:ilvl w:val="0"/>
          <w:numId w:val="60"/>
        </w:numPr>
        <w:shd w:val="clear" w:color="auto" w:fill="FFFFFF" w:themeFill="background1"/>
        <w:tabs>
          <w:tab w:val="left" w:pos="1620"/>
        </w:tabs>
        <w:spacing w:before="60" w:after="60" w:line="260" w:lineRule="atLeast"/>
        <w:ind w:left="432" w:hanging="432"/>
        <w:contextualSpacing w:val="0"/>
        <w:jc w:val="both"/>
        <w:rPr>
          <w:bCs/>
          <w:sz w:val="22"/>
          <w:szCs w:val="22"/>
        </w:rPr>
      </w:pPr>
      <w:r>
        <w:rPr>
          <w:bCs/>
          <w:sz w:val="22"/>
          <w:szCs w:val="22"/>
        </w:rPr>
        <w:t>Obtain and recompute working of lease liability as per Ind AS 116/AS 19</w:t>
      </w:r>
    </w:p>
    <w:p>
      <w:pPr>
        <w:pStyle w:val="52"/>
        <w:widowControl w:val="0"/>
        <w:numPr>
          <w:ilvl w:val="0"/>
          <w:numId w:val="60"/>
        </w:numPr>
        <w:shd w:val="clear" w:color="auto" w:fill="FFFFFF" w:themeFill="background1"/>
        <w:tabs>
          <w:tab w:val="left" w:pos="1620"/>
        </w:tabs>
        <w:spacing w:before="60" w:after="60" w:line="260" w:lineRule="atLeast"/>
        <w:ind w:left="432" w:hanging="432"/>
        <w:contextualSpacing w:val="0"/>
        <w:jc w:val="both"/>
        <w:rPr>
          <w:bCs/>
          <w:sz w:val="22"/>
          <w:szCs w:val="22"/>
        </w:rPr>
      </w:pPr>
      <w:r>
        <w:rPr>
          <w:bCs/>
          <w:sz w:val="22"/>
          <w:szCs w:val="22"/>
        </w:rPr>
        <w:t>Obtain lease agreements and verify lease terms.</w:t>
      </w:r>
    </w:p>
    <w:p>
      <w:pPr>
        <w:pStyle w:val="52"/>
        <w:widowControl w:val="0"/>
        <w:numPr>
          <w:ilvl w:val="0"/>
          <w:numId w:val="60"/>
        </w:numPr>
        <w:shd w:val="clear" w:color="auto" w:fill="FFFFFF" w:themeFill="background1"/>
        <w:tabs>
          <w:tab w:val="left" w:pos="1620"/>
        </w:tabs>
        <w:spacing w:before="60" w:after="60" w:line="260" w:lineRule="atLeast"/>
        <w:ind w:left="432" w:hanging="432"/>
        <w:contextualSpacing w:val="0"/>
        <w:jc w:val="both"/>
        <w:rPr>
          <w:bCs/>
          <w:sz w:val="22"/>
          <w:szCs w:val="22"/>
        </w:rPr>
      </w:pPr>
      <w:r>
        <w:rPr>
          <w:bCs/>
          <w:sz w:val="22"/>
          <w:szCs w:val="22"/>
        </w:rPr>
        <w:t>Verify assumptions used in working.</w:t>
      </w:r>
    </w:p>
    <w:p>
      <w:pPr>
        <w:pStyle w:val="52"/>
        <w:widowControl w:val="0"/>
        <w:numPr>
          <w:ilvl w:val="0"/>
          <w:numId w:val="60"/>
        </w:numPr>
        <w:shd w:val="clear" w:color="auto" w:fill="FFFFFF" w:themeFill="background1"/>
        <w:tabs>
          <w:tab w:val="left" w:pos="1620"/>
        </w:tabs>
        <w:spacing w:before="60" w:after="60" w:line="260" w:lineRule="atLeast"/>
        <w:ind w:left="432" w:hanging="432"/>
        <w:contextualSpacing w:val="0"/>
        <w:jc w:val="both"/>
        <w:rPr>
          <w:bCs/>
          <w:sz w:val="22"/>
          <w:szCs w:val="22"/>
        </w:rPr>
      </w:pPr>
      <w:r>
        <w:rPr>
          <w:bCs/>
          <w:sz w:val="22"/>
          <w:szCs w:val="22"/>
        </w:rPr>
        <w:t>Verify lease terms of other Lease agreements on sample basis which are not covered in lease liability.</w:t>
      </w:r>
    </w:p>
    <w:p>
      <w:pPr>
        <w:pStyle w:val="52"/>
        <w:widowControl w:val="0"/>
        <w:numPr>
          <w:ilvl w:val="0"/>
          <w:numId w:val="60"/>
        </w:numPr>
        <w:shd w:val="clear" w:color="auto" w:fill="FFFFFF" w:themeFill="background1"/>
        <w:tabs>
          <w:tab w:val="left" w:pos="1620"/>
        </w:tabs>
        <w:spacing w:before="60" w:after="60" w:line="260" w:lineRule="atLeast"/>
        <w:ind w:left="432" w:hanging="432"/>
        <w:contextualSpacing w:val="0"/>
        <w:jc w:val="both"/>
        <w:rPr>
          <w:bCs/>
          <w:sz w:val="22"/>
          <w:szCs w:val="22"/>
        </w:rPr>
      </w:pPr>
      <w:r>
        <w:rPr>
          <w:bCs/>
          <w:sz w:val="22"/>
          <w:szCs w:val="22"/>
        </w:rPr>
        <w:t>Obtain interest accrued working and map the same with the borrowing agreements.</w:t>
      </w:r>
    </w:p>
    <w:p>
      <w:pPr>
        <w:pStyle w:val="52"/>
        <w:widowControl w:val="0"/>
        <w:numPr>
          <w:ilvl w:val="0"/>
          <w:numId w:val="60"/>
        </w:numPr>
        <w:shd w:val="clear" w:color="auto" w:fill="FFFFFF" w:themeFill="background1"/>
        <w:tabs>
          <w:tab w:val="left" w:pos="1620"/>
        </w:tabs>
        <w:spacing w:before="60" w:after="60" w:line="260" w:lineRule="atLeast"/>
        <w:ind w:left="432" w:hanging="432"/>
        <w:contextualSpacing w:val="0"/>
        <w:jc w:val="both"/>
        <w:rPr>
          <w:bCs/>
          <w:sz w:val="22"/>
          <w:szCs w:val="22"/>
        </w:rPr>
      </w:pPr>
      <w:r>
        <w:rPr>
          <w:bCs/>
          <w:sz w:val="22"/>
          <w:szCs w:val="22"/>
        </w:rPr>
        <w:t>Verify agreements on sample basis on the basis of schedule provided and verify bifurcation between Current &amp; Non-Current security deposit.</w:t>
      </w:r>
    </w:p>
    <w:p>
      <w:pPr>
        <w:pStyle w:val="52"/>
        <w:widowControl w:val="0"/>
        <w:numPr>
          <w:ilvl w:val="0"/>
          <w:numId w:val="60"/>
        </w:numPr>
        <w:shd w:val="clear" w:color="auto" w:fill="FFFFFF" w:themeFill="background1"/>
        <w:tabs>
          <w:tab w:val="left" w:pos="1620"/>
        </w:tabs>
        <w:spacing w:before="120" w:after="120" w:line="260" w:lineRule="atLeast"/>
        <w:ind w:left="432" w:hanging="432"/>
        <w:contextualSpacing w:val="0"/>
        <w:jc w:val="both"/>
        <w:rPr>
          <w:bCs/>
          <w:sz w:val="22"/>
          <w:szCs w:val="22"/>
        </w:rPr>
      </w:pPr>
      <w:r>
        <w:rPr>
          <w:bCs/>
          <w:sz w:val="22"/>
          <w:szCs w:val="22"/>
        </w:rPr>
        <w:t>Verify the discounting rate used for discounting of lease rentals and security deposits.</w:t>
      </w:r>
    </w:p>
    <w:p>
      <w:pPr>
        <w:widowControl w:val="0"/>
        <w:shd w:val="clear" w:color="auto" w:fill="FFFFFF" w:themeFill="background1"/>
        <w:spacing w:before="120" w:after="120" w:line="260" w:lineRule="atLeast"/>
        <w:jc w:val="both"/>
        <w:rPr>
          <w:b/>
          <w:sz w:val="22"/>
          <w:szCs w:val="22"/>
        </w:rPr>
      </w:pPr>
      <w:r>
        <w:rPr>
          <w:b/>
          <w:sz w:val="22"/>
          <w:szCs w:val="22"/>
        </w:rPr>
        <w:t>Procedures done:</w:t>
      </w:r>
    </w:p>
    <w:p>
      <w:pPr>
        <w:widowControl w:val="0"/>
        <w:shd w:val="clear" w:color="auto" w:fill="FFFFFF" w:themeFill="background1"/>
        <w:spacing w:before="60" w:after="60" w:line="260" w:lineRule="atLeast"/>
        <w:ind w:left="432" w:hanging="432"/>
        <w:jc w:val="both"/>
        <w:rPr>
          <w:sz w:val="22"/>
          <w:szCs w:val="22"/>
        </w:rPr>
      </w:pPr>
      <w:r>
        <w:rPr>
          <w:sz w:val="22"/>
          <w:szCs w:val="22"/>
        </w:rPr>
        <w:t xml:space="preserve">1) </w:t>
      </w:r>
      <w:r>
        <w:rPr>
          <w:sz w:val="22"/>
          <w:szCs w:val="22"/>
        </w:rPr>
        <w:tab/>
      </w:r>
      <w:r>
        <w:rPr>
          <w:sz w:val="22"/>
          <w:szCs w:val="22"/>
        </w:rPr>
        <w:t>Obtained the working of lease liability.</w:t>
      </w:r>
    </w:p>
    <w:p>
      <w:pPr>
        <w:widowControl w:val="0"/>
        <w:shd w:val="clear" w:color="auto" w:fill="FFFFFF" w:themeFill="background1"/>
        <w:spacing w:before="60" w:after="60" w:line="260" w:lineRule="atLeast"/>
        <w:ind w:left="432" w:hanging="432"/>
        <w:jc w:val="both"/>
        <w:rPr>
          <w:sz w:val="22"/>
          <w:szCs w:val="22"/>
        </w:rPr>
      </w:pPr>
      <w:r>
        <w:rPr>
          <w:sz w:val="22"/>
          <w:szCs w:val="22"/>
        </w:rPr>
        <w:t xml:space="preserve">2) </w:t>
      </w:r>
      <w:r>
        <w:rPr>
          <w:sz w:val="22"/>
          <w:szCs w:val="22"/>
        </w:rPr>
        <w:tab/>
      </w:r>
      <w:r>
        <w:rPr>
          <w:sz w:val="22"/>
          <w:szCs w:val="22"/>
        </w:rPr>
        <w:t>Obtained the lease agreements.</w:t>
      </w:r>
    </w:p>
    <w:p>
      <w:pPr>
        <w:widowControl w:val="0"/>
        <w:shd w:val="clear" w:color="auto" w:fill="FFFFFF" w:themeFill="background1"/>
        <w:spacing w:before="60" w:after="60" w:line="260" w:lineRule="atLeast"/>
        <w:ind w:left="432" w:hanging="432"/>
        <w:jc w:val="both"/>
        <w:rPr>
          <w:sz w:val="22"/>
          <w:szCs w:val="22"/>
        </w:rPr>
      </w:pPr>
      <w:r>
        <w:rPr>
          <w:sz w:val="22"/>
          <w:szCs w:val="22"/>
        </w:rPr>
        <w:t xml:space="preserve">3)  </w:t>
      </w:r>
      <w:r>
        <w:rPr>
          <w:sz w:val="22"/>
          <w:szCs w:val="22"/>
        </w:rPr>
        <w:tab/>
      </w:r>
      <w:r>
        <w:rPr>
          <w:sz w:val="22"/>
          <w:szCs w:val="22"/>
        </w:rPr>
        <w:t>Recomputed the lease liability in accordance with the agreement and provisions of Ind AS 116/AS 19.</w:t>
      </w:r>
    </w:p>
    <w:p>
      <w:pPr>
        <w:widowControl w:val="0"/>
        <w:shd w:val="clear" w:color="auto" w:fill="FFFFFF" w:themeFill="background1"/>
        <w:spacing w:before="60" w:after="60" w:line="260" w:lineRule="atLeast"/>
        <w:ind w:left="432" w:hanging="432"/>
        <w:jc w:val="both"/>
        <w:rPr>
          <w:sz w:val="22"/>
          <w:szCs w:val="22"/>
        </w:rPr>
      </w:pPr>
      <w:r>
        <w:rPr>
          <w:sz w:val="22"/>
          <w:szCs w:val="22"/>
        </w:rPr>
        <w:t xml:space="preserve">4) </w:t>
      </w:r>
      <w:r>
        <w:rPr>
          <w:sz w:val="22"/>
          <w:szCs w:val="22"/>
        </w:rPr>
        <w:tab/>
      </w:r>
      <w:r>
        <w:rPr>
          <w:sz w:val="22"/>
          <w:szCs w:val="22"/>
        </w:rPr>
        <w:t>The variances were rectified through adjustment entries.</w:t>
      </w:r>
    </w:p>
    <w:p>
      <w:pPr>
        <w:widowControl w:val="0"/>
        <w:shd w:val="clear" w:color="auto" w:fill="FFFFFF" w:themeFill="background1"/>
        <w:spacing w:before="60" w:after="60" w:line="260" w:lineRule="atLeast"/>
        <w:ind w:left="432" w:hanging="432"/>
        <w:jc w:val="both"/>
        <w:rPr>
          <w:sz w:val="22"/>
          <w:szCs w:val="22"/>
        </w:rPr>
      </w:pPr>
      <w:r>
        <w:rPr>
          <w:sz w:val="22"/>
          <w:szCs w:val="22"/>
        </w:rPr>
        <w:t xml:space="preserve">5) </w:t>
      </w:r>
      <w:r>
        <w:rPr>
          <w:sz w:val="22"/>
          <w:szCs w:val="22"/>
        </w:rPr>
        <w:tab/>
      </w:r>
      <w:r>
        <w:rPr>
          <w:sz w:val="22"/>
          <w:szCs w:val="22"/>
        </w:rPr>
        <w:t>Obtained interest accrued working and map the same with the borrowing agreements.</w:t>
      </w:r>
    </w:p>
    <w:p>
      <w:pPr>
        <w:widowControl w:val="0"/>
        <w:shd w:val="clear" w:color="auto" w:fill="FFFFFF" w:themeFill="background1"/>
        <w:spacing w:before="60" w:after="60" w:line="260" w:lineRule="atLeast"/>
        <w:ind w:left="432" w:hanging="432"/>
        <w:jc w:val="both"/>
        <w:rPr>
          <w:sz w:val="22"/>
          <w:szCs w:val="22"/>
        </w:rPr>
      </w:pPr>
      <w:r>
        <w:rPr>
          <w:sz w:val="22"/>
          <w:szCs w:val="22"/>
        </w:rPr>
        <w:t xml:space="preserve">6) </w:t>
      </w:r>
      <w:r>
        <w:rPr>
          <w:sz w:val="22"/>
          <w:szCs w:val="22"/>
        </w:rPr>
        <w:tab/>
      </w:r>
      <w:r>
        <w:rPr>
          <w:sz w:val="22"/>
          <w:szCs w:val="22"/>
        </w:rPr>
        <w:t>Verified agreements on sample basis on the basis of schedule provided and bifurcation between Current &amp; Non-Current Security Deposit.</w:t>
      </w:r>
    </w:p>
    <w:p>
      <w:pPr>
        <w:widowControl w:val="0"/>
        <w:shd w:val="clear" w:color="auto" w:fill="FFFFFF" w:themeFill="background1"/>
        <w:tabs>
          <w:tab w:val="left" w:pos="360"/>
        </w:tabs>
        <w:spacing w:before="120" w:after="120" w:line="260" w:lineRule="atLeast"/>
        <w:jc w:val="both"/>
        <w:rPr>
          <w:bCs/>
          <w:sz w:val="22"/>
          <w:szCs w:val="22"/>
        </w:rPr>
      </w:pPr>
      <w:r>
        <w:rPr>
          <w:b/>
          <w:sz w:val="22"/>
          <w:szCs w:val="22"/>
        </w:rPr>
        <w:t>Observations &amp; Conclusion:</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On the basis of audit procedure, we found out that nothing adverse was observed for auditors to write any significant observation.</w:t>
      </w:r>
    </w:p>
    <w:p>
      <w:pPr>
        <w:widowControl w:val="0"/>
        <w:shd w:val="clear" w:color="auto" w:fill="FFFFFF" w:themeFill="background1"/>
        <w:spacing w:before="120" w:after="120" w:line="260" w:lineRule="atLeast"/>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3.17</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Tax Liabilities</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spacing w:before="120" w:after="120" w:line="260" w:lineRule="atLeast"/>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sz w:val="22"/>
          <w:szCs w:val="22"/>
        </w:rPr>
      </w:pPr>
      <w:r>
        <w:rPr>
          <w:b/>
          <w:sz w:val="22"/>
          <w:szCs w:val="22"/>
        </w:rPr>
        <w:t>Procedures Planned:</w:t>
      </w:r>
    </w:p>
    <w:p>
      <w:pPr>
        <w:widowControl w:val="0"/>
        <w:shd w:val="clear" w:color="auto" w:fill="FFFFFF" w:themeFill="background1"/>
        <w:spacing w:before="120" w:after="120" w:line="260" w:lineRule="atLeast"/>
        <w:ind w:left="432" w:hanging="432"/>
        <w:jc w:val="both"/>
        <w:rPr>
          <w:bCs/>
          <w:sz w:val="22"/>
          <w:szCs w:val="22"/>
        </w:rPr>
      </w:pPr>
      <w:r>
        <w:rPr>
          <w:bCs/>
          <w:sz w:val="22"/>
          <w:szCs w:val="22"/>
        </w:rPr>
        <w:t>1.</w:t>
      </w:r>
      <w:r>
        <w:rPr>
          <w:bCs/>
          <w:sz w:val="22"/>
          <w:szCs w:val="22"/>
        </w:rPr>
        <w:tab/>
      </w:r>
      <w:r>
        <w:rPr>
          <w:bCs/>
          <w:sz w:val="22"/>
          <w:szCs w:val="22"/>
        </w:rPr>
        <w:t>Obtain Form 26 AS and reconciliation of the same with books of account</w:t>
      </w:r>
    </w:p>
    <w:p>
      <w:pPr>
        <w:widowControl w:val="0"/>
        <w:shd w:val="clear" w:color="auto" w:fill="FFFFFF" w:themeFill="background1"/>
        <w:spacing w:before="120" w:after="120" w:line="260" w:lineRule="atLeast"/>
        <w:ind w:left="432" w:hanging="432"/>
        <w:jc w:val="both"/>
        <w:rPr>
          <w:bCs/>
          <w:sz w:val="22"/>
          <w:szCs w:val="22"/>
        </w:rPr>
      </w:pPr>
      <w:r>
        <w:rPr>
          <w:bCs/>
          <w:sz w:val="22"/>
          <w:szCs w:val="22"/>
        </w:rPr>
        <w:t xml:space="preserve">2. </w:t>
      </w:r>
      <w:r>
        <w:rPr>
          <w:bCs/>
          <w:sz w:val="22"/>
          <w:szCs w:val="22"/>
        </w:rPr>
        <w:tab/>
      </w:r>
      <w:r>
        <w:rPr>
          <w:bCs/>
          <w:sz w:val="22"/>
          <w:szCs w:val="22"/>
        </w:rPr>
        <w:t>Refund to be mapped from refund order and reconciled with books of account</w:t>
      </w:r>
    </w:p>
    <w:p>
      <w:pPr>
        <w:widowControl w:val="0"/>
        <w:shd w:val="clear" w:color="auto" w:fill="FFFFFF" w:themeFill="background1"/>
        <w:spacing w:before="120" w:after="120" w:line="260" w:lineRule="atLeast"/>
        <w:ind w:left="432" w:hanging="432"/>
        <w:jc w:val="both"/>
        <w:rPr>
          <w:bCs/>
          <w:sz w:val="22"/>
          <w:szCs w:val="22"/>
        </w:rPr>
      </w:pPr>
      <w:r>
        <w:rPr>
          <w:bCs/>
          <w:sz w:val="22"/>
          <w:szCs w:val="22"/>
        </w:rPr>
        <w:t xml:space="preserve">3. </w:t>
      </w:r>
      <w:r>
        <w:rPr>
          <w:bCs/>
          <w:sz w:val="22"/>
          <w:szCs w:val="22"/>
        </w:rPr>
        <w:tab/>
      </w:r>
      <w:r>
        <w:rPr>
          <w:bCs/>
          <w:sz w:val="22"/>
          <w:szCs w:val="22"/>
        </w:rPr>
        <w:t>Tax demand to be mapped from assessment orders or tax portal and reconciled with books of account.</w:t>
      </w:r>
    </w:p>
    <w:p>
      <w:pPr>
        <w:widowControl w:val="0"/>
        <w:shd w:val="clear" w:color="auto" w:fill="FFFFFF" w:themeFill="background1"/>
        <w:spacing w:before="120" w:after="120" w:line="260" w:lineRule="atLeast"/>
        <w:jc w:val="both"/>
        <w:rPr>
          <w:b/>
          <w:sz w:val="22"/>
          <w:szCs w:val="22"/>
        </w:rPr>
      </w:pPr>
      <w:r>
        <w:rPr>
          <w:b/>
          <w:sz w:val="22"/>
          <w:szCs w:val="22"/>
        </w:rPr>
        <w:t>Procedures done:</w:t>
      </w:r>
    </w:p>
    <w:p>
      <w:pPr>
        <w:widowControl w:val="0"/>
        <w:shd w:val="clear" w:color="auto" w:fill="FFFFFF" w:themeFill="background1"/>
        <w:spacing w:before="120" w:after="120" w:line="260" w:lineRule="atLeast"/>
        <w:ind w:left="432" w:hanging="432"/>
        <w:jc w:val="both"/>
        <w:rPr>
          <w:bCs/>
          <w:sz w:val="22"/>
          <w:szCs w:val="22"/>
        </w:rPr>
      </w:pPr>
      <w:r>
        <w:rPr>
          <w:bCs/>
          <w:sz w:val="22"/>
          <w:szCs w:val="22"/>
        </w:rPr>
        <w:t xml:space="preserve">1. </w:t>
      </w:r>
      <w:r>
        <w:rPr>
          <w:bCs/>
          <w:sz w:val="22"/>
          <w:szCs w:val="22"/>
        </w:rPr>
        <w:tab/>
      </w:r>
      <w:r>
        <w:rPr>
          <w:bCs/>
          <w:sz w:val="22"/>
          <w:szCs w:val="22"/>
        </w:rPr>
        <w:t>Reconciled the Form 26 AS with books of account</w:t>
      </w:r>
    </w:p>
    <w:p>
      <w:pPr>
        <w:widowControl w:val="0"/>
        <w:shd w:val="clear" w:color="auto" w:fill="FFFFFF" w:themeFill="background1"/>
        <w:spacing w:before="120" w:after="120" w:line="260" w:lineRule="atLeast"/>
        <w:ind w:left="432" w:hanging="432"/>
        <w:jc w:val="both"/>
        <w:rPr>
          <w:bCs/>
          <w:sz w:val="22"/>
          <w:szCs w:val="22"/>
        </w:rPr>
      </w:pPr>
      <w:r>
        <w:rPr>
          <w:bCs/>
          <w:sz w:val="22"/>
          <w:szCs w:val="22"/>
        </w:rPr>
        <w:t xml:space="preserve">2. </w:t>
      </w:r>
      <w:r>
        <w:rPr>
          <w:bCs/>
          <w:sz w:val="22"/>
          <w:szCs w:val="22"/>
        </w:rPr>
        <w:tab/>
      </w:r>
      <w:r>
        <w:rPr>
          <w:bCs/>
          <w:sz w:val="22"/>
          <w:szCs w:val="22"/>
        </w:rPr>
        <w:t>Refund mapped from refund order and reconciled the same with books of account</w:t>
      </w:r>
    </w:p>
    <w:p>
      <w:pPr>
        <w:widowControl w:val="0"/>
        <w:shd w:val="clear" w:color="auto" w:fill="FFFFFF" w:themeFill="background1"/>
        <w:spacing w:before="120" w:after="120" w:line="260" w:lineRule="atLeast"/>
        <w:ind w:left="432" w:hanging="432"/>
        <w:jc w:val="both"/>
        <w:rPr>
          <w:bCs/>
          <w:sz w:val="22"/>
          <w:szCs w:val="22"/>
        </w:rPr>
      </w:pPr>
      <w:r>
        <w:rPr>
          <w:bCs/>
          <w:sz w:val="22"/>
          <w:szCs w:val="22"/>
        </w:rPr>
        <w:t>3.</w:t>
      </w:r>
      <w:r>
        <w:rPr>
          <w:bCs/>
          <w:sz w:val="22"/>
          <w:szCs w:val="22"/>
        </w:rPr>
        <w:tab/>
      </w:r>
      <w:r>
        <w:rPr>
          <w:bCs/>
          <w:sz w:val="22"/>
          <w:szCs w:val="22"/>
        </w:rPr>
        <w:t>Tax demand has been mapped from Assessment orders or tax portal and the same is reconciled with books.</w:t>
      </w:r>
    </w:p>
    <w:p>
      <w:pPr>
        <w:widowControl w:val="0"/>
        <w:shd w:val="clear" w:color="auto" w:fill="FFFFFF" w:themeFill="background1"/>
        <w:tabs>
          <w:tab w:val="left" w:pos="360"/>
        </w:tabs>
        <w:spacing w:before="120" w:after="120" w:line="260" w:lineRule="atLeast"/>
        <w:jc w:val="both"/>
        <w:rPr>
          <w:bCs/>
          <w:sz w:val="22"/>
          <w:szCs w:val="22"/>
        </w:rPr>
      </w:pPr>
      <w:r>
        <w:rPr>
          <w:b/>
          <w:sz w:val="22"/>
          <w:szCs w:val="22"/>
        </w:rPr>
        <w:t>Observations and conclusion:</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On the basis of audit procedure, we reach to a conclusion that nothing adverse was observed for auditors to write any significant observation.</w:t>
      </w:r>
    </w:p>
    <w:p>
      <w:pPr>
        <w:widowControl w:val="0"/>
        <w:shd w:val="clear" w:color="auto" w:fill="FFFFFF" w:themeFill="background1"/>
        <w:tabs>
          <w:tab w:val="left" w:pos="360"/>
        </w:tabs>
        <w:spacing w:before="120" w:after="120" w:line="260" w:lineRule="atLeast"/>
        <w:ind w:left="360"/>
        <w:jc w:val="both"/>
        <w:rPr>
          <w:bCs/>
          <w:sz w:val="22"/>
          <w:szCs w:val="22"/>
        </w:rPr>
      </w:pPr>
    </w:p>
    <w:p>
      <w:pPr>
        <w:widowControl w:val="0"/>
        <w:shd w:val="clear" w:color="auto" w:fill="FFFFFF" w:themeFill="background1"/>
        <w:spacing w:after="160" w:line="259" w:lineRule="auto"/>
        <w:rPr>
          <w:color w:val="FF0000"/>
          <w:sz w:val="22"/>
          <w:szCs w:val="22"/>
        </w:rPr>
      </w:pPr>
      <w:r>
        <w:rPr>
          <w:color w:val="FF0000"/>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3.18</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Other Current Liabilities</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bCs/>
          <w:sz w:val="22"/>
          <w:szCs w:val="22"/>
        </w:rPr>
      </w:pPr>
      <w:r>
        <w:rPr>
          <w:b/>
          <w:bCs/>
          <w:sz w:val="22"/>
          <w:szCs w:val="22"/>
        </w:rPr>
        <w:t>Purpose: -</w:t>
      </w:r>
    </w:p>
    <w:p>
      <w:pPr>
        <w:widowControl w:val="0"/>
        <w:shd w:val="clear" w:color="auto" w:fill="FFFFFF" w:themeFill="background1"/>
        <w:spacing w:before="120" w:after="120" w:line="260" w:lineRule="atLeast"/>
        <w:jc w:val="both"/>
        <w:rPr>
          <w:sz w:val="22"/>
          <w:szCs w:val="22"/>
        </w:rPr>
      </w:pPr>
      <w:r>
        <w:rPr>
          <w:sz w:val="22"/>
          <w:szCs w:val="22"/>
        </w:rPr>
        <w:t>The purpose of this workpaper is to verify the correctness of other current liabilities.</w:t>
      </w:r>
    </w:p>
    <w:p>
      <w:pPr>
        <w:widowControl w:val="0"/>
        <w:shd w:val="clear" w:color="auto" w:fill="FFFFFF" w:themeFill="background1"/>
        <w:spacing w:before="120" w:after="120" w:line="260" w:lineRule="atLeast"/>
        <w:jc w:val="both"/>
        <w:rPr>
          <w:b/>
          <w:bCs/>
          <w:sz w:val="22"/>
          <w:szCs w:val="22"/>
        </w:rPr>
      </w:pPr>
      <w:r>
        <w:rPr>
          <w:b/>
          <w:bCs/>
          <w:sz w:val="22"/>
          <w:szCs w:val="22"/>
        </w:rPr>
        <w:t>Procedures Planned: -</w:t>
      </w:r>
    </w:p>
    <w:p>
      <w:pPr>
        <w:widowControl w:val="0"/>
        <w:shd w:val="clear" w:color="auto" w:fill="FFFFFF" w:themeFill="background1"/>
        <w:spacing w:before="120" w:after="120" w:line="260" w:lineRule="atLeast"/>
        <w:ind w:left="432" w:hanging="432"/>
        <w:jc w:val="both"/>
        <w:rPr>
          <w:sz w:val="22"/>
          <w:szCs w:val="22"/>
        </w:rPr>
      </w:pPr>
      <w:r>
        <w:rPr>
          <w:sz w:val="22"/>
          <w:szCs w:val="22"/>
        </w:rPr>
        <w:t>1</w:t>
      </w:r>
      <w:r>
        <w:rPr>
          <w:b/>
          <w:bCs/>
          <w:sz w:val="22"/>
          <w:szCs w:val="22"/>
        </w:rPr>
        <w:t xml:space="preserve">. </w:t>
      </w:r>
      <w:r>
        <w:rPr>
          <w:b/>
          <w:bCs/>
          <w:sz w:val="22"/>
          <w:szCs w:val="22"/>
        </w:rPr>
        <w:tab/>
      </w:r>
      <w:r>
        <w:rPr>
          <w:sz w:val="22"/>
          <w:szCs w:val="22"/>
        </w:rPr>
        <w:t>Check and verify TDS and GST returns.</w:t>
      </w:r>
    </w:p>
    <w:p>
      <w:pPr>
        <w:widowControl w:val="0"/>
        <w:shd w:val="clear" w:color="auto" w:fill="FFFFFF" w:themeFill="background1"/>
        <w:spacing w:before="120" w:after="120" w:line="260" w:lineRule="atLeast"/>
        <w:ind w:left="432" w:hanging="432"/>
        <w:jc w:val="both"/>
        <w:rPr>
          <w:sz w:val="22"/>
          <w:szCs w:val="22"/>
        </w:rPr>
      </w:pPr>
      <w:r>
        <w:rPr>
          <w:sz w:val="22"/>
          <w:szCs w:val="22"/>
        </w:rPr>
        <w:t xml:space="preserve">2. </w:t>
      </w:r>
      <w:r>
        <w:rPr>
          <w:sz w:val="22"/>
          <w:szCs w:val="22"/>
        </w:rPr>
        <w:tab/>
      </w:r>
      <w:r>
        <w:rPr>
          <w:sz w:val="22"/>
          <w:szCs w:val="22"/>
        </w:rPr>
        <w:t>Map sales with the GST outward liability.</w:t>
      </w:r>
    </w:p>
    <w:p>
      <w:pPr>
        <w:widowControl w:val="0"/>
        <w:shd w:val="clear" w:color="auto" w:fill="FFFFFF" w:themeFill="background1"/>
        <w:spacing w:before="120" w:after="120" w:line="260" w:lineRule="atLeast"/>
        <w:ind w:left="432" w:hanging="432"/>
        <w:jc w:val="both"/>
        <w:rPr>
          <w:sz w:val="22"/>
          <w:szCs w:val="22"/>
        </w:rPr>
      </w:pPr>
      <w:r>
        <w:rPr>
          <w:sz w:val="22"/>
          <w:szCs w:val="22"/>
        </w:rPr>
        <w:t xml:space="preserve">3. </w:t>
      </w:r>
      <w:r>
        <w:rPr>
          <w:sz w:val="22"/>
          <w:szCs w:val="22"/>
        </w:rPr>
        <w:tab/>
      </w:r>
      <w:r>
        <w:rPr>
          <w:sz w:val="22"/>
          <w:szCs w:val="22"/>
        </w:rPr>
        <w:t>Check labour law compliances with challans and books of account.</w:t>
      </w:r>
    </w:p>
    <w:p>
      <w:pPr>
        <w:widowControl w:val="0"/>
        <w:shd w:val="clear" w:color="auto" w:fill="FFFFFF" w:themeFill="background1"/>
        <w:spacing w:before="120" w:after="120" w:line="260" w:lineRule="atLeast"/>
        <w:ind w:left="432" w:hanging="432"/>
        <w:jc w:val="both"/>
        <w:rPr>
          <w:sz w:val="22"/>
          <w:szCs w:val="22"/>
        </w:rPr>
      </w:pPr>
      <w:r>
        <w:rPr>
          <w:sz w:val="22"/>
          <w:szCs w:val="22"/>
        </w:rPr>
        <w:t>4.</w:t>
      </w:r>
      <w:r>
        <w:rPr>
          <w:sz w:val="22"/>
          <w:szCs w:val="22"/>
        </w:rPr>
        <w:tab/>
      </w:r>
      <w:r>
        <w:rPr>
          <w:sz w:val="22"/>
          <w:szCs w:val="22"/>
        </w:rPr>
        <w:t>Obtain list of customers from whom advances have been received.</w:t>
      </w:r>
    </w:p>
    <w:p>
      <w:pPr>
        <w:widowControl w:val="0"/>
        <w:shd w:val="clear" w:color="auto" w:fill="FFFFFF" w:themeFill="background1"/>
        <w:spacing w:before="120" w:after="120" w:line="260" w:lineRule="atLeast"/>
        <w:ind w:left="432" w:hanging="432"/>
        <w:jc w:val="both"/>
        <w:rPr>
          <w:sz w:val="22"/>
          <w:szCs w:val="22"/>
        </w:rPr>
      </w:pPr>
      <w:r>
        <w:rPr>
          <w:sz w:val="22"/>
          <w:szCs w:val="22"/>
        </w:rPr>
        <w:t>5.</w:t>
      </w:r>
      <w:r>
        <w:rPr>
          <w:sz w:val="22"/>
          <w:szCs w:val="22"/>
        </w:rPr>
        <w:tab/>
      </w:r>
      <w:r>
        <w:rPr>
          <w:sz w:val="22"/>
          <w:szCs w:val="22"/>
        </w:rPr>
        <w:t>Obtain the working for the computation of distributor promotion schemes and verify the claims made by the distributors.</w:t>
      </w:r>
    </w:p>
    <w:p>
      <w:pPr>
        <w:widowControl w:val="0"/>
        <w:shd w:val="clear" w:color="auto" w:fill="FFFFFF" w:themeFill="background1"/>
        <w:spacing w:before="120" w:after="120" w:line="260" w:lineRule="atLeast"/>
        <w:ind w:left="432" w:hanging="432"/>
        <w:jc w:val="both"/>
        <w:rPr>
          <w:sz w:val="22"/>
          <w:szCs w:val="22"/>
        </w:rPr>
      </w:pPr>
      <w:r>
        <w:rPr>
          <w:sz w:val="22"/>
          <w:szCs w:val="22"/>
        </w:rPr>
        <w:t xml:space="preserve">6. </w:t>
      </w:r>
      <w:r>
        <w:rPr>
          <w:sz w:val="22"/>
          <w:szCs w:val="22"/>
        </w:rPr>
        <w:tab/>
      </w:r>
      <w:r>
        <w:rPr>
          <w:sz w:val="22"/>
          <w:szCs w:val="22"/>
        </w:rPr>
        <w:t>Check whether all the statutory dues have been paid within the statutory timelines.</w:t>
      </w:r>
    </w:p>
    <w:p>
      <w:pPr>
        <w:widowControl w:val="0"/>
        <w:shd w:val="clear" w:color="auto" w:fill="FFFFFF" w:themeFill="background1"/>
        <w:spacing w:before="120" w:after="120" w:line="260" w:lineRule="atLeast"/>
        <w:jc w:val="both"/>
        <w:rPr>
          <w:b/>
          <w:bCs/>
          <w:sz w:val="22"/>
          <w:szCs w:val="22"/>
        </w:rPr>
      </w:pPr>
      <w:r>
        <w:rPr>
          <w:b/>
          <w:bCs/>
          <w:sz w:val="22"/>
          <w:szCs w:val="22"/>
        </w:rPr>
        <w:t>Procedures Performed: -</w:t>
      </w:r>
    </w:p>
    <w:p>
      <w:pPr>
        <w:widowControl w:val="0"/>
        <w:shd w:val="clear" w:color="auto" w:fill="FFFFFF" w:themeFill="background1"/>
        <w:spacing w:before="120" w:after="120" w:line="260" w:lineRule="atLeast"/>
        <w:ind w:left="432" w:hanging="432"/>
        <w:jc w:val="both"/>
        <w:rPr>
          <w:sz w:val="22"/>
          <w:szCs w:val="22"/>
        </w:rPr>
      </w:pPr>
      <w:r>
        <w:rPr>
          <w:sz w:val="22"/>
          <w:szCs w:val="22"/>
        </w:rPr>
        <w:t>1.</w:t>
      </w:r>
      <w:r>
        <w:rPr>
          <w:sz w:val="22"/>
          <w:szCs w:val="22"/>
        </w:rPr>
        <w:tab/>
      </w:r>
      <w:r>
        <w:rPr>
          <w:sz w:val="22"/>
          <w:szCs w:val="22"/>
        </w:rPr>
        <w:t>Checked and verified TDS and GST returns and challans.</w:t>
      </w:r>
    </w:p>
    <w:p>
      <w:pPr>
        <w:widowControl w:val="0"/>
        <w:shd w:val="clear" w:color="auto" w:fill="FFFFFF" w:themeFill="background1"/>
        <w:spacing w:before="120" w:after="120" w:line="260" w:lineRule="atLeast"/>
        <w:ind w:left="432" w:hanging="432"/>
        <w:jc w:val="both"/>
        <w:rPr>
          <w:sz w:val="22"/>
          <w:szCs w:val="22"/>
        </w:rPr>
      </w:pPr>
      <w:r>
        <w:rPr>
          <w:sz w:val="22"/>
          <w:szCs w:val="22"/>
        </w:rPr>
        <w:t xml:space="preserve">2. </w:t>
      </w:r>
      <w:r>
        <w:rPr>
          <w:sz w:val="22"/>
          <w:szCs w:val="22"/>
        </w:rPr>
        <w:tab/>
      </w:r>
      <w:r>
        <w:rPr>
          <w:sz w:val="22"/>
          <w:szCs w:val="22"/>
        </w:rPr>
        <w:t>Mapped sales with the GST outward liability.</w:t>
      </w:r>
    </w:p>
    <w:p>
      <w:pPr>
        <w:widowControl w:val="0"/>
        <w:shd w:val="clear" w:color="auto" w:fill="FFFFFF" w:themeFill="background1"/>
        <w:spacing w:before="120" w:after="120" w:line="260" w:lineRule="atLeast"/>
        <w:ind w:left="432" w:hanging="432"/>
        <w:jc w:val="both"/>
        <w:rPr>
          <w:sz w:val="22"/>
          <w:szCs w:val="22"/>
        </w:rPr>
      </w:pPr>
      <w:r>
        <w:rPr>
          <w:sz w:val="22"/>
          <w:szCs w:val="22"/>
        </w:rPr>
        <w:t xml:space="preserve">3. </w:t>
      </w:r>
      <w:r>
        <w:rPr>
          <w:sz w:val="22"/>
          <w:szCs w:val="22"/>
        </w:rPr>
        <w:tab/>
      </w:r>
      <w:r>
        <w:rPr>
          <w:sz w:val="22"/>
          <w:szCs w:val="22"/>
        </w:rPr>
        <w:t>Checked and verified PT, ESIC and LWF returns &amp; challans reconciled the dues payables with the books of account.</w:t>
      </w:r>
    </w:p>
    <w:p>
      <w:pPr>
        <w:widowControl w:val="0"/>
        <w:shd w:val="clear" w:color="auto" w:fill="FFFFFF" w:themeFill="background1"/>
        <w:spacing w:before="120" w:after="120" w:line="260" w:lineRule="atLeast"/>
        <w:ind w:left="432" w:hanging="432"/>
        <w:jc w:val="both"/>
        <w:rPr>
          <w:sz w:val="22"/>
          <w:szCs w:val="22"/>
        </w:rPr>
      </w:pPr>
      <w:r>
        <w:rPr>
          <w:sz w:val="22"/>
          <w:szCs w:val="22"/>
        </w:rPr>
        <w:t>4.</w:t>
      </w:r>
      <w:r>
        <w:rPr>
          <w:sz w:val="22"/>
          <w:szCs w:val="22"/>
        </w:rPr>
        <w:tab/>
      </w:r>
      <w:r>
        <w:rPr>
          <w:sz w:val="22"/>
          <w:szCs w:val="22"/>
        </w:rPr>
        <w:t>Obtained the list of customers from whom advances have been received and verified the ageing for the advances received.</w:t>
      </w:r>
    </w:p>
    <w:p>
      <w:pPr>
        <w:widowControl w:val="0"/>
        <w:shd w:val="clear" w:color="auto" w:fill="FFFFFF" w:themeFill="background1"/>
        <w:spacing w:before="120" w:after="120" w:line="260" w:lineRule="atLeast"/>
        <w:ind w:left="432" w:hanging="432"/>
        <w:jc w:val="both"/>
        <w:rPr>
          <w:sz w:val="22"/>
          <w:szCs w:val="22"/>
        </w:rPr>
      </w:pPr>
      <w:r>
        <w:rPr>
          <w:sz w:val="22"/>
          <w:szCs w:val="22"/>
        </w:rPr>
        <w:t>5.</w:t>
      </w:r>
      <w:r>
        <w:rPr>
          <w:sz w:val="22"/>
          <w:szCs w:val="22"/>
        </w:rPr>
        <w:tab/>
      </w:r>
      <w:r>
        <w:rPr>
          <w:sz w:val="22"/>
          <w:szCs w:val="22"/>
        </w:rPr>
        <w:t>Obtained details of the provision made in respect of the distributor schemes run by the company during the year.</w:t>
      </w:r>
    </w:p>
    <w:p>
      <w:pPr>
        <w:widowControl w:val="0"/>
        <w:shd w:val="clear" w:color="auto" w:fill="FFFFFF" w:themeFill="background1"/>
        <w:spacing w:before="120" w:after="120" w:line="260" w:lineRule="atLeast"/>
        <w:ind w:left="432" w:hanging="432"/>
        <w:jc w:val="both"/>
        <w:rPr>
          <w:sz w:val="22"/>
          <w:szCs w:val="22"/>
        </w:rPr>
      </w:pPr>
      <w:r>
        <w:rPr>
          <w:sz w:val="22"/>
          <w:szCs w:val="22"/>
        </w:rPr>
        <w:t>6.</w:t>
      </w:r>
      <w:r>
        <w:rPr>
          <w:sz w:val="22"/>
          <w:szCs w:val="22"/>
        </w:rPr>
        <w:tab/>
      </w:r>
      <w:r>
        <w:rPr>
          <w:sz w:val="22"/>
          <w:szCs w:val="22"/>
        </w:rPr>
        <w:t>Obtained approvals for the provision made in respect of the expenses for digital marketing.</w:t>
      </w:r>
    </w:p>
    <w:p>
      <w:pPr>
        <w:widowControl w:val="0"/>
        <w:shd w:val="clear" w:color="auto" w:fill="FFFFFF" w:themeFill="background1"/>
        <w:spacing w:before="120" w:after="120" w:line="260" w:lineRule="atLeast"/>
        <w:ind w:left="432" w:hanging="432"/>
        <w:jc w:val="both"/>
        <w:rPr>
          <w:sz w:val="22"/>
          <w:szCs w:val="22"/>
        </w:rPr>
      </w:pPr>
      <w:r>
        <w:rPr>
          <w:sz w:val="22"/>
          <w:szCs w:val="22"/>
        </w:rPr>
        <w:t>7.</w:t>
      </w:r>
      <w:r>
        <w:rPr>
          <w:sz w:val="22"/>
          <w:szCs w:val="22"/>
        </w:rPr>
        <w:tab/>
      </w:r>
      <w:r>
        <w:rPr>
          <w:sz w:val="22"/>
          <w:szCs w:val="22"/>
        </w:rPr>
        <w:t>Verified and checked the unit wise and zone wise provision made in respect of the expenses for the month of March 20xx.</w:t>
      </w:r>
    </w:p>
    <w:p>
      <w:pPr>
        <w:widowControl w:val="0"/>
        <w:shd w:val="clear" w:color="auto" w:fill="FFFFFF" w:themeFill="background1"/>
        <w:spacing w:before="120" w:after="120" w:line="260" w:lineRule="atLeast"/>
        <w:ind w:left="432" w:hanging="432"/>
        <w:jc w:val="both"/>
        <w:rPr>
          <w:sz w:val="22"/>
          <w:szCs w:val="22"/>
        </w:rPr>
      </w:pPr>
      <w:r>
        <w:rPr>
          <w:sz w:val="22"/>
          <w:szCs w:val="22"/>
        </w:rPr>
        <w:t>8.</w:t>
      </w:r>
      <w:r>
        <w:rPr>
          <w:sz w:val="22"/>
          <w:szCs w:val="22"/>
        </w:rPr>
        <w:tab/>
      </w:r>
      <w:r>
        <w:rPr>
          <w:sz w:val="22"/>
          <w:szCs w:val="22"/>
        </w:rPr>
        <w:t>Checked that all the statutory dues have been deposited within the statutory timelines.</w:t>
      </w:r>
    </w:p>
    <w:p>
      <w:pPr>
        <w:widowControl w:val="0"/>
        <w:shd w:val="clear" w:color="auto" w:fill="FFFFFF" w:themeFill="background1"/>
        <w:tabs>
          <w:tab w:val="left" w:pos="360"/>
        </w:tabs>
        <w:spacing w:before="120" w:after="120" w:line="260" w:lineRule="atLeast"/>
        <w:jc w:val="both"/>
        <w:rPr>
          <w:bCs/>
          <w:sz w:val="22"/>
          <w:szCs w:val="22"/>
        </w:rPr>
      </w:pPr>
      <w:r>
        <w:rPr>
          <w:b/>
          <w:bCs/>
          <w:sz w:val="22"/>
          <w:szCs w:val="22"/>
        </w:rPr>
        <w:t xml:space="preserve">Observations and Conclusion: </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On the basis of audit procedure, we found out that nothing adverse was observed for auditors to write any significant observation.</w:t>
      </w:r>
    </w:p>
    <w:p>
      <w:pPr>
        <w:spacing w:before="120" w:after="120" w:line="260" w:lineRule="atLeast"/>
        <w:rPr>
          <w:b/>
          <w:bCs/>
          <w:sz w:val="22"/>
          <w:szCs w:val="22"/>
        </w:rPr>
      </w:pPr>
      <w:r>
        <w:rPr>
          <w:b/>
          <w:bCs/>
          <w:sz w:val="22"/>
          <w:szCs w:val="22"/>
        </w:rPr>
        <w:br w:type="page"/>
      </w:r>
    </w:p>
    <w:p>
      <w:pPr>
        <w:widowControl w:val="0"/>
        <w:shd w:val="clear" w:color="auto" w:fill="FFFFFF" w:themeFill="background1"/>
        <w:jc w:val="both"/>
        <w:rPr>
          <w:b/>
          <w:bCs/>
          <w:sz w:val="22"/>
          <w:szCs w:val="22"/>
        </w:rPr>
      </w:pP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3.19</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 xml:space="preserve">Deferred Tax Liabilities </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bCs/>
          <w:sz w:val="22"/>
          <w:szCs w:val="22"/>
        </w:rPr>
      </w:pPr>
      <w:r>
        <w:rPr>
          <w:b/>
          <w:bCs/>
          <w:sz w:val="22"/>
          <w:szCs w:val="22"/>
        </w:rPr>
        <w:t>Purpose: -</w:t>
      </w:r>
    </w:p>
    <w:p>
      <w:pPr>
        <w:widowControl w:val="0"/>
        <w:shd w:val="clear" w:color="auto" w:fill="FFFFFF" w:themeFill="background1"/>
        <w:spacing w:before="120" w:after="120" w:line="260" w:lineRule="atLeast"/>
        <w:jc w:val="both"/>
        <w:rPr>
          <w:sz w:val="22"/>
          <w:szCs w:val="22"/>
        </w:rPr>
      </w:pPr>
      <w:r>
        <w:rPr>
          <w:sz w:val="22"/>
          <w:szCs w:val="22"/>
        </w:rPr>
        <w:t>The purpose of this workpaper is to verify the calculation of deferred tax liability.</w:t>
      </w:r>
      <w:r>
        <w:rPr>
          <w:color w:val="202124"/>
          <w:sz w:val="22"/>
          <w:szCs w:val="22"/>
          <w:shd w:val="clear" w:color="auto" w:fill="FFFFFF"/>
        </w:rPr>
        <w:t xml:space="preserve"> Deferred tax liability is </w:t>
      </w:r>
      <w:r>
        <w:rPr>
          <w:color w:val="040C28"/>
          <w:sz w:val="22"/>
          <w:szCs w:val="22"/>
        </w:rPr>
        <w:t>created when a tax obligation is accumulated in one financial year but is due in the subsequent years</w:t>
      </w:r>
      <w:r>
        <w:rPr>
          <w:color w:val="202124"/>
          <w:sz w:val="22"/>
          <w:szCs w:val="22"/>
          <w:shd w:val="clear" w:color="auto" w:fill="FFFFFF"/>
        </w:rPr>
        <w:t>. A deferred tax liability arises due to the difference in timing between when the tax was accrued and when it is due to be paid.</w:t>
      </w:r>
    </w:p>
    <w:p>
      <w:pPr>
        <w:widowControl w:val="0"/>
        <w:shd w:val="clear" w:color="auto" w:fill="FFFFFF" w:themeFill="background1"/>
        <w:spacing w:before="120" w:after="120" w:line="260" w:lineRule="atLeast"/>
        <w:jc w:val="both"/>
        <w:rPr>
          <w:b/>
          <w:bCs/>
          <w:sz w:val="22"/>
          <w:szCs w:val="22"/>
        </w:rPr>
      </w:pPr>
      <w:r>
        <w:rPr>
          <w:b/>
          <w:bCs/>
          <w:sz w:val="22"/>
          <w:szCs w:val="22"/>
        </w:rPr>
        <w:t xml:space="preserve">Procedures Planned: </w:t>
      </w:r>
    </w:p>
    <w:p>
      <w:pPr>
        <w:pStyle w:val="34"/>
        <w:widowControl w:val="0"/>
        <w:numPr>
          <w:ilvl w:val="0"/>
          <w:numId w:val="61"/>
        </w:numPr>
        <w:shd w:val="clear" w:color="auto" w:fill="FFFFFF" w:themeFill="background1"/>
        <w:spacing w:before="120" w:beforeAutospacing="0" w:after="120" w:afterAutospacing="0" w:line="260" w:lineRule="atLeast"/>
        <w:ind w:left="360"/>
        <w:jc w:val="both"/>
        <w:rPr>
          <w:sz w:val="22"/>
          <w:szCs w:val="22"/>
        </w:rPr>
      </w:pPr>
      <w:r>
        <w:rPr>
          <w:sz w:val="22"/>
          <w:szCs w:val="22"/>
        </w:rPr>
        <w:t>Calculate the book value, which is the carrying amount, accordingly, using respective Ind AS/ AS of assets and liabilities.</w:t>
      </w:r>
    </w:p>
    <w:p>
      <w:pPr>
        <w:pStyle w:val="34"/>
        <w:widowControl w:val="0"/>
        <w:numPr>
          <w:ilvl w:val="0"/>
          <w:numId w:val="61"/>
        </w:numPr>
        <w:shd w:val="clear" w:color="auto" w:fill="FFFFFF" w:themeFill="background1"/>
        <w:spacing w:before="120" w:beforeAutospacing="0" w:after="120" w:afterAutospacing="0" w:line="260" w:lineRule="atLeast"/>
        <w:ind w:left="360"/>
        <w:jc w:val="both"/>
        <w:rPr>
          <w:sz w:val="22"/>
          <w:szCs w:val="22"/>
        </w:rPr>
      </w:pPr>
      <w:r>
        <w:rPr>
          <w:sz w:val="22"/>
          <w:szCs w:val="22"/>
        </w:rPr>
        <w:t>Calculate the tax base for assets and liabilities.</w:t>
      </w:r>
    </w:p>
    <w:p>
      <w:pPr>
        <w:pStyle w:val="34"/>
        <w:widowControl w:val="0"/>
        <w:numPr>
          <w:ilvl w:val="0"/>
          <w:numId w:val="61"/>
        </w:numPr>
        <w:shd w:val="clear" w:color="auto" w:fill="FFFFFF" w:themeFill="background1"/>
        <w:spacing w:before="120" w:beforeAutospacing="0" w:after="120" w:afterAutospacing="0" w:line="260" w:lineRule="atLeast"/>
        <w:ind w:left="360"/>
        <w:jc w:val="both"/>
        <w:rPr>
          <w:sz w:val="22"/>
          <w:szCs w:val="22"/>
        </w:rPr>
      </w:pPr>
      <w:r>
        <w:rPr>
          <w:sz w:val="22"/>
          <w:szCs w:val="22"/>
        </w:rPr>
        <w:t>Calculate the temporary difference.</w:t>
      </w:r>
    </w:p>
    <w:p>
      <w:pPr>
        <w:pStyle w:val="34"/>
        <w:widowControl w:val="0"/>
        <w:numPr>
          <w:ilvl w:val="0"/>
          <w:numId w:val="61"/>
        </w:numPr>
        <w:shd w:val="clear" w:color="auto" w:fill="FFFFFF" w:themeFill="background1"/>
        <w:spacing w:before="120" w:beforeAutospacing="0" w:after="120" w:afterAutospacing="0" w:line="260" w:lineRule="atLeast"/>
        <w:ind w:left="360"/>
        <w:jc w:val="both"/>
        <w:rPr>
          <w:sz w:val="22"/>
          <w:szCs w:val="22"/>
        </w:rPr>
      </w:pPr>
      <w:r>
        <w:rPr>
          <w:sz w:val="22"/>
          <w:szCs w:val="22"/>
        </w:rPr>
        <w:t>Calculate deferred tax asset (DTA) or calculate deferred tax liability (DTL).</w:t>
      </w:r>
    </w:p>
    <w:p>
      <w:pPr>
        <w:pStyle w:val="34"/>
        <w:widowControl w:val="0"/>
        <w:numPr>
          <w:ilvl w:val="0"/>
          <w:numId w:val="61"/>
        </w:numPr>
        <w:shd w:val="clear" w:color="auto" w:fill="FFFFFF" w:themeFill="background1"/>
        <w:spacing w:before="120" w:beforeAutospacing="0" w:after="120" w:afterAutospacing="0" w:line="260" w:lineRule="atLeast"/>
        <w:ind w:left="360"/>
        <w:jc w:val="both"/>
        <w:rPr>
          <w:sz w:val="22"/>
          <w:szCs w:val="22"/>
        </w:rPr>
      </w:pPr>
      <w:r>
        <w:rPr>
          <w:sz w:val="22"/>
          <w:szCs w:val="22"/>
        </w:rPr>
        <w:t>Recognize it in the statement of profit and loss (P&amp;L) or Statement of Change in Equity (SOCIE), as the case may be.</w:t>
      </w:r>
    </w:p>
    <w:p>
      <w:pPr>
        <w:widowControl w:val="0"/>
        <w:shd w:val="clear" w:color="auto" w:fill="FFFFFF" w:themeFill="background1"/>
        <w:spacing w:before="120" w:after="120" w:line="260" w:lineRule="atLeast"/>
        <w:jc w:val="both"/>
        <w:rPr>
          <w:b/>
          <w:bCs/>
          <w:sz w:val="22"/>
          <w:szCs w:val="22"/>
        </w:rPr>
      </w:pPr>
      <w:r>
        <w:rPr>
          <w:b/>
          <w:bCs/>
          <w:sz w:val="22"/>
          <w:szCs w:val="22"/>
        </w:rPr>
        <w:t xml:space="preserve">Procedures Performed: </w:t>
      </w:r>
    </w:p>
    <w:p>
      <w:pPr>
        <w:pStyle w:val="52"/>
        <w:widowControl w:val="0"/>
        <w:numPr>
          <w:ilvl w:val="0"/>
          <w:numId w:val="62"/>
        </w:numPr>
        <w:shd w:val="clear" w:color="auto" w:fill="FFFFFF" w:themeFill="background1"/>
        <w:spacing w:before="120" w:after="120" w:line="260" w:lineRule="atLeast"/>
        <w:ind w:left="360"/>
        <w:contextualSpacing w:val="0"/>
        <w:jc w:val="both"/>
        <w:rPr>
          <w:sz w:val="22"/>
          <w:szCs w:val="22"/>
        </w:rPr>
      </w:pPr>
      <w:r>
        <w:rPr>
          <w:sz w:val="22"/>
          <w:szCs w:val="22"/>
        </w:rPr>
        <w:t>Book value is calculated as per Ind AS/AS</w:t>
      </w:r>
    </w:p>
    <w:p>
      <w:pPr>
        <w:pStyle w:val="52"/>
        <w:widowControl w:val="0"/>
        <w:numPr>
          <w:ilvl w:val="0"/>
          <w:numId w:val="62"/>
        </w:numPr>
        <w:shd w:val="clear" w:color="auto" w:fill="FFFFFF" w:themeFill="background1"/>
        <w:spacing w:before="120" w:after="120" w:line="260" w:lineRule="atLeast"/>
        <w:ind w:left="360"/>
        <w:contextualSpacing w:val="0"/>
        <w:jc w:val="both"/>
        <w:rPr>
          <w:sz w:val="22"/>
          <w:szCs w:val="22"/>
        </w:rPr>
      </w:pPr>
      <w:r>
        <w:rPr>
          <w:sz w:val="22"/>
          <w:szCs w:val="22"/>
        </w:rPr>
        <w:t>The tax base is calculated.</w:t>
      </w:r>
    </w:p>
    <w:p>
      <w:pPr>
        <w:pStyle w:val="52"/>
        <w:widowControl w:val="0"/>
        <w:numPr>
          <w:ilvl w:val="0"/>
          <w:numId w:val="62"/>
        </w:numPr>
        <w:shd w:val="clear" w:color="auto" w:fill="FFFFFF" w:themeFill="background1"/>
        <w:spacing w:before="120" w:after="120" w:line="260" w:lineRule="atLeast"/>
        <w:ind w:left="360"/>
        <w:contextualSpacing w:val="0"/>
        <w:jc w:val="both"/>
        <w:rPr>
          <w:sz w:val="22"/>
          <w:szCs w:val="22"/>
        </w:rPr>
      </w:pPr>
      <w:r>
        <w:rPr>
          <w:sz w:val="22"/>
          <w:szCs w:val="22"/>
        </w:rPr>
        <w:t xml:space="preserve">Timing differences are calculated. </w:t>
      </w:r>
    </w:p>
    <w:p>
      <w:pPr>
        <w:pStyle w:val="52"/>
        <w:widowControl w:val="0"/>
        <w:numPr>
          <w:ilvl w:val="0"/>
          <w:numId w:val="62"/>
        </w:numPr>
        <w:shd w:val="clear" w:color="auto" w:fill="FFFFFF" w:themeFill="background1"/>
        <w:spacing w:before="120" w:after="120" w:line="260" w:lineRule="atLeast"/>
        <w:ind w:left="360"/>
        <w:contextualSpacing w:val="0"/>
        <w:jc w:val="both"/>
        <w:rPr>
          <w:sz w:val="22"/>
          <w:szCs w:val="22"/>
        </w:rPr>
      </w:pPr>
      <w:r>
        <w:rPr>
          <w:sz w:val="22"/>
          <w:szCs w:val="22"/>
        </w:rPr>
        <w:t>Deferred Tax Asset or Deferred Tax Liability calculated.</w:t>
      </w:r>
    </w:p>
    <w:p>
      <w:pPr>
        <w:pStyle w:val="52"/>
        <w:widowControl w:val="0"/>
        <w:numPr>
          <w:ilvl w:val="0"/>
          <w:numId w:val="62"/>
        </w:numPr>
        <w:shd w:val="clear" w:color="auto" w:fill="FFFFFF" w:themeFill="background1"/>
        <w:spacing w:before="120" w:after="120" w:line="260" w:lineRule="atLeast"/>
        <w:ind w:left="360"/>
        <w:contextualSpacing w:val="0"/>
        <w:jc w:val="both"/>
        <w:rPr>
          <w:sz w:val="22"/>
          <w:szCs w:val="22"/>
        </w:rPr>
      </w:pPr>
      <w:r>
        <w:rPr>
          <w:sz w:val="22"/>
          <w:szCs w:val="22"/>
        </w:rPr>
        <w:t>The amount of DTA/DTL is properly recognised in statement of profit and loss.</w:t>
      </w:r>
    </w:p>
    <w:p>
      <w:pPr>
        <w:widowControl w:val="0"/>
        <w:shd w:val="clear" w:color="auto" w:fill="FFFFFF" w:themeFill="background1"/>
        <w:spacing w:before="120" w:after="120" w:line="260" w:lineRule="atLeast"/>
        <w:jc w:val="both"/>
        <w:rPr>
          <w:b/>
          <w:bCs/>
          <w:sz w:val="22"/>
          <w:szCs w:val="22"/>
        </w:rPr>
      </w:pPr>
      <w:r>
        <w:rPr>
          <w:b/>
          <w:bCs/>
          <w:sz w:val="22"/>
          <w:szCs w:val="22"/>
        </w:rPr>
        <w:t xml:space="preserve">Observations and Conclusion: </w:t>
      </w:r>
    </w:p>
    <w:p>
      <w:pPr>
        <w:widowControl w:val="0"/>
        <w:shd w:val="clear" w:color="auto" w:fill="FFFFFF" w:themeFill="background1"/>
        <w:spacing w:before="120" w:after="120" w:line="260" w:lineRule="atLeast"/>
        <w:jc w:val="both"/>
        <w:rPr>
          <w:b/>
          <w:bCs/>
          <w:sz w:val="22"/>
          <w:szCs w:val="22"/>
        </w:rPr>
      </w:pPr>
      <w:r>
        <w:rPr>
          <w:bCs/>
          <w:sz w:val="22"/>
          <w:szCs w:val="22"/>
        </w:rPr>
        <w:t>On the basis of audit procedure, we found out that nothing adverse was observed for auditors to write any significant observation.</w:t>
      </w:r>
    </w:p>
    <w:p>
      <w:pPr>
        <w:widowControl w:val="0"/>
        <w:shd w:val="clear" w:color="auto" w:fill="FFFFFF" w:themeFill="background1"/>
        <w:spacing w:before="120" w:after="120" w:line="260" w:lineRule="atLeast"/>
        <w:rPr>
          <w:color w:val="FF0000"/>
          <w:sz w:val="22"/>
          <w:szCs w:val="22"/>
        </w:rPr>
      </w:pPr>
      <w:r>
        <w:rPr>
          <w:color w:val="FF0000"/>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3.20</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Revenue from Operations</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i/>
          <w:iCs/>
          <w:color w:val="000000"/>
          <w:sz w:val="22"/>
          <w:szCs w:val="22"/>
        </w:rPr>
      </w:pPr>
    </w:p>
    <w:p>
      <w:pPr>
        <w:widowControl w:val="0"/>
        <w:shd w:val="clear" w:color="auto" w:fill="FFFFFF" w:themeFill="background1"/>
        <w:jc w:val="both"/>
        <w:rPr>
          <w:i/>
          <w:iCs/>
          <w:color w:val="000000"/>
          <w:sz w:val="22"/>
          <w:szCs w:val="22"/>
        </w:rPr>
      </w:pPr>
      <w:r>
        <w:rPr>
          <w:i/>
          <w:iCs/>
          <w:color w:val="000000"/>
          <w:sz w:val="22"/>
          <w:szCs w:val="22"/>
        </w:rPr>
        <w:t>(Following draft may be used as an example)</w:t>
      </w:r>
    </w:p>
    <w:p>
      <w:pPr>
        <w:spacing w:before="120" w:after="120" w:line="260" w:lineRule="atLeast"/>
        <w:jc w:val="both"/>
        <w:rPr>
          <w:b/>
          <w:bCs/>
          <w:sz w:val="22"/>
          <w:szCs w:val="22"/>
        </w:rPr>
      </w:pPr>
      <w:r>
        <w:rPr>
          <w:b/>
          <w:bCs/>
          <w:sz w:val="22"/>
          <w:szCs w:val="22"/>
        </w:rPr>
        <w:t xml:space="preserve">Purpose: </w:t>
      </w:r>
    </w:p>
    <w:p>
      <w:pPr>
        <w:spacing w:before="120" w:after="120" w:line="260" w:lineRule="atLeast"/>
        <w:jc w:val="both"/>
        <w:rPr>
          <w:color w:val="202124"/>
          <w:sz w:val="22"/>
          <w:szCs w:val="22"/>
          <w:shd w:val="clear" w:color="auto" w:fill="FFFFFF"/>
        </w:rPr>
      </w:pPr>
      <w:r>
        <w:rPr>
          <w:sz w:val="22"/>
          <w:szCs w:val="22"/>
        </w:rPr>
        <w:t>The purpose of this workpaper is to verify the measurement and recognition of revenue, its incidence of recognition and relevant estimates and assumptions required to compute the revenue recognised during the year.</w:t>
      </w:r>
      <w:r>
        <w:rPr>
          <w:color w:val="202124"/>
          <w:sz w:val="22"/>
          <w:szCs w:val="22"/>
          <w:shd w:val="clear" w:color="auto" w:fill="FFFFFF"/>
        </w:rPr>
        <w:t xml:space="preserve"> </w:t>
      </w:r>
    </w:p>
    <w:p>
      <w:pPr>
        <w:spacing w:before="120" w:after="120" w:line="260" w:lineRule="atLeast"/>
        <w:jc w:val="both"/>
        <w:rPr>
          <w:b/>
          <w:bCs/>
          <w:sz w:val="22"/>
          <w:szCs w:val="22"/>
        </w:rPr>
      </w:pPr>
      <w:r>
        <w:rPr>
          <w:b/>
          <w:bCs/>
          <w:sz w:val="22"/>
          <w:szCs w:val="22"/>
        </w:rPr>
        <w:t xml:space="preserve">Procedures Planned: </w:t>
      </w:r>
    </w:p>
    <w:p>
      <w:pPr>
        <w:pStyle w:val="52"/>
        <w:numPr>
          <w:ilvl w:val="0"/>
          <w:numId w:val="63"/>
        </w:numPr>
        <w:spacing w:before="120" w:after="120" w:line="260" w:lineRule="atLeast"/>
        <w:ind w:left="360"/>
        <w:contextualSpacing w:val="0"/>
        <w:jc w:val="both"/>
        <w:rPr>
          <w:color w:val="000000"/>
          <w:sz w:val="22"/>
          <w:szCs w:val="22"/>
          <w:lang w:eastAsia="en-IN"/>
        </w:rPr>
      </w:pPr>
      <w:r>
        <w:rPr>
          <w:color w:val="000000"/>
          <w:sz w:val="22"/>
          <w:szCs w:val="22"/>
          <w:lang w:eastAsia="en-IN"/>
        </w:rPr>
        <w:t>Obtained the ledger dump for revenue from sale of goods and sale of services recorded by the company during the period.</w:t>
      </w:r>
    </w:p>
    <w:p>
      <w:pPr>
        <w:pStyle w:val="52"/>
        <w:numPr>
          <w:ilvl w:val="0"/>
          <w:numId w:val="63"/>
        </w:numPr>
        <w:spacing w:before="120" w:after="120" w:line="260" w:lineRule="atLeast"/>
        <w:ind w:left="360"/>
        <w:contextualSpacing w:val="0"/>
        <w:jc w:val="both"/>
        <w:rPr>
          <w:color w:val="000000"/>
          <w:sz w:val="22"/>
          <w:szCs w:val="22"/>
          <w:lang w:eastAsia="en-IN"/>
        </w:rPr>
      </w:pPr>
      <w:r>
        <w:rPr>
          <w:color w:val="000000"/>
          <w:sz w:val="22"/>
          <w:szCs w:val="22"/>
          <w:lang w:eastAsia="en-IN"/>
        </w:rPr>
        <w:t xml:space="preserve">Obtained the revenue contracts for determining the incidence of revenue, performance obligations and transaction price for measurement of revenue. </w:t>
      </w:r>
    </w:p>
    <w:p>
      <w:pPr>
        <w:spacing w:before="120" w:after="120" w:line="260" w:lineRule="atLeast"/>
        <w:jc w:val="both"/>
        <w:rPr>
          <w:b/>
          <w:bCs/>
          <w:sz w:val="22"/>
          <w:szCs w:val="22"/>
        </w:rPr>
      </w:pPr>
      <w:r>
        <w:rPr>
          <w:b/>
          <w:bCs/>
          <w:sz w:val="22"/>
          <w:szCs w:val="22"/>
        </w:rPr>
        <w:t>Analytical Review:</w:t>
      </w:r>
    </w:p>
    <w:p>
      <w:pPr>
        <w:pStyle w:val="52"/>
        <w:numPr>
          <w:ilvl w:val="0"/>
          <w:numId w:val="64"/>
        </w:numPr>
        <w:spacing w:before="120" w:after="120" w:line="260" w:lineRule="atLeast"/>
        <w:ind w:left="360"/>
        <w:contextualSpacing w:val="0"/>
        <w:jc w:val="both"/>
        <w:rPr>
          <w:i/>
          <w:iCs/>
          <w:color w:val="000000"/>
          <w:sz w:val="22"/>
          <w:szCs w:val="22"/>
        </w:rPr>
      </w:pPr>
      <w:r>
        <w:rPr>
          <w:color w:val="000000"/>
          <w:sz w:val="22"/>
          <w:szCs w:val="22"/>
          <w:lang w:eastAsia="en-IN"/>
        </w:rPr>
        <w:t>Prepare TOC (Test of controls) and TOD (Test of Details)</w:t>
      </w:r>
    </w:p>
    <w:p>
      <w:pPr>
        <w:pStyle w:val="52"/>
        <w:numPr>
          <w:ilvl w:val="0"/>
          <w:numId w:val="64"/>
        </w:numPr>
        <w:spacing w:before="120" w:after="120" w:line="260" w:lineRule="atLeast"/>
        <w:ind w:left="360"/>
        <w:contextualSpacing w:val="0"/>
        <w:jc w:val="both"/>
        <w:rPr>
          <w:color w:val="000000"/>
          <w:sz w:val="22"/>
          <w:szCs w:val="22"/>
          <w:lang w:eastAsia="en-IN"/>
        </w:rPr>
      </w:pPr>
      <w:r>
        <w:rPr>
          <w:color w:val="000000"/>
          <w:sz w:val="22"/>
          <w:szCs w:val="22"/>
          <w:lang w:eastAsia="en-IN"/>
        </w:rPr>
        <w:t>Verify the totals of each category of goods and services.</w:t>
      </w:r>
    </w:p>
    <w:p>
      <w:pPr>
        <w:pStyle w:val="52"/>
        <w:numPr>
          <w:ilvl w:val="0"/>
          <w:numId w:val="64"/>
        </w:numPr>
        <w:spacing w:before="120" w:after="120" w:line="260" w:lineRule="atLeast"/>
        <w:ind w:left="360"/>
        <w:contextualSpacing w:val="0"/>
        <w:jc w:val="both"/>
        <w:rPr>
          <w:color w:val="000000"/>
          <w:sz w:val="22"/>
          <w:szCs w:val="22"/>
          <w:lang w:eastAsia="en-IN"/>
        </w:rPr>
      </w:pPr>
      <w:r>
        <w:rPr>
          <w:color w:val="000000"/>
          <w:sz w:val="22"/>
          <w:szCs w:val="22"/>
          <w:lang w:eastAsia="en-IN"/>
        </w:rPr>
        <w:t>Verify the value of revenue recognised during the year and compare with previous years.</w:t>
      </w:r>
    </w:p>
    <w:p>
      <w:pPr>
        <w:pStyle w:val="52"/>
        <w:numPr>
          <w:ilvl w:val="0"/>
          <w:numId w:val="64"/>
        </w:numPr>
        <w:spacing w:before="120" w:after="120" w:line="260" w:lineRule="atLeast"/>
        <w:ind w:left="360"/>
        <w:contextualSpacing w:val="0"/>
        <w:jc w:val="both"/>
        <w:rPr>
          <w:color w:val="000000"/>
          <w:sz w:val="22"/>
          <w:szCs w:val="22"/>
          <w:lang w:eastAsia="en-IN"/>
        </w:rPr>
      </w:pPr>
      <w:r>
        <w:rPr>
          <w:color w:val="000000"/>
          <w:sz w:val="22"/>
          <w:szCs w:val="22"/>
          <w:lang w:eastAsia="en-IN"/>
        </w:rPr>
        <w:t>Analyse the revenue using ratios as the parameter of measure.</w:t>
      </w:r>
    </w:p>
    <w:p>
      <w:pPr>
        <w:pStyle w:val="52"/>
        <w:numPr>
          <w:ilvl w:val="0"/>
          <w:numId w:val="64"/>
        </w:numPr>
        <w:spacing w:before="120" w:after="120" w:line="260" w:lineRule="atLeast"/>
        <w:ind w:left="360"/>
        <w:contextualSpacing w:val="0"/>
        <w:jc w:val="both"/>
        <w:rPr>
          <w:i/>
          <w:iCs/>
          <w:color w:val="000000"/>
          <w:sz w:val="22"/>
          <w:szCs w:val="22"/>
        </w:rPr>
      </w:pPr>
      <w:r>
        <w:rPr>
          <w:color w:val="000000"/>
          <w:sz w:val="22"/>
          <w:szCs w:val="22"/>
          <w:lang w:eastAsia="en-IN"/>
        </w:rPr>
        <w:t>Ascertain changes in the business model as discontinuance of product line or operations in a unit.</w:t>
      </w:r>
    </w:p>
    <w:p>
      <w:pPr>
        <w:spacing w:before="120" w:after="120" w:line="260" w:lineRule="atLeast"/>
        <w:jc w:val="both"/>
        <w:rPr>
          <w:b/>
          <w:bCs/>
          <w:sz w:val="22"/>
          <w:szCs w:val="22"/>
        </w:rPr>
      </w:pPr>
      <w:r>
        <w:rPr>
          <w:b/>
          <w:bCs/>
          <w:sz w:val="22"/>
          <w:szCs w:val="22"/>
        </w:rPr>
        <w:t>Test of Details:</w:t>
      </w:r>
    </w:p>
    <w:p>
      <w:pPr>
        <w:spacing w:before="120" w:after="120" w:line="260" w:lineRule="atLeast"/>
        <w:jc w:val="both"/>
        <w:rPr>
          <w:color w:val="000000"/>
          <w:sz w:val="22"/>
          <w:szCs w:val="22"/>
        </w:rPr>
      </w:pPr>
      <w:r>
        <w:rPr>
          <w:b/>
          <w:bCs/>
          <w:color w:val="000000"/>
          <w:sz w:val="22"/>
          <w:szCs w:val="22"/>
          <w:lang w:eastAsia="en-IN"/>
        </w:rPr>
        <w:t>Overall Testing – Revenue from operations</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Verify and testing the sample invoices with all supporting documents.</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Verify the significant increase or decrease in revenue at or near the balance sheet date.</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Verify sales returns by customers have been adjusted in revenue ledger and inventory.</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Outward movements in quantity are matched as per sales dump and inventory register.</w:t>
      </w:r>
    </w:p>
    <w:p>
      <w:pPr>
        <w:pStyle w:val="52"/>
        <w:numPr>
          <w:ilvl w:val="0"/>
          <w:numId w:val="65"/>
        </w:numPr>
        <w:spacing w:before="120" w:after="120" w:line="260" w:lineRule="atLeast"/>
        <w:ind w:left="360"/>
        <w:contextualSpacing w:val="0"/>
        <w:jc w:val="both"/>
        <w:rPr>
          <w:color w:val="000000"/>
          <w:sz w:val="22"/>
          <w:szCs w:val="22"/>
        </w:rPr>
      </w:pPr>
      <w:r>
        <w:rPr>
          <w:color w:val="000000"/>
          <w:sz w:val="22"/>
          <w:szCs w:val="22"/>
          <w:lang w:eastAsia="en-IN"/>
        </w:rPr>
        <w:t>Verify sales of goods and services are reconciled with taxes returns.</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In case of Ind AS, revenue recognition criteria is fulfilled as per Ind AS 115 like Identification of Contract, Determining of performance obligation, Measurement of Transaction Price, Allocation of Transaction price to various performance obligations, Recognition of revenue over the period of time or at a point in time.</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Verify sample invoices that condition for identifying a contract with customers has been satisfied.</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Verify that performance obligation is at a point in time/ or over time and revenue is recognised accordingly.</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Verify the process of determination of transaction price and allocation of transaction price to performance obligation.</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Verify unbilled revenue or deferred revenue recognition applying subsequent testing procedure.</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Verify the transactions relating on exchange or barter basis.</w:t>
      </w:r>
    </w:p>
    <w:p>
      <w:pPr>
        <w:pStyle w:val="52"/>
        <w:numPr>
          <w:ilvl w:val="0"/>
          <w:numId w:val="65"/>
        </w:numPr>
        <w:spacing w:before="120" w:after="120" w:line="260" w:lineRule="atLeast"/>
        <w:ind w:left="360"/>
        <w:contextualSpacing w:val="0"/>
        <w:jc w:val="both"/>
        <w:rPr>
          <w:color w:val="000000"/>
          <w:sz w:val="22"/>
          <w:szCs w:val="22"/>
          <w:lang w:eastAsia="en-IN"/>
        </w:rPr>
      </w:pPr>
      <w:r>
        <w:rPr>
          <w:color w:val="000000"/>
          <w:sz w:val="22"/>
          <w:szCs w:val="22"/>
          <w:lang w:eastAsia="en-IN"/>
        </w:rPr>
        <w:t>Verify sequence of invoice series issued or cancelled during the period.</w:t>
      </w:r>
    </w:p>
    <w:p>
      <w:pPr>
        <w:pStyle w:val="52"/>
        <w:numPr>
          <w:ilvl w:val="0"/>
          <w:numId w:val="65"/>
        </w:numPr>
        <w:spacing w:before="120" w:after="120" w:line="260" w:lineRule="atLeast"/>
        <w:ind w:left="360"/>
        <w:contextualSpacing w:val="0"/>
        <w:jc w:val="both"/>
        <w:rPr>
          <w:color w:val="000000"/>
          <w:sz w:val="22"/>
          <w:szCs w:val="22"/>
        </w:rPr>
      </w:pPr>
      <w:r>
        <w:rPr>
          <w:color w:val="000000"/>
          <w:sz w:val="22"/>
          <w:szCs w:val="22"/>
        </w:rPr>
        <w:t>Ensure that recorded revenue transactions are pertaining to the relevant year of audit.</w:t>
      </w:r>
    </w:p>
    <w:p>
      <w:pPr>
        <w:pStyle w:val="52"/>
        <w:numPr>
          <w:ilvl w:val="0"/>
          <w:numId w:val="65"/>
        </w:numPr>
        <w:spacing w:before="120" w:after="120" w:line="260" w:lineRule="atLeast"/>
        <w:ind w:left="360"/>
        <w:contextualSpacing w:val="0"/>
        <w:jc w:val="both"/>
        <w:rPr>
          <w:color w:val="000000"/>
          <w:sz w:val="22"/>
          <w:szCs w:val="22"/>
        </w:rPr>
      </w:pPr>
      <w:r>
        <w:rPr>
          <w:color w:val="000000"/>
          <w:sz w:val="22"/>
          <w:szCs w:val="22"/>
          <w:lang w:eastAsia="en-IN"/>
        </w:rPr>
        <w:t>Verify that revenue cut off procedures have been applied accurately.</w:t>
      </w:r>
    </w:p>
    <w:p>
      <w:pPr>
        <w:spacing w:before="120" w:after="120" w:line="260" w:lineRule="atLeast"/>
        <w:jc w:val="both"/>
        <w:rPr>
          <w:b/>
          <w:bCs/>
          <w:sz w:val="22"/>
          <w:szCs w:val="22"/>
        </w:rPr>
      </w:pPr>
      <w:r>
        <w:rPr>
          <w:b/>
          <w:bCs/>
          <w:sz w:val="22"/>
          <w:szCs w:val="22"/>
        </w:rPr>
        <w:t>Records/ Documents to be verified:</w:t>
      </w:r>
    </w:p>
    <w:p>
      <w:pPr>
        <w:pStyle w:val="52"/>
        <w:numPr>
          <w:ilvl w:val="0"/>
          <w:numId w:val="66"/>
        </w:numPr>
        <w:spacing w:before="120" w:after="120" w:line="260" w:lineRule="atLeast"/>
        <w:ind w:left="360"/>
        <w:contextualSpacing w:val="0"/>
        <w:jc w:val="both"/>
        <w:rPr>
          <w:color w:val="000000"/>
          <w:sz w:val="22"/>
          <w:szCs w:val="22"/>
          <w:lang w:eastAsia="en-IN"/>
        </w:rPr>
      </w:pPr>
      <w:r>
        <w:rPr>
          <w:color w:val="000000"/>
          <w:sz w:val="22"/>
          <w:szCs w:val="22"/>
          <w:lang w:eastAsia="en-IN"/>
        </w:rPr>
        <w:t xml:space="preserve">Revenue budgets. </w:t>
      </w:r>
    </w:p>
    <w:p>
      <w:pPr>
        <w:pStyle w:val="52"/>
        <w:numPr>
          <w:ilvl w:val="0"/>
          <w:numId w:val="66"/>
        </w:numPr>
        <w:spacing w:before="120" w:after="120" w:line="260" w:lineRule="atLeast"/>
        <w:ind w:left="360"/>
        <w:contextualSpacing w:val="0"/>
        <w:jc w:val="both"/>
        <w:rPr>
          <w:color w:val="000000"/>
          <w:sz w:val="22"/>
          <w:szCs w:val="22"/>
          <w:lang w:eastAsia="en-IN"/>
        </w:rPr>
      </w:pPr>
      <w:r>
        <w:rPr>
          <w:color w:val="000000"/>
          <w:sz w:val="22"/>
          <w:szCs w:val="22"/>
          <w:lang w:eastAsia="en-IN"/>
        </w:rPr>
        <w:t>Revenue recognition policies.</w:t>
      </w:r>
    </w:p>
    <w:p>
      <w:pPr>
        <w:pStyle w:val="52"/>
        <w:numPr>
          <w:ilvl w:val="0"/>
          <w:numId w:val="66"/>
        </w:numPr>
        <w:spacing w:before="120" w:after="120" w:line="260" w:lineRule="atLeast"/>
        <w:ind w:left="360"/>
        <w:contextualSpacing w:val="0"/>
        <w:jc w:val="both"/>
        <w:rPr>
          <w:color w:val="000000"/>
          <w:sz w:val="22"/>
          <w:szCs w:val="22"/>
          <w:lang w:eastAsia="en-IN"/>
        </w:rPr>
      </w:pPr>
      <w:r>
        <w:rPr>
          <w:color w:val="000000"/>
          <w:sz w:val="22"/>
          <w:szCs w:val="22"/>
          <w:lang w:eastAsia="en-IN"/>
        </w:rPr>
        <w:t>Invoices, Debit notes, Credit notes, delivery challans, E way bills.</w:t>
      </w:r>
    </w:p>
    <w:p>
      <w:pPr>
        <w:pStyle w:val="52"/>
        <w:numPr>
          <w:ilvl w:val="0"/>
          <w:numId w:val="66"/>
        </w:numPr>
        <w:spacing w:before="120" w:after="120" w:line="260" w:lineRule="atLeast"/>
        <w:ind w:left="360"/>
        <w:contextualSpacing w:val="0"/>
        <w:jc w:val="both"/>
        <w:rPr>
          <w:color w:val="000000"/>
          <w:sz w:val="22"/>
          <w:szCs w:val="22"/>
          <w:lang w:eastAsia="en-IN"/>
        </w:rPr>
      </w:pPr>
      <w:r>
        <w:rPr>
          <w:color w:val="000000"/>
          <w:sz w:val="22"/>
          <w:szCs w:val="22"/>
          <w:lang w:eastAsia="en-IN"/>
        </w:rPr>
        <w:t>Contract with customers etc.</w:t>
      </w:r>
    </w:p>
    <w:p>
      <w:pPr>
        <w:spacing w:before="120" w:after="120" w:line="260" w:lineRule="atLeast"/>
        <w:jc w:val="both"/>
        <w:rPr>
          <w:b/>
          <w:bCs/>
          <w:sz w:val="22"/>
          <w:szCs w:val="22"/>
        </w:rPr>
      </w:pPr>
      <w:r>
        <w:rPr>
          <w:b/>
          <w:bCs/>
          <w:sz w:val="22"/>
          <w:szCs w:val="22"/>
        </w:rPr>
        <w:t xml:space="preserve">Observations and Conclusion: </w:t>
      </w:r>
    </w:p>
    <w:p>
      <w:pPr>
        <w:widowControl w:val="0"/>
        <w:shd w:val="clear" w:color="auto" w:fill="FFFFFF" w:themeFill="background1"/>
        <w:spacing w:before="120" w:after="120" w:line="260" w:lineRule="atLeast"/>
        <w:jc w:val="both"/>
        <w:rPr>
          <w:b/>
          <w:bCs/>
          <w:sz w:val="22"/>
          <w:szCs w:val="22"/>
        </w:rPr>
      </w:pPr>
      <w:r>
        <w:rPr>
          <w:bCs/>
          <w:sz w:val="22"/>
          <w:szCs w:val="22"/>
        </w:rPr>
        <w:t>On the basis of audit procedure, we found out that nothing adverse was observed for auditors to write any significant observation.</w:t>
      </w:r>
    </w:p>
    <w:p>
      <w:pPr>
        <w:spacing w:before="120" w:after="120" w:line="260" w:lineRule="atLeast"/>
        <w:jc w:val="both"/>
        <w:rPr>
          <w:i/>
          <w:iCs/>
          <w:color w:val="000000"/>
          <w:sz w:val="20"/>
          <w:szCs w:val="20"/>
        </w:rPr>
      </w:pPr>
    </w:p>
    <w:p>
      <w:pPr>
        <w:widowControl w:val="0"/>
        <w:shd w:val="clear" w:color="auto" w:fill="FFFFFF" w:themeFill="background1"/>
        <w:jc w:val="both"/>
        <w:rPr>
          <w:b/>
          <w:sz w:val="22"/>
          <w:szCs w:val="22"/>
        </w:rPr>
      </w:pPr>
    </w:p>
    <w:p>
      <w:pPr>
        <w:spacing w:after="160" w:line="259" w:lineRule="auto"/>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3.21</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Other Income</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jc w:val="both"/>
        <w:rPr>
          <w:b/>
          <w:sz w:val="22"/>
          <w:szCs w:val="22"/>
        </w:rPr>
      </w:pPr>
    </w:p>
    <w:tbl>
      <w:tblPr>
        <w:tblStyle w:val="12"/>
        <w:tblW w:w="50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498"/>
        <w:gridCol w:w="631"/>
        <w:gridCol w:w="3149"/>
        <w:gridCol w:w="918"/>
        <w:gridCol w:w="809"/>
        <w:gridCol w:w="90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lang w:eastAsia="en-IN"/>
              </w:rPr>
            </w:pPr>
            <w:r>
              <w:rPr>
                <w:b/>
                <w:bCs/>
                <w:color w:val="000000"/>
                <w:sz w:val="22"/>
                <w:szCs w:val="22"/>
              </w:rPr>
              <w:t>S.</w:t>
            </w:r>
            <w:r>
              <w:rPr>
                <w:b/>
                <w:bCs/>
                <w:color w:val="000000"/>
                <w:sz w:val="22"/>
                <w:szCs w:val="22"/>
              </w:rPr>
              <w:br w:type="textWrapping"/>
            </w:r>
            <w:r>
              <w:rPr>
                <w:b/>
                <w:bCs/>
                <w:color w:val="000000"/>
                <w:sz w:val="22"/>
                <w:szCs w:val="22"/>
              </w:rPr>
              <w:t>No</w:t>
            </w:r>
          </w:p>
        </w:tc>
        <w:tc>
          <w:tcPr>
            <w:tcW w:w="791"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Description</w:t>
            </w:r>
          </w:p>
        </w:tc>
        <w:tc>
          <w:tcPr>
            <w:tcW w:w="333" w:type="pct"/>
            <w:shd w:val="clear" w:color="000000" w:fill="FFFFFF"/>
            <w:noWrap/>
          </w:tcPr>
          <w:p>
            <w:pPr>
              <w:widowControl w:val="0"/>
              <w:shd w:val="clear" w:color="auto" w:fill="FFFFFF" w:themeFill="background1"/>
              <w:spacing w:before="120" w:after="120"/>
              <w:jc w:val="center"/>
              <w:rPr>
                <w:b/>
                <w:bCs/>
                <w:color w:val="FFFFFF"/>
                <w:sz w:val="22"/>
                <w:szCs w:val="22"/>
              </w:rPr>
            </w:pPr>
            <w:r>
              <w:rPr>
                <w:b/>
                <w:bCs/>
                <w:color w:val="FFFFFF"/>
                <w:sz w:val="22"/>
                <w:szCs w:val="22"/>
              </w:rPr>
              <w:t>Column1</w:t>
            </w:r>
          </w:p>
        </w:tc>
        <w:tc>
          <w:tcPr>
            <w:tcW w:w="1663"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Audit Procedure</w:t>
            </w:r>
          </w:p>
        </w:tc>
        <w:tc>
          <w:tcPr>
            <w:tcW w:w="485" w:type="pct"/>
            <w:shd w:val="clear" w:color="000000" w:fill="FFFFFF"/>
            <w:vAlign w:val="center"/>
          </w:tcPr>
          <w:p>
            <w:pPr>
              <w:widowControl w:val="0"/>
              <w:shd w:val="clear" w:color="auto" w:fill="FFFFFF" w:themeFill="background1"/>
              <w:spacing w:before="120" w:after="120"/>
              <w:jc w:val="both"/>
              <w:rPr>
                <w:b/>
                <w:bCs/>
                <w:sz w:val="22"/>
                <w:szCs w:val="22"/>
              </w:rPr>
            </w:pPr>
            <w:r>
              <w:rPr>
                <w:b/>
                <w:bCs/>
                <w:sz w:val="22"/>
                <w:szCs w:val="22"/>
              </w:rPr>
              <w:t xml:space="preserve">Assert-ions </w:t>
            </w:r>
          </w:p>
        </w:tc>
        <w:tc>
          <w:tcPr>
            <w:tcW w:w="427"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Yes</w:t>
            </w:r>
            <w:r>
              <w:rPr>
                <w:b/>
                <w:bCs/>
                <w:color w:val="000000"/>
                <w:sz w:val="22"/>
                <w:szCs w:val="22"/>
              </w:rPr>
              <w:br w:type="textWrapping"/>
            </w:r>
            <w:r>
              <w:rPr>
                <w:b/>
                <w:bCs/>
                <w:color w:val="000000"/>
                <w:sz w:val="22"/>
                <w:szCs w:val="22"/>
              </w:rPr>
              <w:t>/No/</w:t>
            </w:r>
            <w:r>
              <w:rPr>
                <w:b/>
                <w:bCs/>
                <w:color w:val="000000"/>
                <w:sz w:val="22"/>
                <w:szCs w:val="22"/>
              </w:rPr>
              <w:br w:type="textWrapping"/>
            </w:r>
            <w:r>
              <w:rPr>
                <w:b/>
                <w:bCs/>
                <w:color w:val="000000"/>
                <w:sz w:val="22"/>
                <w:szCs w:val="22"/>
              </w:rPr>
              <w:t>NA</w:t>
            </w:r>
          </w:p>
        </w:tc>
        <w:tc>
          <w:tcPr>
            <w:tcW w:w="476"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xml:space="preserve">Check-ed By </w:t>
            </w:r>
          </w:p>
        </w:tc>
        <w:tc>
          <w:tcPr>
            <w:tcW w:w="512" w:type="pct"/>
            <w:shd w:val="clear" w:color="000000" w:fill="FFFFFF"/>
            <w:vAlign w:val="center"/>
          </w:tcPr>
          <w:p>
            <w:pPr>
              <w:widowControl w:val="0"/>
              <w:shd w:val="clear" w:color="auto" w:fill="FFFFFF" w:themeFill="background1"/>
              <w:spacing w:before="120" w:after="120"/>
              <w:jc w:val="both"/>
              <w:rPr>
                <w:b/>
                <w:bCs/>
                <w:color w:val="000000"/>
                <w:spacing w:val="-16"/>
                <w:sz w:val="22"/>
                <w:szCs w:val="22"/>
              </w:rPr>
            </w:pPr>
            <w:r>
              <w:rPr>
                <w:b/>
                <w:bCs/>
                <w:color w:val="000000"/>
                <w:spacing w:val="-16"/>
                <w:sz w:val="22"/>
                <w:szCs w:val="22"/>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1</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Kick Off Procedures</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a</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Obtain/ Prepare the Lead Schedule for Other Income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2</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Classification</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p>
        </w:tc>
        <w:tc>
          <w:tcPr>
            <w:tcW w:w="1663"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Other Income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a</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Interest income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b</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Dividend income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c</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Net gain from sale of investment/PPE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d</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Other non-operating income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3</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Test of Details</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A</w:t>
            </w:r>
          </w:p>
        </w:tc>
        <w:tc>
          <w:tcPr>
            <w:tcW w:w="1663"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xml:space="preserve">Overall Testing </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7"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w:t>
            </w:r>
          </w:p>
        </w:tc>
        <w:tc>
          <w:tcPr>
            <w:tcW w:w="1663"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Ensure that recorded revenue transactions are pertaining to the relevant year of audit</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CO</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60" w:after="60"/>
              <w:jc w:val="center"/>
              <w:rPr>
                <w:color w:val="000000"/>
                <w:sz w:val="22"/>
                <w:szCs w:val="22"/>
              </w:rPr>
            </w:pPr>
            <w:r>
              <w:rPr>
                <w:color w:val="000000"/>
                <w:sz w:val="22"/>
                <w:szCs w:val="22"/>
              </w:rPr>
              <w:t>ii</w:t>
            </w:r>
          </w:p>
        </w:tc>
        <w:tc>
          <w:tcPr>
            <w:tcW w:w="1663" w:type="pct"/>
            <w:shd w:val="clear" w:color="000000" w:fill="FFFFFF"/>
            <w:vAlign w:val="center"/>
          </w:tcPr>
          <w:p>
            <w:pPr>
              <w:widowControl w:val="0"/>
              <w:shd w:val="clear" w:color="auto" w:fill="FFFFFF" w:themeFill="background1"/>
              <w:spacing w:before="60" w:after="60"/>
              <w:jc w:val="both"/>
              <w:rPr>
                <w:color w:val="000000"/>
                <w:sz w:val="22"/>
                <w:szCs w:val="22"/>
              </w:rPr>
            </w:pPr>
            <w:r>
              <w:rPr>
                <w:color w:val="000000"/>
                <w:sz w:val="22"/>
                <w:szCs w:val="22"/>
              </w:rPr>
              <w:t>Ensure that there are no unrecorded transaction (Error of Omission) and inaccurate transactions (Error of Commission) by scrutinising all the receipts</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A</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iii</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Ensure that the transactions pertaining to a period are recorded in the same period of audit by verifying the fixed deposits receipts, dividend warrants, receipt on sale of asset for few days immediately before and after year end</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CO</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9"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iv</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Examine whether revenues are booked on an accrual basis based on prudency</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C</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B</w:t>
            </w:r>
          </w:p>
        </w:tc>
        <w:tc>
          <w:tcPr>
            <w:tcW w:w="1663"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Interest Income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Verify the interest earned from the relevant investments by checking the accuracy of the computation</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A</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ii</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Verify the fixed deposits certificate or other interest-bearing bonds to confirm the rate of interest and period of deposit</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O</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iii</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xml:space="preserve">Verify the fixed deposit receipts from banks </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E</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iv</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xml:space="preserve">Verify the interest on default in payments and ensure compliance of agreement with customers </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C</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5"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v</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xml:space="preserve">Ensure interest income is recognised on a time proportion basis taking into account the amount outstanding and the rate of interest </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V</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C</w:t>
            </w:r>
          </w:p>
        </w:tc>
        <w:tc>
          <w:tcPr>
            <w:tcW w:w="1663"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Dividend Income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xml:space="preserve">Verify the dividend warrants to check the accuracy of dividend Income </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A</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9"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ii</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xml:space="preserve">Verify the dividend received from Subsidiary Companies, Joint Ventures and Associates and ensure appropriate treatment </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C</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iii</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Ensure that dividend income is accrued only when the right to receive dividend is established</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RO</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b/>
                <w:bCs/>
                <w:color w:val="000000"/>
                <w:sz w:val="22"/>
                <w:szCs w:val="22"/>
              </w:rPr>
            </w:pPr>
            <w:r>
              <w:rPr>
                <w:b/>
                <w:bCs/>
                <w:color w:val="000000"/>
                <w:sz w:val="22"/>
                <w:szCs w:val="22"/>
              </w:rPr>
              <w:t>D</w:t>
            </w:r>
          </w:p>
        </w:tc>
        <w:tc>
          <w:tcPr>
            <w:tcW w:w="1663"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Net gain from sale of Investment/PPE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Verify the gain on sale of PPE with reference to relevant working papers of the PPE schedule</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A</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6"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ii</w:t>
            </w:r>
          </w:p>
        </w:tc>
        <w:tc>
          <w:tcPr>
            <w:tcW w:w="1663"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Verify the Sale of investment with reference to its market value and ensure compliance of Accounting Standard 13, 'Accounting for investment’</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A</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312"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1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120"/>
              <w:jc w:val="center"/>
              <w:rPr>
                <w:color w:val="000000"/>
                <w:sz w:val="22"/>
                <w:szCs w:val="22"/>
              </w:rPr>
            </w:pPr>
            <w:r>
              <w:rPr>
                <w:color w:val="000000"/>
                <w:sz w:val="22"/>
                <w:szCs w:val="22"/>
              </w:rPr>
              <w:t>E</w:t>
            </w:r>
          </w:p>
        </w:tc>
        <w:tc>
          <w:tcPr>
            <w:tcW w:w="1663" w:type="pct"/>
            <w:shd w:val="clear" w:color="000000" w:fill="FFFFFF"/>
            <w:vAlign w:val="center"/>
          </w:tcPr>
          <w:p>
            <w:pPr>
              <w:widowControl w:val="0"/>
              <w:shd w:val="clear" w:color="auto" w:fill="FFFFFF" w:themeFill="background1"/>
              <w:spacing w:before="120" w:after="120"/>
              <w:jc w:val="both"/>
              <w:rPr>
                <w:b/>
                <w:bCs/>
                <w:color w:val="000000"/>
                <w:sz w:val="22"/>
                <w:szCs w:val="22"/>
              </w:rPr>
            </w:pPr>
            <w:r>
              <w:rPr>
                <w:b/>
                <w:bCs/>
                <w:color w:val="000000"/>
                <w:sz w:val="22"/>
                <w:szCs w:val="22"/>
              </w:rPr>
              <w:t>Others</w:t>
            </w:r>
          </w:p>
        </w:tc>
        <w:tc>
          <w:tcPr>
            <w:tcW w:w="485"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27"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1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1" w:hRule="atLeast"/>
        </w:trPr>
        <w:tc>
          <w:tcPr>
            <w:tcW w:w="312" w:type="pct"/>
            <w:shd w:val="clear" w:color="000000" w:fill="FFFFFF"/>
            <w:vAlign w:val="center"/>
          </w:tcPr>
          <w:p>
            <w:pPr>
              <w:widowControl w:val="0"/>
              <w:shd w:val="clear" w:color="auto" w:fill="FFFFFF" w:themeFill="background1"/>
              <w:spacing w:before="120" w:after="48" w:afterLines="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48" w:afterLines="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48" w:afterLines="20"/>
              <w:jc w:val="center"/>
              <w:rPr>
                <w:color w:val="000000"/>
                <w:sz w:val="22"/>
                <w:szCs w:val="22"/>
              </w:rPr>
            </w:pPr>
            <w:r>
              <w:rPr>
                <w:color w:val="000000"/>
                <w:sz w:val="22"/>
                <w:szCs w:val="22"/>
              </w:rPr>
              <w:t>i</w:t>
            </w:r>
          </w:p>
        </w:tc>
        <w:tc>
          <w:tcPr>
            <w:tcW w:w="1663"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xml:space="preserve">Verify whether the Exchange gain computed are accurate in case of foreign exchange fluctuation from non operating assets and liabilities </w:t>
            </w:r>
            <w:r>
              <w:rPr>
                <w:i/>
                <w:iCs/>
                <w:color w:val="000000"/>
                <w:sz w:val="22"/>
                <w:szCs w:val="22"/>
              </w:rPr>
              <w:t>viz</w:t>
            </w:r>
            <w:r>
              <w:rPr>
                <w:color w:val="000000"/>
                <w:sz w:val="22"/>
                <w:szCs w:val="22"/>
              </w:rPr>
              <w:t xml:space="preserve"> Loans, Creditors for PPE etc.;</w:t>
            </w:r>
          </w:p>
        </w:tc>
        <w:tc>
          <w:tcPr>
            <w:tcW w:w="485"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V/A</w:t>
            </w:r>
          </w:p>
        </w:tc>
        <w:tc>
          <w:tcPr>
            <w:tcW w:w="427"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1" w:hRule="atLeast"/>
        </w:trPr>
        <w:tc>
          <w:tcPr>
            <w:tcW w:w="312" w:type="pct"/>
            <w:shd w:val="clear" w:color="000000" w:fill="FFFFFF"/>
            <w:vAlign w:val="center"/>
          </w:tcPr>
          <w:p>
            <w:pPr>
              <w:widowControl w:val="0"/>
              <w:shd w:val="clear" w:color="auto" w:fill="FFFFFF" w:themeFill="background1"/>
              <w:spacing w:before="120" w:after="48" w:afterLines="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48" w:afterLines="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48" w:afterLines="20"/>
              <w:jc w:val="center"/>
              <w:rPr>
                <w:color w:val="000000"/>
                <w:sz w:val="22"/>
                <w:szCs w:val="22"/>
              </w:rPr>
            </w:pPr>
            <w:r>
              <w:rPr>
                <w:color w:val="000000"/>
                <w:sz w:val="22"/>
                <w:szCs w:val="22"/>
              </w:rPr>
              <w:t>ii</w:t>
            </w:r>
          </w:p>
        </w:tc>
        <w:tc>
          <w:tcPr>
            <w:tcW w:w="1663"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Income from Royalties shall be verified from the related agreements entered between the parties and ascertain whether the royalty income is as per the terms and conditions of such agreements</w:t>
            </w:r>
          </w:p>
        </w:tc>
        <w:tc>
          <w:tcPr>
            <w:tcW w:w="485"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O/C</w:t>
            </w:r>
          </w:p>
        </w:tc>
        <w:tc>
          <w:tcPr>
            <w:tcW w:w="427"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0" w:hRule="atLeast"/>
        </w:trPr>
        <w:tc>
          <w:tcPr>
            <w:tcW w:w="312" w:type="pct"/>
            <w:shd w:val="clear" w:color="000000" w:fill="FFFFFF"/>
            <w:vAlign w:val="center"/>
          </w:tcPr>
          <w:p>
            <w:pPr>
              <w:widowControl w:val="0"/>
              <w:shd w:val="clear" w:color="auto" w:fill="FFFFFF" w:themeFill="background1"/>
              <w:spacing w:before="120" w:after="48" w:afterLines="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48" w:afterLines="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48" w:afterLines="20"/>
              <w:jc w:val="center"/>
              <w:rPr>
                <w:color w:val="000000"/>
                <w:sz w:val="22"/>
                <w:szCs w:val="22"/>
              </w:rPr>
            </w:pPr>
            <w:r>
              <w:rPr>
                <w:color w:val="000000"/>
                <w:sz w:val="22"/>
                <w:szCs w:val="22"/>
              </w:rPr>
              <w:t>iii</w:t>
            </w:r>
          </w:p>
        </w:tc>
        <w:tc>
          <w:tcPr>
            <w:tcW w:w="1663"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xml:space="preserve">Verify the nature of grant received and ensure that the conditions attached to such grants are fulfilled by verifying the relevant documents. Ensure appropriate disclosure in the financial statement </w:t>
            </w:r>
          </w:p>
        </w:tc>
        <w:tc>
          <w:tcPr>
            <w:tcW w:w="485"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A/C/PD/V</w:t>
            </w:r>
          </w:p>
        </w:tc>
        <w:tc>
          <w:tcPr>
            <w:tcW w:w="427"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312" w:type="pct"/>
            <w:shd w:val="clear" w:color="000000" w:fill="FFFFFF"/>
            <w:vAlign w:val="center"/>
          </w:tcPr>
          <w:p>
            <w:pPr>
              <w:widowControl w:val="0"/>
              <w:shd w:val="clear" w:color="auto" w:fill="FFFFFF" w:themeFill="background1"/>
              <w:spacing w:before="120" w:after="48" w:afterLines="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48" w:afterLines="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48" w:afterLines="20"/>
              <w:jc w:val="center"/>
              <w:rPr>
                <w:color w:val="000000"/>
                <w:sz w:val="22"/>
                <w:szCs w:val="22"/>
              </w:rPr>
            </w:pPr>
            <w:r>
              <w:rPr>
                <w:color w:val="000000"/>
                <w:sz w:val="22"/>
                <w:szCs w:val="22"/>
              </w:rPr>
              <w:t>iv</w:t>
            </w:r>
          </w:p>
        </w:tc>
        <w:tc>
          <w:tcPr>
            <w:tcW w:w="1663"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Verify the rental agreement and ensure that the terms and conditions are in agreement.</w:t>
            </w:r>
          </w:p>
        </w:tc>
        <w:tc>
          <w:tcPr>
            <w:tcW w:w="485"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RO</w:t>
            </w:r>
          </w:p>
        </w:tc>
        <w:tc>
          <w:tcPr>
            <w:tcW w:w="427"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312" w:type="pct"/>
            <w:shd w:val="clear" w:color="000000" w:fill="FFFFFF"/>
            <w:vAlign w:val="center"/>
          </w:tcPr>
          <w:p>
            <w:pPr>
              <w:widowControl w:val="0"/>
              <w:shd w:val="clear" w:color="auto" w:fill="FFFFFF" w:themeFill="background1"/>
              <w:spacing w:before="120" w:after="48" w:afterLines="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48" w:afterLines="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48" w:afterLines="20"/>
              <w:jc w:val="center"/>
              <w:rPr>
                <w:color w:val="000000"/>
                <w:sz w:val="22"/>
                <w:szCs w:val="22"/>
              </w:rPr>
            </w:pPr>
            <w:r>
              <w:rPr>
                <w:color w:val="000000"/>
                <w:sz w:val="22"/>
                <w:szCs w:val="22"/>
              </w:rPr>
              <w:t>v</w:t>
            </w:r>
          </w:p>
        </w:tc>
        <w:tc>
          <w:tcPr>
            <w:tcW w:w="1663"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xml:space="preserve">Verify the rental receipts and trace them to the general ledger </w:t>
            </w:r>
          </w:p>
        </w:tc>
        <w:tc>
          <w:tcPr>
            <w:tcW w:w="485"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A</w:t>
            </w:r>
          </w:p>
        </w:tc>
        <w:tc>
          <w:tcPr>
            <w:tcW w:w="427"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 w:hRule="atLeast"/>
        </w:trPr>
        <w:tc>
          <w:tcPr>
            <w:tcW w:w="312" w:type="pct"/>
            <w:shd w:val="clear" w:color="000000" w:fill="FFFFFF"/>
            <w:vAlign w:val="center"/>
          </w:tcPr>
          <w:p>
            <w:pPr>
              <w:widowControl w:val="0"/>
              <w:shd w:val="clear" w:color="auto" w:fill="FFFFFF" w:themeFill="background1"/>
              <w:spacing w:before="120" w:after="48" w:afterLines="20"/>
              <w:jc w:val="both"/>
              <w:rPr>
                <w:b/>
                <w:bCs/>
                <w:color w:val="000000"/>
                <w:sz w:val="22"/>
                <w:szCs w:val="22"/>
              </w:rPr>
            </w:pPr>
            <w:r>
              <w:rPr>
                <w:b/>
                <w:bCs/>
                <w:color w:val="000000"/>
                <w:sz w:val="22"/>
                <w:szCs w:val="22"/>
              </w:rPr>
              <w:t>4</w:t>
            </w:r>
          </w:p>
        </w:tc>
        <w:tc>
          <w:tcPr>
            <w:tcW w:w="791" w:type="pct"/>
            <w:shd w:val="clear" w:color="000000" w:fill="FFFFFF"/>
            <w:vAlign w:val="center"/>
          </w:tcPr>
          <w:p>
            <w:pPr>
              <w:widowControl w:val="0"/>
              <w:shd w:val="clear" w:color="auto" w:fill="FFFFFF" w:themeFill="background1"/>
              <w:spacing w:before="120" w:after="48" w:afterLines="20"/>
              <w:jc w:val="both"/>
              <w:rPr>
                <w:b/>
                <w:bCs/>
                <w:i/>
                <w:iCs/>
                <w:color w:val="000000"/>
                <w:sz w:val="22"/>
                <w:szCs w:val="22"/>
              </w:rPr>
            </w:pPr>
            <w:r>
              <w:rPr>
                <w:b/>
                <w:bCs/>
                <w:i/>
                <w:iCs/>
                <w:color w:val="000000"/>
                <w:sz w:val="22"/>
                <w:szCs w:val="22"/>
              </w:rPr>
              <w:t>Presentation and Disclosure</w:t>
            </w:r>
          </w:p>
        </w:tc>
        <w:tc>
          <w:tcPr>
            <w:tcW w:w="333" w:type="pct"/>
            <w:shd w:val="clear" w:color="000000" w:fill="FFFFFF"/>
          </w:tcPr>
          <w:p>
            <w:pPr>
              <w:widowControl w:val="0"/>
              <w:shd w:val="clear" w:color="auto" w:fill="FFFFFF" w:themeFill="background1"/>
              <w:spacing w:before="120" w:after="48" w:afterLines="20"/>
              <w:jc w:val="center"/>
              <w:rPr>
                <w:color w:val="000000"/>
                <w:sz w:val="22"/>
                <w:szCs w:val="22"/>
              </w:rPr>
            </w:pPr>
            <w:r>
              <w:rPr>
                <w:color w:val="000000"/>
                <w:sz w:val="22"/>
                <w:szCs w:val="22"/>
              </w:rPr>
              <w:t>a</w:t>
            </w:r>
          </w:p>
        </w:tc>
        <w:tc>
          <w:tcPr>
            <w:tcW w:w="1663"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xml:space="preserve">Other income is properly described and classified and adequate disclosures with respect to these amounts have been made. </w:t>
            </w:r>
          </w:p>
        </w:tc>
        <w:tc>
          <w:tcPr>
            <w:tcW w:w="485"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PD/Cl</w:t>
            </w:r>
          </w:p>
        </w:tc>
        <w:tc>
          <w:tcPr>
            <w:tcW w:w="427"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312" w:type="pct"/>
            <w:shd w:val="clear" w:color="000000" w:fill="FFFFFF"/>
            <w:vAlign w:val="center"/>
          </w:tcPr>
          <w:p>
            <w:pPr>
              <w:widowControl w:val="0"/>
              <w:shd w:val="clear" w:color="auto" w:fill="FFFFFF" w:themeFill="background1"/>
              <w:spacing w:before="120" w:after="48" w:afterLines="20"/>
              <w:jc w:val="both"/>
              <w:rPr>
                <w:b/>
                <w:bCs/>
                <w:color w:val="000000"/>
                <w:sz w:val="22"/>
                <w:szCs w:val="22"/>
              </w:rPr>
            </w:pPr>
            <w:r>
              <w:rPr>
                <w:b/>
                <w:bCs/>
                <w:color w:val="000000"/>
                <w:sz w:val="22"/>
                <w:szCs w:val="22"/>
              </w:rPr>
              <w:t> </w:t>
            </w:r>
          </w:p>
        </w:tc>
        <w:tc>
          <w:tcPr>
            <w:tcW w:w="791" w:type="pct"/>
            <w:shd w:val="clear" w:color="000000" w:fill="FFFFFF"/>
            <w:vAlign w:val="center"/>
          </w:tcPr>
          <w:p>
            <w:pPr>
              <w:widowControl w:val="0"/>
              <w:shd w:val="clear" w:color="auto" w:fill="FFFFFF" w:themeFill="background1"/>
              <w:spacing w:before="120" w:after="48" w:afterLines="20"/>
              <w:jc w:val="both"/>
              <w:rPr>
                <w:b/>
                <w:bCs/>
                <w:i/>
                <w:iCs/>
                <w:color w:val="000000"/>
                <w:sz w:val="22"/>
                <w:szCs w:val="22"/>
              </w:rPr>
            </w:pPr>
            <w:r>
              <w:rPr>
                <w:b/>
                <w:bCs/>
                <w:i/>
                <w:iCs/>
                <w:color w:val="000000"/>
                <w:sz w:val="22"/>
                <w:szCs w:val="22"/>
              </w:rPr>
              <w:t> </w:t>
            </w:r>
          </w:p>
        </w:tc>
        <w:tc>
          <w:tcPr>
            <w:tcW w:w="333" w:type="pct"/>
            <w:shd w:val="clear" w:color="000000" w:fill="FFFFFF"/>
          </w:tcPr>
          <w:p>
            <w:pPr>
              <w:widowControl w:val="0"/>
              <w:shd w:val="clear" w:color="auto" w:fill="FFFFFF" w:themeFill="background1"/>
              <w:spacing w:before="120" w:after="48" w:afterLines="20"/>
              <w:jc w:val="center"/>
              <w:rPr>
                <w:color w:val="000000"/>
                <w:sz w:val="22"/>
                <w:szCs w:val="22"/>
              </w:rPr>
            </w:pPr>
            <w:r>
              <w:rPr>
                <w:color w:val="000000"/>
                <w:sz w:val="22"/>
                <w:szCs w:val="22"/>
              </w:rPr>
              <w:t>b</w:t>
            </w:r>
          </w:p>
        </w:tc>
        <w:tc>
          <w:tcPr>
            <w:tcW w:w="1663"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Ensure separate disclosure of Dividends from Subsidiaries</w:t>
            </w:r>
          </w:p>
        </w:tc>
        <w:tc>
          <w:tcPr>
            <w:tcW w:w="485"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PD</w:t>
            </w:r>
          </w:p>
        </w:tc>
        <w:tc>
          <w:tcPr>
            <w:tcW w:w="427"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476"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c>
          <w:tcPr>
            <w:tcW w:w="512" w:type="pct"/>
            <w:shd w:val="clear" w:color="000000" w:fill="FFFFFF"/>
            <w:vAlign w:val="center"/>
          </w:tcPr>
          <w:p>
            <w:pPr>
              <w:widowControl w:val="0"/>
              <w:shd w:val="clear" w:color="auto" w:fill="FFFFFF" w:themeFill="background1"/>
              <w:spacing w:before="120" w:after="48" w:afterLines="20"/>
              <w:jc w:val="both"/>
              <w:rPr>
                <w:color w:val="000000"/>
                <w:sz w:val="22"/>
                <w:szCs w:val="22"/>
              </w:rPr>
            </w:pPr>
            <w:r>
              <w:rPr>
                <w:color w:val="000000"/>
                <w:sz w:val="22"/>
                <w:szCs w:val="22"/>
              </w:rPr>
              <w:t> </w:t>
            </w:r>
          </w:p>
        </w:tc>
      </w:tr>
    </w:tbl>
    <w:p/>
    <w:tbl>
      <w:tblPr>
        <w:tblStyle w:val="12"/>
        <w:tblW w:w="30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620"/>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Legend</w:t>
            </w:r>
          </w:p>
        </w:tc>
        <w:tc>
          <w:tcPr>
            <w:tcW w:w="3095"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Assertions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C</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Completeness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A</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Accuracy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E</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RO</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Rights and Obligations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CO</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Cut-off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PD</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Presentation and Disclosure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Cl</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Classification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O</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Occurrence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noWrap/>
            <w:vAlign w:val="bottom"/>
          </w:tcPr>
          <w:p>
            <w:pPr>
              <w:widowControl w:val="0"/>
              <w:shd w:val="clear" w:color="auto" w:fill="FFFFFF" w:themeFill="background1"/>
              <w:jc w:val="both"/>
              <w:rPr>
                <w:b/>
                <w:bCs/>
                <w:color w:val="000000"/>
                <w:sz w:val="22"/>
                <w:szCs w:val="22"/>
              </w:rPr>
            </w:pPr>
            <w:r>
              <w:rPr>
                <w:b/>
                <w:bCs/>
                <w:color w:val="000000"/>
                <w:sz w:val="22"/>
                <w:szCs w:val="22"/>
              </w:rPr>
              <w:t>V</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488" w:type="pct"/>
            <w:shd w:val="clear" w:color="000000" w:fill="FFFFFF"/>
            <w:vAlign w:val="center"/>
          </w:tcPr>
          <w:p>
            <w:pPr>
              <w:widowControl w:val="0"/>
              <w:shd w:val="clear" w:color="auto" w:fill="FFFFFF" w:themeFill="background1"/>
              <w:jc w:val="both"/>
              <w:rPr>
                <w:color w:val="000000"/>
                <w:sz w:val="22"/>
                <w:szCs w:val="22"/>
              </w:rPr>
            </w:pPr>
            <w:r>
              <w:rPr>
                <w:color w:val="000000"/>
                <w:sz w:val="22"/>
                <w:szCs w:val="22"/>
              </w:rPr>
              <w:t> </w:t>
            </w:r>
          </w:p>
        </w:tc>
        <w:tc>
          <w:tcPr>
            <w:tcW w:w="1417" w:type="pct"/>
            <w:shd w:val="clear" w:color="000000" w:fill="FFFFFF"/>
            <w:vAlign w:val="center"/>
          </w:tcPr>
          <w:p>
            <w:pPr>
              <w:widowControl w:val="0"/>
              <w:shd w:val="clear" w:color="auto" w:fill="FFFFFF" w:themeFill="background1"/>
              <w:jc w:val="both"/>
              <w:rPr>
                <w:b/>
                <w:bCs/>
                <w:color w:val="000000"/>
                <w:sz w:val="22"/>
                <w:szCs w:val="22"/>
              </w:rPr>
            </w:pPr>
            <w:r>
              <w:rPr>
                <w:b/>
                <w:bCs/>
                <w:color w:val="000000"/>
                <w:sz w:val="22"/>
                <w:szCs w:val="22"/>
              </w:rPr>
              <w:t>Al</w:t>
            </w:r>
          </w:p>
        </w:tc>
        <w:tc>
          <w:tcPr>
            <w:tcW w:w="3095" w:type="pct"/>
            <w:shd w:val="clear" w:color="000000" w:fill="FFFFFF"/>
            <w:noWrap/>
            <w:vAlign w:val="bottom"/>
          </w:tcPr>
          <w:p>
            <w:pPr>
              <w:widowControl w:val="0"/>
              <w:shd w:val="clear" w:color="auto" w:fill="FFFFFF" w:themeFill="background1"/>
              <w:jc w:val="both"/>
              <w:rPr>
                <w:color w:val="000000"/>
                <w:sz w:val="22"/>
                <w:szCs w:val="22"/>
              </w:rPr>
            </w:pPr>
            <w:r>
              <w:rPr>
                <w:color w:val="000000"/>
                <w:sz w:val="22"/>
                <w:szCs w:val="22"/>
              </w:rPr>
              <w:t>Allocation</w:t>
            </w:r>
          </w:p>
        </w:tc>
      </w:tr>
    </w:tbl>
    <w:p>
      <w:pPr>
        <w:widowControl w:val="0"/>
        <w:shd w:val="clear" w:color="auto" w:fill="FFFFFF" w:themeFill="background1"/>
        <w:jc w:val="both"/>
        <w:rPr>
          <w:color w:val="FF0000"/>
          <w:sz w:val="22"/>
          <w:szCs w:val="22"/>
        </w:rPr>
      </w:pPr>
    </w:p>
    <w:p>
      <w:pPr>
        <w:spacing w:after="160" w:line="259" w:lineRule="auto"/>
        <w:rPr>
          <w:color w:val="FF0000"/>
          <w:sz w:val="22"/>
          <w:szCs w:val="22"/>
        </w:rPr>
      </w:pPr>
      <w:r>
        <w:rPr>
          <w:color w:val="FF0000"/>
          <w:sz w:val="22"/>
          <w:szCs w:val="22"/>
        </w:rPr>
        <w:br w:type="page"/>
      </w:r>
    </w:p>
    <w:tbl>
      <w:tblPr>
        <w:tblStyle w:val="12"/>
        <w:tblW w:w="9073"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color w:val="FF0000"/>
                <w:sz w:val="22"/>
                <w:szCs w:val="22"/>
              </w:rPr>
              <w:br w:type="column"/>
            </w:r>
            <w:r>
              <w:rPr>
                <w:b/>
                <w:bCs/>
                <w:color w:val="000000"/>
                <w:sz w:val="22"/>
                <w:szCs w:val="22"/>
              </w:rPr>
              <w:t>Chapter</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3.22</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Inventory</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742"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742"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742" w:type="dxa"/>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742"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4823"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42" w:type="dxa"/>
            <w:tcBorders>
              <w:top w:val="nil"/>
              <w:left w:val="nil"/>
              <w:bottom w:val="nil"/>
              <w:right w:val="nil"/>
            </w:tcBorders>
          </w:tcPr>
          <w:p>
            <w:pPr>
              <w:widowControl w:val="0"/>
              <w:shd w:val="clear" w:color="auto" w:fill="FFFFFF" w:themeFill="background1"/>
              <w:jc w:val="both"/>
              <w:rPr>
                <w:sz w:val="22"/>
                <w:szCs w:val="22"/>
              </w:rPr>
            </w:pPr>
          </w:p>
        </w:tc>
        <w:tc>
          <w:tcPr>
            <w:tcW w:w="742" w:type="dxa"/>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sz w:val="22"/>
          <w:szCs w:val="22"/>
        </w:rPr>
      </w:pPr>
      <w:r>
        <w:rPr>
          <w:b/>
          <w:sz w:val="22"/>
          <w:szCs w:val="22"/>
        </w:rPr>
        <w:t>Background:</w:t>
      </w:r>
    </w:p>
    <w:p>
      <w:pPr>
        <w:widowControl w:val="0"/>
        <w:shd w:val="clear" w:color="auto" w:fill="FFFFFF" w:themeFill="background1"/>
        <w:spacing w:before="120" w:after="120" w:line="260" w:lineRule="atLeast"/>
        <w:jc w:val="both"/>
        <w:rPr>
          <w:sz w:val="22"/>
          <w:szCs w:val="22"/>
        </w:rPr>
      </w:pPr>
      <w:r>
        <w:rPr>
          <w:b/>
          <w:sz w:val="22"/>
          <w:szCs w:val="22"/>
        </w:rPr>
        <w:t>XYZ Company Private Limited (</w:t>
      </w:r>
      <w:r>
        <w:rPr>
          <w:sz w:val="22"/>
          <w:szCs w:val="22"/>
        </w:rPr>
        <w:t>The company) is incorporated under the provisions of the Companies Act 2013, to carry on business of manufacturing, buying, selling, processing, importing, exporting and trading in all type of grocery, food, food product, dairy product, bakery and confectionary product whether as owner, co-owner, joint venture, operator, franchisee or any other business model. The company is involved in the sale of food items to its Group Companies, who ultimately prepare the food and supply.</w:t>
      </w:r>
    </w:p>
    <w:p>
      <w:pPr>
        <w:widowControl w:val="0"/>
        <w:shd w:val="clear" w:color="auto" w:fill="FFFFFF" w:themeFill="background1"/>
        <w:spacing w:before="120" w:after="120" w:line="260" w:lineRule="atLeast"/>
        <w:jc w:val="both"/>
        <w:rPr>
          <w:b/>
          <w:sz w:val="22"/>
          <w:szCs w:val="22"/>
        </w:rPr>
      </w:pPr>
      <w:r>
        <w:rPr>
          <w:b/>
          <w:sz w:val="22"/>
          <w:szCs w:val="22"/>
        </w:rPr>
        <w:t>Purpose:</w:t>
      </w:r>
    </w:p>
    <w:p>
      <w:pPr>
        <w:widowControl w:val="0"/>
        <w:shd w:val="clear" w:color="auto" w:fill="FFFFFF" w:themeFill="background1"/>
        <w:spacing w:before="120" w:after="120" w:line="260" w:lineRule="atLeast"/>
        <w:jc w:val="both"/>
        <w:rPr>
          <w:sz w:val="22"/>
          <w:szCs w:val="22"/>
        </w:rPr>
      </w:pPr>
      <w:r>
        <w:rPr>
          <w:sz w:val="22"/>
          <w:szCs w:val="22"/>
        </w:rPr>
        <w:t>The purpose of the workpaper is to document the work done on the inventory of XYZ Company Private Limited.</w:t>
      </w:r>
    </w:p>
    <w:p>
      <w:pPr>
        <w:widowControl w:val="0"/>
        <w:shd w:val="clear" w:color="auto" w:fill="FFFFFF" w:themeFill="background1"/>
        <w:spacing w:before="120" w:after="120" w:line="260" w:lineRule="atLeast"/>
        <w:jc w:val="both"/>
        <w:rPr>
          <w:b/>
          <w:sz w:val="22"/>
          <w:szCs w:val="22"/>
        </w:rPr>
      </w:pPr>
      <w:r>
        <w:rPr>
          <w:b/>
          <w:sz w:val="22"/>
          <w:szCs w:val="22"/>
        </w:rPr>
        <w:t>Work Done:</w:t>
      </w:r>
    </w:p>
    <w:p>
      <w:pPr>
        <w:widowControl w:val="0"/>
        <w:numPr>
          <w:ilvl w:val="0"/>
          <w:numId w:val="67"/>
        </w:numPr>
        <w:shd w:val="clear" w:color="auto" w:fill="FFFFFF" w:themeFill="background1"/>
        <w:tabs>
          <w:tab w:val="left" w:pos="360"/>
        </w:tabs>
        <w:spacing w:before="120" w:after="120" w:line="260" w:lineRule="atLeast"/>
        <w:ind w:left="432" w:hanging="432"/>
        <w:jc w:val="both"/>
        <w:rPr>
          <w:b/>
          <w:sz w:val="22"/>
          <w:szCs w:val="22"/>
        </w:rPr>
      </w:pPr>
      <w:r>
        <w:rPr>
          <w:b/>
          <w:sz w:val="22"/>
          <w:szCs w:val="22"/>
        </w:rPr>
        <w:t>Kick-off Procedures</w:t>
      </w:r>
    </w:p>
    <w:p>
      <w:pPr>
        <w:widowControl w:val="0"/>
        <w:numPr>
          <w:ilvl w:val="0"/>
          <w:numId w:val="68"/>
        </w:numPr>
        <w:shd w:val="clear" w:color="auto" w:fill="FFFFFF" w:themeFill="background1"/>
        <w:tabs>
          <w:tab w:val="left" w:pos="360"/>
        </w:tabs>
        <w:spacing w:before="120" w:after="120" w:line="260" w:lineRule="atLeast"/>
        <w:ind w:left="432" w:hanging="432"/>
        <w:jc w:val="both"/>
        <w:rPr>
          <w:bCs/>
          <w:sz w:val="22"/>
          <w:szCs w:val="22"/>
        </w:rPr>
      </w:pPr>
      <w:r>
        <w:rPr>
          <w:bCs/>
          <w:sz w:val="22"/>
          <w:szCs w:val="22"/>
        </w:rPr>
        <w:t>Obtained the signed stock verification sheet of the company conducted at the subsequent dates.</w:t>
      </w:r>
    </w:p>
    <w:p>
      <w:pPr>
        <w:widowControl w:val="0"/>
        <w:numPr>
          <w:ilvl w:val="0"/>
          <w:numId w:val="68"/>
        </w:numPr>
        <w:shd w:val="clear" w:color="auto" w:fill="FFFFFF" w:themeFill="background1"/>
        <w:tabs>
          <w:tab w:val="left" w:pos="360"/>
        </w:tabs>
        <w:spacing w:before="120" w:after="120" w:line="260" w:lineRule="atLeast"/>
        <w:ind w:left="432" w:hanging="432"/>
        <w:jc w:val="both"/>
        <w:rPr>
          <w:bCs/>
          <w:sz w:val="22"/>
          <w:szCs w:val="22"/>
        </w:rPr>
      </w:pPr>
      <w:r>
        <w:rPr>
          <w:bCs/>
          <w:sz w:val="22"/>
          <w:szCs w:val="22"/>
        </w:rPr>
        <w:t>Obtained the stock summary of the company from the accounting software.</w:t>
      </w:r>
    </w:p>
    <w:p>
      <w:pPr>
        <w:widowControl w:val="0"/>
        <w:numPr>
          <w:ilvl w:val="0"/>
          <w:numId w:val="68"/>
        </w:numPr>
        <w:shd w:val="clear" w:color="auto" w:fill="FFFFFF" w:themeFill="background1"/>
        <w:tabs>
          <w:tab w:val="left" w:pos="360"/>
        </w:tabs>
        <w:spacing w:before="120" w:after="120" w:line="260" w:lineRule="atLeast"/>
        <w:ind w:left="432" w:hanging="432"/>
        <w:jc w:val="both"/>
        <w:rPr>
          <w:bCs/>
          <w:sz w:val="22"/>
          <w:szCs w:val="22"/>
        </w:rPr>
      </w:pPr>
      <w:r>
        <w:rPr>
          <w:bCs/>
          <w:sz w:val="22"/>
          <w:szCs w:val="22"/>
        </w:rPr>
        <w:t>Gained information regarding the method of valuation of stock from the accounting policies.</w:t>
      </w:r>
    </w:p>
    <w:p>
      <w:pPr>
        <w:widowControl w:val="0"/>
        <w:numPr>
          <w:ilvl w:val="0"/>
          <w:numId w:val="67"/>
        </w:numPr>
        <w:shd w:val="clear" w:color="auto" w:fill="FFFFFF" w:themeFill="background1"/>
        <w:tabs>
          <w:tab w:val="left" w:pos="360"/>
        </w:tabs>
        <w:spacing w:before="120" w:after="120" w:line="260" w:lineRule="atLeast"/>
        <w:ind w:left="0" w:firstLine="0"/>
        <w:jc w:val="both"/>
        <w:rPr>
          <w:b/>
          <w:sz w:val="22"/>
          <w:szCs w:val="22"/>
        </w:rPr>
      </w:pPr>
      <w:r>
        <w:rPr>
          <w:b/>
          <w:sz w:val="22"/>
          <w:szCs w:val="22"/>
        </w:rPr>
        <w:t>Analysis:</w:t>
      </w:r>
    </w:p>
    <w:p>
      <w:pPr>
        <w:widowControl w:val="0"/>
        <w:shd w:val="clear" w:color="auto" w:fill="FFFFFF" w:themeFill="background1"/>
        <w:tabs>
          <w:tab w:val="left" w:pos="360"/>
        </w:tabs>
        <w:spacing w:before="120" w:after="120" w:line="260" w:lineRule="atLeast"/>
        <w:jc w:val="both"/>
        <w:rPr>
          <w:b/>
          <w:sz w:val="22"/>
          <w:szCs w:val="22"/>
        </w:rPr>
      </w:pPr>
      <w:r>
        <w:rPr>
          <w:b/>
          <w:sz w:val="22"/>
          <w:szCs w:val="22"/>
        </w:rPr>
        <w:t>Variance Analysis</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98"/>
        <w:gridCol w:w="2160"/>
        <w:gridCol w:w="2250"/>
        <w:gridCol w:w="2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1536" w:type="pct"/>
            <w:shd w:val="clear" w:color="auto" w:fill="FFFFFF" w:themeFill="background1"/>
          </w:tcPr>
          <w:p>
            <w:pPr>
              <w:widowControl w:val="0"/>
              <w:shd w:val="clear" w:color="auto" w:fill="FFFFFF" w:themeFill="background1"/>
              <w:tabs>
                <w:tab w:val="left" w:pos="360"/>
              </w:tabs>
              <w:spacing w:before="120" w:after="120" w:line="260" w:lineRule="atLeast"/>
              <w:jc w:val="center"/>
              <w:rPr>
                <w:b/>
                <w:sz w:val="22"/>
                <w:szCs w:val="22"/>
              </w:rPr>
            </w:pPr>
            <w:r>
              <w:rPr>
                <w:b/>
                <w:sz w:val="22"/>
                <w:szCs w:val="22"/>
              </w:rPr>
              <w:t>Particulars</w:t>
            </w:r>
          </w:p>
        </w:tc>
        <w:tc>
          <w:tcPr>
            <w:tcW w:w="1145" w:type="pct"/>
            <w:shd w:val="clear" w:color="auto" w:fill="FFFFFF" w:themeFill="background1"/>
          </w:tcPr>
          <w:p>
            <w:pPr>
              <w:widowControl w:val="0"/>
              <w:shd w:val="clear" w:color="auto" w:fill="FFFFFF" w:themeFill="background1"/>
              <w:tabs>
                <w:tab w:val="left" w:pos="360"/>
              </w:tabs>
              <w:spacing w:before="120" w:after="120" w:line="260" w:lineRule="atLeast"/>
              <w:jc w:val="center"/>
              <w:rPr>
                <w:b/>
                <w:sz w:val="22"/>
                <w:szCs w:val="22"/>
              </w:rPr>
            </w:pPr>
            <w:r>
              <w:rPr>
                <w:b/>
                <w:sz w:val="22"/>
                <w:szCs w:val="22"/>
              </w:rPr>
              <w:t>As at 31</w:t>
            </w:r>
            <w:r>
              <w:rPr>
                <w:b/>
                <w:sz w:val="22"/>
                <w:szCs w:val="22"/>
                <w:vertAlign w:val="superscript"/>
              </w:rPr>
              <w:t>st</w:t>
            </w:r>
            <w:r>
              <w:rPr>
                <w:b/>
                <w:sz w:val="22"/>
                <w:szCs w:val="22"/>
              </w:rPr>
              <w:t xml:space="preserve"> March, 20xx (previous)</w:t>
            </w:r>
          </w:p>
        </w:tc>
        <w:tc>
          <w:tcPr>
            <w:tcW w:w="1193" w:type="pct"/>
            <w:shd w:val="clear" w:color="auto" w:fill="FFFFFF" w:themeFill="background1"/>
          </w:tcPr>
          <w:p>
            <w:pPr>
              <w:widowControl w:val="0"/>
              <w:shd w:val="clear" w:color="auto" w:fill="FFFFFF" w:themeFill="background1"/>
              <w:tabs>
                <w:tab w:val="left" w:pos="360"/>
              </w:tabs>
              <w:spacing w:before="120" w:after="120" w:line="260" w:lineRule="atLeast"/>
              <w:jc w:val="center"/>
              <w:rPr>
                <w:b/>
                <w:sz w:val="22"/>
                <w:szCs w:val="22"/>
              </w:rPr>
            </w:pPr>
            <w:r>
              <w:rPr>
                <w:b/>
                <w:sz w:val="22"/>
                <w:szCs w:val="22"/>
              </w:rPr>
              <w:t>As at 31</w:t>
            </w:r>
            <w:r>
              <w:rPr>
                <w:b/>
                <w:sz w:val="22"/>
                <w:szCs w:val="22"/>
                <w:vertAlign w:val="superscript"/>
              </w:rPr>
              <w:t>st</w:t>
            </w:r>
            <w:r>
              <w:rPr>
                <w:b/>
                <w:sz w:val="22"/>
                <w:szCs w:val="22"/>
              </w:rPr>
              <w:t xml:space="preserve"> March, 20xx</w:t>
            </w:r>
          </w:p>
        </w:tc>
        <w:tc>
          <w:tcPr>
            <w:tcW w:w="1126" w:type="pct"/>
            <w:shd w:val="clear" w:color="auto" w:fill="FFFFFF" w:themeFill="background1"/>
          </w:tcPr>
          <w:p>
            <w:pPr>
              <w:widowControl w:val="0"/>
              <w:shd w:val="clear" w:color="auto" w:fill="FFFFFF" w:themeFill="background1"/>
              <w:tabs>
                <w:tab w:val="left" w:pos="360"/>
              </w:tabs>
              <w:spacing w:before="120" w:after="120" w:line="260" w:lineRule="atLeast"/>
              <w:jc w:val="center"/>
              <w:rPr>
                <w:b/>
                <w:sz w:val="22"/>
                <w:szCs w:val="22"/>
              </w:rPr>
            </w:pPr>
            <w:r>
              <w:rPr>
                <w:b/>
                <w:sz w:val="22"/>
                <w:szCs w:val="22"/>
              </w:rPr>
              <w:t>Remarks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36" w:type="pct"/>
            <w:shd w:val="clear" w:color="auto" w:fill="auto"/>
          </w:tcPr>
          <w:p>
            <w:pPr>
              <w:widowControl w:val="0"/>
              <w:shd w:val="clear" w:color="auto" w:fill="FFFFFF" w:themeFill="background1"/>
              <w:tabs>
                <w:tab w:val="left" w:pos="360"/>
              </w:tabs>
              <w:spacing w:before="120" w:after="120" w:line="260" w:lineRule="atLeast"/>
              <w:jc w:val="both"/>
              <w:rPr>
                <w:sz w:val="22"/>
                <w:szCs w:val="22"/>
              </w:rPr>
            </w:pPr>
            <w:r>
              <w:rPr>
                <w:sz w:val="22"/>
                <w:szCs w:val="22"/>
              </w:rPr>
              <w:t>Stock in Trade/Purchases</w:t>
            </w:r>
          </w:p>
        </w:tc>
        <w:tc>
          <w:tcPr>
            <w:tcW w:w="1145" w:type="pct"/>
            <w:shd w:val="clear" w:color="auto" w:fill="auto"/>
          </w:tcPr>
          <w:p>
            <w:pPr>
              <w:widowControl w:val="0"/>
              <w:shd w:val="clear" w:color="auto" w:fill="FFFFFF" w:themeFill="background1"/>
              <w:tabs>
                <w:tab w:val="left" w:pos="360"/>
              </w:tabs>
              <w:spacing w:before="120" w:after="120" w:line="260" w:lineRule="atLeast"/>
              <w:jc w:val="both"/>
              <w:rPr>
                <w:sz w:val="22"/>
                <w:szCs w:val="22"/>
              </w:rPr>
            </w:pPr>
          </w:p>
        </w:tc>
        <w:tc>
          <w:tcPr>
            <w:tcW w:w="1193" w:type="pct"/>
            <w:shd w:val="clear" w:color="auto" w:fill="auto"/>
          </w:tcPr>
          <w:p>
            <w:pPr>
              <w:widowControl w:val="0"/>
              <w:shd w:val="clear" w:color="auto" w:fill="FFFFFF" w:themeFill="background1"/>
              <w:tabs>
                <w:tab w:val="left" w:pos="360"/>
              </w:tabs>
              <w:spacing w:before="120" w:after="120" w:line="260" w:lineRule="atLeast"/>
              <w:jc w:val="both"/>
              <w:rPr>
                <w:sz w:val="22"/>
                <w:szCs w:val="22"/>
              </w:rPr>
            </w:pPr>
          </w:p>
        </w:tc>
        <w:tc>
          <w:tcPr>
            <w:tcW w:w="1126" w:type="pct"/>
            <w:shd w:val="clear" w:color="auto" w:fill="auto"/>
          </w:tcPr>
          <w:p>
            <w:pPr>
              <w:widowControl w:val="0"/>
              <w:shd w:val="clear" w:color="auto" w:fill="FFFFFF" w:themeFill="background1"/>
              <w:tabs>
                <w:tab w:val="left" w:pos="360"/>
              </w:tabs>
              <w:spacing w:before="120" w:after="120" w:line="260" w:lineRule="atLeast"/>
              <w:jc w:val="both"/>
              <w:rPr>
                <w:sz w:val="22"/>
                <w:szCs w:val="22"/>
              </w:rPr>
            </w:pPr>
          </w:p>
        </w:tc>
      </w:tr>
    </w:tbl>
    <w:p>
      <w:pPr>
        <w:widowControl w:val="0"/>
        <w:numPr>
          <w:ilvl w:val="0"/>
          <w:numId w:val="67"/>
        </w:numPr>
        <w:shd w:val="clear" w:color="auto" w:fill="FFFFFF" w:themeFill="background1"/>
        <w:tabs>
          <w:tab w:val="left" w:pos="360"/>
        </w:tabs>
        <w:spacing w:before="120" w:after="120" w:line="260" w:lineRule="atLeast"/>
        <w:ind w:left="0" w:firstLine="0"/>
        <w:jc w:val="both"/>
        <w:rPr>
          <w:b/>
          <w:sz w:val="22"/>
          <w:szCs w:val="22"/>
        </w:rPr>
      </w:pPr>
      <w:r>
        <w:rPr>
          <w:b/>
          <w:sz w:val="22"/>
          <w:szCs w:val="22"/>
        </w:rPr>
        <w:t xml:space="preserve">Valuation </w:t>
      </w:r>
    </w:p>
    <w:p>
      <w:pPr>
        <w:widowControl w:val="0"/>
        <w:numPr>
          <w:ilvl w:val="0"/>
          <w:numId w:val="69"/>
        </w:numPr>
        <w:shd w:val="clear" w:color="auto" w:fill="FFFFFF" w:themeFill="background1"/>
        <w:spacing w:before="120" w:after="120" w:line="260" w:lineRule="atLeast"/>
        <w:ind w:left="432" w:hanging="432"/>
        <w:jc w:val="both"/>
        <w:rPr>
          <w:b/>
          <w:sz w:val="22"/>
          <w:szCs w:val="22"/>
        </w:rPr>
      </w:pPr>
      <w:r>
        <w:rPr>
          <w:sz w:val="22"/>
          <w:szCs w:val="22"/>
        </w:rPr>
        <w:t xml:space="preserve">As per AS 2/Ind AS 2, inventories should be valued at cost or net realizable value, whichever is lower. </w:t>
      </w:r>
    </w:p>
    <w:p>
      <w:pPr>
        <w:widowControl w:val="0"/>
        <w:numPr>
          <w:ilvl w:val="0"/>
          <w:numId w:val="69"/>
        </w:numPr>
        <w:shd w:val="clear" w:color="auto" w:fill="FFFFFF" w:themeFill="background1"/>
        <w:spacing w:before="120" w:after="120" w:line="260" w:lineRule="atLeast"/>
        <w:ind w:left="432" w:hanging="432"/>
        <w:jc w:val="both"/>
        <w:rPr>
          <w:b/>
          <w:sz w:val="22"/>
          <w:szCs w:val="22"/>
        </w:rPr>
      </w:pPr>
      <w:r>
        <w:rPr>
          <w:sz w:val="22"/>
          <w:szCs w:val="22"/>
        </w:rPr>
        <w:t>As per the accounting policies of the company the stock of the company is valued by using the weighted average method of stock valuation.</w:t>
      </w:r>
    </w:p>
    <w:p>
      <w:pPr>
        <w:widowControl w:val="0"/>
        <w:numPr>
          <w:ilvl w:val="0"/>
          <w:numId w:val="69"/>
        </w:numPr>
        <w:shd w:val="clear" w:color="auto" w:fill="FFFFFF" w:themeFill="background1"/>
        <w:spacing w:before="120" w:after="120" w:line="260" w:lineRule="atLeast"/>
        <w:ind w:left="432" w:hanging="432"/>
        <w:jc w:val="both"/>
        <w:rPr>
          <w:b/>
          <w:sz w:val="22"/>
          <w:szCs w:val="22"/>
        </w:rPr>
      </w:pPr>
      <w:r>
        <w:rPr>
          <w:sz w:val="22"/>
          <w:szCs w:val="22"/>
        </w:rPr>
        <w:t>The valuation of the stock has been verified for four stores and the same has been found in line with the company’s policies.</w:t>
      </w:r>
    </w:p>
    <w:p>
      <w:pPr>
        <w:pStyle w:val="52"/>
        <w:widowControl w:val="0"/>
        <w:numPr>
          <w:ilvl w:val="0"/>
          <w:numId w:val="67"/>
        </w:numPr>
        <w:shd w:val="clear" w:color="auto" w:fill="FFFFFF" w:themeFill="background1"/>
        <w:tabs>
          <w:tab w:val="left" w:pos="360"/>
        </w:tabs>
        <w:spacing w:before="120" w:after="120" w:line="260" w:lineRule="atLeast"/>
        <w:ind w:left="0" w:firstLine="0"/>
        <w:contextualSpacing w:val="0"/>
        <w:jc w:val="both"/>
        <w:rPr>
          <w:b/>
          <w:sz w:val="22"/>
          <w:szCs w:val="22"/>
        </w:rPr>
      </w:pPr>
      <w:r>
        <w:rPr>
          <w:b/>
          <w:sz w:val="22"/>
          <w:szCs w:val="22"/>
        </w:rPr>
        <w:t>Physical stock Count</w:t>
      </w:r>
    </w:p>
    <w:p>
      <w:pPr>
        <w:widowControl w:val="0"/>
        <w:shd w:val="clear" w:color="auto" w:fill="FFFFFF" w:themeFill="background1"/>
        <w:tabs>
          <w:tab w:val="left" w:pos="360"/>
        </w:tabs>
        <w:spacing w:before="120" w:after="120" w:line="260" w:lineRule="atLeast"/>
        <w:jc w:val="both"/>
        <w:rPr>
          <w:sz w:val="22"/>
          <w:szCs w:val="22"/>
        </w:rPr>
      </w:pPr>
      <w:r>
        <w:rPr>
          <w:sz w:val="22"/>
          <w:szCs w:val="22"/>
        </w:rPr>
        <w:t>The physical stock count of the stock was conducted by the management at the balance sheet date.</w:t>
      </w:r>
    </w:p>
    <w:p>
      <w:pPr>
        <w:pStyle w:val="52"/>
        <w:widowControl w:val="0"/>
        <w:numPr>
          <w:ilvl w:val="0"/>
          <w:numId w:val="67"/>
        </w:numPr>
        <w:shd w:val="clear" w:color="auto" w:fill="FFFFFF" w:themeFill="background1"/>
        <w:tabs>
          <w:tab w:val="left" w:pos="360"/>
        </w:tabs>
        <w:spacing w:before="120" w:after="120" w:line="260" w:lineRule="atLeast"/>
        <w:ind w:left="0" w:firstLine="0"/>
        <w:contextualSpacing w:val="0"/>
        <w:jc w:val="both"/>
        <w:rPr>
          <w:b/>
          <w:sz w:val="22"/>
          <w:szCs w:val="22"/>
        </w:rPr>
      </w:pPr>
      <w:r>
        <w:rPr>
          <w:b/>
          <w:sz w:val="22"/>
          <w:szCs w:val="22"/>
        </w:rPr>
        <w:t>Roll backward procedures.</w:t>
      </w:r>
    </w:p>
    <w:p>
      <w:pPr>
        <w:pStyle w:val="52"/>
        <w:widowControl w:val="0"/>
        <w:shd w:val="clear" w:color="auto" w:fill="FFFFFF" w:themeFill="background1"/>
        <w:tabs>
          <w:tab w:val="left" w:pos="360"/>
        </w:tabs>
        <w:spacing w:before="120" w:after="120" w:line="260" w:lineRule="atLeast"/>
        <w:ind w:left="0"/>
        <w:contextualSpacing w:val="0"/>
        <w:jc w:val="both"/>
        <w:rPr>
          <w:sz w:val="22"/>
          <w:szCs w:val="22"/>
        </w:rPr>
      </w:pPr>
      <w:r>
        <w:rPr>
          <w:sz w:val="22"/>
          <w:szCs w:val="22"/>
        </w:rPr>
        <w:t>The roll backward procedures are performed on sample basis to verify that the quantum and amount of inventory valued as at 31</w:t>
      </w:r>
      <w:r>
        <w:rPr>
          <w:sz w:val="22"/>
          <w:szCs w:val="22"/>
          <w:vertAlign w:val="superscript"/>
        </w:rPr>
        <w:t>st</w:t>
      </w:r>
      <w:r>
        <w:rPr>
          <w:sz w:val="22"/>
          <w:szCs w:val="22"/>
        </w:rPr>
        <w:t xml:space="preserve"> march is accurate.</w:t>
      </w:r>
    </w:p>
    <w:p>
      <w:pPr>
        <w:pStyle w:val="52"/>
        <w:widowControl w:val="0"/>
        <w:shd w:val="clear" w:color="auto" w:fill="FFFFFF" w:themeFill="background1"/>
        <w:tabs>
          <w:tab w:val="left" w:pos="360"/>
        </w:tabs>
        <w:spacing w:before="120" w:after="120" w:line="260" w:lineRule="atLeast"/>
        <w:ind w:left="0"/>
        <w:contextualSpacing w:val="0"/>
        <w:jc w:val="both"/>
        <w:rPr>
          <w:sz w:val="22"/>
          <w:szCs w:val="22"/>
        </w:rPr>
      </w:pPr>
      <w:r>
        <w:rPr>
          <w:sz w:val="22"/>
          <w:szCs w:val="22"/>
        </w:rPr>
        <w:t>The management has not provided the working for the roll backward procedures hence we have performed the same for two store locations and verified the same accordingly.</w:t>
      </w:r>
    </w:p>
    <w:p>
      <w:pPr>
        <w:pStyle w:val="52"/>
        <w:widowControl w:val="0"/>
        <w:numPr>
          <w:ilvl w:val="0"/>
          <w:numId w:val="67"/>
        </w:numPr>
        <w:shd w:val="clear" w:color="auto" w:fill="FFFFFF" w:themeFill="background1"/>
        <w:tabs>
          <w:tab w:val="left" w:pos="360"/>
        </w:tabs>
        <w:spacing w:before="120" w:after="120" w:line="260" w:lineRule="atLeast"/>
        <w:ind w:left="0" w:firstLine="0"/>
        <w:contextualSpacing w:val="0"/>
        <w:jc w:val="both"/>
        <w:rPr>
          <w:b/>
          <w:sz w:val="22"/>
          <w:szCs w:val="22"/>
        </w:rPr>
      </w:pPr>
      <w:r>
        <w:rPr>
          <w:b/>
          <w:sz w:val="22"/>
          <w:szCs w:val="22"/>
        </w:rPr>
        <w:t>Subsequent checking for the Physical Movement of the Goods.</w:t>
      </w:r>
    </w:p>
    <w:p>
      <w:pPr>
        <w:pStyle w:val="52"/>
        <w:widowControl w:val="0"/>
        <w:shd w:val="clear" w:color="auto" w:fill="FFFFFF" w:themeFill="background1"/>
        <w:tabs>
          <w:tab w:val="left" w:pos="360"/>
        </w:tabs>
        <w:spacing w:before="120" w:after="120" w:line="260" w:lineRule="atLeast"/>
        <w:ind w:left="0"/>
        <w:contextualSpacing w:val="0"/>
        <w:jc w:val="both"/>
        <w:rPr>
          <w:sz w:val="22"/>
          <w:szCs w:val="22"/>
        </w:rPr>
      </w:pPr>
      <w:r>
        <w:rPr>
          <w:sz w:val="22"/>
          <w:szCs w:val="22"/>
        </w:rPr>
        <w:t>The subsequent movement in the goods is observed majorly during the month of May – June that the stock at various store locations was either subsequently sold or transferred to various locations. The movement for the same was verified through the E-way bills and the major movement in the stock was traced through the same.</w:t>
      </w:r>
    </w:p>
    <w:p>
      <w:pPr>
        <w:pStyle w:val="52"/>
        <w:widowControl w:val="0"/>
        <w:numPr>
          <w:ilvl w:val="0"/>
          <w:numId w:val="67"/>
        </w:numPr>
        <w:shd w:val="clear" w:color="auto" w:fill="FFFFFF" w:themeFill="background1"/>
        <w:tabs>
          <w:tab w:val="left" w:pos="360"/>
        </w:tabs>
        <w:spacing w:before="120" w:after="120" w:line="260" w:lineRule="atLeast"/>
        <w:ind w:left="0" w:firstLine="0"/>
        <w:contextualSpacing w:val="0"/>
        <w:jc w:val="both"/>
        <w:rPr>
          <w:b/>
          <w:sz w:val="22"/>
          <w:szCs w:val="22"/>
        </w:rPr>
      </w:pPr>
      <w:r>
        <w:rPr>
          <w:b/>
          <w:sz w:val="22"/>
          <w:szCs w:val="22"/>
        </w:rPr>
        <w:t>Conclusion</w:t>
      </w:r>
    </w:p>
    <w:p>
      <w:pPr>
        <w:pStyle w:val="52"/>
        <w:widowControl w:val="0"/>
        <w:numPr>
          <w:ilvl w:val="0"/>
          <w:numId w:val="70"/>
        </w:numPr>
        <w:shd w:val="clear" w:color="auto" w:fill="FFFFFF" w:themeFill="background1"/>
        <w:spacing w:before="120" w:after="120" w:line="260" w:lineRule="atLeast"/>
        <w:ind w:left="432" w:hanging="432"/>
        <w:contextualSpacing w:val="0"/>
        <w:jc w:val="both"/>
        <w:rPr>
          <w:sz w:val="22"/>
          <w:szCs w:val="22"/>
        </w:rPr>
      </w:pPr>
      <w:r>
        <w:rPr>
          <w:sz w:val="22"/>
          <w:szCs w:val="22"/>
        </w:rPr>
        <w:t>The valuation of the goods has been done as per the accounting policies followed by the company.</w:t>
      </w:r>
    </w:p>
    <w:p>
      <w:pPr>
        <w:pStyle w:val="52"/>
        <w:widowControl w:val="0"/>
        <w:numPr>
          <w:ilvl w:val="0"/>
          <w:numId w:val="70"/>
        </w:numPr>
        <w:shd w:val="clear" w:color="auto" w:fill="FFFFFF" w:themeFill="background1"/>
        <w:spacing w:before="120" w:after="120" w:line="260" w:lineRule="atLeast"/>
        <w:ind w:left="432" w:hanging="432"/>
        <w:contextualSpacing w:val="0"/>
        <w:jc w:val="both"/>
        <w:rPr>
          <w:sz w:val="22"/>
          <w:szCs w:val="22"/>
        </w:rPr>
      </w:pPr>
      <w:r>
        <w:rPr>
          <w:sz w:val="22"/>
          <w:szCs w:val="22"/>
        </w:rPr>
        <w:t xml:space="preserve">The subsequent movement of the goods has been verified through the subsequent procedures performed. </w:t>
      </w:r>
    </w:p>
    <w:p>
      <w:pPr>
        <w:widowControl w:val="0"/>
        <w:shd w:val="clear" w:color="auto" w:fill="FFFFFF" w:themeFill="background1"/>
        <w:spacing w:before="120" w:after="120" w:line="260" w:lineRule="atLeast"/>
        <w:jc w:val="both"/>
        <w:rPr>
          <w:color w:val="FF0000"/>
          <w:sz w:val="22"/>
          <w:szCs w:val="22"/>
        </w:rPr>
      </w:pPr>
      <w:r>
        <w:rPr>
          <w:color w:val="FF0000"/>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3.23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 xml:space="preserve">Employee Benefits </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409" w:type="pct"/>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409" w:type="pct"/>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779"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745" w:type="pct"/>
            <w:tcBorders>
              <w:top w:val="nil"/>
              <w:left w:val="nil"/>
              <w:bottom w:val="nil"/>
              <w:right w:val="nil"/>
            </w:tcBorders>
            <w:noWrap/>
            <w:vAlign w:val="bottom"/>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c>
          <w:tcPr>
            <w:tcW w:w="409" w:type="pct"/>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i/>
          <w:iCs/>
          <w:color w:val="000000"/>
          <w:sz w:val="22"/>
          <w:szCs w:val="22"/>
        </w:rPr>
      </w:pPr>
    </w:p>
    <w:p>
      <w:pPr>
        <w:widowControl w:val="0"/>
        <w:shd w:val="clear" w:color="auto" w:fill="FFFFFF" w:themeFill="background1"/>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tabs>
          <w:tab w:val="left" w:pos="1620"/>
        </w:tabs>
        <w:spacing w:before="120" w:after="120" w:line="260" w:lineRule="atLeast"/>
        <w:jc w:val="both"/>
        <w:outlineLvl w:val="0"/>
        <w:rPr>
          <w:b/>
          <w:sz w:val="22"/>
          <w:szCs w:val="22"/>
        </w:rPr>
      </w:pPr>
      <w:r>
        <w:rPr>
          <w:b/>
          <w:sz w:val="22"/>
          <w:szCs w:val="22"/>
        </w:rPr>
        <w:t>Background</w:t>
      </w:r>
    </w:p>
    <w:p>
      <w:pPr>
        <w:widowControl w:val="0"/>
        <w:shd w:val="clear" w:color="auto" w:fill="FFFFFF" w:themeFill="background1"/>
        <w:spacing w:before="120" w:after="120" w:line="260" w:lineRule="atLeast"/>
        <w:jc w:val="both"/>
        <w:outlineLvl w:val="0"/>
        <w:rPr>
          <w:sz w:val="22"/>
          <w:szCs w:val="22"/>
        </w:rPr>
      </w:pPr>
      <w:r>
        <w:rPr>
          <w:sz w:val="22"/>
          <w:szCs w:val="22"/>
        </w:rPr>
        <w:t>All employee benefits payable wholly within twelve months of rendering the service are classified as short-term employee benefits. These benefits include short term compensated absences such as paid annual leave. The undiscounted amount of short-term employee benefits expected to be paid in exchange for the services rendered by employees is recognized as an expense during the period. Benefits such as salaries and wages, etc. and the expected cost of the bonus / ex-gratia are recognised in the period in which the employee renders the related service.</w:t>
      </w:r>
    </w:p>
    <w:p>
      <w:pPr>
        <w:widowControl w:val="0"/>
        <w:shd w:val="clear" w:color="auto" w:fill="FFFFFF" w:themeFill="background1"/>
        <w:spacing w:before="120" w:after="120" w:line="260" w:lineRule="atLeast"/>
        <w:jc w:val="both"/>
        <w:outlineLvl w:val="0"/>
        <w:rPr>
          <w:sz w:val="22"/>
          <w:szCs w:val="22"/>
        </w:rPr>
      </w:pPr>
      <w:r>
        <w:rPr>
          <w:sz w:val="22"/>
          <w:szCs w:val="22"/>
        </w:rPr>
        <w:t>The Company’s contributions to the Provident Fund and Employee’s State Insurance Fund are charged to the Statement of Profit and Loss of the year when the contributions to the respective funds are due.</w:t>
      </w:r>
    </w:p>
    <w:p>
      <w:pPr>
        <w:widowControl w:val="0"/>
        <w:shd w:val="clear" w:color="auto" w:fill="FFFFFF" w:themeFill="background1"/>
        <w:tabs>
          <w:tab w:val="left" w:pos="1620"/>
        </w:tabs>
        <w:spacing w:before="120" w:after="120" w:line="260" w:lineRule="atLeast"/>
        <w:jc w:val="both"/>
        <w:rPr>
          <w:b/>
          <w:sz w:val="22"/>
          <w:szCs w:val="22"/>
        </w:rPr>
      </w:pPr>
      <w:r>
        <w:rPr>
          <w:b/>
          <w:sz w:val="22"/>
          <w:szCs w:val="22"/>
        </w:rPr>
        <w:t>Procedure planned:</w:t>
      </w:r>
    </w:p>
    <w:p>
      <w:pPr>
        <w:widowControl w:val="0"/>
        <w:shd w:val="clear" w:color="auto" w:fill="FFFFFF" w:themeFill="background1"/>
        <w:tabs>
          <w:tab w:val="left" w:pos="1620"/>
        </w:tabs>
        <w:spacing w:before="120" w:after="120" w:line="260" w:lineRule="atLeast"/>
        <w:ind w:left="432" w:hanging="432"/>
        <w:jc w:val="both"/>
        <w:rPr>
          <w:bCs/>
          <w:sz w:val="22"/>
          <w:szCs w:val="22"/>
        </w:rPr>
      </w:pPr>
      <w:r>
        <w:rPr>
          <w:bCs/>
          <w:sz w:val="22"/>
          <w:szCs w:val="22"/>
        </w:rPr>
        <w:t>1.</w:t>
      </w:r>
      <w:r>
        <w:rPr>
          <w:bCs/>
          <w:sz w:val="22"/>
          <w:szCs w:val="22"/>
        </w:rPr>
        <w:tab/>
      </w:r>
      <w:r>
        <w:rPr>
          <w:bCs/>
          <w:sz w:val="22"/>
          <w:szCs w:val="22"/>
        </w:rPr>
        <w:t xml:space="preserve">Verify the list of employees on the payroll of the company as on March 31, </w:t>
      </w:r>
      <w:r>
        <w:rPr>
          <w:bCs/>
          <w:color w:val="000000"/>
          <w:sz w:val="22"/>
          <w:szCs w:val="22"/>
        </w:rPr>
        <w:t>20xx.</w:t>
      </w:r>
    </w:p>
    <w:p>
      <w:pPr>
        <w:widowControl w:val="0"/>
        <w:shd w:val="clear" w:color="auto" w:fill="FFFFFF" w:themeFill="background1"/>
        <w:tabs>
          <w:tab w:val="left" w:pos="1620"/>
        </w:tabs>
        <w:spacing w:before="120" w:after="120" w:line="260" w:lineRule="atLeast"/>
        <w:ind w:left="432" w:hanging="432"/>
        <w:jc w:val="both"/>
        <w:rPr>
          <w:bCs/>
          <w:sz w:val="22"/>
          <w:szCs w:val="22"/>
        </w:rPr>
      </w:pPr>
      <w:r>
        <w:rPr>
          <w:bCs/>
          <w:sz w:val="22"/>
          <w:szCs w:val="22"/>
        </w:rPr>
        <w:t>2.</w:t>
      </w:r>
      <w:r>
        <w:rPr>
          <w:bCs/>
          <w:sz w:val="22"/>
          <w:szCs w:val="22"/>
        </w:rPr>
        <w:tab/>
      </w:r>
      <w:r>
        <w:rPr>
          <w:bCs/>
          <w:sz w:val="22"/>
          <w:szCs w:val="22"/>
        </w:rPr>
        <w:t>Verify the salary of all employees from the appointment letters maintained by the organization.</w:t>
      </w:r>
    </w:p>
    <w:p>
      <w:pPr>
        <w:widowControl w:val="0"/>
        <w:shd w:val="clear" w:color="auto" w:fill="FFFFFF" w:themeFill="background1"/>
        <w:tabs>
          <w:tab w:val="left" w:pos="1620"/>
        </w:tabs>
        <w:spacing w:before="120" w:after="120" w:line="260" w:lineRule="atLeast"/>
        <w:ind w:left="432" w:hanging="432"/>
        <w:jc w:val="both"/>
        <w:rPr>
          <w:bCs/>
          <w:sz w:val="22"/>
          <w:szCs w:val="22"/>
        </w:rPr>
      </w:pPr>
      <w:r>
        <w:rPr>
          <w:bCs/>
          <w:sz w:val="22"/>
          <w:szCs w:val="22"/>
        </w:rPr>
        <w:t>3.</w:t>
      </w:r>
      <w:r>
        <w:rPr>
          <w:bCs/>
          <w:sz w:val="22"/>
          <w:szCs w:val="22"/>
        </w:rPr>
        <w:tab/>
      </w:r>
      <w:r>
        <w:rPr>
          <w:bCs/>
          <w:sz w:val="22"/>
          <w:szCs w:val="22"/>
        </w:rPr>
        <w:t>Verify the employees who joined or left the organization.</w:t>
      </w:r>
    </w:p>
    <w:p>
      <w:pPr>
        <w:widowControl w:val="0"/>
        <w:shd w:val="clear" w:color="auto" w:fill="FFFFFF" w:themeFill="background1"/>
        <w:spacing w:before="120" w:after="120" w:line="260" w:lineRule="atLeast"/>
        <w:ind w:left="432" w:hanging="432"/>
        <w:jc w:val="both"/>
        <w:rPr>
          <w:bCs/>
          <w:sz w:val="22"/>
          <w:szCs w:val="22"/>
        </w:rPr>
      </w:pPr>
      <w:r>
        <w:rPr>
          <w:bCs/>
          <w:sz w:val="22"/>
          <w:szCs w:val="22"/>
        </w:rPr>
        <w:t>4.</w:t>
      </w:r>
      <w:r>
        <w:rPr>
          <w:bCs/>
          <w:sz w:val="22"/>
          <w:szCs w:val="22"/>
        </w:rPr>
        <w:tab/>
      </w:r>
      <w:r>
        <w:rPr>
          <w:bCs/>
          <w:sz w:val="22"/>
          <w:szCs w:val="22"/>
        </w:rPr>
        <w:t xml:space="preserve">Verify bonus, leave encashment, overtime &amp; commission paid (if any). </w:t>
      </w:r>
    </w:p>
    <w:p>
      <w:pPr>
        <w:widowControl w:val="0"/>
        <w:shd w:val="clear" w:color="auto" w:fill="FFFFFF" w:themeFill="background1"/>
        <w:spacing w:before="120" w:after="120" w:line="260" w:lineRule="atLeast"/>
        <w:jc w:val="both"/>
        <w:rPr>
          <w:b/>
          <w:sz w:val="22"/>
          <w:szCs w:val="22"/>
        </w:rPr>
      </w:pPr>
      <w:r>
        <w:rPr>
          <w:b/>
          <w:sz w:val="22"/>
          <w:szCs w:val="22"/>
        </w:rPr>
        <w:t>Procedures done:</w:t>
      </w:r>
    </w:p>
    <w:p>
      <w:pPr>
        <w:widowControl w:val="0"/>
        <w:numPr>
          <w:ilvl w:val="0"/>
          <w:numId w:val="71"/>
        </w:numPr>
        <w:shd w:val="clear" w:color="auto" w:fill="FFFFFF" w:themeFill="background1"/>
        <w:spacing w:before="120" w:after="120" w:line="260" w:lineRule="atLeast"/>
        <w:ind w:left="432" w:hanging="432"/>
        <w:jc w:val="both"/>
        <w:rPr>
          <w:sz w:val="22"/>
          <w:szCs w:val="22"/>
        </w:rPr>
      </w:pPr>
      <w:r>
        <w:rPr>
          <w:sz w:val="22"/>
          <w:szCs w:val="22"/>
        </w:rPr>
        <w:t xml:space="preserve">Obtained the list of employees on the payroll of the company as on March 31, </w:t>
      </w:r>
      <w:r>
        <w:rPr>
          <w:color w:val="000000"/>
          <w:sz w:val="22"/>
          <w:szCs w:val="22"/>
        </w:rPr>
        <w:t>20xx</w:t>
      </w:r>
      <w:r>
        <w:rPr>
          <w:sz w:val="22"/>
          <w:szCs w:val="22"/>
        </w:rPr>
        <w:t>.</w:t>
      </w:r>
    </w:p>
    <w:p>
      <w:pPr>
        <w:widowControl w:val="0"/>
        <w:numPr>
          <w:ilvl w:val="0"/>
          <w:numId w:val="71"/>
        </w:numPr>
        <w:shd w:val="clear" w:color="auto" w:fill="FFFFFF" w:themeFill="background1"/>
        <w:spacing w:before="120" w:after="120" w:line="260" w:lineRule="atLeast"/>
        <w:ind w:left="432" w:hanging="432"/>
        <w:jc w:val="both"/>
        <w:rPr>
          <w:sz w:val="22"/>
          <w:szCs w:val="22"/>
        </w:rPr>
      </w:pPr>
      <w:r>
        <w:rPr>
          <w:sz w:val="22"/>
          <w:szCs w:val="22"/>
        </w:rPr>
        <w:t>Verified the salary of all employees from the appointment letters/reviewed salaries and salary sheets maintained by the organization.</w:t>
      </w:r>
    </w:p>
    <w:p>
      <w:pPr>
        <w:widowControl w:val="0"/>
        <w:numPr>
          <w:ilvl w:val="0"/>
          <w:numId w:val="71"/>
        </w:numPr>
        <w:shd w:val="clear" w:color="auto" w:fill="FFFFFF" w:themeFill="background1"/>
        <w:spacing w:before="120" w:after="120" w:line="260" w:lineRule="atLeast"/>
        <w:ind w:left="432" w:hanging="432"/>
        <w:jc w:val="both"/>
        <w:rPr>
          <w:sz w:val="22"/>
          <w:szCs w:val="22"/>
        </w:rPr>
      </w:pPr>
      <w:r>
        <w:rPr>
          <w:sz w:val="22"/>
          <w:szCs w:val="22"/>
        </w:rPr>
        <w:t xml:space="preserve">Verified the salary for the financial year </w:t>
      </w:r>
      <w:r>
        <w:rPr>
          <w:color w:val="000000"/>
          <w:sz w:val="22"/>
          <w:szCs w:val="22"/>
        </w:rPr>
        <w:t>20X0</w:t>
      </w:r>
      <w:r>
        <w:rPr>
          <w:sz w:val="22"/>
          <w:szCs w:val="22"/>
        </w:rPr>
        <w:t>-X1 from the salary sheet to the journal entries.</w:t>
      </w:r>
    </w:p>
    <w:p>
      <w:pPr>
        <w:widowControl w:val="0"/>
        <w:numPr>
          <w:ilvl w:val="0"/>
          <w:numId w:val="71"/>
        </w:numPr>
        <w:shd w:val="clear" w:color="auto" w:fill="FFFFFF" w:themeFill="background1"/>
        <w:spacing w:before="120" w:after="120" w:line="260" w:lineRule="atLeast"/>
        <w:ind w:left="432" w:hanging="432"/>
        <w:jc w:val="both"/>
        <w:rPr>
          <w:sz w:val="22"/>
          <w:szCs w:val="22"/>
        </w:rPr>
      </w:pPr>
      <w:r>
        <w:rPr>
          <w:sz w:val="22"/>
          <w:szCs w:val="22"/>
        </w:rPr>
        <w:t>Verified bonus &amp; overtime paid for the financial year 20xx-xx.</w:t>
      </w:r>
    </w:p>
    <w:p>
      <w:pPr>
        <w:widowControl w:val="0"/>
        <w:numPr>
          <w:ilvl w:val="0"/>
          <w:numId w:val="71"/>
        </w:numPr>
        <w:shd w:val="clear" w:color="auto" w:fill="FFFFFF" w:themeFill="background1"/>
        <w:spacing w:before="120" w:after="120" w:line="260" w:lineRule="atLeast"/>
        <w:ind w:left="432" w:hanging="432"/>
        <w:jc w:val="both"/>
        <w:rPr>
          <w:sz w:val="22"/>
          <w:szCs w:val="22"/>
        </w:rPr>
      </w:pPr>
      <w:r>
        <w:rPr>
          <w:sz w:val="22"/>
          <w:szCs w:val="22"/>
        </w:rPr>
        <w:t>Obtain supporting for the outstanding balance payable to employees.</w:t>
      </w:r>
    </w:p>
    <w:p>
      <w:pPr>
        <w:widowControl w:val="0"/>
        <w:numPr>
          <w:ilvl w:val="0"/>
          <w:numId w:val="71"/>
        </w:numPr>
        <w:shd w:val="clear" w:color="auto" w:fill="FFFFFF" w:themeFill="background1"/>
        <w:spacing w:before="120" w:after="120" w:line="260" w:lineRule="atLeast"/>
        <w:ind w:left="432" w:hanging="432"/>
        <w:jc w:val="both"/>
        <w:rPr>
          <w:sz w:val="22"/>
          <w:szCs w:val="22"/>
        </w:rPr>
      </w:pPr>
      <w:r>
        <w:rPr>
          <w:sz w:val="22"/>
          <w:szCs w:val="22"/>
        </w:rPr>
        <w:t xml:space="preserve">Checked the actuarial valuation for gratuity payable to employees.  </w:t>
      </w:r>
    </w:p>
    <w:p>
      <w:pPr>
        <w:widowControl w:val="0"/>
        <w:numPr>
          <w:ilvl w:val="0"/>
          <w:numId w:val="71"/>
        </w:numPr>
        <w:shd w:val="clear" w:color="auto" w:fill="FFFFFF" w:themeFill="background1"/>
        <w:spacing w:before="120" w:after="120" w:line="260" w:lineRule="atLeast"/>
        <w:ind w:left="432" w:hanging="432"/>
        <w:jc w:val="both"/>
        <w:rPr>
          <w:sz w:val="22"/>
          <w:szCs w:val="22"/>
        </w:rPr>
      </w:pPr>
      <w:r>
        <w:rPr>
          <w:sz w:val="22"/>
          <w:szCs w:val="22"/>
        </w:rPr>
        <w:t>Send the employee confirmation to sample employees to check for the ghost employees.</w:t>
      </w:r>
    </w:p>
    <w:p>
      <w:pPr>
        <w:pStyle w:val="52"/>
        <w:widowControl w:val="0"/>
        <w:shd w:val="clear" w:color="auto" w:fill="FFFFFF" w:themeFill="background1"/>
        <w:spacing w:before="120" w:after="120" w:line="260" w:lineRule="atLeast"/>
        <w:ind w:left="0"/>
        <w:contextualSpacing w:val="0"/>
        <w:jc w:val="both"/>
        <w:rPr>
          <w:b/>
          <w:sz w:val="22"/>
          <w:szCs w:val="22"/>
        </w:rPr>
      </w:pPr>
      <w:r>
        <w:rPr>
          <w:b/>
          <w:sz w:val="22"/>
          <w:szCs w:val="22"/>
        </w:rPr>
        <w:t>Observations and conclusion</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On the basis of audit procedure, we reach to a conclusion that nothing adverse was observed for auditors to write any significant observation.</w:t>
      </w:r>
    </w:p>
    <w:p>
      <w:pPr>
        <w:widowControl w:val="0"/>
        <w:shd w:val="clear" w:color="auto" w:fill="FFFFFF" w:themeFill="background1"/>
        <w:spacing w:before="120" w:after="120" w:line="260" w:lineRule="atLeast"/>
        <w:rPr>
          <w:b/>
          <w:sz w:val="22"/>
          <w:szCs w:val="22"/>
        </w:rPr>
      </w:pPr>
      <w:r>
        <w:rPr>
          <w:b/>
          <w:sz w:val="22"/>
          <w:szCs w:val="22"/>
        </w:rPr>
        <w:br w:type="page"/>
      </w: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Chapter</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3.24</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Name</w:t>
            </w:r>
          </w:p>
        </w:tc>
        <w:tc>
          <w:tcPr>
            <w:tcW w:w="683" w:type="dxa"/>
            <w:tcBorders>
              <w:top w:val="nil"/>
              <w:left w:val="nil"/>
              <w:bottom w:val="nil"/>
              <w:right w:val="nil"/>
            </w:tcBorders>
          </w:tcPr>
          <w:p>
            <w:pPr>
              <w:widowControl w:val="0"/>
              <w:shd w:val="clear" w:color="auto" w:fill="FFFFFF" w:themeFill="background1"/>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Topic</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Expenses</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Prepared </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C</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The client</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XYZ Company Private Limited</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 xml:space="preserve">Reviewed </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T</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Task</w:t>
            </w:r>
          </w:p>
        </w:tc>
        <w:tc>
          <w:tcPr>
            <w:tcW w:w="4823" w:type="dxa"/>
            <w:tcBorders>
              <w:top w:val="nil"/>
              <w:left w:val="nil"/>
              <w:bottom w:val="nil"/>
              <w:right w:val="nil"/>
            </w:tcBorders>
            <w:noWrap/>
            <w:vAlign w:val="bottom"/>
          </w:tcPr>
          <w:p>
            <w:pPr>
              <w:widowControl w:val="0"/>
              <w:shd w:val="clear" w:color="auto" w:fill="FFFFFF" w:themeFill="background1"/>
              <w:jc w:val="both"/>
              <w:rPr>
                <w:b/>
                <w:bCs/>
                <w:color w:val="000000"/>
                <w:sz w:val="22"/>
                <w:szCs w:val="22"/>
              </w:rPr>
            </w:pPr>
            <w:r>
              <w:rPr>
                <w:b/>
                <w:bCs/>
                <w:color w:val="000000"/>
                <w:sz w:val="22"/>
                <w:szCs w:val="22"/>
              </w:rPr>
              <w:t>Statutory Audit</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r>
              <w:rPr>
                <w:sz w:val="22"/>
                <w:szCs w:val="22"/>
              </w:rPr>
              <w:t>Approved</w:t>
            </w:r>
          </w:p>
        </w:tc>
        <w:tc>
          <w:tcPr>
            <w:tcW w:w="750" w:type="dxa"/>
            <w:tcBorders>
              <w:top w:val="nil"/>
              <w:left w:val="nil"/>
              <w:bottom w:val="nil"/>
              <w:right w:val="nil"/>
            </w:tcBorders>
          </w:tcPr>
          <w:p>
            <w:pPr>
              <w:widowControl w:val="0"/>
              <w:shd w:val="clear" w:color="auto" w:fill="FFFFFF" w:themeFill="background1"/>
              <w:jc w:val="both"/>
              <w:rPr>
                <w:sz w:val="22"/>
                <w:szCs w:val="22"/>
              </w:rPr>
            </w:pPr>
            <w:r>
              <w:rPr>
                <w:sz w:val="22"/>
                <w:szCs w:val="22"/>
              </w:rPr>
              <w:t>A</w:t>
            </w:r>
          </w:p>
        </w:tc>
        <w:tc>
          <w:tcPr>
            <w:tcW w:w="683" w:type="dxa"/>
            <w:tcBorders>
              <w:top w:val="nil"/>
              <w:left w:val="nil"/>
              <w:bottom w:val="nil"/>
              <w:right w:val="nil"/>
            </w:tcBorders>
          </w:tcPr>
          <w:p>
            <w:pPr>
              <w:widowControl w:val="0"/>
              <w:shd w:val="clear" w:color="auto" w:fill="FFFFFF" w:themeFill="background1"/>
              <w:jc w:val="both"/>
              <w:rPr>
                <w:sz w:val="22"/>
                <w:szCs w:val="22"/>
              </w:rPr>
            </w:pPr>
          </w:p>
        </w:tc>
      </w:tr>
      <w:tr>
        <w:trPr>
          <w:trHeight w:val="315" w:hRule="atLeast"/>
        </w:trPr>
        <w:tc>
          <w:tcPr>
            <w:tcW w:w="1414"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Period</w:t>
            </w:r>
          </w:p>
        </w:tc>
        <w:tc>
          <w:tcPr>
            <w:tcW w:w="4823" w:type="dxa"/>
            <w:tcBorders>
              <w:top w:val="nil"/>
              <w:left w:val="nil"/>
              <w:bottom w:val="nil"/>
              <w:right w:val="nil"/>
            </w:tcBorders>
            <w:noWrap/>
            <w:vAlign w:val="bottom"/>
          </w:tcPr>
          <w:p>
            <w:pPr>
              <w:widowControl w:val="0"/>
              <w:shd w:val="clear" w:color="auto" w:fill="FFFFFF" w:themeFill="background1"/>
              <w:jc w:val="both"/>
              <w:rPr>
                <w:sz w:val="22"/>
                <w:szCs w:val="22"/>
              </w:rPr>
            </w:pPr>
            <w:r>
              <w:rPr>
                <w:b/>
                <w:bCs/>
                <w:color w:val="000000"/>
                <w:sz w:val="22"/>
                <w:szCs w:val="22"/>
              </w:rPr>
              <w:t xml:space="preserve">for the year ended March 31, </w:t>
            </w:r>
            <w:r>
              <w:rPr>
                <w:b/>
                <w:bCs/>
                <w:sz w:val="22"/>
                <w:szCs w:val="22"/>
                <w:lang w:eastAsia="en-IN"/>
              </w:rPr>
              <w:t>2xx3</w:t>
            </w:r>
          </w:p>
        </w:tc>
        <w:tc>
          <w:tcPr>
            <w:tcW w:w="1352" w:type="dxa"/>
            <w:tcBorders>
              <w:top w:val="nil"/>
              <w:left w:val="nil"/>
              <w:bottom w:val="nil"/>
              <w:right w:val="nil"/>
            </w:tcBorders>
            <w:noWrap/>
            <w:vAlign w:val="bottom"/>
          </w:tcPr>
          <w:p>
            <w:pPr>
              <w:widowControl w:val="0"/>
              <w:shd w:val="clear" w:color="auto" w:fill="FFFFFF" w:themeFill="background1"/>
              <w:jc w:val="both"/>
              <w:rPr>
                <w:sz w:val="22"/>
                <w:szCs w:val="22"/>
              </w:rPr>
            </w:pPr>
          </w:p>
        </w:tc>
        <w:tc>
          <w:tcPr>
            <w:tcW w:w="750" w:type="dxa"/>
            <w:tcBorders>
              <w:top w:val="nil"/>
              <w:left w:val="nil"/>
              <w:bottom w:val="nil"/>
              <w:right w:val="nil"/>
            </w:tcBorders>
          </w:tcPr>
          <w:p>
            <w:pPr>
              <w:widowControl w:val="0"/>
              <w:shd w:val="clear" w:color="auto" w:fill="FFFFFF" w:themeFill="background1"/>
              <w:jc w:val="both"/>
              <w:rPr>
                <w:sz w:val="22"/>
                <w:szCs w:val="22"/>
              </w:rPr>
            </w:pPr>
          </w:p>
        </w:tc>
        <w:tc>
          <w:tcPr>
            <w:tcW w:w="683" w:type="dxa"/>
            <w:tcBorders>
              <w:top w:val="nil"/>
              <w:left w:val="nil"/>
              <w:bottom w:val="nil"/>
              <w:right w:val="nil"/>
            </w:tcBorders>
          </w:tcPr>
          <w:p>
            <w:pPr>
              <w:widowControl w:val="0"/>
              <w:shd w:val="clear" w:color="auto" w:fill="FFFFFF" w:themeFill="background1"/>
              <w:jc w:val="both"/>
              <w:rPr>
                <w:sz w:val="22"/>
                <w:szCs w:val="22"/>
              </w:rPr>
            </w:pPr>
          </w:p>
        </w:tc>
      </w:tr>
    </w:tbl>
    <w:p>
      <w:pPr>
        <w:widowControl w:val="0"/>
        <w:shd w:val="clear" w:color="auto" w:fill="FFFFFF" w:themeFill="background1"/>
        <w:jc w:val="both"/>
        <w:rPr>
          <w:color w:val="FF0000"/>
          <w:sz w:val="22"/>
          <w:szCs w:val="22"/>
        </w:rPr>
      </w:pPr>
    </w:p>
    <w:p>
      <w:pPr>
        <w:widowControl w:val="0"/>
        <w:shd w:val="clear" w:color="auto" w:fill="FFFFFF" w:themeFill="background1"/>
        <w:spacing w:before="120" w:after="120" w:line="260" w:lineRule="atLeast"/>
        <w:jc w:val="both"/>
        <w:rPr>
          <w:i/>
          <w:iCs/>
          <w:color w:val="000000"/>
          <w:sz w:val="22"/>
          <w:szCs w:val="22"/>
        </w:rPr>
      </w:pPr>
      <w:r>
        <w:rPr>
          <w:i/>
          <w:iCs/>
          <w:color w:val="000000"/>
          <w:sz w:val="22"/>
          <w:szCs w:val="22"/>
        </w:rPr>
        <w:t>(Following draft may be used as an example)</w:t>
      </w:r>
    </w:p>
    <w:p>
      <w:pPr>
        <w:widowControl w:val="0"/>
        <w:shd w:val="clear" w:color="auto" w:fill="FFFFFF" w:themeFill="background1"/>
        <w:spacing w:before="120" w:after="120" w:line="260" w:lineRule="atLeast"/>
        <w:jc w:val="both"/>
        <w:rPr>
          <w:b/>
          <w:sz w:val="22"/>
          <w:szCs w:val="22"/>
        </w:rPr>
      </w:pPr>
      <w:r>
        <w:rPr>
          <w:b/>
          <w:sz w:val="22"/>
          <w:szCs w:val="22"/>
        </w:rPr>
        <w:t>Background:</w:t>
      </w:r>
    </w:p>
    <w:p>
      <w:pPr>
        <w:widowControl w:val="0"/>
        <w:shd w:val="clear" w:color="auto" w:fill="FFFFFF" w:themeFill="background1"/>
        <w:tabs>
          <w:tab w:val="left" w:pos="360"/>
        </w:tabs>
        <w:spacing w:before="120" w:after="120" w:line="260" w:lineRule="atLeast"/>
        <w:jc w:val="both"/>
        <w:rPr>
          <w:b/>
          <w:sz w:val="22"/>
          <w:szCs w:val="22"/>
        </w:rPr>
      </w:pPr>
      <w:r>
        <w:rPr>
          <w:sz w:val="22"/>
          <w:szCs w:val="22"/>
        </w:rPr>
        <w:t xml:space="preserve">Total expenses incurred by XYZ Company Private Limited during the year was: </w:t>
      </w:r>
      <w:r>
        <w:rPr>
          <w:bCs/>
          <w:sz w:val="22"/>
          <w:szCs w:val="22"/>
        </w:rPr>
        <w:t>Rs. …….</w:t>
      </w:r>
    </w:p>
    <w:p>
      <w:pPr>
        <w:widowControl w:val="0"/>
        <w:shd w:val="clear" w:color="auto" w:fill="FFFFFF" w:themeFill="background1"/>
        <w:spacing w:before="120" w:after="120" w:line="260" w:lineRule="atLeast"/>
        <w:jc w:val="both"/>
        <w:rPr>
          <w:b/>
          <w:sz w:val="22"/>
          <w:szCs w:val="22"/>
        </w:rPr>
      </w:pPr>
      <w:r>
        <w:rPr>
          <w:b/>
          <w:sz w:val="22"/>
          <w:szCs w:val="22"/>
        </w:rPr>
        <w:t>Procedures Planned:</w:t>
      </w:r>
    </w:p>
    <w:p>
      <w:pPr>
        <w:pStyle w:val="52"/>
        <w:widowControl w:val="0"/>
        <w:numPr>
          <w:ilvl w:val="0"/>
          <w:numId w:val="72"/>
        </w:numPr>
        <w:shd w:val="clear" w:color="auto" w:fill="FFFFFF" w:themeFill="background1"/>
        <w:spacing w:before="120" w:after="120" w:line="260" w:lineRule="atLeast"/>
        <w:ind w:left="360"/>
        <w:contextualSpacing w:val="0"/>
        <w:jc w:val="both"/>
        <w:rPr>
          <w:sz w:val="22"/>
          <w:szCs w:val="22"/>
        </w:rPr>
      </w:pPr>
      <w:r>
        <w:rPr>
          <w:sz w:val="22"/>
          <w:szCs w:val="22"/>
        </w:rPr>
        <w:t>All the payments have been duly authorized by a competent authority.</w:t>
      </w:r>
    </w:p>
    <w:p>
      <w:pPr>
        <w:pStyle w:val="52"/>
        <w:widowControl w:val="0"/>
        <w:numPr>
          <w:ilvl w:val="0"/>
          <w:numId w:val="72"/>
        </w:numPr>
        <w:shd w:val="clear" w:color="auto" w:fill="FFFFFF" w:themeFill="background1"/>
        <w:spacing w:before="120" w:after="120" w:line="260" w:lineRule="atLeast"/>
        <w:ind w:left="360"/>
        <w:contextualSpacing w:val="0"/>
        <w:jc w:val="both"/>
        <w:rPr>
          <w:sz w:val="22"/>
          <w:szCs w:val="22"/>
        </w:rPr>
      </w:pPr>
      <w:r>
        <w:rPr>
          <w:sz w:val="22"/>
          <w:szCs w:val="22"/>
        </w:rPr>
        <w:t>Ensure that all payments relate to business.</w:t>
      </w:r>
    </w:p>
    <w:p>
      <w:pPr>
        <w:pStyle w:val="52"/>
        <w:widowControl w:val="0"/>
        <w:numPr>
          <w:ilvl w:val="0"/>
          <w:numId w:val="72"/>
        </w:numPr>
        <w:shd w:val="clear" w:color="auto" w:fill="FFFFFF" w:themeFill="background1"/>
        <w:spacing w:before="120" w:after="120" w:line="260" w:lineRule="atLeast"/>
        <w:ind w:left="360"/>
        <w:contextualSpacing w:val="0"/>
        <w:jc w:val="both"/>
        <w:rPr>
          <w:sz w:val="22"/>
          <w:szCs w:val="22"/>
        </w:rPr>
      </w:pPr>
      <w:r>
        <w:rPr>
          <w:sz w:val="22"/>
          <w:szCs w:val="22"/>
        </w:rPr>
        <w:t>Ensure that all payments have been received by the correct payee and acknowledged by a receipt note or in the voucher itself.</w:t>
      </w:r>
    </w:p>
    <w:p>
      <w:pPr>
        <w:pStyle w:val="52"/>
        <w:widowControl w:val="0"/>
        <w:numPr>
          <w:ilvl w:val="0"/>
          <w:numId w:val="72"/>
        </w:numPr>
        <w:shd w:val="clear" w:color="auto" w:fill="FFFFFF" w:themeFill="background1"/>
        <w:spacing w:before="120" w:after="120" w:line="260" w:lineRule="atLeast"/>
        <w:ind w:left="360"/>
        <w:contextualSpacing w:val="0"/>
        <w:jc w:val="both"/>
        <w:rPr>
          <w:sz w:val="22"/>
          <w:szCs w:val="22"/>
        </w:rPr>
      </w:pPr>
      <w:r>
        <w:rPr>
          <w:sz w:val="22"/>
          <w:szCs w:val="22"/>
        </w:rPr>
        <w:t>See that expenses relate to the period under audit.</w:t>
      </w:r>
    </w:p>
    <w:p>
      <w:pPr>
        <w:pStyle w:val="52"/>
        <w:widowControl w:val="0"/>
        <w:numPr>
          <w:ilvl w:val="0"/>
          <w:numId w:val="72"/>
        </w:numPr>
        <w:shd w:val="clear" w:color="auto" w:fill="FFFFFF" w:themeFill="background1"/>
        <w:spacing w:before="120" w:after="120" w:line="260" w:lineRule="atLeast"/>
        <w:ind w:left="360"/>
        <w:contextualSpacing w:val="0"/>
        <w:jc w:val="both"/>
        <w:rPr>
          <w:sz w:val="22"/>
          <w:szCs w:val="22"/>
        </w:rPr>
      </w:pPr>
      <w:r>
        <w:rPr>
          <w:sz w:val="22"/>
          <w:szCs w:val="22"/>
        </w:rPr>
        <w:t>Ensure that no personal expenses are charged as business expenditure.</w:t>
      </w:r>
    </w:p>
    <w:p>
      <w:pPr>
        <w:pStyle w:val="52"/>
        <w:widowControl w:val="0"/>
        <w:numPr>
          <w:ilvl w:val="0"/>
          <w:numId w:val="72"/>
        </w:numPr>
        <w:shd w:val="clear" w:color="auto" w:fill="FFFFFF" w:themeFill="background1"/>
        <w:spacing w:before="120" w:after="120" w:line="260" w:lineRule="atLeast"/>
        <w:ind w:left="360"/>
        <w:contextualSpacing w:val="0"/>
        <w:jc w:val="both"/>
        <w:rPr>
          <w:sz w:val="22"/>
          <w:szCs w:val="22"/>
        </w:rPr>
      </w:pPr>
      <w:r>
        <w:rPr>
          <w:sz w:val="22"/>
          <w:szCs w:val="22"/>
        </w:rPr>
        <w:t xml:space="preserve">See the mode of payment cash, cheque etc. and relate to corresponding entry in cash or bank book. </w:t>
      </w:r>
    </w:p>
    <w:p>
      <w:pPr>
        <w:pStyle w:val="52"/>
        <w:widowControl w:val="0"/>
        <w:numPr>
          <w:ilvl w:val="0"/>
          <w:numId w:val="72"/>
        </w:numPr>
        <w:shd w:val="clear" w:color="auto" w:fill="FFFFFF" w:themeFill="background1"/>
        <w:spacing w:before="120" w:after="120" w:line="260" w:lineRule="atLeast"/>
        <w:ind w:left="360"/>
        <w:contextualSpacing w:val="0"/>
        <w:jc w:val="both"/>
        <w:rPr>
          <w:sz w:val="22"/>
          <w:szCs w:val="22"/>
        </w:rPr>
      </w:pPr>
      <w:r>
        <w:rPr>
          <w:sz w:val="22"/>
          <w:szCs w:val="22"/>
        </w:rPr>
        <w:t>Ensure that if any payment relates to the period that extends to next year, a proportionate amount is carried forward as pre-paid expense.</w:t>
      </w:r>
    </w:p>
    <w:p>
      <w:pPr>
        <w:widowControl w:val="0"/>
        <w:shd w:val="clear" w:color="auto" w:fill="FFFFFF" w:themeFill="background1"/>
        <w:spacing w:before="120" w:after="120" w:line="260" w:lineRule="atLeast"/>
        <w:jc w:val="both"/>
        <w:rPr>
          <w:b/>
          <w:sz w:val="22"/>
          <w:szCs w:val="22"/>
        </w:rPr>
      </w:pPr>
      <w:r>
        <w:rPr>
          <w:b/>
          <w:sz w:val="22"/>
          <w:szCs w:val="22"/>
        </w:rPr>
        <w:t>Procedures done:</w:t>
      </w:r>
    </w:p>
    <w:p>
      <w:pPr>
        <w:pStyle w:val="52"/>
        <w:widowControl w:val="0"/>
        <w:numPr>
          <w:ilvl w:val="0"/>
          <w:numId w:val="73"/>
        </w:numPr>
        <w:shd w:val="clear" w:color="auto" w:fill="FFFFFF" w:themeFill="background1"/>
        <w:spacing w:before="120" w:after="120" w:line="260" w:lineRule="atLeast"/>
        <w:ind w:left="360"/>
        <w:contextualSpacing w:val="0"/>
        <w:jc w:val="both"/>
        <w:rPr>
          <w:sz w:val="22"/>
          <w:szCs w:val="22"/>
        </w:rPr>
      </w:pPr>
      <w:r>
        <w:rPr>
          <w:sz w:val="22"/>
          <w:szCs w:val="22"/>
        </w:rPr>
        <w:t>Selected sample of vouchers to be checked.</w:t>
      </w:r>
    </w:p>
    <w:p>
      <w:pPr>
        <w:pStyle w:val="52"/>
        <w:widowControl w:val="0"/>
        <w:numPr>
          <w:ilvl w:val="0"/>
          <w:numId w:val="73"/>
        </w:numPr>
        <w:shd w:val="clear" w:color="auto" w:fill="FFFFFF" w:themeFill="background1"/>
        <w:spacing w:before="120" w:after="120" w:line="260" w:lineRule="atLeast"/>
        <w:ind w:left="360"/>
        <w:contextualSpacing w:val="0"/>
        <w:jc w:val="both"/>
        <w:rPr>
          <w:sz w:val="22"/>
          <w:szCs w:val="22"/>
        </w:rPr>
      </w:pPr>
      <w:r>
        <w:rPr>
          <w:sz w:val="22"/>
          <w:szCs w:val="22"/>
        </w:rPr>
        <w:t>Checked agreement and invoices for the service received.</w:t>
      </w:r>
    </w:p>
    <w:p>
      <w:pPr>
        <w:widowControl w:val="0"/>
        <w:numPr>
          <w:ilvl w:val="0"/>
          <w:numId w:val="73"/>
        </w:numPr>
        <w:shd w:val="clear" w:color="auto" w:fill="FFFFFF" w:themeFill="background1"/>
        <w:spacing w:before="120" w:after="120" w:line="260" w:lineRule="atLeast"/>
        <w:ind w:left="360"/>
        <w:jc w:val="both"/>
        <w:rPr>
          <w:sz w:val="22"/>
          <w:szCs w:val="22"/>
        </w:rPr>
      </w:pPr>
      <w:r>
        <w:rPr>
          <w:sz w:val="22"/>
          <w:szCs w:val="22"/>
        </w:rPr>
        <w:t>Verified the sample selected with vouchers.</w:t>
      </w:r>
    </w:p>
    <w:p>
      <w:pPr>
        <w:widowControl w:val="0"/>
        <w:numPr>
          <w:ilvl w:val="0"/>
          <w:numId w:val="73"/>
        </w:numPr>
        <w:shd w:val="clear" w:color="auto" w:fill="FFFFFF" w:themeFill="background1"/>
        <w:spacing w:before="120" w:after="120" w:line="260" w:lineRule="atLeast"/>
        <w:ind w:left="360"/>
        <w:jc w:val="both"/>
        <w:rPr>
          <w:sz w:val="22"/>
          <w:szCs w:val="22"/>
        </w:rPr>
      </w:pPr>
      <w:r>
        <w:rPr>
          <w:sz w:val="22"/>
          <w:szCs w:val="22"/>
        </w:rPr>
        <w:t>Checked the authorization and nature of expenses.</w:t>
      </w:r>
    </w:p>
    <w:p>
      <w:pPr>
        <w:widowControl w:val="0"/>
        <w:numPr>
          <w:ilvl w:val="0"/>
          <w:numId w:val="73"/>
        </w:numPr>
        <w:shd w:val="clear" w:color="auto" w:fill="FFFFFF" w:themeFill="background1"/>
        <w:spacing w:before="120" w:after="120" w:line="260" w:lineRule="atLeast"/>
        <w:ind w:left="360"/>
        <w:jc w:val="both"/>
        <w:rPr>
          <w:sz w:val="22"/>
          <w:szCs w:val="22"/>
        </w:rPr>
      </w:pPr>
      <w:r>
        <w:rPr>
          <w:sz w:val="22"/>
          <w:szCs w:val="22"/>
        </w:rPr>
        <w:t xml:space="preserve">Examined the TDS compliance of respective entries booked. </w:t>
      </w:r>
    </w:p>
    <w:p>
      <w:pPr>
        <w:widowControl w:val="0"/>
        <w:numPr>
          <w:ilvl w:val="0"/>
          <w:numId w:val="73"/>
        </w:numPr>
        <w:shd w:val="clear" w:color="auto" w:fill="FFFFFF" w:themeFill="background1"/>
        <w:spacing w:before="120" w:after="120" w:line="260" w:lineRule="atLeast"/>
        <w:ind w:left="360"/>
        <w:jc w:val="both"/>
        <w:rPr>
          <w:sz w:val="22"/>
          <w:szCs w:val="22"/>
        </w:rPr>
      </w:pPr>
      <w:r>
        <w:rPr>
          <w:sz w:val="22"/>
          <w:szCs w:val="22"/>
        </w:rPr>
        <w:t>Examined whether the expenses are booked in the correct heads as per the nature of expenses incurred.</w:t>
      </w:r>
    </w:p>
    <w:p>
      <w:pPr>
        <w:widowControl w:val="0"/>
        <w:shd w:val="clear" w:color="auto" w:fill="FFFFFF" w:themeFill="background1"/>
        <w:tabs>
          <w:tab w:val="left" w:pos="360"/>
        </w:tabs>
        <w:spacing w:before="120" w:after="120" w:line="260" w:lineRule="atLeast"/>
        <w:jc w:val="both"/>
        <w:rPr>
          <w:bCs/>
          <w:sz w:val="22"/>
          <w:szCs w:val="22"/>
        </w:rPr>
      </w:pPr>
      <w:r>
        <w:rPr>
          <w:b/>
          <w:sz w:val="22"/>
          <w:szCs w:val="22"/>
        </w:rPr>
        <w:t>Observation and Conclusion:</w:t>
      </w:r>
    </w:p>
    <w:p>
      <w:pPr>
        <w:widowControl w:val="0"/>
        <w:shd w:val="clear" w:color="auto" w:fill="FFFFFF" w:themeFill="background1"/>
        <w:tabs>
          <w:tab w:val="left" w:pos="360"/>
        </w:tabs>
        <w:spacing w:before="120" w:after="120" w:line="260" w:lineRule="atLeast"/>
        <w:jc w:val="both"/>
        <w:rPr>
          <w:bCs/>
          <w:sz w:val="22"/>
          <w:szCs w:val="22"/>
        </w:rPr>
      </w:pPr>
      <w:r>
        <w:rPr>
          <w:bCs/>
          <w:sz w:val="22"/>
          <w:szCs w:val="22"/>
        </w:rPr>
        <w:t>On the basis of audit procedure, we reach to a conclusion that nothing adverse was observed for auditors to write any significant observation.</w:t>
      </w:r>
    </w:p>
    <w:p>
      <w:pPr>
        <w:widowControl w:val="0"/>
        <w:shd w:val="clear" w:color="auto" w:fill="FFFFFF" w:themeFill="background1"/>
        <w:tabs>
          <w:tab w:val="left" w:pos="360"/>
        </w:tabs>
        <w:spacing w:before="120" w:after="120" w:line="260" w:lineRule="atLeast"/>
        <w:ind w:left="360"/>
        <w:jc w:val="both"/>
        <w:rPr>
          <w:bCs/>
          <w:sz w:val="22"/>
          <w:szCs w:val="22"/>
        </w:rPr>
      </w:pPr>
    </w:p>
    <w:p>
      <w:pPr>
        <w:widowControl w:val="0"/>
        <w:shd w:val="clear" w:color="auto" w:fill="FFFFFF" w:themeFill="background1"/>
        <w:jc w:val="both"/>
        <w:rPr>
          <w:b/>
          <w:sz w:val="22"/>
          <w:szCs w:val="22"/>
        </w:rPr>
      </w:pPr>
    </w:p>
    <w:p>
      <w:pPr>
        <w:spacing w:before="120" w:after="120" w:line="260" w:lineRule="atLeast"/>
        <w:jc w:val="both"/>
        <w:rPr>
          <w:b/>
          <w:sz w:val="22"/>
          <w:szCs w:val="22"/>
        </w:rPr>
        <w:sectPr>
          <w:pgSz w:w="12240" w:h="15840"/>
          <w:pgMar w:top="1584" w:right="1440" w:bottom="1440" w:left="1584" w:header="1152" w:footer="1152" w:gutter="0"/>
          <w:cols w:space="708" w:num="1"/>
          <w:titlePg/>
          <w:docGrid w:linePitch="360" w:charSpace="0"/>
        </w:sectPr>
      </w:pPr>
    </w:p>
    <w:p>
      <w:pPr>
        <w:spacing w:after="160" w:line="259" w:lineRule="auto"/>
        <w:rPr>
          <w:b/>
          <w:sz w:val="22"/>
          <w:szCs w:val="22"/>
        </w:rPr>
      </w:pPr>
    </w:p>
    <w:p>
      <w:pPr>
        <w:spacing w:after="160" w:line="259" w:lineRule="auto"/>
        <w:rPr>
          <w:b/>
          <w:sz w:val="22"/>
          <w:szCs w:val="22"/>
        </w:rPr>
      </w:pPr>
    </w:p>
    <w:p>
      <w:pPr>
        <w:spacing w:after="160" w:line="259" w:lineRule="auto"/>
        <w:rPr>
          <w:b/>
          <w:sz w:val="22"/>
          <w:szCs w:val="22"/>
        </w:rPr>
      </w:pPr>
    </w:p>
    <w:p>
      <w:pPr>
        <w:spacing w:after="160" w:line="259" w:lineRule="auto"/>
        <w:rPr>
          <w:b/>
          <w:sz w:val="22"/>
          <w:szCs w:val="22"/>
        </w:rPr>
      </w:pPr>
    </w:p>
    <w:p>
      <w:pPr>
        <w:spacing w:after="160" w:line="259" w:lineRule="auto"/>
        <w:rPr>
          <w:b/>
          <w:sz w:val="22"/>
          <w:szCs w:val="22"/>
        </w:rPr>
      </w:pPr>
    </w:p>
    <w:p>
      <w:pPr>
        <w:spacing w:after="160" w:line="259" w:lineRule="auto"/>
        <w:rPr>
          <w:b/>
          <w:sz w:val="22"/>
          <w:szCs w:val="22"/>
        </w:rPr>
      </w:pPr>
    </w:p>
    <w:p>
      <w:pPr>
        <w:spacing w:after="160" w:line="259" w:lineRule="auto"/>
        <w:rPr>
          <w:b/>
          <w:sz w:val="22"/>
          <w:szCs w:val="22"/>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2" w:type="dxa"/>
          </w:tcPr>
          <w:p>
            <w:pPr>
              <w:spacing w:before="60" w:after="60" w:line="280" w:lineRule="atLeast"/>
              <w:jc w:val="center"/>
              <w:rPr>
                <w:b/>
                <w:sz w:val="28"/>
                <w:szCs w:val="28"/>
              </w:rPr>
            </w:pPr>
            <w:r>
              <w:rPr>
                <w:b/>
                <w:sz w:val="28"/>
                <w:szCs w:val="28"/>
              </w:rPr>
              <w:t>Chapter 4: Other Procedures</w:t>
            </w:r>
          </w:p>
          <w:p>
            <w:pPr>
              <w:spacing w:before="60" w:after="60" w:line="280" w:lineRule="atLeast"/>
              <w:jc w:val="center"/>
              <w:rPr>
                <w:b/>
                <w:sz w:val="28"/>
                <w:szCs w:val="28"/>
              </w:rPr>
            </w:pPr>
          </w:p>
          <w:p>
            <w:pPr>
              <w:spacing w:before="60" w:after="60" w:line="280" w:lineRule="atLeast"/>
              <w:rPr>
                <w:bCs/>
                <w:sz w:val="28"/>
                <w:szCs w:val="28"/>
              </w:rPr>
            </w:pPr>
            <w:r>
              <w:rPr>
                <w:bCs/>
                <w:sz w:val="28"/>
                <w:szCs w:val="28"/>
              </w:rPr>
              <w:t>4.1</w:t>
            </w:r>
            <w:r>
              <w:rPr>
                <w:bCs/>
                <w:sz w:val="28"/>
                <w:szCs w:val="28"/>
              </w:rPr>
              <w:tab/>
            </w:r>
            <w:r>
              <w:rPr>
                <w:bCs/>
                <w:sz w:val="28"/>
                <w:szCs w:val="28"/>
              </w:rPr>
              <w:t>Going Concern</w:t>
            </w:r>
          </w:p>
          <w:p>
            <w:pPr>
              <w:spacing w:before="60" w:after="60" w:line="280" w:lineRule="atLeast"/>
              <w:rPr>
                <w:bCs/>
                <w:sz w:val="28"/>
                <w:szCs w:val="28"/>
              </w:rPr>
            </w:pPr>
            <w:r>
              <w:rPr>
                <w:bCs/>
                <w:sz w:val="28"/>
                <w:szCs w:val="28"/>
              </w:rPr>
              <w:t>4.2</w:t>
            </w:r>
            <w:r>
              <w:rPr>
                <w:bCs/>
                <w:sz w:val="28"/>
                <w:szCs w:val="28"/>
              </w:rPr>
              <w:tab/>
            </w:r>
            <w:r>
              <w:rPr>
                <w:bCs/>
                <w:sz w:val="28"/>
                <w:szCs w:val="28"/>
              </w:rPr>
              <w:t>Laws and Regulations</w:t>
            </w:r>
          </w:p>
          <w:p>
            <w:pPr>
              <w:spacing w:before="60" w:after="60" w:line="280" w:lineRule="atLeast"/>
              <w:rPr>
                <w:bCs/>
                <w:sz w:val="28"/>
                <w:szCs w:val="28"/>
              </w:rPr>
            </w:pPr>
            <w:r>
              <w:rPr>
                <w:bCs/>
                <w:sz w:val="28"/>
                <w:szCs w:val="28"/>
              </w:rPr>
              <w:t>4.3</w:t>
            </w:r>
            <w:r>
              <w:rPr>
                <w:bCs/>
                <w:sz w:val="28"/>
                <w:szCs w:val="28"/>
              </w:rPr>
              <w:tab/>
            </w:r>
            <w:r>
              <w:rPr>
                <w:bCs/>
                <w:sz w:val="28"/>
                <w:szCs w:val="28"/>
              </w:rPr>
              <w:t>Subsequent Events</w:t>
            </w:r>
          </w:p>
          <w:p>
            <w:pPr>
              <w:spacing w:before="60" w:after="60" w:line="280" w:lineRule="atLeast"/>
              <w:rPr>
                <w:bCs/>
                <w:sz w:val="28"/>
                <w:szCs w:val="28"/>
              </w:rPr>
            </w:pPr>
            <w:r>
              <w:rPr>
                <w:bCs/>
                <w:sz w:val="28"/>
                <w:szCs w:val="28"/>
              </w:rPr>
              <w:t>4.4</w:t>
            </w:r>
            <w:r>
              <w:rPr>
                <w:bCs/>
                <w:sz w:val="28"/>
                <w:szCs w:val="28"/>
              </w:rPr>
              <w:tab/>
            </w:r>
            <w:r>
              <w:rPr>
                <w:bCs/>
                <w:sz w:val="28"/>
                <w:szCs w:val="28"/>
              </w:rPr>
              <w:t>Related Party Transactions</w:t>
            </w:r>
          </w:p>
          <w:p>
            <w:pPr>
              <w:spacing w:before="60" w:after="60" w:line="280" w:lineRule="atLeast"/>
              <w:rPr>
                <w:bCs/>
                <w:sz w:val="28"/>
                <w:szCs w:val="28"/>
              </w:rPr>
            </w:pPr>
            <w:r>
              <w:rPr>
                <w:bCs/>
                <w:sz w:val="28"/>
                <w:szCs w:val="28"/>
              </w:rPr>
              <w:t>4.5</w:t>
            </w:r>
            <w:r>
              <w:rPr>
                <w:bCs/>
                <w:sz w:val="28"/>
                <w:szCs w:val="28"/>
              </w:rPr>
              <w:tab/>
            </w:r>
            <w:r>
              <w:rPr>
                <w:bCs/>
                <w:sz w:val="28"/>
                <w:szCs w:val="28"/>
              </w:rPr>
              <w:t>Internal Control over Financial Reporting (ICFR)</w:t>
            </w:r>
          </w:p>
          <w:p>
            <w:pPr>
              <w:spacing w:before="60" w:after="60" w:line="280" w:lineRule="atLeast"/>
              <w:rPr>
                <w:bCs/>
                <w:sz w:val="28"/>
                <w:szCs w:val="28"/>
              </w:rPr>
            </w:pPr>
            <w:r>
              <w:rPr>
                <w:bCs/>
                <w:sz w:val="28"/>
                <w:szCs w:val="28"/>
              </w:rPr>
              <w:t>4.6</w:t>
            </w:r>
            <w:r>
              <w:rPr>
                <w:bCs/>
                <w:sz w:val="28"/>
                <w:szCs w:val="28"/>
              </w:rPr>
              <w:tab/>
            </w:r>
            <w:r>
              <w:rPr>
                <w:bCs/>
                <w:sz w:val="28"/>
                <w:szCs w:val="28"/>
              </w:rPr>
              <w:t>Journal Entries</w:t>
            </w:r>
          </w:p>
          <w:p>
            <w:pPr>
              <w:spacing w:before="60" w:after="60" w:line="280" w:lineRule="atLeast"/>
              <w:rPr>
                <w:bCs/>
                <w:sz w:val="28"/>
                <w:szCs w:val="28"/>
              </w:rPr>
            </w:pPr>
            <w:r>
              <w:rPr>
                <w:bCs/>
                <w:sz w:val="28"/>
                <w:szCs w:val="28"/>
              </w:rPr>
              <w:t>4.7</w:t>
            </w:r>
            <w:r>
              <w:rPr>
                <w:bCs/>
                <w:sz w:val="28"/>
                <w:szCs w:val="28"/>
              </w:rPr>
              <w:tab/>
            </w:r>
            <w:r>
              <w:rPr>
                <w:bCs/>
                <w:sz w:val="28"/>
                <w:szCs w:val="28"/>
              </w:rPr>
              <w:t>Contingent Liabilities</w:t>
            </w:r>
          </w:p>
          <w:p>
            <w:pPr>
              <w:spacing w:before="60" w:after="60" w:line="280" w:lineRule="atLeast"/>
              <w:rPr>
                <w:bCs/>
                <w:sz w:val="28"/>
                <w:szCs w:val="28"/>
              </w:rPr>
            </w:pPr>
            <w:r>
              <w:rPr>
                <w:bCs/>
                <w:sz w:val="28"/>
                <w:szCs w:val="28"/>
              </w:rPr>
              <w:t>4.8</w:t>
            </w:r>
            <w:r>
              <w:rPr>
                <w:bCs/>
                <w:sz w:val="28"/>
                <w:szCs w:val="28"/>
              </w:rPr>
              <w:tab/>
            </w:r>
            <w:r>
              <w:rPr>
                <w:bCs/>
                <w:sz w:val="28"/>
                <w:szCs w:val="28"/>
              </w:rPr>
              <w:t>Use of Work of Experts</w:t>
            </w:r>
          </w:p>
          <w:p>
            <w:pPr>
              <w:spacing w:before="60" w:after="60" w:line="280" w:lineRule="atLeast"/>
              <w:rPr>
                <w:bCs/>
                <w:sz w:val="28"/>
                <w:szCs w:val="28"/>
              </w:rPr>
            </w:pPr>
            <w:r>
              <w:rPr>
                <w:bCs/>
                <w:sz w:val="28"/>
                <w:szCs w:val="28"/>
              </w:rPr>
              <w:t>4.9</w:t>
            </w:r>
            <w:r>
              <w:rPr>
                <w:bCs/>
                <w:sz w:val="28"/>
                <w:szCs w:val="28"/>
              </w:rPr>
              <w:tab/>
            </w:r>
            <w:r>
              <w:rPr>
                <w:bCs/>
                <w:sz w:val="28"/>
                <w:szCs w:val="28"/>
              </w:rPr>
              <w:t>Work of Internal Auditors</w:t>
            </w:r>
          </w:p>
          <w:p>
            <w:pPr>
              <w:spacing w:before="60" w:after="60" w:line="280" w:lineRule="atLeast"/>
              <w:rPr>
                <w:bCs/>
                <w:sz w:val="28"/>
                <w:szCs w:val="28"/>
              </w:rPr>
            </w:pPr>
            <w:r>
              <w:rPr>
                <w:bCs/>
                <w:sz w:val="28"/>
                <w:szCs w:val="28"/>
              </w:rPr>
              <w:t>4.10</w:t>
            </w:r>
            <w:r>
              <w:rPr>
                <w:bCs/>
                <w:sz w:val="28"/>
                <w:szCs w:val="28"/>
              </w:rPr>
              <w:tab/>
            </w:r>
            <w:r>
              <w:rPr>
                <w:bCs/>
                <w:sz w:val="28"/>
                <w:szCs w:val="28"/>
              </w:rPr>
              <w:t>Secretarial Compliances</w:t>
            </w:r>
          </w:p>
          <w:p>
            <w:pPr>
              <w:spacing w:before="60" w:after="60" w:line="280" w:lineRule="atLeast"/>
              <w:rPr>
                <w:bCs/>
                <w:sz w:val="28"/>
                <w:szCs w:val="28"/>
              </w:rPr>
            </w:pPr>
            <w:r>
              <w:rPr>
                <w:bCs/>
                <w:sz w:val="28"/>
                <w:szCs w:val="28"/>
              </w:rPr>
              <w:t>4.11</w:t>
            </w:r>
            <w:r>
              <w:rPr>
                <w:bCs/>
                <w:sz w:val="28"/>
                <w:szCs w:val="28"/>
              </w:rPr>
              <w:tab/>
            </w:r>
            <w:r>
              <w:rPr>
                <w:bCs/>
                <w:sz w:val="28"/>
                <w:szCs w:val="28"/>
              </w:rPr>
              <w:t>ESOPS</w:t>
            </w:r>
          </w:p>
        </w:tc>
      </w:tr>
    </w:tbl>
    <w:p>
      <w:pPr>
        <w:spacing w:after="160" w:line="259" w:lineRule="auto"/>
        <w:rPr>
          <w:b/>
          <w:sz w:val="22"/>
          <w:szCs w:val="22"/>
        </w:rPr>
      </w:pPr>
    </w:p>
    <w:p>
      <w:pPr>
        <w:spacing w:after="160" w:line="259" w:lineRule="auto"/>
        <w:rPr>
          <w:b/>
          <w:sz w:val="22"/>
          <w:szCs w:val="22"/>
        </w:rPr>
      </w:pPr>
      <w:r>
        <w:rPr>
          <w:b/>
          <w:sz w:val="22"/>
          <w:szCs w:val="22"/>
        </w:rPr>
        <w:br w:type="page"/>
      </w:r>
    </w:p>
    <w:p>
      <w:pPr>
        <w:spacing w:after="160" w:line="259" w:lineRule="auto"/>
        <w:rPr>
          <w:b/>
          <w:sz w:val="22"/>
          <w:szCs w:val="22"/>
        </w:rPr>
      </w:pPr>
      <w:r>
        <w:rPr>
          <w:b/>
          <w:sz w:val="22"/>
          <w:szCs w:val="22"/>
          <w:lang w:eastAsia="en-IN" w:bidi="hi-IN"/>
        </w:rPr>
        <mc:AlternateContent>
          <mc:Choice Requires="wps">
            <w:drawing>
              <wp:anchor distT="0" distB="0" distL="114300" distR="114300" simplePos="0" relativeHeight="251670528" behindDoc="0" locked="0" layoutInCell="1" allowOverlap="1">
                <wp:simplePos x="0" y="0"/>
                <wp:positionH relativeFrom="column">
                  <wp:posOffset>2630805</wp:posOffset>
                </wp:positionH>
                <wp:positionV relativeFrom="paragraph">
                  <wp:posOffset>8069580</wp:posOffset>
                </wp:positionV>
                <wp:extent cx="798195" cy="340995"/>
                <wp:effectExtent l="0" t="0" r="1905" b="1905"/>
                <wp:wrapNone/>
                <wp:docPr id="13" name="Text Box 13"/>
                <wp:cNvGraphicFramePr/>
                <a:graphic xmlns:a="http://schemas.openxmlformats.org/drawingml/2006/main">
                  <a:graphicData uri="http://schemas.microsoft.com/office/word/2010/wordprocessingShape">
                    <wps:wsp>
                      <wps:cNvSpPr txBox="1"/>
                      <wps:spPr>
                        <a:xfrm>
                          <a:off x="0" y="0"/>
                          <a:ext cx="798394"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15pt;margin-top:635.4pt;height:26.85pt;width:62.85pt;z-index:251670528;mso-width-relative:page;mso-height-relative:page;" fillcolor="#FFFFFF [3201]" filled="t" stroked="f" coordsize="21600,21600" o:gfxdata="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JmnTCXX&#10;AAAADQEAAA8AAAAAAAAAAQAgAAAAOAAAAGRycy9kb3ducmV2LnhtbFBLAQIUABQAAAAIAIdO4kCD&#10;mJloRAIAAJ0EAAAOAAAAAAAAAAEAIAAAADwBAABkcnMvZTJvRG9jLnhtbFBLBQYAAAAABgAGAFkB&#10;AADyBQAAAAA=&#10;">
                <v:fill on="t" focussize="0,0"/>
                <v:stroke on="f" weight="0.5pt"/>
                <v:imagedata o:title=""/>
                <o:lock v:ext="edit" aspectratio="f"/>
                <v:textbox>
                  <w:txbxContent>
                    <w:p/>
                  </w:txbxContent>
                </v:textbox>
              </v:shape>
            </w:pict>
          </mc:Fallback>
        </mc:AlternateContent>
      </w:r>
      <w:r>
        <w:rPr>
          <w:b/>
          <w:sz w:val="22"/>
          <w:szCs w:val="22"/>
          <w:lang w:eastAsia="en-IN" w:bidi="hi-IN"/>
        </w:rPr>
        <mc:AlternateContent>
          <mc:Choice Requires="wps">
            <w:drawing>
              <wp:anchor distT="0" distB="0" distL="114300" distR="114300" simplePos="0" relativeHeight="251669504" behindDoc="0" locked="0" layoutInCell="1" allowOverlap="1">
                <wp:simplePos x="0" y="0"/>
                <wp:positionH relativeFrom="column">
                  <wp:posOffset>-97790</wp:posOffset>
                </wp:positionH>
                <wp:positionV relativeFrom="paragraph">
                  <wp:posOffset>-330200</wp:posOffset>
                </wp:positionV>
                <wp:extent cx="6032500" cy="327660"/>
                <wp:effectExtent l="0" t="0" r="6985" b="0"/>
                <wp:wrapNone/>
                <wp:docPr id="12" name="Text Box 12"/>
                <wp:cNvGraphicFramePr/>
                <a:graphic xmlns:a="http://schemas.openxmlformats.org/drawingml/2006/main">
                  <a:graphicData uri="http://schemas.microsoft.com/office/word/2010/wordprocessingShape">
                    <wps:wsp>
                      <wps:cNvSpPr txBox="1"/>
                      <wps:spPr>
                        <a:xfrm>
                          <a:off x="0" y="0"/>
                          <a:ext cx="603231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pt;margin-top:-26pt;height:25.8pt;width:475pt;z-index:251669504;mso-width-relative:page;mso-height-relative:page;" fillcolor="#FFFFFF [3201]" filled="t" stroked="f" coordsize="21600,21600" o:gfxdata="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GHbFs1QAA&#10;AAkBAAAPAAAAAAAAAAEAIAAAADgAAABkcnMvZG93bnJldi54bWxQSwECFAAUAAAACACHTuJAjhhr&#10;HEQCAACeBAAADgAAAAAAAAABACAAAAA6AQAAZHJzL2Uyb0RvYy54bWxQSwUGAAAAAAYABgBZAQAA&#10;8AUAAAAA&#10;">
                <v:fill on="t" focussize="0,0"/>
                <v:stroke on="f" weight="0.5pt"/>
                <v:imagedata o:title=""/>
                <o:lock v:ext="edit" aspectratio="f"/>
                <v:textbox>
                  <w:txbxContent>
                    <w:p/>
                  </w:txbxContent>
                </v:textbox>
              </v:shape>
            </w:pict>
          </mc:Fallback>
        </mc:AlternateContent>
      </w:r>
      <w:r>
        <w:rPr>
          <w:b/>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4.1</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Going Concern</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spacing w:before="120" w:after="120" w:line="260" w:lineRule="atLeast"/>
        <w:jc w:val="both"/>
        <w:rPr>
          <w:sz w:val="22"/>
          <w:szCs w:val="22"/>
        </w:rPr>
      </w:pPr>
    </w:p>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bCs/>
          <w:sz w:val="22"/>
          <w:szCs w:val="22"/>
          <w:lang w:eastAsia="en-IN"/>
        </w:rPr>
      </w:pPr>
      <w:r>
        <w:rPr>
          <w:b/>
          <w:bCs/>
          <w:sz w:val="22"/>
          <w:szCs w:val="22"/>
          <w:lang w:eastAsia="en-IN"/>
        </w:rPr>
        <w:t>GOING CONCERN:</w:t>
      </w:r>
    </w:p>
    <w:p>
      <w:pPr>
        <w:spacing w:before="120" w:after="120" w:line="260" w:lineRule="atLeast"/>
        <w:jc w:val="both"/>
        <w:rPr>
          <w:sz w:val="22"/>
          <w:szCs w:val="22"/>
        </w:rPr>
      </w:pPr>
      <w:r>
        <w:rPr>
          <w:sz w:val="22"/>
          <w:szCs w:val="22"/>
        </w:rPr>
        <w:t>The enterprise is normally viewed as going concern, i.e. continuity in operations for the foreseeable future.</w:t>
      </w:r>
    </w:p>
    <w:p>
      <w:pPr>
        <w:spacing w:before="120" w:after="120" w:line="260" w:lineRule="atLeast"/>
        <w:jc w:val="both"/>
        <w:rPr>
          <w:sz w:val="22"/>
          <w:szCs w:val="22"/>
        </w:rPr>
      </w:pPr>
      <w:r>
        <w:rPr>
          <w:sz w:val="22"/>
          <w:szCs w:val="22"/>
        </w:rPr>
        <w:t>It is assumed that the enterprise has neither the intention nor the necessity of liquidation or of curtailing the scale of its operations.</w:t>
      </w:r>
    </w:p>
    <w:p>
      <w:pPr>
        <w:spacing w:before="120" w:after="120" w:line="260" w:lineRule="atLeast"/>
        <w:jc w:val="both"/>
        <w:rPr>
          <w:sz w:val="22"/>
          <w:szCs w:val="22"/>
        </w:rPr>
      </w:pPr>
      <w:r>
        <w:rPr>
          <w:sz w:val="22"/>
          <w:szCs w:val="22"/>
          <w:lang w:eastAsia="en-IN"/>
        </w:rPr>
        <w:t>The appropriateness of the going concern assumption is to be considered at the time of planning and performing the audit procedures.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4893"/>
        <w:gridCol w:w="1645"/>
        <w:gridCol w:w="2045"/>
      </w:tblGrid>
      <w:tr>
        <w:trPr>
          <w:trHeight w:val="930" w:hRule="atLeast"/>
        </w:trPr>
        <w:tc>
          <w:tcPr>
            <w:tcW w:w="450" w:type="pct"/>
            <w:shd w:val="clear" w:color="auto" w:fill="FFFFFF" w:themeFill="background1"/>
            <w:noWrap/>
          </w:tcPr>
          <w:p>
            <w:pPr>
              <w:spacing w:before="60" w:after="60" w:line="260" w:lineRule="atLeast"/>
              <w:jc w:val="center"/>
              <w:rPr>
                <w:b/>
                <w:bCs/>
                <w:sz w:val="22"/>
                <w:szCs w:val="22"/>
                <w:lang w:eastAsia="en-IN"/>
              </w:rPr>
            </w:pPr>
            <w:r>
              <w:rPr>
                <w:b/>
                <w:bCs/>
                <w:sz w:val="22"/>
                <w:szCs w:val="22"/>
                <w:lang w:eastAsia="en-IN"/>
              </w:rPr>
              <w:t>S. No</w:t>
            </w:r>
          </w:p>
        </w:tc>
        <w:tc>
          <w:tcPr>
            <w:tcW w:w="2594" w:type="pct"/>
            <w:shd w:val="clear" w:color="auto" w:fill="FFFFFF" w:themeFill="background1"/>
            <w:noWrap/>
          </w:tcPr>
          <w:p>
            <w:pPr>
              <w:spacing w:before="60" w:after="60" w:line="260" w:lineRule="atLeast"/>
              <w:jc w:val="center"/>
              <w:rPr>
                <w:b/>
                <w:bCs/>
                <w:sz w:val="22"/>
                <w:szCs w:val="22"/>
                <w:lang w:eastAsia="en-IN"/>
              </w:rPr>
            </w:pPr>
            <w:r>
              <w:rPr>
                <w:b/>
                <w:bCs/>
                <w:sz w:val="22"/>
                <w:szCs w:val="22"/>
                <w:lang w:eastAsia="en-IN"/>
              </w:rPr>
              <w:t>Description</w:t>
            </w:r>
          </w:p>
        </w:tc>
        <w:tc>
          <w:tcPr>
            <w:tcW w:w="872" w:type="pct"/>
            <w:shd w:val="clear" w:color="auto" w:fill="FFFFFF" w:themeFill="background1"/>
          </w:tcPr>
          <w:p>
            <w:pPr>
              <w:spacing w:before="60" w:after="60" w:line="260" w:lineRule="atLeast"/>
              <w:jc w:val="center"/>
              <w:rPr>
                <w:b/>
                <w:bCs/>
                <w:sz w:val="22"/>
                <w:szCs w:val="22"/>
                <w:lang w:eastAsia="en-IN"/>
              </w:rPr>
            </w:pPr>
            <w:r>
              <w:rPr>
                <w:b/>
                <w:bCs/>
                <w:sz w:val="22"/>
                <w:szCs w:val="22"/>
                <w:lang w:eastAsia="en-IN"/>
              </w:rPr>
              <w:t>Working</w:t>
            </w:r>
          </w:p>
        </w:tc>
        <w:tc>
          <w:tcPr>
            <w:tcW w:w="1084" w:type="pct"/>
            <w:shd w:val="clear" w:color="auto" w:fill="FFFFFF" w:themeFill="background1"/>
            <w:noWrap/>
            <w:vAlign w:val="center"/>
          </w:tcPr>
          <w:p>
            <w:pPr>
              <w:spacing w:before="60" w:after="60" w:line="260" w:lineRule="atLeast"/>
              <w:jc w:val="center"/>
              <w:rPr>
                <w:b/>
                <w:bCs/>
                <w:sz w:val="22"/>
                <w:szCs w:val="22"/>
                <w:lang w:eastAsia="en-IN"/>
              </w:rPr>
            </w:pPr>
            <w:r>
              <w:rPr>
                <w:b/>
                <w:bCs/>
                <w:sz w:val="22"/>
                <w:szCs w:val="22"/>
                <w:lang w:eastAsia="en-IN"/>
              </w:rPr>
              <w:t>Findings by audit team / Response from management</w:t>
            </w:r>
          </w:p>
        </w:tc>
      </w:tr>
      <w:tr>
        <w:trPr>
          <w:trHeight w:val="31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1</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Review if there are indicators that may cast significant doubt on applying the going concern assumption</w:t>
            </w:r>
          </w:p>
          <w:p>
            <w:pPr>
              <w:spacing w:before="60" w:after="60" w:line="260" w:lineRule="atLeast"/>
              <w:jc w:val="both"/>
              <w:rPr>
                <w:sz w:val="22"/>
                <w:szCs w:val="22"/>
                <w:lang w:eastAsia="en-IN"/>
              </w:rPr>
            </w:pPr>
            <w:r>
              <w:rPr>
                <w:sz w:val="22"/>
                <w:szCs w:val="22"/>
                <w:lang w:eastAsia="en-IN"/>
              </w:rPr>
              <w:t>[Refer para A3 of SA 570 and chapter 3 of Implementation Guide to SA 570(Revised)]</w:t>
            </w:r>
          </w:p>
        </w:tc>
        <w:tc>
          <w:tcPr>
            <w:tcW w:w="872" w:type="pct"/>
          </w:tcPr>
          <w:p>
            <w:pPr>
              <w:spacing w:before="60" w:after="60" w:line="260" w:lineRule="atLeast"/>
              <w:jc w:val="both"/>
              <w:rPr>
                <w:sz w:val="22"/>
                <w:szCs w:val="22"/>
                <w:lang w:eastAsia="en-IN"/>
              </w:rPr>
            </w:pPr>
          </w:p>
        </w:tc>
        <w:tc>
          <w:tcPr>
            <w:tcW w:w="1084" w:type="pct"/>
            <w:shd w:val="clear" w:color="000000" w:fill="FFFFFF"/>
            <w:noWrap/>
            <w:vAlign w:val="center"/>
          </w:tcPr>
          <w:p>
            <w:pPr>
              <w:spacing w:before="60" w:after="60" w:line="260" w:lineRule="atLeast"/>
              <w:jc w:val="both"/>
              <w:rPr>
                <w:sz w:val="22"/>
                <w:szCs w:val="22"/>
                <w:lang w:eastAsia="en-IN"/>
              </w:rPr>
            </w:pPr>
            <w:r>
              <w:rPr>
                <w:sz w:val="22"/>
                <w:szCs w:val="22"/>
                <w:lang w:eastAsia="en-IN"/>
              </w:rPr>
              <w:t> </w:t>
            </w:r>
          </w:p>
        </w:tc>
      </w:tr>
      <w:tr>
        <w:trPr>
          <w:trHeight w:val="548"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I</w:t>
            </w: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Is the net worth of the concern negative?</w:t>
            </w:r>
          </w:p>
        </w:tc>
        <w:tc>
          <w:tcPr>
            <w:tcW w:w="872" w:type="pct"/>
          </w:tcPr>
          <w:p>
            <w:pPr>
              <w:spacing w:before="60" w:after="60" w:line="260" w:lineRule="atLeast"/>
              <w:jc w:val="both"/>
              <w:rPr>
                <w:sz w:val="22"/>
                <w:szCs w:val="22"/>
                <w:lang w:eastAsia="en-IN"/>
              </w:rPr>
            </w:pPr>
            <w:r>
              <w:rPr>
                <w:sz w:val="22"/>
                <w:szCs w:val="22"/>
                <w:lang w:eastAsia="en-IN"/>
              </w:rPr>
              <w:t>Annexure 1</w:t>
            </w:r>
          </w:p>
        </w:tc>
        <w:tc>
          <w:tcPr>
            <w:tcW w:w="1084" w:type="pct"/>
            <w:shd w:val="clear" w:color="000000" w:fill="FFFFFF"/>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II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 xml:space="preserve">Does the concern use long term borrowings to fund their short-term requirements? </w:t>
            </w:r>
          </w:p>
        </w:tc>
        <w:tc>
          <w:tcPr>
            <w:tcW w:w="872" w:type="pct"/>
          </w:tcPr>
          <w:p>
            <w:pPr>
              <w:spacing w:before="60" w:after="60" w:line="260" w:lineRule="atLeast"/>
              <w:jc w:val="both"/>
              <w:rPr>
                <w:sz w:val="22"/>
                <w:szCs w:val="22"/>
                <w:lang w:eastAsia="en-IN"/>
              </w:rPr>
            </w:pPr>
            <w:r>
              <w:rPr>
                <w:sz w:val="22"/>
                <w:szCs w:val="22"/>
                <w:lang w:eastAsia="en-IN"/>
              </w:rPr>
              <w:t>Annexure 2</w:t>
            </w:r>
          </w:p>
        </w:tc>
        <w:tc>
          <w:tcPr>
            <w:tcW w:w="1084" w:type="pct"/>
            <w:shd w:val="clear" w:color="auto" w:fill="auto"/>
            <w:vAlign w:val="center"/>
          </w:tcPr>
          <w:p>
            <w:pPr>
              <w:spacing w:before="60" w:after="60" w:line="260" w:lineRule="atLeast"/>
              <w:jc w:val="both"/>
              <w:rPr>
                <w:sz w:val="22"/>
                <w:szCs w:val="22"/>
                <w:lang w:eastAsia="en-IN"/>
              </w:rPr>
            </w:pPr>
          </w:p>
        </w:tc>
      </w:tr>
      <w:tr>
        <w:trPr>
          <w:trHeight w:val="1061"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III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Whether the key financial ratios of the concern are adverse? (Current Ratio, Debt Equity Ratio, Net Profit Ratio, EPS, Return on Equity etc.)</w:t>
            </w:r>
          </w:p>
        </w:tc>
        <w:tc>
          <w:tcPr>
            <w:tcW w:w="872" w:type="pct"/>
          </w:tcPr>
          <w:p>
            <w:pPr>
              <w:spacing w:before="60" w:after="60" w:line="260" w:lineRule="atLeast"/>
              <w:jc w:val="both"/>
              <w:rPr>
                <w:sz w:val="22"/>
                <w:szCs w:val="22"/>
                <w:lang w:eastAsia="en-IN"/>
              </w:rPr>
            </w:pPr>
            <w:r>
              <w:rPr>
                <w:sz w:val="22"/>
                <w:szCs w:val="22"/>
                <w:lang w:eastAsia="en-IN"/>
              </w:rPr>
              <w:t>Annexure 3</w:t>
            </w:r>
          </w:p>
        </w:tc>
        <w:tc>
          <w:tcPr>
            <w:tcW w:w="1084" w:type="pct"/>
            <w:shd w:val="clear" w:color="auto" w:fill="auto"/>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IV</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Whether the concern has suffered substantial operating / cash losses in the previous years?</w:t>
            </w:r>
          </w:p>
        </w:tc>
        <w:tc>
          <w:tcPr>
            <w:tcW w:w="872" w:type="pct"/>
          </w:tcPr>
          <w:p>
            <w:pPr>
              <w:spacing w:before="60" w:after="60" w:line="260" w:lineRule="atLeast"/>
              <w:jc w:val="both"/>
              <w:rPr>
                <w:sz w:val="22"/>
                <w:szCs w:val="22"/>
                <w:lang w:eastAsia="en-IN"/>
              </w:rPr>
            </w:pPr>
            <w:r>
              <w:rPr>
                <w:sz w:val="22"/>
                <w:szCs w:val="22"/>
                <w:lang w:eastAsia="en-IN"/>
              </w:rPr>
              <w:t>-</w:t>
            </w:r>
          </w:p>
        </w:tc>
        <w:tc>
          <w:tcPr>
            <w:tcW w:w="1084" w:type="pct"/>
            <w:shd w:val="clear" w:color="000000" w:fill="FFFFFF"/>
            <w:vAlign w:val="center"/>
          </w:tcPr>
          <w:p>
            <w:pPr>
              <w:spacing w:before="60" w:after="60" w:line="260" w:lineRule="atLeast"/>
              <w:jc w:val="both"/>
              <w:rPr>
                <w:sz w:val="22"/>
                <w:szCs w:val="22"/>
                <w:lang w:eastAsia="en-IN"/>
              </w:rPr>
            </w:pPr>
          </w:p>
        </w:tc>
      </w:tr>
      <w:tr>
        <w:trPr>
          <w:trHeight w:val="31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V</w:t>
            </w: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Is there a steady decline in the rate of profitability of the concern?</w:t>
            </w:r>
          </w:p>
        </w:tc>
        <w:tc>
          <w:tcPr>
            <w:tcW w:w="872" w:type="pct"/>
          </w:tcPr>
          <w:p>
            <w:pPr>
              <w:spacing w:before="60" w:after="60" w:line="260" w:lineRule="atLeast"/>
              <w:jc w:val="both"/>
              <w:rPr>
                <w:sz w:val="22"/>
                <w:szCs w:val="22"/>
                <w:lang w:eastAsia="en-IN"/>
              </w:rPr>
            </w:pPr>
            <w:r>
              <w:rPr>
                <w:sz w:val="22"/>
                <w:szCs w:val="22"/>
                <w:lang w:eastAsia="en-IN"/>
              </w:rPr>
              <w:t>Annexure 4</w:t>
            </w:r>
          </w:p>
        </w:tc>
        <w:tc>
          <w:tcPr>
            <w:tcW w:w="1084" w:type="pct"/>
            <w:shd w:val="clear" w:color="000000" w:fill="FFFFFF"/>
            <w:noWrap/>
            <w:vAlign w:val="center"/>
          </w:tcPr>
          <w:p>
            <w:pPr>
              <w:spacing w:before="60" w:after="60" w:line="260" w:lineRule="atLeast"/>
              <w:jc w:val="both"/>
              <w:rPr>
                <w:sz w:val="22"/>
                <w:szCs w:val="22"/>
                <w:lang w:eastAsia="en-IN"/>
              </w:rPr>
            </w:pPr>
          </w:p>
        </w:tc>
      </w:tr>
      <w:tr>
        <w:trPr>
          <w:trHeight w:val="795"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VI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 xml:space="preserve">Is there substantial negative cash flows from the operations of the concern? </w:t>
            </w:r>
          </w:p>
        </w:tc>
        <w:tc>
          <w:tcPr>
            <w:tcW w:w="872" w:type="pct"/>
          </w:tcPr>
          <w:p>
            <w:pPr>
              <w:spacing w:before="60" w:after="60" w:line="260" w:lineRule="atLeast"/>
              <w:jc w:val="both"/>
              <w:rPr>
                <w:sz w:val="22"/>
                <w:szCs w:val="22"/>
                <w:lang w:eastAsia="en-IN"/>
              </w:rPr>
            </w:pPr>
            <w:r>
              <w:rPr>
                <w:sz w:val="22"/>
                <w:szCs w:val="22"/>
                <w:lang w:eastAsia="en-IN"/>
              </w:rPr>
              <w:t>Annexure 5</w:t>
            </w:r>
          </w:p>
        </w:tc>
        <w:tc>
          <w:tcPr>
            <w:tcW w:w="1084" w:type="pct"/>
            <w:shd w:val="clear" w:color="000000" w:fill="FFFFFF"/>
            <w:noWrap/>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VII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Whether the declaration and payment of dividends are regular or are there any arrears or discontinuance in payment of dividends?</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VIII</w:t>
            </w: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Is the concern regular in paying its creditors on due dates?</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IX</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Whether the concern has complied with the terms of its loan agreements with regard to payment of interest and principal on due dates?</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31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X</w:t>
            </w: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Are there substantial loans from directors (in case of small concerns)?</w:t>
            </w:r>
          </w:p>
        </w:tc>
        <w:tc>
          <w:tcPr>
            <w:tcW w:w="872" w:type="pct"/>
          </w:tcPr>
          <w:p>
            <w:pPr>
              <w:spacing w:before="60" w:after="60" w:line="260" w:lineRule="atLeast"/>
              <w:jc w:val="both"/>
              <w:rPr>
                <w:sz w:val="22"/>
                <w:szCs w:val="22"/>
                <w:lang w:eastAsia="en-IN"/>
              </w:rPr>
            </w:pPr>
          </w:p>
        </w:tc>
        <w:tc>
          <w:tcPr>
            <w:tcW w:w="1084" w:type="pct"/>
            <w:shd w:val="clear" w:color="000000" w:fill="FFFFFF"/>
            <w:noWrap/>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XI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Has the concern entered into any scheme of arrangement with the creditors for reduction of liability?</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31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XII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Check if there has been any loss of Key Managerial Personnel without any replacement?</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93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XIII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Whether the concern has suffered loss of major market, franchise, licence, or any major supplier, etc. and no alternative measures have been taken (E.g.: loss of principal supplier mitigated by shifting to new supplier, etc.)</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XIV</w:t>
            </w: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Has the concern complied with all necessary statutory compliances?</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XV</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Whether any change in Government policy has affected/is likely to affect the concern?</w:t>
            </w:r>
          </w:p>
        </w:tc>
        <w:tc>
          <w:tcPr>
            <w:tcW w:w="872" w:type="pct"/>
          </w:tcPr>
          <w:p>
            <w:pPr>
              <w:spacing w:before="60" w:after="60" w:line="260" w:lineRule="atLeast"/>
              <w:jc w:val="both"/>
              <w:rPr>
                <w:sz w:val="22"/>
                <w:szCs w:val="22"/>
                <w:lang w:eastAsia="en-IN"/>
              </w:rPr>
            </w:pPr>
          </w:p>
        </w:tc>
        <w:tc>
          <w:tcPr>
            <w:tcW w:w="1084" w:type="pct"/>
            <w:shd w:val="clear" w:color="auto" w:fill="auto"/>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XVI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Whether the assumptions underlying the forecast appear appropriate in circumstances? (Compare the prospective data for recent periods with historical results)</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93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XVII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Was there any substantial loss of any plant and machinery which forms an important part in functioning of business of the concern?</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31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XVIII</w:t>
            </w:r>
          </w:p>
        </w:tc>
        <w:tc>
          <w:tcPr>
            <w:tcW w:w="2594" w:type="pct"/>
            <w:shd w:val="clear" w:color="auto" w:fill="auto"/>
            <w:vAlign w:val="center"/>
          </w:tcPr>
          <w:p>
            <w:pPr>
              <w:spacing w:before="60" w:after="60" w:line="260" w:lineRule="atLeast"/>
              <w:jc w:val="both"/>
              <w:rPr>
                <w:sz w:val="22"/>
                <w:szCs w:val="22"/>
                <w:lang w:eastAsia="en-IN"/>
              </w:rPr>
            </w:pPr>
            <w:r>
              <w:rPr>
                <w:sz w:val="22"/>
                <w:szCs w:val="22"/>
                <w:lang w:eastAsia="en-IN"/>
              </w:rPr>
              <w:t>Whether the management has got any of the following plans for future actions:</w:t>
            </w:r>
          </w:p>
        </w:tc>
        <w:tc>
          <w:tcPr>
            <w:tcW w:w="872" w:type="pct"/>
          </w:tcPr>
          <w:p>
            <w:pPr>
              <w:spacing w:before="60" w:after="60" w:line="260" w:lineRule="atLeast"/>
              <w:jc w:val="both"/>
              <w:rPr>
                <w:sz w:val="22"/>
                <w:szCs w:val="22"/>
                <w:lang w:eastAsia="en-IN"/>
              </w:rPr>
            </w:pPr>
          </w:p>
        </w:tc>
        <w:tc>
          <w:tcPr>
            <w:tcW w:w="1084" w:type="pct"/>
            <w:shd w:val="clear" w:color="000000" w:fill="FFFFFF"/>
            <w:noWrap/>
            <w:vAlign w:val="center"/>
          </w:tcPr>
          <w:p>
            <w:pPr>
              <w:spacing w:before="60" w:after="60" w:line="260" w:lineRule="atLeast"/>
              <w:jc w:val="both"/>
              <w:rPr>
                <w:sz w:val="22"/>
                <w:szCs w:val="22"/>
                <w:lang w:eastAsia="en-IN"/>
              </w:rPr>
            </w:pPr>
          </w:p>
        </w:tc>
      </w:tr>
      <w:tr>
        <w:trPr>
          <w:trHeight w:val="310" w:hRule="atLeast"/>
        </w:trPr>
        <w:tc>
          <w:tcPr>
            <w:tcW w:w="450" w:type="pct"/>
            <w:shd w:val="clear" w:color="auto" w:fill="auto"/>
            <w:noWrap/>
          </w:tcPr>
          <w:p>
            <w:pPr>
              <w:spacing w:before="60" w:after="60" w:line="260" w:lineRule="atLeast"/>
              <w:jc w:val="center"/>
              <w:rPr>
                <w:sz w:val="22"/>
                <w:szCs w:val="22"/>
                <w:lang w:eastAsia="en-IN"/>
              </w:rPr>
            </w:pP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 xml:space="preserve">(a) </w:t>
            </w:r>
            <w:r>
              <w:rPr>
                <w:sz w:val="22"/>
                <w:szCs w:val="22"/>
                <w:lang w:eastAsia="en-IN"/>
              </w:rPr>
              <w:tab/>
            </w:r>
            <w:r>
              <w:rPr>
                <w:sz w:val="22"/>
                <w:szCs w:val="22"/>
                <w:lang w:eastAsia="en-IN"/>
              </w:rPr>
              <w:t xml:space="preserve">to liquidate any assets - </w:t>
            </w:r>
          </w:p>
        </w:tc>
        <w:tc>
          <w:tcPr>
            <w:tcW w:w="872" w:type="pct"/>
          </w:tcPr>
          <w:p>
            <w:pPr>
              <w:spacing w:before="60" w:after="60" w:line="260" w:lineRule="atLeast"/>
              <w:jc w:val="both"/>
              <w:rPr>
                <w:sz w:val="22"/>
                <w:szCs w:val="22"/>
                <w:lang w:eastAsia="en-IN"/>
              </w:rPr>
            </w:pPr>
          </w:p>
        </w:tc>
        <w:tc>
          <w:tcPr>
            <w:tcW w:w="1084" w:type="pct"/>
            <w:shd w:val="clear" w:color="000000" w:fill="FFFFFF"/>
            <w:noWrap/>
            <w:vAlign w:val="center"/>
          </w:tcPr>
          <w:p>
            <w:pPr>
              <w:spacing w:before="60" w:after="60" w:line="260" w:lineRule="atLeast"/>
              <w:jc w:val="both"/>
              <w:rPr>
                <w:sz w:val="22"/>
                <w:szCs w:val="22"/>
                <w:lang w:eastAsia="en-IN"/>
              </w:rPr>
            </w:pPr>
          </w:p>
        </w:tc>
      </w:tr>
      <w:tr>
        <w:trPr>
          <w:trHeight w:val="620" w:hRule="atLeast"/>
        </w:trPr>
        <w:tc>
          <w:tcPr>
            <w:tcW w:w="450" w:type="pct"/>
            <w:shd w:val="clear" w:color="auto" w:fill="auto"/>
            <w:noWrap/>
          </w:tcPr>
          <w:p>
            <w:pPr>
              <w:spacing w:before="60" w:after="60" w:line="260" w:lineRule="atLeast"/>
              <w:jc w:val="center"/>
              <w:rPr>
                <w:sz w:val="22"/>
                <w:szCs w:val="22"/>
                <w:lang w:eastAsia="en-IN"/>
              </w:rPr>
            </w:pP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 xml:space="preserve">(b) </w:t>
            </w:r>
            <w:r>
              <w:rPr>
                <w:sz w:val="22"/>
                <w:szCs w:val="22"/>
                <w:lang w:eastAsia="en-IN"/>
              </w:rPr>
              <w:tab/>
            </w:r>
            <w:r>
              <w:rPr>
                <w:sz w:val="22"/>
                <w:szCs w:val="22"/>
                <w:lang w:eastAsia="en-IN"/>
              </w:rPr>
              <w:t xml:space="preserve">to borrow money or restructure any debt - </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p>
        </w:tc>
      </w:tr>
      <w:tr>
        <w:trPr>
          <w:trHeight w:val="310" w:hRule="atLeast"/>
        </w:trPr>
        <w:tc>
          <w:tcPr>
            <w:tcW w:w="450" w:type="pct"/>
            <w:shd w:val="clear" w:color="auto" w:fill="auto"/>
            <w:noWrap/>
          </w:tcPr>
          <w:p>
            <w:pPr>
              <w:spacing w:before="60" w:after="60" w:line="260" w:lineRule="atLeast"/>
              <w:jc w:val="center"/>
              <w:rPr>
                <w:sz w:val="22"/>
                <w:szCs w:val="22"/>
                <w:lang w:eastAsia="en-IN"/>
              </w:rPr>
            </w:pP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 xml:space="preserve">(c) </w:t>
            </w:r>
            <w:r>
              <w:rPr>
                <w:sz w:val="22"/>
                <w:szCs w:val="22"/>
                <w:lang w:eastAsia="en-IN"/>
              </w:rPr>
              <w:tab/>
            </w:r>
            <w:r>
              <w:rPr>
                <w:sz w:val="22"/>
                <w:szCs w:val="22"/>
                <w:lang w:eastAsia="en-IN"/>
              </w:rPr>
              <w:t xml:space="preserve">to delay any expenditure - </w:t>
            </w:r>
          </w:p>
        </w:tc>
        <w:tc>
          <w:tcPr>
            <w:tcW w:w="872" w:type="pct"/>
          </w:tcPr>
          <w:p>
            <w:pPr>
              <w:spacing w:before="60" w:after="60" w:line="260" w:lineRule="atLeast"/>
              <w:jc w:val="both"/>
              <w:rPr>
                <w:sz w:val="22"/>
                <w:szCs w:val="22"/>
                <w:lang w:eastAsia="en-IN"/>
              </w:rPr>
            </w:pPr>
          </w:p>
        </w:tc>
        <w:tc>
          <w:tcPr>
            <w:tcW w:w="1084" w:type="pct"/>
            <w:shd w:val="clear" w:color="000000" w:fill="FFFFFF"/>
            <w:noWrap/>
            <w:vAlign w:val="center"/>
          </w:tcPr>
          <w:p>
            <w:pPr>
              <w:spacing w:before="60" w:after="60" w:line="260" w:lineRule="atLeast"/>
              <w:jc w:val="both"/>
              <w:rPr>
                <w:sz w:val="22"/>
                <w:szCs w:val="22"/>
                <w:lang w:eastAsia="en-IN"/>
              </w:rPr>
            </w:pPr>
            <w:r>
              <w:rPr>
                <w:sz w:val="22"/>
                <w:szCs w:val="22"/>
                <w:lang w:eastAsia="en-IN"/>
              </w:rPr>
              <w:t> </w:t>
            </w:r>
          </w:p>
        </w:tc>
      </w:tr>
      <w:tr>
        <w:trPr>
          <w:trHeight w:val="310" w:hRule="atLeast"/>
        </w:trPr>
        <w:tc>
          <w:tcPr>
            <w:tcW w:w="450" w:type="pct"/>
            <w:shd w:val="clear" w:color="auto" w:fill="auto"/>
            <w:noWrap/>
          </w:tcPr>
          <w:p>
            <w:pPr>
              <w:spacing w:before="60" w:after="60" w:line="260" w:lineRule="atLeast"/>
              <w:jc w:val="center"/>
              <w:rPr>
                <w:sz w:val="22"/>
                <w:szCs w:val="22"/>
                <w:lang w:eastAsia="en-IN"/>
              </w:rPr>
            </w:pP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 xml:space="preserve">(d) </w:t>
            </w:r>
            <w:r>
              <w:rPr>
                <w:sz w:val="22"/>
                <w:szCs w:val="22"/>
                <w:lang w:eastAsia="en-IN"/>
              </w:rPr>
              <w:tab/>
            </w:r>
            <w:r>
              <w:rPr>
                <w:sz w:val="22"/>
                <w:szCs w:val="22"/>
                <w:lang w:eastAsia="en-IN"/>
              </w:rPr>
              <w:t xml:space="preserve">to increase its capital - </w:t>
            </w:r>
          </w:p>
        </w:tc>
        <w:tc>
          <w:tcPr>
            <w:tcW w:w="872" w:type="pct"/>
          </w:tcPr>
          <w:p>
            <w:pPr>
              <w:spacing w:before="60" w:after="60" w:line="260" w:lineRule="atLeast"/>
              <w:jc w:val="both"/>
              <w:rPr>
                <w:sz w:val="22"/>
                <w:szCs w:val="22"/>
                <w:lang w:eastAsia="en-IN"/>
              </w:rPr>
            </w:pPr>
          </w:p>
        </w:tc>
        <w:tc>
          <w:tcPr>
            <w:tcW w:w="1084" w:type="pct"/>
            <w:shd w:val="clear" w:color="000000" w:fill="FFFFFF"/>
            <w:noWrap/>
            <w:vAlign w:val="center"/>
          </w:tcPr>
          <w:p>
            <w:pPr>
              <w:spacing w:before="60" w:after="60" w:line="260" w:lineRule="atLeast"/>
              <w:jc w:val="both"/>
              <w:rPr>
                <w:sz w:val="22"/>
                <w:szCs w:val="22"/>
                <w:lang w:eastAsia="en-IN"/>
              </w:rPr>
            </w:pPr>
            <w:r>
              <w:rPr>
                <w:sz w:val="22"/>
                <w:szCs w:val="22"/>
                <w:lang w:eastAsia="en-IN"/>
              </w:rPr>
              <w:t> </w:t>
            </w:r>
          </w:p>
        </w:tc>
      </w:tr>
      <w:tr>
        <w:trPr>
          <w:trHeight w:val="1240" w:hRule="atLeast"/>
        </w:trPr>
        <w:tc>
          <w:tcPr>
            <w:tcW w:w="450" w:type="pct"/>
            <w:shd w:val="clear" w:color="000000" w:fill="FFFFFF"/>
            <w:noWrap/>
          </w:tcPr>
          <w:p>
            <w:pPr>
              <w:spacing w:before="60" w:after="60" w:line="260" w:lineRule="atLeast"/>
              <w:jc w:val="center"/>
              <w:rPr>
                <w:sz w:val="22"/>
                <w:szCs w:val="22"/>
                <w:lang w:eastAsia="en-IN"/>
              </w:rPr>
            </w:pPr>
            <w:r>
              <w:rPr>
                <w:sz w:val="22"/>
                <w:szCs w:val="22"/>
                <w:lang w:eastAsia="en-IN"/>
              </w:rPr>
              <w:t>2</w:t>
            </w:r>
          </w:p>
        </w:tc>
        <w:tc>
          <w:tcPr>
            <w:tcW w:w="2594" w:type="pct"/>
            <w:shd w:val="clear" w:color="000000" w:fill="FFFFFF"/>
            <w:vAlign w:val="center"/>
          </w:tcPr>
          <w:p>
            <w:pPr>
              <w:spacing w:before="60" w:after="60" w:line="260" w:lineRule="atLeast"/>
              <w:jc w:val="both"/>
              <w:rPr>
                <w:sz w:val="22"/>
                <w:szCs w:val="22"/>
                <w:lang w:eastAsia="en-IN"/>
              </w:rPr>
            </w:pPr>
            <w:r>
              <w:rPr>
                <w:sz w:val="22"/>
                <w:szCs w:val="22"/>
                <w:lang w:eastAsia="en-IN"/>
              </w:rPr>
              <w:t>If there are indicators that may cast significant doubt on going concern assumption, review business plan and projected future cash flow by understanding the assumption, reasonableness of assumptions and assess possibility of turnaround based on which accept using going concern assumption for balance sheet preparation.</w:t>
            </w:r>
          </w:p>
        </w:tc>
        <w:tc>
          <w:tcPr>
            <w:tcW w:w="872" w:type="pct"/>
            <w:shd w:val="clear" w:color="000000" w:fill="FFFFFF"/>
          </w:tcPr>
          <w:p>
            <w:pPr>
              <w:spacing w:before="60" w:after="60" w:line="260" w:lineRule="atLeast"/>
              <w:jc w:val="both"/>
              <w:rPr>
                <w:sz w:val="22"/>
                <w:szCs w:val="22"/>
                <w:lang w:eastAsia="en-IN"/>
              </w:rPr>
            </w:pPr>
          </w:p>
        </w:tc>
        <w:tc>
          <w:tcPr>
            <w:tcW w:w="1084" w:type="pct"/>
            <w:shd w:val="clear" w:color="000000" w:fill="FFFFFF"/>
            <w:noWrap/>
            <w:vAlign w:val="center"/>
          </w:tcPr>
          <w:p>
            <w:pPr>
              <w:spacing w:before="60" w:after="60" w:line="260" w:lineRule="atLeast"/>
              <w:jc w:val="both"/>
              <w:rPr>
                <w:sz w:val="22"/>
                <w:szCs w:val="22"/>
                <w:lang w:eastAsia="en-IN"/>
              </w:rPr>
            </w:pPr>
          </w:p>
        </w:tc>
      </w:tr>
      <w:tr>
        <w:trPr>
          <w:trHeight w:val="310" w:hRule="atLeast"/>
        </w:trPr>
        <w:tc>
          <w:tcPr>
            <w:tcW w:w="450" w:type="pct"/>
            <w:shd w:val="clear" w:color="auto" w:fill="auto"/>
            <w:noWrap/>
          </w:tcPr>
          <w:p>
            <w:pPr>
              <w:spacing w:before="60" w:after="60" w:line="260" w:lineRule="atLeast"/>
              <w:jc w:val="center"/>
              <w:rPr>
                <w:sz w:val="22"/>
                <w:szCs w:val="22"/>
                <w:lang w:eastAsia="en-IN"/>
              </w:rPr>
            </w:pPr>
            <w:r>
              <w:rPr>
                <w:sz w:val="22"/>
                <w:szCs w:val="22"/>
                <w:lang w:eastAsia="en-IN"/>
              </w:rPr>
              <w:t>2.1</w:t>
            </w:r>
          </w:p>
        </w:tc>
        <w:tc>
          <w:tcPr>
            <w:tcW w:w="2594" w:type="pct"/>
            <w:shd w:val="clear" w:color="auto" w:fill="auto"/>
            <w:noWrap/>
            <w:vAlign w:val="center"/>
          </w:tcPr>
          <w:p>
            <w:pPr>
              <w:spacing w:before="60" w:after="60" w:line="260" w:lineRule="atLeast"/>
              <w:jc w:val="both"/>
            </w:pPr>
            <w:r>
              <w:rPr>
                <w:sz w:val="22"/>
                <w:szCs w:val="22"/>
                <w:lang w:eastAsia="en-IN"/>
              </w:rPr>
              <w:t>Audit evidence to be obtained to establish the fact that</w:t>
            </w:r>
            <w:r>
              <w:t xml:space="preserve"> </w:t>
            </w:r>
            <w:r>
              <w:rPr>
                <w:sz w:val="22"/>
                <w:szCs w:val="22"/>
                <w:lang w:eastAsia="en-IN"/>
              </w:rPr>
              <w:t xml:space="preserve">these plans are feasible, and are likely to be implemented and the outcome of these plans will improve the situation &amp; also seek management representation wherever required regarding these plans </w:t>
            </w:r>
          </w:p>
        </w:tc>
        <w:tc>
          <w:tcPr>
            <w:tcW w:w="872" w:type="pct"/>
          </w:tcPr>
          <w:p>
            <w:pPr>
              <w:spacing w:before="60" w:after="60" w:line="260" w:lineRule="atLeast"/>
              <w:jc w:val="both"/>
              <w:rPr>
                <w:sz w:val="22"/>
                <w:szCs w:val="22"/>
                <w:lang w:eastAsia="en-IN"/>
              </w:rPr>
            </w:pPr>
          </w:p>
        </w:tc>
        <w:tc>
          <w:tcPr>
            <w:tcW w:w="1084" w:type="pct"/>
            <w:shd w:val="clear" w:color="000000" w:fill="FFFFFF"/>
            <w:vAlign w:val="center"/>
          </w:tcPr>
          <w:p>
            <w:pPr>
              <w:spacing w:before="60" w:after="60" w:line="260" w:lineRule="atLeast"/>
              <w:jc w:val="both"/>
              <w:rPr>
                <w:sz w:val="22"/>
                <w:szCs w:val="22"/>
                <w:lang w:eastAsia="en-IN"/>
              </w:rPr>
            </w:pPr>
            <w:r>
              <w:rPr>
                <w:sz w:val="22"/>
                <w:szCs w:val="22"/>
                <w:lang w:eastAsia="en-IN"/>
              </w:rPr>
              <w:t> </w:t>
            </w:r>
          </w:p>
        </w:tc>
      </w:tr>
      <w:tr>
        <w:trPr>
          <w:trHeight w:val="310" w:hRule="atLeast"/>
        </w:trPr>
        <w:tc>
          <w:tcPr>
            <w:tcW w:w="450" w:type="pct"/>
            <w:shd w:val="clear" w:color="auto" w:fill="auto"/>
            <w:noWrap/>
          </w:tcPr>
          <w:p>
            <w:pPr>
              <w:spacing w:before="60" w:after="60" w:line="260" w:lineRule="atLeast"/>
              <w:jc w:val="center"/>
              <w:rPr>
                <w:sz w:val="22"/>
                <w:szCs w:val="22"/>
                <w:lang w:eastAsia="en-IN"/>
              </w:rPr>
            </w:pPr>
          </w:p>
        </w:tc>
        <w:tc>
          <w:tcPr>
            <w:tcW w:w="2594" w:type="pct"/>
            <w:shd w:val="clear" w:color="auto" w:fill="auto"/>
            <w:noWrap/>
            <w:vAlign w:val="center"/>
          </w:tcPr>
          <w:p>
            <w:pPr>
              <w:spacing w:before="60" w:after="60" w:line="260" w:lineRule="atLeast"/>
              <w:jc w:val="both"/>
              <w:rPr>
                <w:sz w:val="22"/>
                <w:szCs w:val="22"/>
                <w:lang w:eastAsia="en-IN"/>
              </w:rPr>
            </w:pPr>
            <w:r>
              <w:rPr>
                <w:rStyle w:val="194"/>
                <w:rFonts w:ascii="Times New Roman" w:hAnsi="Times New Roman" w:cs="Times New Roman"/>
                <w:sz w:val="22"/>
                <w:szCs w:val="22"/>
              </w:rPr>
              <w:t>Additionally, auditors are required to evaluate the adequacy of disclosures when no material uncertainty exists.</w:t>
            </w:r>
          </w:p>
        </w:tc>
        <w:tc>
          <w:tcPr>
            <w:tcW w:w="872" w:type="pct"/>
          </w:tcPr>
          <w:p>
            <w:pPr>
              <w:spacing w:before="60" w:after="60" w:line="260" w:lineRule="atLeast"/>
              <w:jc w:val="both"/>
              <w:rPr>
                <w:sz w:val="22"/>
                <w:szCs w:val="22"/>
                <w:lang w:eastAsia="en-IN"/>
              </w:rPr>
            </w:pPr>
          </w:p>
        </w:tc>
        <w:tc>
          <w:tcPr>
            <w:tcW w:w="1084" w:type="pct"/>
            <w:shd w:val="clear" w:color="000000" w:fill="FFFFFF"/>
            <w:noWrap/>
            <w:vAlign w:val="center"/>
          </w:tcPr>
          <w:p>
            <w:pPr>
              <w:spacing w:before="60" w:after="60" w:line="260" w:lineRule="atLeast"/>
              <w:jc w:val="both"/>
              <w:rPr>
                <w:sz w:val="22"/>
                <w:szCs w:val="22"/>
                <w:lang w:eastAsia="en-IN"/>
              </w:rPr>
            </w:pPr>
            <w:r>
              <w:rPr>
                <w:sz w:val="22"/>
                <w:szCs w:val="22"/>
                <w:lang w:eastAsia="en-IN"/>
              </w:rPr>
              <w:t> </w:t>
            </w:r>
          </w:p>
        </w:tc>
      </w:tr>
      <w:tr>
        <w:trPr>
          <w:trHeight w:val="310" w:hRule="atLeast"/>
        </w:trPr>
        <w:tc>
          <w:tcPr>
            <w:tcW w:w="450" w:type="pct"/>
            <w:shd w:val="clear" w:color="auto" w:fill="auto"/>
            <w:noWrap/>
          </w:tcPr>
          <w:p>
            <w:pPr>
              <w:spacing w:before="60" w:after="60" w:line="260" w:lineRule="atLeast"/>
              <w:jc w:val="center"/>
              <w:rPr>
                <w:sz w:val="22"/>
                <w:szCs w:val="22"/>
                <w:lang w:eastAsia="en-IN"/>
              </w:rPr>
            </w:pPr>
          </w:p>
        </w:tc>
        <w:tc>
          <w:tcPr>
            <w:tcW w:w="2594" w:type="pct"/>
            <w:shd w:val="clear" w:color="auto" w:fill="auto"/>
            <w:noWrap/>
            <w:vAlign w:val="center"/>
          </w:tcPr>
          <w:p>
            <w:pPr>
              <w:spacing w:before="60" w:after="60" w:line="260" w:lineRule="atLeast"/>
              <w:jc w:val="both"/>
              <w:rPr>
                <w:sz w:val="22"/>
                <w:szCs w:val="22"/>
                <w:lang w:eastAsia="en-IN"/>
              </w:rPr>
            </w:pPr>
            <w:r>
              <w:rPr>
                <w:sz w:val="22"/>
                <w:szCs w:val="22"/>
                <w:lang w:eastAsia="en-IN"/>
              </w:rPr>
              <w:t>CONCLUSION:</w:t>
            </w:r>
          </w:p>
        </w:tc>
        <w:tc>
          <w:tcPr>
            <w:tcW w:w="872" w:type="pct"/>
          </w:tcPr>
          <w:p>
            <w:pPr>
              <w:spacing w:before="60" w:after="60" w:line="260" w:lineRule="atLeast"/>
              <w:jc w:val="both"/>
              <w:rPr>
                <w:sz w:val="22"/>
                <w:szCs w:val="22"/>
                <w:lang w:eastAsia="en-IN"/>
              </w:rPr>
            </w:pPr>
          </w:p>
        </w:tc>
        <w:tc>
          <w:tcPr>
            <w:tcW w:w="1084" w:type="pct"/>
            <w:shd w:val="clear" w:color="000000" w:fill="FFFFFF"/>
            <w:noWrap/>
            <w:vAlign w:val="center"/>
          </w:tcPr>
          <w:p>
            <w:pPr>
              <w:spacing w:before="60" w:after="60" w:line="260" w:lineRule="atLeast"/>
              <w:jc w:val="both"/>
              <w:rPr>
                <w:sz w:val="22"/>
                <w:szCs w:val="22"/>
                <w:lang w:eastAsia="en-IN"/>
              </w:rPr>
            </w:pPr>
            <w:r>
              <w:rPr>
                <w:sz w:val="22"/>
                <w:szCs w:val="22"/>
                <w:lang w:eastAsia="en-IN"/>
              </w:rPr>
              <w:t> </w:t>
            </w:r>
          </w:p>
        </w:tc>
      </w:tr>
    </w:tbl>
    <w:p>
      <w:pPr>
        <w:spacing w:before="120" w:after="120" w:line="260" w:lineRule="atLeast"/>
        <w:jc w:val="both"/>
        <w:rPr>
          <w:sz w:val="22"/>
          <w:szCs w:val="22"/>
        </w:rPr>
      </w:pPr>
      <w:r>
        <w:rPr>
          <w:b/>
          <w:bCs/>
          <w:sz w:val="22"/>
          <w:szCs w:val="22"/>
        </w:rPr>
        <w:t>Annexure 1</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1"/>
        <w:gridCol w:w="1219"/>
        <w:gridCol w:w="1076"/>
        <w:gridCol w:w="2026"/>
      </w:tblGrid>
      <w:tr>
        <w:tc>
          <w:tcPr>
            <w:tcW w:w="5111" w:type="dxa"/>
          </w:tcPr>
          <w:p>
            <w:pPr>
              <w:spacing w:before="120" w:after="120" w:line="260" w:lineRule="atLeast"/>
              <w:jc w:val="both"/>
              <w:rPr>
                <w:sz w:val="22"/>
                <w:szCs w:val="22"/>
              </w:rPr>
            </w:pPr>
            <w:r>
              <w:rPr>
                <w:b/>
                <w:bCs/>
                <w:sz w:val="22"/>
                <w:szCs w:val="22"/>
              </w:rPr>
              <w:t>Calculation of Net worth of the Company</w:t>
            </w:r>
          </w:p>
        </w:tc>
        <w:tc>
          <w:tcPr>
            <w:tcW w:w="1219" w:type="dxa"/>
          </w:tcPr>
          <w:p>
            <w:pPr>
              <w:spacing w:before="120" w:after="120" w:line="260" w:lineRule="atLeast"/>
              <w:jc w:val="both"/>
              <w:rPr>
                <w:sz w:val="22"/>
                <w:szCs w:val="22"/>
              </w:rPr>
            </w:pPr>
          </w:p>
        </w:tc>
        <w:tc>
          <w:tcPr>
            <w:tcW w:w="1076" w:type="dxa"/>
          </w:tcPr>
          <w:p>
            <w:pPr>
              <w:spacing w:before="120" w:after="120" w:line="260" w:lineRule="atLeast"/>
              <w:jc w:val="both"/>
              <w:rPr>
                <w:sz w:val="22"/>
                <w:szCs w:val="22"/>
              </w:rPr>
            </w:pPr>
          </w:p>
        </w:tc>
        <w:tc>
          <w:tcPr>
            <w:tcW w:w="2026" w:type="dxa"/>
          </w:tcPr>
          <w:p>
            <w:pPr>
              <w:spacing w:before="120" w:after="120" w:line="260" w:lineRule="atLeast"/>
              <w:jc w:val="both"/>
              <w:rPr>
                <w:sz w:val="22"/>
                <w:szCs w:val="22"/>
              </w:rPr>
            </w:pPr>
          </w:p>
        </w:tc>
      </w:tr>
      <w:tr>
        <w:tc>
          <w:tcPr>
            <w:tcW w:w="5111" w:type="dxa"/>
          </w:tcPr>
          <w:p>
            <w:pPr>
              <w:spacing w:before="120" w:after="120" w:line="260" w:lineRule="atLeast"/>
              <w:jc w:val="both"/>
              <w:rPr>
                <w:b/>
                <w:bCs/>
                <w:sz w:val="22"/>
                <w:szCs w:val="22"/>
              </w:rPr>
            </w:pPr>
            <w:r>
              <w:rPr>
                <w:b/>
                <w:bCs/>
                <w:sz w:val="22"/>
                <w:szCs w:val="22"/>
              </w:rPr>
              <w:t>Net Worth</w:t>
            </w:r>
          </w:p>
        </w:tc>
        <w:tc>
          <w:tcPr>
            <w:tcW w:w="1219" w:type="dxa"/>
          </w:tcPr>
          <w:p>
            <w:pPr>
              <w:spacing w:before="120" w:after="120" w:line="260" w:lineRule="atLeast"/>
              <w:jc w:val="both"/>
              <w:rPr>
                <w:sz w:val="22"/>
                <w:szCs w:val="22"/>
              </w:rPr>
            </w:pPr>
          </w:p>
        </w:tc>
        <w:tc>
          <w:tcPr>
            <w:tcW w:w="1076" w:type="dxa"/>
          </w:tcPr>
          <w:p>
            <w:pPr>
              <w:spacing w:before="120" w:after="120" w:line="260" w:lineRule="atLeast"/>
              <w:jc w:val="both"/>
              <w:rPr>
                <w:sz w:val="22"/>
                <w:szCs w:val="22"/>
              </w:rPr>
            </w:pPr>
          </w:p>
        </w:tc>
        <w:tc>
          <w:tcPr>
            <w:tcW w:w="2026" w:type="dxa"/>
          </w:tcPr>
          <w:p>
            <w:pPr>
              <w:spacing w:before="120" w:after="120" w:line="260" w:lineRule="atLeast"/>
              <w:jc w:val="both"/>
              <w:rPr>
                <w:b/>
                <w:bCs/>
                <w:sz w:val="22"/>
                <w:szCs w:val="22"/>
                <w:u w:val="single"/>
              </w:rPr>
            </w:pPr>
          </w:p>
        </w:tc>
      </w:tr>
      <w:tr>
        <w:tc>
          <w:tcPr>
            <w:tcW w:w="5111" w:type="dxa"/>
            <w:vAlign w:val="bottom"/>
          </w:tcPr>
          <w:p>
            <w:pPr>
              <w:spacing w:before="120" w:after="120" w:line="260" w:lineRule="atLeast"/>
              <w:jc w:val="both"/>
              <w:rPr>
                <w:b/>
                <w:bCs/>
                <w:sz w:val="22"/>
                <w:szCs w:val="22"/>
              </w:rPr>
            </w:pPr>
            <w:r>
              <w:rPr>
                <w:b/>
                <w:bCs/>
                <w:sz w:val="22"/>
                <w:szCs w:val="22"/>
              </w:rPr>
              <w:t>Particulars</w:t>
            </w:r>
          </w:p>
        </w:tc>
        <w:tc>
          <w:tcPr>
            <w:tcW w:w="1219" w:type="dxa"/>
            <w:vAlign w:val="bottom"/>
          </w:tcPr>
          <w:p>
            <w:pPr>
              <w:spacing w:before="120" w:after="120" w:line="260" w:lineRule="atLeast"/>
              <w:jc w:val="center"/>
              <w:rPr>
                <w:sz w:val="22"/>
                <w:szCs w:val="22"/>
              </w:rPr>
            </w:pPr>
            <w:r>
              <w:rPr>
                <w:b/>
                <w:bCs/>
                <w:sz w:val="22"/>
                <w:szCs w:val="22"/>
              </w:rPr>
              <w:t xml:space="preserve">Year </w:t>
            </w:r>
            <w:r>
              <w:rPr>
                <w:b/>
                <w:bCs/>
                <w:sz w:val="22"/>
                <w:szCs w:val="22"/>
              </w:rPr>
              <w:br w:type="textWrapping"/>
            </w:r>
            <w:r>
              <w:rPr>
                <w:b/>
                <w:bCs/>
                <w:sz w:val="22"/>
                <w:szCs w:val="22"/>
              </w:rPr>
              <w:t>20xx</w:t>
            </w:r>
          </w:p>
        </w:tc>
        <w:tc>
          <w:tcPr>
            <w:tcW w:w="1076" w:type="dxa"/>
            <w:vAlign w:val="bottom"/>
          </w:tcPr>
          <w:p>
            <w:pPr>
              <w:spacing w:before="120" w:after="120" w:line="260" w:lineRule="atLeast"/>
              <w:jc w:val="center"/>
              <w:rPr>
                <w:sz w:val="22"/>
                <w:szCs w:val="22"/>
              </w:rPr>
            </w:pPr>
            <w:r>
              <w:rPr>
                <w:b/>
                <w:bCs/>
                <w:sz w:val="22"/>
                <w:szCs w:val="22"/>
              </w:rPr>
              <w:t>Year 20xx</w:t>
            </w:r>
          </w:p>
        </w:tc>
        <w:tc>
          <w:tcPr>
            <w:tcW w:w="2026" w:type="dxa"/>
          </w:tcPr>
          <w:p>
            <w:pPr>
              <w:spacing w:before="120" w:after="120" w:line="260" w:lineRule="atLeast"/>
              <w:jc w:val="center"/>
              <w:rPr>
                <w:b/>
                <w:bCs/>
                <w:sz w:val="22"/>
                <w:szCs w:val="22"/>
                <w:u w:val="single"/>
              </w:rPr>
            </w:pPr>
          </w:p>
        </w:tc>
      </w:tr>
      <w:tr>
        <w:tc>
          <w:tcPr>
            <w:tcW w:w="5111" w:type="dxa"/>
            <w:vAlign w:val="bottom"/>
          </w:tcPr>
          <w:p>
            <w:pPr>
              <w:spacing w:before="120" w:after="120" w:line="260" w:lineRule="atLeast"/>
              <w:jc w:val="both"/>
              <w:rPr>
                <w:b/>
                <w:bCs/>
                <w:sz w:val="22"/>
                <w:szCs w:val="22"/>
              </w:rPr>
            </w:pPr>
            <w:r>
              <w:rPr>
                <w:sz w:val="22"/>
                <w:szCs w:val="22"/>
              </w:rPr>
              <w:t>Share Capital</w:t>
            </w:r>
          </w:p>
        </w:tc>
        <w:tc>
          <w:tcPr>
            <w:tcW w:w="1219" w:type="dxa"/>
            <w:vAlign w:val="bottom"/>
          </w:tcPr>
          <w:p>
            <w:pPr>
              <w:spacing w:before="120" w:after="120" w:line="260" w:lineRule="atLeast"/>
              <w:jc w:val="both"/>
              <w:rPr>
                <w:b/>
                <w:bCs/>
                <w:sz w:val="22"/>
                <w:szCs w:val="22"/>
              </w:rPr>
            </w:pPr>
          </w:p>
        </w:tc>
        <w:tc>
          <w:tcPr>
            <w:tcW w:w="1076" w:type="dxa"/>
            <w:vAlign w:val="bottom"/>
          </w:tcPr>
          <w:p>
            <w:pPr>
              <w:spacing w:before="120" w:after="120" w:line="260" w:lineRule="atLeast"/>
              <w:jc w:val="both"/>
              <w:rPr>
                <w:b/>
                <w:bCs/>
                <w:sz w:val="22"/>
                <w:szCs w:val="22"/>
              </w:rPr>
            </w:pPr>
          </w:p>
        </w:tc>
        <w:tc>
          <w:tcPr>
            <w:tcW w:w="2026" w:type="dxa"/>
          </w:tcPr>
          <w:p>
            <w:pPr>
              <w:spacing w:before="120" w:after="120" w:line="260" w:lineRule="atLeast"/>
              <w:jc w:val="both"/>
              <w:rPr>
                <w:b/>
                <w:bCs/>
                <w:sz w:val="22"/>
                <w:szCs w:val="22"/>
                <w:u w:val="single"/>
              </w:rPr>
            </w:pPr>
          </w:p>
        </w:tc>
      </w:tr>
      <w:tr>
        <w:tc>
          <w:tcPr>
            <w:tcW w:w="5111" w:type="dxa"/>
            <w:vAlign w:val="bottom"/>
          </w:tcPr>
          <w:p>
            <w:pPr>
              <w:spacing w:before="120" w:after="120" w:line="260" w:lineRule="atLeast"/>
              <w:jc w:val="both"/>
              <w:rPr>
                <w:sz w:val="22"/>
                <w:szCs w:val="22"/>
              </w:rPr>
            </w:pPr>
            <w:r>
              <w:rPr>
                <w:sz w:val="22"/>
                <w:szCs w:val="22"/>
              </w:rPr>
              <w:t>Reserves and Surplus</w:t>
            </w:r>
          </w:p>
        </w:tc>
        <w:tc>
          <w:tcPr>
            <w:tcW w:w="1219" w:type="dxa"/>
            <w:vAlign w:val="bottom"/>
          </w:tcPr>
          <w:p>
            <w:pPr>
              <w:spacing w:before="120" w:after="120" w:line="260" w:lineRule="atLeast"/>
              <w:jc w:val="both"/>
              <w:rPr>
                <w:b/>
                <w:bCs/>
                <w:sz w:val="22"/>
                <w:szCs w:val="22"/>
              </w:rPr>
            </w:pPr>
          </w:p>
        </w:tc>
        <w:tc>
          <w:tcPr>
            <w:tcW w:w="1076" w:type="dxa"/>
            <w:vAlign w:val="bottom"/>
          </w:tcPr>
          <w:p>
            <w:pPr>
              <w:spacing w:before="120" w:after="120" w:line="260" w:lineRule="atLeast"/>
              <w:jc w:val="both"/>
              <w:rPr>
                <w:b/>
                <w:bCs/>
                <w:sz w:val="22"/>
                <w:szCs w:val="22"/>
              </w:rPr>
            </w:pPr>
          </w:p>
        </w:tc>
        <w:tc>
          <w:tcPr>
            <w:tcW w:w="2026" w:type="dxa"/>
          </w:tcPr>
          <w:p>
            <w:pPr>
              <w:spacing w:before="120" w:after="120" w:line="260" w:lineRule="atLeast"/>
              <w:jc w:val="both"/>
              <w:rPr>
                <w:b/>
                <w:bC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1" w:type="dxa"/>
            <w:vAlign w:val="bottom"/>
          </w:tcPr>
          <w:p>
            <w:pPr>
              <w:spacing w:before="120" w:after="120" w:line="260" w:lineRule="atLeast"/>
              <w:jc w:val="both"/>
              <w:rPr>
                <w:sz w:val="22"/>
                <w:szCs w:val="22"/>
              </w:rPr>
            </w:pPr>
            <w:r>
              <w:rPr>
                <w:b/>
                <w:bCs/>
                <w:sz w:val="22"/>
                <w:szCs w:val="22"/>
              </w:rPr>
              <w:t>Net Worth</w:t>
            </w:r>
          </w:p>
        </w:tc>
        <w:tc>
          <w:tcPr>
            <w:tcW w:w="1219" w:type="dxa"/>
            <w:vAlign w:val="bottom"/>
          </w:tcPr>
          <w:p>
            <w:pPr>
              <w:spacing w:before="120" w:after="120" w:line="260" w:lineRule="atLeast"/>
              <w:jc w:val="both"/>
              <w:rPr>
                <w:b/>
                <w:bCs/>
                <w:sz w:val="22"/>
                <w:szCs w:val="22"/>
              </w:rPr>
            </w:pPr>
          </w:p>
        </w:tc>
        <w:tc>
          <w:tcPr>
            <w:tcW w:w="1076" w:type="dxa"/>
            <w:vAlign w:val="bottom"/>
          </w:tcPr>
          <w:p>
            <w:pPr>
              <w:spacing w:before="120" w:after="120" w:line="260" w:lineRule="atLeast"/>
              <w:jc w:val="both"/>
              <w:rPr>
                <w:b/>
                <w:bCs/>
                <w:sz w:val="22"/>
                <w:szCs w:val="22"/>
              </w:rPr>
            </w:pPr>
          </w:p>
        </w:tc>
        <w:tc>
          <w:tcPr>
            <w:tcW w:w="2026" w:type="dxa"/>
          </w:tcPr>
          <w:p>
            <w:pPr>
              <w:spacing w:before="120" w:after="120" w:line="260" w:lineRule="atLeast"/>
              <w:jc w:val="both"/>
              <w:rPr>
                <w:b/>
                <w:bC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1" w:type="dxa"/>
          </w:tcPr>
          <w:p>
            <w:pPr>
              <w:spacing w:before="120" w:after="120" w:line="260" w:lineRule="atLeast"/>
              <w:rPr>
                <w:b/>
                <w:bCs/>
                <w:sz w:val="22"/>
                <w:szCs w:val="22"/>
              </w:rPr>
            </w:pPr>
            <w:r>
              <w:rPr>
                <w:b/>
                <w:bCs/>
                <w:sz w:val="22"/>
                <w:szCs w:val="22"/>
              </w:rPr>
              <w:t>Work Done:</w:t>
            </w:r>
          </w:p>
        </w:tc>
        <w:tc>
          <w:tcPr>
            <w:tcW w:w="4321" w:type="dxa"/>
            <w:gridSpan w:val="3"/>
            <w:vAlign w:val="bottom"/>
          </w:tcPr>
          <w:p>
            <w:pPr>
              <w:spacing w:before="120" w:after="120" w:line="260" w:lineRule="atLeast"/>
              <w:jc w:val="both"/>
              <w:rPr>
                <w:b/>
                <w:bCs/>
                <w:sz w:val="22"/>
                <w:szCs w:val="22"/>
                <w:u w:val="single"/>
              </w:rPr>
            </w:pPr>
            <w:r>
              <w:rPr>
                <w:sz w:val="22"/>
                <w:szCs w:val="22"/>
              </w:rPr>
              <w:t>Computed the net worth &amp; the working capital of FY 20xx &amp; 20xx &amp; compared the same in line with going concern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1" w:type="dxa"/>
            <w:vAlign w:val="bottom"/>
          </w:tcPr>
          <w:p>
            <w:pPr>
              <w:spacing w:before="120" w:after="120" w:line="260" w:lineRule="atLeast"/>
              <w:jc w:val="both"/>
              <w:rPr>
                <w:b/>
                <w:bCs/>
                <w:sz w:val="22"/>
                <w:szCs w:val="22"/>
              </w:rPr>
            </w:pPr>
            <w:r>
              <w:rPr>
                <w:b/>
                <w:bCs/>
                <w:sz w:val="22"/>
                <w:szCs w:val="22"/>
              </w:rPr>
              <w:t>Source:</w:t>
            </w:r>
          </w:p>
        </w:tc>
        <w:tc>
          <w:tcPr>
            <w:tcW w:w="4321" w:type="dxa"/>
            <w:gridSpan w:val="3"/>
            <w:vAlign w:val="bottom"/>
          </w:tcPr>
          <w:p>
            <w:pPr>
              <w:spacing w:before="120" w:after="120" w:line="260" w:lineRule="atLeast"/>
              <w:jc w:val="both"/>
              <w:rPr>
                <w:b/>
                <w:bCs/>
                <w:sz w:val="22"/>
                <w:szCs w:val="22"/>
                <w:u w:val="single"/>
              </w:rPr>
            </w:pPr>
            <w:r>
              <w:rPr>
                <w:sz w:val="22"/>
                <w:szCs w:val="22"/>
              </w:rPr>
              <w:t>Signed Financial Statements of FY 20xx-xx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1" w:type="dxa"/>
            <w:vAlign w:val="bottom"/>
          </w:tcPr>
          <w:p>
            <w:pPr>
              <w:spacing w:before="120" w:after="120" w:line="260" w:lineRule="atLeast"/>
              <w:jc w:val="both"/>
              <w:rPr>
                <w:b/>
                <w:bCs/>
                <w:sz w:val="22"/>
                <w:szCs w:val="22"/>
              </w:rPr>
            </w:pPr>
            <w:r>
              <w:rPr>
                <w:b/>
                <w:bCs/>
                <w:sz w:val="22"/>
                <w:szCs w:val="22"/>
              </w:rPr>
              <w:t>Auditors Conclusion: Refer SA 570(Revised)</w:t>
            </w:r>
          </w:p>
        </w:tc>
        <w:tc>
          <w:tcPr>
            <w:tcW w:w="1219" w:type="dxa"/>
            <w:vAlign w:val="bottom"/>
          </w:tcPr>
          <w:p>
            <w:pPr>
              <w:spacing w:before="120" w:after="120" w:line="260" w:lineRule="atLeast"/>
              <w:jc w:val="both"/>
              <w:rPr>
                <w:b/>
                <w:bCs/>
                <w:sz w:val="22"/>
                <w:szCs w:val="22"/>
              </w:rPr>
            </w:pPr>
          </w:p>
        </w:tc>
        <w:tc>
          <w:tcPr>
            <w:tcW w:w="1076" w:type="dxa"/>
            <w:vAlign w:val="bottom"/>
          </w:tcPr>
          <w:p>
            <w:pPr>
              <w:spacing w:before="120" w:after="120" w:line="260" w:lineRule="atLeast"/>
              <w:jc w:val="both"/>
              <w:rPr>
                <w:b/>
                <w:bCs/>
                <w:sz w:val="22"/>
                <w:szCs w:val="22"/>
              </w:rPr>
            </w:pPr>
          </w:p>
        </w:tc>
        <w:tc>
          <w:tcPr>
            <w:tcW w:w="2026" w:type="dxa"/>
          </w:tcPr>
          <w:p>
            <w:pPr>
              <w:spacing w:before="120" w:after="120" w:line="260" w:lineRule="atLeast"/>
              <w:jc w:val="both"/>
              <w:rPr>
                <w:b/>
                <w:bCs/>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1" w:type="dxa"/>
            <w:vAlign w:val="bottom"/>
          </w:tcPr>
          <w:p>
            <w:pPr>
              <w:spacing w:before="120" w:after="120" w:line="260" w:lineRule="atLeast"/>
              <w:jc w:val="both"/>
              <w:rPr>
                <w:sz w:val="22"/>
                <w:szCs w:val="22"/>
              </w:rPr>
            </w:pPr>
            <w:r>
              <w:rPr>
                <w:sz w:val="22"/>
                <w:szCs w:val="22"/>
              </w:rPr>
              <w:t xml:space="preserve">The auditor shall evaluate whether sufficient appropriate audit evidence has been obtained regarding, and shall conclude on, the appropriateness of management’s use of the going concern basis of accounting in the preparation of the financial statements. Based on the audit evidence obtained, the auditor shall conclude whether, in the auditor’s judgment, a material uncertainty exists related to events or conditions that, individually or collectively, may cast significant doubt on the entity’s ability to continue as a going concern. A material uncertainty exists when the magnitude of its potential impact and likelihood of occurrence is such that, in the auditor’s judgment, appropriate disclosure of the nature and implications of the uncertainty is necessary for: </w:t>
            </w:r>
          </w:p>
          <w:p>
            <w:pPr>
              <w:spacing w:before="120" w:after="120" w:line="260" w:lineRule="atLeast"/>
              <w:jc w:val="both"/>
              <w:rPr>
                <w:sz w:val="22"/>
                <w:szCs w:val="22"/>
              </w:rPr>
            </w:pPr>
            <w:r>
              <w:rPr>
                <w:sz w:val="22"/>
                <w:szCs w:val="22"/>
              </w:rPr>
              <w:t xml:space="preserve">(a) In the case of a fair presentation financial reporting framework, the fair presentation of the financial statements, or </w:t>
            </w:r>
          </w:p>
          <w:p>
            <w:pPr>
              <w:spacing w:before="120" w:after="120" w:line="260" w:lineRule="atLeast"/>
              <w:jc w:val="both"/>
              <w:rPr>
                <w:b/>
                <w:bCs/>
                <w:sz w:val="22"/>
                <w:szCs w:val="22"/>
              </w:rPr>
            </w:pPr>
            <w:r>
              <w:rPr>
                <w:sz w:val="22"/>
                <w:szCs w:val="22"/>
              </w:rPr>
              <w:t>(b) In the case of a compliance framework, the financial statements not to be misleading.</w:t>
            </w:r>
          </w:p>
        </w:tc>
        <w:tc>
          <w:tcPr>
            <w:tcW w:w="1219" w:type="dxa"/>
            <w:vAlign w:val="bottom"/>
          </w:tcPr>
          <w:p>
            <w:pPr>
              <w:spacing w:before="120" w:after="120" w:line="260" w:lineRule="atLeast"/>
              <w:jc w:val="both"/>
              <w:rPr>
                <w:b/>
                <w:bCs/>
                <w:sz w:val="22"/>
                <w:szCs w:val="22"/>
              </w:rPr>
            </w:pPr>
          </w:p>
        </w:tc>
        <w:tc>
          <w:tcPr>
            <w:tcW w:w="1076" w:type="dxa"/>
            <w:vAlign w:val="bottom"/>
          </w:tcPr>
          <w:p>
            <w:pPr>
              <w:spacing w:before="120" w:after="120" w:line="260" w:lineRule="atLeast"/>
              <w:jc w:val="both"/>
              <w:rPr>
                <w:b/>
                <w:bCs/>
                <w:sz w:val="22"/>
                <w:szCs w:val="22"/>
              </w:rPr>
            </w:pPr>
          </w:p>
        </w:tc>
        <w:tc>
          <w:tcPr>
            <w:tcW w:w="2026" w:type="dxa"/>
          </w:tcPr>
          <w:p>
            <w:pPr>
              <w:spacing w:before="120" w:after="120" w:line="260" w:lineRule="atLeast"/>
              <w:jc w:val="both"/>
              <w:rPr>
                <w:b/>
                <w:bCs/>
                <w:sz w:val="22"/>
                <w:szCs w:val="22"/>
                <w:u w:val="single"/>
              </w:rPr>
            </w:pPr>
          </w:p>
        </w:tc>
      </w:tr>
    </w:tbl>
    <w:p>
      <w:pPr>
        <w:spacing w:before="120" w:after="120" w:line="260" w:lineRule="atLeast"/>
        <w:jc w:val="both"/>
        <w:rPr>
          <w:b/>
          <w:bCs/>
          <w:sz w:val="22"/>
          <w:szCs w:val="22"/>
        </w:rPr>
      </w:pPr>
    </w:p>
    <w:p>
      <w:pPr>
        <w:spacing w:before="120" w:after="120" w:line="260" w:lineRule="atLeast"/>
        <w:jc w:val="both"/>
        <w:rPr>
          <w:b/>
          <w:bCs/>
          <w:sz w:val="22"/>
          <w:szCs w:val="22"/>
        </w:rPr>
      </w:pPr>
      <w:r>
        <w:rPr>
          <w:b/>
          <w:bCs/>
          <w:sz w:val="22"/>
          <w:szCs w:val="22"/>
        </w:rPr>
        <w:t>Annexure 2</w:t>
      </w:r>
    </w:p>
    <w:tbl>
      <w:tblPr>
        <w:tblStyle w:val="12"/>
        <w:tblW w:w="5000" w:type="pct"/>
        <w:tblInd w:w="0" w:type="dxa"/>
        <w:tblLayout w:type="fixed"/>
        <w:tblCellMar>
          <w:top w:w="0" w:type="dxa"/>
          <w:left w:w="108" w:type="dxa"/>
          <w:bottom w:w="0" w:type="dxa"/>
          <w:right w:w="108" w:type="dxa"/>
        </w:tblCellMar>
      </w:tblPr>
      <w:tblGrid>
        <w:gridCol w:w="1548"/>
        <w:gridCol w:w="2594"/>
        <w:gridCol w:w="2862"/>
        <w:gridCol w:w="2428"/>
      </w:tblGrid>
      <w:tr>
        <w:trPr>
          <w:trHeight w:val="310" w:hRule="atLeast"/>
        </w:trPr>
        <w:tc>
          <w:tcPr>
            <w:tcW w:w="82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before="40" w:after="40" w:line="260" w:lineRule="atLeast"/>
              <w:jc w:val="both"/>
              <w:rPr>
                <w:b/>
                <w:bCs/>
                <w:sz w:val="22"/>
                <w:szCs w:val="22"/>
              </w:rPr>
            </w:pPr>
            <w:r>
              <w:rPr>
                <w:b/>
                <w:bCs/>
                <w:sz w:val="22"/>
                <w:szCs w:val="22"/>
              </w:rPr>
              <w:t>Particulars</w:t>
            </w:r>
          </w:p>
        </w:tc>
        <w:tc>
          <w:tcPr>
            <w:tcW w:w="1375"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Year 20xx</w:t>
            </w:r>
          </w:p>
        </w:tc>
        <w:tc>
          <w:tcPr>
            <w:tcW w:w="1517"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Year 20xx</w:t>
            </w:r>
          </w:p>
        </w:tc>
        <w:tc>
          <w:tcPr>
            <w:tcW w:w="1287" w:type="pct"/>
            <w:tcBorders>
              <w:top w:val="nil"/>
              <w:left w:val="nil"/>
              <w:bottom w:val="nil"/>
              <w:right w:val="nil"/>
            </w:tcBorders>
            <w:shd w:val="clear" w:color="auto" w:fill="auto"/>
            <w:noWrap/>
            <w:vAlign w:val="bottom"/>
          </w:tcPr>
          <w:p>
            <w:pPr>
              <w:spacing w:before="40" w:after="40" w:line="260" w:lineRule="atLeast"/>
              <w:jc w:val="both"/>
              <w:rPr>
                <w:b/>
                <w:bCs/>
                <w:sz w:val="22"/>
                <w:szCs w:val="22"/>
              </w:rPr>
            </w:pPr>
          </w:p>
        </w:tc>
      </w:tr>
      <w:tr>
        <w:trPr>
          <w:trHeight w:val="310" w:hRule="atLeast"/>
        </w:trPr>
        <w:tc>
          <w:tcPr>
            <w:tcW w:w="82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Non-Current assets</w:t>
            </w:r>
          </w:p>
        </w:tc>
        <w:tc>
          <w:tcPr>
            <w:tcW w:w="1375"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151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128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r>
      <w:tr>
        <w:trPr>
          <w:trHeight w:val="310" w:hRule="atLeast"/>
        </w:trPr>
        <w:tc>
          <w:tcPr>
            <w:tcW w:w="82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Long-term borrowings</w:t>
            </w:r>
          </w:p>
        </w:tc>
        <w:tc>
          <w:tcPr>
            <w:tcW w:w="1375"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151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128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r>
      <w:tr>
        <w:trPr>
          <w:trHeight w:val="310" w:hRule="atLeast"/>
        </w:trPr>
        <w:tc>
          <w:tcPr>
            <w:tcW w:w="82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before="40" w:after="40" w:line="260" w:lineRule="atLeast"/>
              <w:jc w:val="both"/>
              <w:rPr>
                <w:b/>
                <w:bCs/>
                <w:sz w:val="22"/>
                <w:szCs w:val="22"/>
              </w:rPr>
            </w:pPr>
            <w:r>
              <w:rPr>
                <w:b/>
                <w:bCs/>
                <w:sz w:val="22"/>
                <w:szCs w:val="22"/>
              </w:rPr>
              <w:t>Assets/Debt (Times)</w:t>
            </w:r>
          </w:p>
        </w:tc>
        <w:tc>
          <w:tcPr>
            <w:tcW w:w="1375"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p>
        </w:tc>
        <w:tc>
          <w:tcPr>
            <w:tcW w:w="1517"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p>
        </w:tc>
        <w:tc>
          <w:tcPr>
            <w:tcW w:w="1287" w:type="pct"/>
            <w:tcBorders>
              <w:top w:val="nil"/>
              <w:left w:val="nil"/>
              <w:bottom w:val="nil"/>
              <w:right w:val="nil"/>
            </w:tcBorders>
            <w:shd w:val="clear" w:color="auto" w:fill="auto"/>
            <w:noWrap/>
            <w:vAlign w:val="bottom"/>
          </w:tcPr>
          <w:p>
            <w:pPr>
              <w:spacing w:before="40" w:after="40" w:line="260" w:lineRule="atLeast"/>
              <w:jc w:val="both"/>
              <w:rPr>
                <w:b/>
                <w:bCs/>
                <w:sz w:val="22"/>
                <w:szCs w:val="22"/>
              </w:rPr>
            </w:pPr>
          </w:p>
        </w:tc>
      </w:tr>
      <w:tr>
        <w:trPr>
          <w:trHeight w:val="310" w:hRule="atLeast"/>
        </w:trPr>
        <w:tc>
          <w:tcPr>
            <w:tcW w:w="821"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375"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51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28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r>
      <w:tr>
        <w:trPr>
          <w:trHeight w:val="310" w:hRule="atLeast"/>
        </w:trPr>
        <w:tc>
          <w:tcPr>
            <w:tcW w:w="821" w:type="pct"/>
            <w:tcBorders>
              <w:top w:val="nil"/>
              <w:left w:val="nil"/>
              <w:bottom w:val="nil"/>
              <w:right w:val="nil"/>
            </w:tcBorders>
            <w:shd w:val="clear" w:color="auto" w:fill="auto"/>
            <w:noWrap/>
          </w:tcPr>
          <w:p>
            <w:pPr>
              <w:spacing w:before="40" w:after="40" w:line="260" w:lineRule="atLeast"/>
              <w:rPr>
                <w:b/>
                <w:bCs/>
                <w:sz w:val="22"/>
                <w:szCs w:val="22"/>
              </w:rPr>
            </w:pPr>
            <w:r>
              <w:rPr>
                <w:b/>
                <w:bCs/>
                <w:sz w:val="22"/>
                <w:szCs w:val="22"/>
              </w:rPr>
              <w:t xml:space="preserve">Work Done: </w:t>
            </w:r>
          </w:p>
        </w:tc>
        <w:tc>
          <w:tcPr>
            <w:tcW w:w="4179" w:type="pct"/>
            <w:gridSpan w:val="3"/>
            <w:tcBorders>
              <w:top w:val="nil"/>
              <w:left w:val="nil"/>
              <w:bottom w:val="nil"/>
              <w:right w:val="nil"/>
            </w:tcBorders>
            <w:shd w:val="clear" w:color="auto" w:fill="auto"/>
            <w:noWrap/>
            <w:vAlign w:val="bottom"/>
          </w:tcPr>
          <w:p>
            <w:pPr>
              <w:spacing w:before="40" w:after="40" w:line="260" w:lineRule="atLeast"/>
              <w:jc w:val="both"/>
              <w:rPr>
                <w:sz w:val="22"/>
                <w:szCs w:val="22"/>
              </w:rPr>
            </w:pPr>
            <w:r>
              <w:rPr>
                <w:sz w:val="22"/>
                <w:szCs w:val="22"/>
              </w:rPr>
              <w:t>Computed the Non-Current Assets to Long-term borrowings of FY 20xx &amp; FY 20xx &amp; Compared the same in line with going concern assumption</w:t>
            </w:r>
          </w:p>
        </w:tc>
      </w:tr>
      <w:tr>
        <w:trPr>
          <w:trHeight w:val="310" w:hRule="atLeast"/>
        </w:trPr>
        <w:tc>
          <w:tcPr>
            <w:tcW w:w="821" w:type="pct"/>
            <w:tcBorders>
              <w:top w:val="nil"/>
              <w:left w:val="nil"/>
              <w:bottom w:val="nil"/>
              <w:right w:val="nil"/>
            </w:tcBorders>
            <w:shd w:val="clear" w:color="auto" w:fill="auto"/>
            <w:noWrap/>
          </w:tcPr>
          <w:p>
            <w:pPr>
              <w:spacing w:before="40" w:after="40" w:line="260" w:lineRule="atLeast"/>
              <w:rPr>
                <w:sz w:val="22"/>
                <w:szCs w:val="22"/>
              </w:rPr>
            </w:pPr>
          </w:p>
        </w:tc>
        <w:tc>
          <w:tcPr>
            <w:tcW w:w="1375"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51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28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r>
      <w:tr>
        <w:trPr>
          <w:trHeight w:val="310" w:hRule="atLeast"/>
        </w:trPr>
        <w:tc>
          <w:tcPr>
            <w:tcW w:w="821" w:type="pct"/>
            <w:tcBorders>
              <w:top w:val="nil"/>
              <w:left w:val="nil"/>
              <w:bottom w:val="nil"/>
              <w:right w:val="nil"/>
            </w:tcBorders>
            <w:shd w:val="clear" w:color="auto" w:fill="auto"/>
            <w:noWrap/>
          </w:tcPr>
          <w:p>
            <w:pPr>
              <w:spacing w:before="40" w:after="40" w:line="260" w:lineRule="atLeast"/>
              <w:rPr>
                <w:b/>
                <w:bCs/>
                <w:sz w:val="22"/>
                <w:szCs w:val="22"/>
              </w:rPr>
            </w:pPr>
            <w:r>
              <w:rPr>
                <w:b/>
                <w:bCs/>
                <w:sz w:val="22"/>
                <w:szCs w:val="22"/>
              </w:rPr>
              <w:t>Source:</w:t>
            </w:r>
          </w:p>
        </w:tc>
        <w:tc>
          <w:tcPr>
            <w:tcW w:w="2892" w:type="pct"/>
            <w:gridSpan w:val="2"/>
            <w:tcBorders>
              <w:top w:val="nil"/>
              <w:left w:val="nil"/>
              <w:bottom w:val="nil"/>
              <w:right w:val="nil"/>
            </w:tcBorders>
            <w:shd w:val="clear" w:color="auto" w:fill="auto"/>
            <w:noWrap/>
            <w:vAlign w:val="bottom"/>
          </w:tcPr>
          <w:p>
            <w:pPr>
              <w:spacing w:before="40" w:after="40" w:line="260" w:lineRule="atLeast"/>
              <w:jc w:val="both"/>
              <w:rPr>
                <w:sz w:val="22"/>
                <w:szCs w:val="22"/>
              </w:rPr>
            </w:pPr>
            <w:r>
              <w:rPr>
                <w:sz w:val="22"/>
                <w:szCs w:val="22"/>
              </w:rPr>
              <w:t>Signed Financial Statements of FY 20xx</w:t>
            </w:r>
          </w:p>
        </w:tc>
        <w:tc>
          <w:tcPr>
            <w:tcW w:w="128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r>
      <w:tr>
        <w:trPr>
          <w:trHeight w:val="310" w:hRule="atLeast"/>
        </w:trPr>
        <w:tc>
          <w:tcPr>
            <w:tcW w:w="821" w:type="pct"/>
            <w:tcBorders>
              <w:top w:val="nil"/>
              <w:left w:val="nil"/>
              <w:bottom w:val="nil"/>
              <w:right w:val="nil"/>
            </w:tcBorders>
            <w:shd w:val="clear" w:color="auto" w:fill="auto"/>
            <w:noWrap/>
          </w:tcPr>
          <w:p>
            <w:pPr>
              <w:spacing w:before="40" w:after="40" w:line="260" w:lineRule="atLeast"/>
              <w:rPr>
                <w:sz w:val="22"/>
                <w:szCs w:val="22"/>
              </w:rPr>
            </w:pPr>
          </w:p>
        </w:tc>
        <w:tc>
          <w:tcPr>
            <w:tcW w:w="1375"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51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28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r>
      <w:tr>
        <w:trPr>
          <w:trHeight w:val="735" w:hRule="atLeast"/>
        </w:trPr>
        <w:tc>
          <w:tcPr>
            <w:tcW w:w="821" w:type="pct"/>
            <w:tcBorders>
              <w:top w:val="nil"/>
              <w:left w:val="nil"/>
              <w:bottom w:val="nil"/>
              <w:right w:val="nil"/>
            </w:tcBorders>
            <w:shd w:val="clear" w:color="auto" w:fill="auto"/>
            <w:noWrap/>
          </w:tcPr>
          <w:p>
            <w:pPr>
              <w:spacing w:before="40" w:after="40" w:line="260" w:lineRule="atLeast"/>
              <w:rPr>
                <w:b/>
                <w:bCs/>
                <w:sz w:val="22"/>
                <w:szCs w:val="22"/>
              </w:rPr>
            </w:pPr>
            <w:r>
              <w:rPr>
                <w:b/>
                <w:bCs/>
                <w:sz w:val="22"/>
                <w:szCs w:val="22"/>
              </w:rPr>
              <w:t>Observations:</w:t>
            </w:r>
          </w:p>
        </w:tc>
        <w:tc>
          <w:tcPr>
            <w:tcW w:w="4179" w:type="pct"/>
            <w:gridSpan w:val="3"/>
            <w:tcBorders>
              <w:top w:val="nil"/>
              <w:left w:val="nil"/>
              <w:bottom w:val="nil"/>
              <w:right w:val="nil"/>
            </w:tcBorders>
            <w:shd w:val="clear" w:color="auto" w:fill="auto"/>
            <w:vAlign w:val="center"/>
          </w:tcPr>
          <w:p>
            <w:pPr>
              <w:spacing w:before="40" w:after="40" w:line="260" w:lineRule="atLeast"/>
              <w:jc w:val="both"/>
              <w:rPr>
                <w:sz w:val="22"/>
                <w:szCs w:val="22"/>
              </w:rPr>
            </w:pPr>
          </w:p>
        </w:tc>
      </w:tr>
      <w:tr>
        <w:trPr>
          <w:trHeight w:val="310" w:hRule="atLeast"/>
        </w:trPr>
        <w:tc>
          <w:tcPr>
            <w:tcW w:w="821"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4179" w:type="pct"/>
            <w:gridSpan w:val="3"/>
            <w:tcBorders>
              <w:top w:val="nil"/>
              <w:left w:val="nil"/>
              <w:bottom w:val="nil"/>
              <w:right w:val="nil"/>
            </w:tcBorders>
            <w:shd w:val="clear" w:color="auto" w:fill="auto"/>
            <w:noWrap/>
            <w:vAlign w:val="bottom"/>
          </w:tcPr>
          <w:p>
            <w:pPr>
              <w:spacing w:before="40" w:after="40" w:line="260" w:lineRule="atLeast"/>
              <w:jc w:val="both"/>
              <w:rPr>
                <w:sz w:val="22"/>
                <w:szCs w:val="22"/>
              </w:rPr>
            </w:pPr>
          </w:p>
        </w:tc>
      </w:tr>
      <w:tr>
        <w:trPr>
          <w:trHeight w:val="310" w:hRule="atLeast"/>
        </w:trPr>
        <w:tc>
          <w:tcPr>
            <w:tcW w:w="821"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375"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51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c>
          <w:tcPr>
            <w:tcW w:w="1287" w:type="pct"/>
            <w:tcBorders>
              <w:top w:val="nil"/>
              <w:left w:val="nil"/>
              <w:bottom w:val="nil"/>
              <w:right w:val="nil"/>
            </w:tcBorders>
            <w:shd w:val="clear" w:color="auto" w:fill="auto"/>
            <w:noWrap/>
            <w:vAlign w:val="bottom"/>
          </w:tcPr>
          <w:p>
            <w:pPr>
              <w:spacing w:before="40" w:after="40" w:line="260" w:lineRule="atLeast"/>
              <w:jc w:val="both"/>
              <w:rPr>
                <w:sz w:val="22"/>
                <w:szCs w:val="22"/>
              </w:rPr>
            </w:pPr>
          </w:p>
        </w:tc>
      </w:tr>
    </w:tbl>
    <w:p>
      <w:pPr>
        <w:spacing w:before="120" w:after="120" w:line="260" w:lineRule="atLeast"/>
        <w:jc w:val="both"/>
        <w:rPr>
          <w:b/>
          <w:bCs/>
          <w:sz w:val="22"/>
          <w:szCs w:val="22"/>
        </w:rPr>
      </w:pPr>
    </w:p>
    <w:p>
      <w:pPr>
        <w:spacing w:before="120" w:after="120" w:line="260" w:lineRule="atLeast"/>
        <w:jc w:val="both"/>
        <w:rPr>
          <w:b/>
          <w:bCs/>
          <w:sz w:val="22"/>
          <w:szCs w:val="22"/>
        </w:rPr>
      </w:pPr>
    </w:p>
    <w:p>
      <w:pPr>
        <w:spacing w:after="160" w:line="259" w:lineRule="auto"/>
        <w:rPr>
          <w:b/>
          <w:bCs/>
          <w:sz w:val="22"/>
          <w:szCs w:val="22"/>
        </w:rPr>
      </w:pPr>
      <w:r>
        <w:rPr>
          <w:b/>
          <w:bCs/>
          <w:sz w:val="22"/>
          <w:szCs w:val="22"/>
        </w:rPr>
        <w:br w:type="page"/>
      </w:r>
    </w:p>
    <w:p>
      <w:pPr>
        <w:spacing w:before="120" w:after="120" w:line="260" w:lineRule="atLeast"/>
        <w:jc w:val="both"/>
        <w:rPr>
          <w:b/>
          <w:bCs/>
          <w:sz w:val="22"/>
          <w:szCs w:val="22"/>
        </w:rPr>
      </w:pPr>
      <w:r>
        <w:rPr>
          <w:b/>
          <w:bCs/>
          <w:sz w:val="22"/>
          <w:szCs w:val="22"/>
        </w:rPr>
        <w:t>Annexure 3</w:t>
      </w:r>
    </w:p>
    <w:p>
      <w:pPr>
        <w:spacing w:before="120" w:after="120" w:line="260" w:lineRule="atLeast"/>
        <w:jc w:val="both"/>
        <w:rPr>
          <w:sz w:val="22"/>
          <w:szCs w:val="22"/>
        </w:rPr>
      </w:pPr>
      <w:r>
        <w:rPr>
          <w:b/>
          <w:bCs/>
          <w:sz w:val="22"/>
          <w:szCs w:val="22"/>
        </w:rPr>
        <w:t xml:space="preserve">Calculation of ratios </w:t>
      </w:r>
    </w:p>
    <w:tbl>
      <w:tblPr>
        <w:tblStyle w:val="12"/>
        <w:tblW w:w="5000" w:type="pct"/>
        <w:tblInd w:w="0" w:type="dxa"/>
        <w:tblLayout w:type="fixed"/>
        <w:tblCellMar>
          <w:top w:w="0" w:type="dxa"/>
          <w:left w:w="108" w:type="dxa"/>
          <w:bottom w:w="0" w:type="dxa"/>
          <w:right w:w="108" w:type="dxa"/>
        </w:tblCellMar>
      </w:tblPr>
      <w:tblGrid>
        <w:gridCol w:w="567"/>
        <w:gridCol w:w="1748"/>
        <w:gridCol w:w="2022"/>
        <w:gridCol w:w="1170"/>
        <w:gridCol w:w="813"/>
        <w:gridCol w:w="717"/>
        <w:gridCol w:w="719"/>
        <w:gridCol w:w="721"/>
        <w:gridCol w:w="955"/>
      </w:tblGrid>
      <w:tr>
        <w:trPr>
          <w:trHeight w:val="310" w:hRule="atLeast"/>
        </w:trPr>
        <w:tc>
          <w:tcPr>
            <w:tcW w:w="301"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lang w:eastAsia="en-IN"/>
              </w:rPr>
            </w:pPr>
            <w:r>
              <w:rPr>
                <w:b/>
                <w:bCs/>
                <w:sz w:val="22"/>
                <w:szCs w:val="22"/>
              </w:rPr>
              <w:t>S.no</w:t>
            </w:r>
          </w:p>
        </w:tc>
        <w:tc>
          <w:tcPr>
            <w:tcW w:w="927"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Particulars</w:t>
            </w:r>
          </w:p>
        </w:tc>
        <w:tc>
          <w:tcPr>
            <w:tcW w:w="1072"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Working</w:t>
            </w:r>
          </w:p>
        </w:tc>
        <w:tc>
          <w:tcPr>
            <w:tcW w:w="620"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Industry Standard</w:t>
            </w:r>
          </w:p>
        </w:tc>
        <w:tc>
          <w:tcPr>
            <w:tcW w:w="811" w:type="pct"/>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center"/>
              <w:rPr>
                <w:b/>
                <w:bCs/>
                <w:sz w:val="22"/>
                <w:szCs w:val="22"/>
              </w:rPr>
            </w:pPr>
            <w:r>
              <w:rPr>
                <w:b/>
                <w:bCs/>
                <w:sz w:val="22"/>
                <w:szCs w:val="22"/>
              </w:rPr>
              <w:t>Amount</w:t>
            </w:r>
          </w:p>
        </w:tc>
        <w:tc>
          <w:tcPr>
            <w:tcW w:w="763" w:type="pct"/>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center"/>
              <w:rPr>
                <w:b/>
                <w:bCs/>
                <w:sz w:val="22"/>
                <w:szCs w:val="22"/>
              </w:rPr>
            </w:pPr>
            <w:r>
              <w:rPr>
                <w:b/>
                <w:bCs/>
                <w:sz w:val="22"/>
                <w:szCs w:val="22"/>
              </w:rPr>
              <w:t>Ratio</w:t>
            </w:r>
          </w:p>
        </w:tc>
        <w:tc>
          <w:tcPr>
            <w:tcW w:w="506"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center"/>
              <w:rPr>
                <w:b/>
                <w:bCs/>
                <w:sz w:val="22"/>
                <w:szCs w:val="22"/>
              </w:rPr>
            </w:pPr>
            <w:r>
              <w:rPr>
                <w:b/>
                <w:bCs/>
                <w:sz w:val="22"/>
                <w:szCs w:val="22"/>
              </w:rPr>
              <w:t>Remarks</w:t>
            </w:r>
          </w:p>
        </w:tc>
      </w:tr>
      <w:tr>
        <w:trPr>
          <w:trHeight w:val="310" w:hRule="atLeast"/>
        </w:trPr>
        <w:tc>
          <w:tcPr>
            <w:tcW w:w="301" w:type="pct"/>
            <w:vMerge w:val="continue"/>
            <w:tcBorders>
              <w:top w:val="single" w:color="auto" w:sz="4" w:space="0"/>
              <w:left w:val="single" w:color="auto" w:sz="4" w:space="0"/>
              <w:bottom w:val="single" w:color="000000" w:sz="4" w:space="0"/>
              <w:right w:val="single" w:color="auto" w:sz="4" w:space="0"/>
            </w:tcBorders>
            <w:vAlign w:val="center"/>
          </w:tcPr>
          <w:p>
            <w:pPr>
              <w:spacing w:before="40" w:after="40" w:line="260" w:lineRule="atLeast"/>
              <w:jc w:val="both"/>
              <w:rPr>
                <w:b/>
                <w:bCs/>
                <w:sz w:val="22"/>
                <w:szCs w:val="22"/>
              </w:rPr>
            </w:pPr>
          </w:p>
        </w:tc>
        <w:tc>
          <w:tcPr>
            <w:tcW w:w="927" w:type="pct"/>
            <w:vMerge w:val="continue"/>
            <w:tcBorders>
              <w:top w:val="single" w:color="auto" w:sz="4" w:space="0"/>
              <w:left w:val="single" w:color="auto" w:sz="4" w:space="0"/>
              <w:bottom w:val="single" w:color="000000" w:sz="4" w:space="0"/>
              <w:right w:val="single" w:color="auto" w:sz="4" w:space="0"/>
            </w:tcBorders>
            <w:vAlign w:val="center"/>
          </w:tcPr>
          <w:p>
            <w:pPr>
              <w:spacing w:before="40" w:after="40" w:line="260" w:lineRule="atLeast"/>
              <w:jc w:val="both"/>
              <w:rPr>
                <w:b/>
                <w:bCs/>
                <w:sz w:val="22"/>
                <w:szCs w:val="22"/>
              </w:rPr>
            </w:pPr>
          </w:p>
        </w:tc>
        <w:tc>
          <w:tcPr>
            <w:tcW w:w="1072" w:type="pct"/>
            <w:vMerge w:val="continue"/>
            <w:tcBorders>
              <w:top w:val="single" w:color="auto" w:sz="4" w:space="0"/>
              <w:left w:val="single" w:color="auto" w:sz="4" w:space="0"/>
              <w:bottom w:val="single" w:color="000000" w:sz="4" w:space="0"/>
              <w:right w:val="single" w:color="auto" w:sz="4" w:space="0"/>
            </w:tcBorders>
            <w:vAlign w:val="center"/>
          </w:tcPr>
          <w:p>
            <w:pPr>
              <w:spacing w:before="40" w:after="40" w:line="260" w:lineRule="atLeast"/>
              <w:jc w:val="both"/>
              <w:rPr>
                <w:b/>
                <w:bCs/>
                <w:sz w:val="22"/>
                <w:szCs w:val="22"/>
              </w:rPr>
            </w:pPr>
          </w:p>
        </w:tc>
        <w:tc>
          <w:tcPr>
            <w:tcW w:w="620"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 </w:t>
            </w:r>
          </w:p>
        </w:tc>
        <w:tc>
          <w:tcPr>
            <w:tcW w:w="431"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20xx</w:t>
            </w:r>
          </w:p>
        </w:tc>
        <w:tc>
          <w:tcPr>
            <w:tcW w:w="380"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20xx</w:t>
            </w:r>
          </w:p>
        </w:tc>
        <w:tc>
          <w:tcPr>
            <w:tcW w:w="381"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20xx</w:t>
            </w:r>
          </w:p>
        </w:tc>
        <w:tc>
          <w:tcPr>
            <w:tcW w:w="382"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jc w:val="both"/>
              <w:rPr>
                <w:b/>
                <w:bCs/>
                <w:sz w:val="22"/>
                <w:szCs w:val="22"/>
              </w:rPr>
            </w:pPr>
            <w:r>
              <w:rPr>
                <w:b/>
                <w:bCs/>
                <w:sz w:val="22"/>
                <w:szCs w:val="22"/>
              </w:rPr>
              <w:t>20xx</w:t>
            </w:r>
          </w:p>
        </w:tc>
        <w:tc>
          <w:tcPr>
            <w:tcW w:w="506"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before="40" w:after="40" w:line="260" w:lineRule="atLeast"/>
              <w:ind w:left="-76" w:firstLine="76"/>
              <w:jc w:val="both"/>
              <w:rPr>
                <w:b/>
                <w:bCs/>
                <w:sz w:val="22"/>
                <w:szCs w:val="22"/>
              </w:rPr>
            </w:pPr>
            <w:r>
              <w:rPr>
                <w:b/>
                <w:bCs/>
                <w:sz w:val="22"/>
                <w:szCs w:val="22"/>
              </w:rPr>
              <w:t> </w:t>
            </w: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 </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Solvency Ratios</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 </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 </w:t>
            </w: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 </w:t>
            </w: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 </w:t>
            </w: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 </w:t>
            </w: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 </w:t>
            </w: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1</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Current ratio</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Current assets</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between 1.5 and 3</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Current liabilities</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2</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Quick ratio</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Liquid assets</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Inventory</w:t>
            </w:r>
          </w:p>
        </w:tc>
        <w:tc>
          <w:tcPr>
            <w:tcW w:w="620" w:type="pct"/>
            <w:tcBorders>
              <w:top w:val="single" w:color="auto" w:sz="4" w:space="0"/>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431" w:type="pct"/>
            <w:tcBorders>
              <w:top w:val="single" w:color="auto" w:sz="4" w:space="0"/>
              <w:left w:val="single" w:color="auto" w:sz="4" w:space="0"/>
              <w:bottom w:val="single" w:color="auto" w:sz="4" w:space="0"/>
              <w:right w:val="nil"/>
            </w:tcBorders>
            <w:shd w:val="clear" w:color="auto" w:fill="auto"/>
            <w:noWrap/>
            <w:vAlign w:val="bottom"/>
          </w:tcPr>
          <w:p>
            <w:pPr>
              <w:spacing w:before="40" w:after="40" w:line="260" w:lineRule="atLeast"/>
              <w:jc w:val="both"/>
              <w:rPr>
                <w:sz w:val="22"/>
                <w:szCs w:val="22"/>
              </w:rPr>
            </w:pPr>
          </w:p>
        </w:tc>
        <w:tc>
          <w:tcPr>
            <w:tcW w:w="380"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Prepaid expenses</w:t>
            </w:r>
          </w:p>
        </w:tc>
        <w:tc>
          <w:tcPr>
            <w:tcW w:w="620" w:type="pct"/>
            <w:tcBorders>
              <w:top w:val="single" w:color="auto" w:sz="4" w:space="0"/>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single" w:color="auto" w:sz="4" w:space="0"/>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Current liabilities</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3</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Debt Equity ratio</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Debt</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02:01</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Equity</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Profitability Ratios</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1</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Net Profit Ratio</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Revenue from operations</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Profit after Tax</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2</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Return on Equity</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Earnings before Interest and Tax</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r>
        <w:trPr>
          <w:trHeight w:val="310" w:hRule="atLeast"/>
        </w:trPr>
        <w:tc>
          <w:tcPr>
            <w:tcW w:w="30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927"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107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Shareholders’ Funds</w:t>
            </w:r>
          </w:p>
        </w:tc>
        <w:tc>
          <w:tcPr>
            <w:tcW w:w="6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r>
              <w:rPr>
                <w:sz w:val="22"/>
                <w:szCs w:val="22"/>
              </w:rPr>
              <w:t> </w:t>
            </w:r>
          </w:p>
        </w:tc>
        <w:tc>
          <w:tcPr>
            <w:tcW w:w="43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382"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c>
          <w:tcPr>
            <w:tcW w:w="506"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sz w:val="22"/>
                <w:szCs w:val="22"/>
              </w:rPr>
            </w:pPr>
          </w:p>
        </w:tc>
      </w:tr>
    </w:tbl>
    <w:p>
      <w:pPr>
        <w:spacing w:before="120" w:after="120" w:line="260" w:lineRule="atLeast"/>
        <w:jc w:val="both"/>
        <w:rPr>
          <w:sz w:val="22"/>
          <w:szCs w:val="22"/>
        </w:rPr>
      </w:pPr>
    </w:p>
    <w:p>
      <w:pPr>
        <w:spacing w:before="120" w:after="120" w:line="260" w:lineRule="atLeast"/>
        <w:jc w:val="both"/>
        <w:rPr>
          <w:b/>
          <w:bCs/>
          <w:sz w:val="22"/>
          <w:szCs w:val="22"/>
        </w:rPr>
      </w:pPr>
      <w:r>
        <w:rPr>
          <w:b/>
          <w:bCs/>
          <w:sz w:val="22"/>
          <w:szCs w:val="22"/>
        </w:rPr>
        <w:t>Annexure 4</w:t>
      </w:r>
    </w:p>
    <w:p>
      <w:pPr>
        <w:spacing w:before="120" w:after="120" w:line="260" w:lineRule="atLeast"/>
        <w:jc w:val="both"/>
        <w:rPr>
          <w:sz w:val="22"/>
          <w:szCs w:val="22"/>
        </w:rPr>
      </w:pPr>
      <w:r>
        <w:rPr>
          <w:b/>
          <w:bCs/>
          <w:sz w:val="22"/>
          <w:szCs w:val="22"/>
        </w:rPr>
        <w:t>Calculation of Profitability</w:t>
      </w:r>
    </w:p>
    <w:tbl>
      <w:tblPr>
        <w:tblStyle w:val="12"/>
        <w:tblW w:w="5000" w:type="pct"/>
        <w:tblInd w:w="0" w:type="dxa"/>
        <w:tblLayout w:type="autofit"/>
        <w:tblCellMar>
          <w:top w:w="0" w:type="dxa"/>
          <w:left w:w="108" w:type="dxa"/>
          <w:bottom w:w="0" w:type="dxa"/>
          <w:right w:w="108" w:type="dxa"/>
        </w:tblCellMar>
      </w:tblPr>
      <w:tblGrid>
        <w:gridCol w:w="2587"/>
        <w:gridCol w:w="1737"/>
        <w:gridCol w:w="1735"/>
        <w:gridCol w:w="3373"/>
      </w:tblGrid>
      <w:tr>
        <w:trPr>
          <w:trHeight w:val="310" w:hRule="atLeast"/>
        </w:trPr>
        <w:tc>
          <w:tcPr>
            <w:tcW w:w="1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before="40" w:after="40" w:line="260" w:lineRule="atLeast"/>
              <w:jc w:val="both"/>
              <w:rPr>
                <w:b/>
                <w:bCs/>
                <w:sz w:val="22"/>
                <w:szCs w:val="22"/>
              </w:rPr>
            </w:pPr>
            <w:r>
              <w:rPr>
                <w:b/>
                <w:bCs/>
                <w:sz w:val="22"/>
                <w:szCs w:val="22"/>
              </w:rPr>
              <w:t>Year</w:t>
            </w:r>
          </w:p>
        </w:tc>
        <w:tc>
          <w:tcPr>
            <w:tcW w:w="921"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40" w:after="40" w:line="260" w:lineRule="atLeast"/>
              <w:jc w:val="both"/>
              <w:rPr>
                <w:b/>
                <w:bCs/>
                <w:sz w:val="22"/>
                <w:szCs w:val="22"/>
              </w:rPr>
            </w:pPr>
            <w:r>
              <w:rPr>
                <w:b/>
                <w:bCs/>
                <w:sz w:val="22"/>
                <w:szCs w:val="22"/>
              </w:rPr>
              <w:t>20xx</w:t>
            </w:r>
          </w:p>
        </w:tc>
        <w:tc>
          <w:tcPr>
            <w:tcW w:w="920"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40" w:after="40" w:line="260" w:lineRule="atLeast"/>
              <w:jc w:val="both"/>
              <w:rPr>
                <w:b/>
                <w:bCs/>
                <w:sz w:val="22"/>
                <w:szCs w:val="22"/>
              </w:rPr>
            </w:pPr>
            <w:r>
              <w:rPr>
                <w:b/>
                <w:bCs/>
                <w:sz w:val="22"/>
                <w:szCs w:val="22"/>
              </w:rPr>
              <w:t>20xx</w:t>
            </w:r>
          </w:p>
        </w:tc>
        <w:tc>
          <w:tcPr>
            <w:tcW w:w="1788" w:type="pct"/>
            <w:tcBorders>
              <w:top w:val="nil"/>
              <w:left w:val="nil"/>
              <w:bottom w:val="nil"/>
              <w:right w:val="nil"/>
            </w:tcBorders>
            <w:shd w:val="clear" w:color="auto" w:fill="auto"/>
            <w:noWrap/>
            <w:vAlign w:val="bottom"/>
          </w:tcPr>
          <w:p>
            <w:pPr>
              <w:spacing w:before="40" w:after="40" w:line="260" w:lineRule="atLeast"/>
              <w:jc w:val="both"/>
              <w:rPr>
                <w:b/>
                <w:bCs/>
                <w:sz w:val="22"/>
                <w:szCs w:val="22"/>
              </w:rPr>
            </w:pPr>
          </w:p>
        </w:tc>
      </w:tr>
      <w:tr>
        <w:trPr>
          <w:trHeight w:val="310" w:hRule="atLeast"/>
        </w:trPr>
        <w:tc>
          <w:tcPr>
            <w:tcW w:w="137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Revenue from operations</w:t>
            </w:r>
          </w:p>
        </w:tc>
        <w:tc>
          <w:tcPr>
            <w:tcW w:w="92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p>
        </w:tc>
        <w:tc>
          <w:tcPr>
            <w:tcW w:w="9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p>
        </w:tc>
        <w:tc>
          <w:tcPr>
            <w:tcW w:w="1788" w:type="pct"/>
            <w:tcBorders>
              <w:top w:val="nil"/>
              <w:left w:val="nil"/>
              <w:bottom w:val="nil"/>
              <w:right w:val="nil"/>
            </w:tcBorders>
            <w:shd w:val="clear" w:color="auto" w:fill="auto"/>
            <w:noWrap/>
            <w:vAlign w:val="bottom"/>
          </w:tcPr>
          <w:p>
            <w:pPr>
              <w:spacing w:before="40" w:after="40" w:line="260" w:lineRule="atLeast"/>
              <w:jc w:val="both"/>
              <w:rPr>
                <w:b/>
                <w:bCs/>
                <w:sz w:val="22"/>
                <w:szCs w:val="22"/>
              </w:rPr>
            </w:pPr>
          </w:p>
        </w:tc>
      </w:tr>
      <w:tr>
        <w:trPr>
          <w:trHeight w:val="310" w:hRule="atLeast"/>
        </w:trPr>
        <w:tc>
          <w:tcPr>
            <w:tcW w:w="1371" w:type="pct"/>
            <w:tcBorders>
              <w:top w:val="nil"/>
              <w:left w:val="single" w:color="auto" w:sz="4" w:space="0"/>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r>
              <w:rPr>
                <w:b/>
                <w:bCs/>
                <w:sz w:val="22"/>
                <w:szCs w:val="22"/>
              </w:rPr>
              <w:t>Profit after Tax</w:t>
            </w:r>
          </w:p>
        </w:tc>
        <w:tc>
          <w:tcPr>
            <w:tcW w:w="921"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p>
        </w:tc>
        <w:tc>
          <w:tcPr>
            <w:tcW w:w="920" w:type="pct"/>
            <w:tcBorders>
              <w:top w:val="nil"/>
              <w:left w:val="nil"/>
              <w:bottom w:val="single" w:color="auto" w:sz="4" w:space="0"/>
              <w:right w:val="single" w:color="auto" w:sz="4" w:space="0"/>
            </w:tcBorders>
            <w:shd w:val="clear" w:color="auto" w:fill="auto"/>
            <w:noWrap/>
            <w:vAlign w:val="bottom"/>
          </w:tcPr>
          <w:p>
            <w:pPr>
              <w:spacing w:before="40" w:after="40" w:line="260" w:lineRule="atLeast"/>
              <w:jc w:val="both"/>
              <w:rPr>
                <w:b/>
                <w:bCs/>
                <w:sz w:val="22"/>
                <w:szCs w:val="22"/>
              </w:rPr>
            </w:pPr>
          </w:p>
        </w:tc>
        <w:tc>
          <w:tcPr>
            <w:tcW w:w="1788" w:type="pct"/>
            <w:tcBorders>
              <w:top w:val="nil"/>
              <w:left w:val="nil"/>
              <w:bottom w:val="nil"/>
              <w:right w:val="nil"/>
            </w:tcBorders>
            <w:shd w:val="clear" w:color="auto" w:fill="auto"/>
            <w:noWrap/>
            <w:vAlign w:val="bottom"/>
          </w:tcPr>
          <w:p>
            <w:pPr>
              <w:spacing w:before="40" w:after="40" w:line="260" w:lineRule="atLeast"/>
              <w:jc w:val="both"/>
              <w:rPr>
                <w:b/>
                <w:bCs/>
                <w:sz w:val="22"/>
                <w:szCs w:val="22"/>
              </w:rPr>
            </w:pPr>
          </w:p>
        </w:tc>
      </w:tr>
      <w:tr>
        <w:trPr>
          <w:trHeight w:val="310" w:hRule="atLeast"/>
        </w:trPr>
        <w:tc>
          <w:tcPr>
            <w:tcW w:w="137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before="40" w:after="40" w:line="260" w:lineRule="atLeast"/>
              <w:jc w:val="both"/>
              <w:rPr>
                <w:b/>
                <w:bCs/>
                <w:sz w:val="22"/>
                <w:szCs w:val="22"/>
              </w:rPr>
            </w:pPr>
            <w:r>
              <w:rPr>
                <w:b/>
                <w:bCs/>
                <w:sz w:val="22"/>
                <w:szCs w:val="22"/>
              </w:rPr>
              <w:t>Profitability</w:t>
            </w:r>
          </w:p>
        </w:tc>
        <w:tc>
          <w:tcPr>
            <w:tcW w:w="921"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40" w:after="40" w:line="260" w:lineRule="atLeast"/>
              <w:jc w:val="both"/>
              <w:rPr>
                <w:b/>
                <w:bCs/>
                <w:sz w:val="22"/>
                <w:szCs w:val="22"/>
              </w:rPr>
            </w:pPr>
          </w:p>
        </w:tc>
        <w:tc>
          <w:tcPr>
            <w:tcW w:w="920"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40" w:after="40" w:line="260" w:lineRule="atLeast"/>
              <w:jc w:val="both"/>
              <w:rPr>
                <w:b/>
                <w:bCs/>
                <w:sz w:val="22"/>
                <w:szCs w:val="22"/>
              </w:rPr>
            </w:pPr>
          </w:p>
        </w:tc>
        <w:tc>
          <w:tcPr>
            <w:tcW w:w="1788" w:type="pct"/>
            <w:tcBorders>
              <w:top w:val="nil"/>
              <w:left w:val="nil"/>
              <w:bottom w:val="nil"/>
              <w:right w:val="nil"/>
            </w:tcBorders>
            <w:shd w:val="clear" w:color="auto" w:fill="auto"/>
            <w:noWrap/>
            <w:vAlign w:val="bottom"/>
          </w:tcPr>
          <w:p>
            <w:pPr>
              <w:spacing w:before="40" w:after="40" w:line="260" w:lineRule="atLeast"/>
              <w:jc w:val="both"/>
              <w:rPr>
                <w:b/>
                <w:bCs/>
                <w:sz w:val="22"/>
                <w:szCs w:val="22"/>
              </w:rPr>
            </w:pPr>
          </w:p>
        </w:tc>
      </w:tr>
      <w:tr>
        <w:trPr>
          <w:trHeight w:val="570" w:hRule="atLeast"/>
        </w:trPr>
        <w:tc>
          <w:tcPr>
            <w:tcW w:w="1371" w:type="pct"/>
            <w:tcBorders>
              <w:top w:val="nil"/>
              <w:left w:val="nil"/>
              <w:bottom w:val="nil"/>
              <w:right w:val="nil"/>
            </w:tcBorders>
            <w:shd w:val="clear" w:color="auto" w:fill="auto"/>
            <w:noWrap/>
            <w:vAlign w:val="bottom"/>
          </w:tcPr>
          <w:p>
            <w:pPr>
              <w:spacing w:before="40" w:after="40" w:line="260" w:lineRule="atLeast"/>
              <w:jc w:val="both"/>
              <w:rPr>
                <w:b/>
                <w:bCs/>
                <w:sz w:val="22"/>
                <w:szCs w:val="22"/>
              </w:rPr>
            </w:pPr>
            <w:r>
              <w:rPr>
                <w:b/>
                <w:bCs/>
                <w:sz w:val="22"/>
                <w:szCs w:val="22"/>
              </w:rPr>
              <w:t xml:space="preserve">Work Done: </w:t>
            </w:r>
          </w:p>
        </w:tc>
        <w:tc>
          <w:tcPr>
            <w:tcW w:w="3629" w:type="pct"/>
            <w:gridSpan w:val="3"/>
            <w:tcBorders>
              <w:top w:val="nil"/>
              <w:left w:val="nil"/>
              <w:bottom w:val="nil"/>
              <w:right w:val="nil"/>
            </w:tcBorders>
            <w:shd w:val="clear" w:color="auto" w:fill="auto"/>
            <w:vAlign w:val="bottom"/>
          </w:tcPr>
          <w:p>
            <w:pPr>
              <w:spacing w:before="40" w:after="40" w:line="260" w:lineRule="atLeast"/>
              <w:jc w:val="both"/>
              <w:rPr>
                <w:sz w:val="22"/>
                <w:szCs w:val="22"/>
              </w:rPr>
            </w:pPr>
            <w:r>
              <w:rPr>
                <w:sz w:val="22"/>
                <w:szCs w:val="22"/>
              </w:rPr>
              <w:t>Calculation of profitability of the business to check if negative.</w:t>
            </w:r>
          </w:p>
        </w:tc>
      </w:tr>
      <w:tr>
        <w:trPr>
          <w:trHeight w:val="310" w:hRule="atLeast"/>
        </w:trPr>
        <w:tc>
          <w:tcPr>
            <w:tcW w:w="1371" w:type="pct"/>
            <w:tcBorders>
              <w:top w:val="nil"/>
              <w:left w:val="nil"/>
              <w:bottom w:val="nil"/>
              <w:right w:val="nil"/>
            </w:tcBorders>
            <w:shd w:val="clear" w:color="auto" w:fill="auto"/>
            <w:noWrap/>
            <w:vAlign w:val="bottom"/>
          </w:tcPr>
          <w:p>
            <w:pPr>
              <w:spacing w:before="40" w:after="40" w:line="260" w:lineRule="atLeast"/>
              <w:jc w:val="both"/>
              <w:rPr>
                <w:b/>
                <w:bCs/>
                <w:sz w:val="22"/>
                <w:szCs w:val="22"/>
              </w:rPr>
            </w:pPr>
            <w:r>
              <w:rPr>
                <w:b/>
                <w:bCs/>
                <w:sz w:val="22"/>
                <w:szCs w:val="22"/>
              </w:rPr>
              <w:t>Source:</w:t>
            </w:r>
          </w:p>
        </w:tc>
        <w:tc>
          <w:tcPr>
            <w:tcW w:w="3629" w:type="pct"/>
            <w:gridSpan w:val="3"/>
            <w:tcBorders>
              <w:top w:val="nil"/>
              <w:left w:val="nil"/>
              <w:bottom w:val="nil"/>
              <w:right w:val="nil"/>
            </w:tcBorders>
            <w:shd w:val="clear" w:color="auto" w:fill="auto"/>
            <w:noWrap/>
            <w:vAlign w:val="bottom"/>
          </w:tcPr>
          <w:p>
            <w:pPr>
              <w:spacing w:before="40" w:after="40" w:line="260" w:lineRule="atLeast"/>
              <w:jc w:val="both"/>
              <w:rPr>
                <w:sz w:val="22"/>
                <w:szCs w:val="22"/>
              </w:rPr>
            </w:pPr>
            <w:r>
              <w:rPr>
                <w:sz w:val="22"/>
                <w:szCs w:val="22"/>
              </w:rPr>
              <w:t>Signed Financial Statements of FY 20xx-xx</w:t>
            </w:r>
          </w:p>
        </w:tc>
      </w:tr>
      <w:tr>
        <w:trPr>
          <w:trHeight w:val="369" w:hRule="atLeast"/>
        </w:trPr>
        <w:tc>
          <w:tcPr>
            <w:tcW w:w="1371" w:type="pct"/>
            <w:tcBorders>
              <w:top w:val="nil"/>
              <w:left w:val="nil"/>
              <w:bottom w:val="nil"/>
              <w:right w:val="nil"/>
            </w:tcBorders>
            <w:shd w:val="clear" w:color="auto" w:fill="auto"/>
            <w:noWrap/>
            <w:vAlign w:val="bottom"/>
          </w:tcPr>
          <w:p>
            <w:pPr>
              <w:spacing w:before="40" w:after="40" w:line="260" w:lineRule="atLeast"/>
              <w:jc w:val="both"/>
              <w:rPr>
                <w:b/>
                <w:bCs/>
                <w:sz w:val="22"/>
                <w:szCs w:val="22"/>
              </w:rPr>
            </w:pPr>
            <w:r>
              <w:rPr>
                <w:b/>
                <w:bCs/>
                <w:sz w:val="22"/>
                <w:szCs w:val="22"/>
              </w:rPr>
              <w:t>Observations:</w:t>
            </w:r>
          </w:p>
        </w:tc>
        <w:tc>
          <w:tcPr>
            <w:tcW w:w="3629" w:type="pct"/>
            <w:gridSpan w:val="3"/>
            <w:tcBorders>
              <w:top w:val="nil"/>
              <w:left w:val="nil"/>
              <w:bottom w:val="nil"/>
              <w:right w:val="nil"/>
            </w:tcBorders>
            <w:shd w:val="clear" w:color="auto" w:fill="auto"/>
            <w:vAlign w:val="bottom"/>
          </w:tcPr>
          <w:p>
            <w:pPr>
              <w:spacing w:before="40" w:after="40" w:line="260" w:lineRule="atLeast"/>
              <w:jc w:val="both"/>
              <w:rPr>
                <w:sz w:val="22"/>
                <w:szCs w:val="22"/>
              </w:rPr>
            </w:pPr>
          </w:p>
        </w:tc>
      </w:tr>
    </w:tbl>
    <w:p>
      <w:pPr>
        <w:spacing w:after="160" w:line="259" w:lineRule="auto"/>
        <w:rPr>
          <w:sz w:val="22"/>
          <w:szCs w:val="22"/>
        </w:rPr>
      </w:pPr>
      <w:r>
        <w:rPr>
          <w:sz w:val="22"/>
          <w:szCs w:val="22"/>
        </w:rPr>
        <w:br w:type="page"/>
      </w:r>
    </w:p>
    <w:p>
      <w:pPr>
        <w:spacing w:before="120" w:after="120" w:line="260" w:lineRule="atLeast"/>
        <w:jc w:val="both"/>
        <w:rPr>
          <w:b/>
          <w:bCs/>
          <w:sz w:val="22"/>
          <w:szCs w:val="22"/>
        </w:rPr>
      </w:pPr>
      <w:r>
        <w:rPr>
          <w:b/>
          <w:bCs/>
          <w:sz w:val="22"/>
          <w:szCs w:val="22"/>
        </w:rPr>
        <w:t>Annexure 5</w:t>
      </w:r>
    </w:p>
    <w:p>
      <w:pPr>
        <w:spacing w:before="120" w:after="120" w:line="260" w:lineRule="atLeast"/>
        <w:jc w:val="both"/>
        <w:rPr>
          <w:sz w:val="22"/>
          <w:szCs w:val="22"/>
        </w:rPr>
      </w:pPr>
      <w:r>
        <w:rPr>
          <w:b/>
          <w:bCs/>
          <w:sz w:val="22"/>
          <w:szCs w:val="22"/>
        </w:rPr>
        <w:t>Analysis of Cash flows of the entity</w:t>
      </w:r>
    </w:p>
    <w:tbl>
      <w:tblPr>
        <w:tblStyle w:val="12"/>
        <w:tblW w:w="5000" w:type="pct"/>
        <w:tblInd w:w="0" w:type="dxa"/>
        <w:tblLayout w:type="autofit"/>
        <w:tblCellMar>
          <w:top w:w="0" w:type="dxa"/>
          <w:left w:w="108" w:type="dxa"/>
          <w:bottom w:w="0" w:type="dxa"/>
          <w:right w:w="108" w:type="dxa"/>
        </w:tblCellMar>
      </w:tblPr>
      <w:tblGrid>
        <w:gridCol w:w="1536"/>
        <w:gridCol w:w="5093"/>
        <w:gridCol w:w="656"/>
        <w:gridCol w:w="1251"/>
        <w:gridCol w:w="896"/>
      </w:tblGrid>
      <w:tr>
        <w:trPr>
          <w:trHeight w:val="310" w:hRule="atLeast"/>
        </w:trPr>
        <w:tc>
          <w:tcPr>
            <w:tcW w:w="814"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before="120" w:after="120" w:line="260" w:lineRule="atLeast"/>
              <w:jc w:val="center"/>
              <w:rPr>
                <w:b/>
                <w:bCs/>
                <w:sz w:val="22"/>
                <w:szCs w:val="22"/>
              </w:rPr>
            </w:pPr>
            <w:r>
              <w:rPr>
                <w:b/>
                <w:bCs/>
                <w:sz w:val="22"/>
                <w:szCs w:val="22"/>
              </w:rPr>
              <w:t>S. No</w:t>
            </w:r>
          </w:p>
        </w:tc>
        <w:tc>
          <w:tcPr>
            <w:tcW w:w="2700"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120" w:after="120" w:line="260" w:lineRule="atLeast"/>
              <w:jc w:val="center"/>
              <w:rPr>
                <w:b/>
                <w:bCs/>
                <w:sz w:val="22"/>
                <w:szCs w:val="22"/>
              </w:rPr>
            </w:pPr>
            <w:r>
              <w:rPr>
                <w:b/>
                <w:bCs/>
                <w:sz w:val="22"/>
                <w:szCs w:val="22"/>
              </w:rPr>
              <w:t>Particulars</w:t>
            </w:r>
          </w:p>
        </w:tc>
        <w:tc>
          <w:tcPr>
            <w:tcW w:w="348"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120" w:after="120" w:line="260" w:lineRule="atLeast"/>
              <w:jc w:val="center"/>
              <w:rPr>
                <w:b/>
                <w:bCs/>
                <w:sz w:val="22"/>
                <w:szCs w:val="22"/>
              </w:rPr>
            </w:pPr>
            <w:r>
              <w:rPr>
                <w:b/>
                <w:bCs/>
                <w:sz w:val="22"/>
                <w:szCs w:val="22"/>
              </w:rPr>
              <w:t>20xx</w:t>
            </w:r>
          </w:p>
        </w:tc>
        <w:tc>
          <w:tcPr>
            <w:tcW w:w="663"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120" w:after="120" w:line="260" w:lineRule="atLeast"/>
              <w:jc w:val="center"/>
              <w:rPr>
                <w:b/>
                <w:bCs/>
                <w:sz w:val="22"/>
                <w:szCs w:val="22"/>
              </w:rPr>
            </w:pPr>
            <w:r>
              <w:rPr>
                <w:b/>
                <w:bCs/>
                <w:sz w:val="22"/>
                <w:szCs w:val="22"/>
              </w:rPr>
              <w:t>20xx</w:t>
            </w:r>
          </w:p>
        </w:tc>
        <w:tc>
          <w:tcPr>
            <w:tcW w:w="475" w:type="pct"/>
            <w:tcBorders>
              <w:top w:val="single" w:color="auto" w:sz="4" w:space="0"/>
              <w:left w:val="nil"/>
              <w:bottom w:val="single" w:color="auto" w:sz="4" w:space="0"/>
              <w:right w:val="single" w:color="auto" w:sz="4" w:space="0"/>
            </w:tcBorders>
            <w:shd w:val="clear" w:color="000000" w:fill="FFFFFF" w:themeFill="background1"/>
            <w:noWrap/>
            <w:vAlign w:val="bottom"/>
          </w:tcPr>
          <w:p>
            <w:pPr>
              <w:spacing w:before="120" w:after="120" w:line="260" w:lineRule="atLeast"/>
              <w:jc w:val="center"/>
              <w:rPr>
                <w:b/>
                <w:bCs/>
                <w:sz w:val="22"/>
                <w:szCs w:val="22"/>
              </w:rPr>
            </w:pPr>
            <w:r>
              <w:rPr>
                <w:b/>
                <w:bCs/>
                <w:sz w:val="22"/>
                <w:szCs w:val="22"/>
              </w:rPr>
              <w:t>20xx</w:t>
            </w:r>
          </w:p>
        </w:tc>
      </w:tr>
      <w:tr>
        <w:trPr>
          <w:trHeight w:val="310" w:hRule="atLeast"/>
        </w:trPr>
        <w:tc>
          <w:tcPr>
            <w:tcW w:w="814" w:type="pct"/>
            <w:tcBorders>
              <w:top w:val="nil"/>
              <w:left w:val="single" w:color="auto" w:sz="4" w:space="0"/>
              <w:bottom w:val="single" w:color="auto" w:sz="4" w:space="0"/>
              <w:right w:val="single" w:color="auto" w:sz="4" w:space="0"/>
            </w:tcBorders>
            <w:shd w:val="clear" w:color="auto" w:fill="auto"/>
            <w:noWrap/>
            <w:vAlign w:val="bottom"/>
          </w:tcPr>
          <w:p>
            <w:pPr>
              <w:spacing w:before="120" w:after="120" w:line="260" w:lineRule="atLeast"/>
              <w:jc w:val="center"/>
              <w:rPr>
                <w:sz w:val="22"/>
                <w:szCs w:val="22"/>
              </w:rPr>
            </w:pPr>
            <w:r>
              <w:rPr>
                <w:sz w:val="22"/>
                <w:szCs w:val="22"/>
              </w:rPr>
              <w:t>1</w:t>
            </w:r>
          </w:p>
        </w:tc>
        <w:tc>
          <w:tcPr>
            <w:tcW w:w="2700"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r>
              <w:rPr>
                <w:sz w:val="22"/>
                <w:szCs w:val="22"/>
              </w:rPr>
              <w:t>Cash flow from operating activities</w:t>
            </w:r>
          </w:p>
        </w:tc>
        <w:tc>
          <w:tcPr>
            <w:tcW w:w="348"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p>
        </w:tc>
        <w:tc>
          <w:tcPr>
            <w:tcW w:w="663"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p>
        </w:tc>
        <w:tc>
          <w:tcPr>
            <w:tcW w:w="475"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p>
        </w:tc>
      </w:tr>
      <w:tr>
        <w:trPr>
          <w:trHeight w:val="310" w:hRule="atLeast"/>
        </w:trPr>
        <w:tc>
          <w:tcPr>
            <w:tcW w:w="814" w:type="pct"/>
            <w:tcBorders>
              <w:top w:val="nil"/>
              <w:left w:val="single" w:color="auto" w:sz="4" w:space="0"/>
              <w:bottom w:val="single" w:color="auto" w:sz="4" w:space="0"/>
              <w:right w:val="single" w:color="auto" w:sz="4" w:space="0"/>
            </w:tcBorders>
            <w:shd w:val="clear" w:color="auto" w:fill="auto"/>
            <w:noWrap/>
            <w:vAlign w:val="bottom"/>
          </w:tcPr>
          <w:p>
            <w:pPr>
              <w:spacing w:before="120" w:after="120" w:line="260" w:lineRule="atLeast"/>
              <w:jc w:val="center"/>
              <w:rPr>
                <w:sz w:val="22"/>
                <w:szCs w:val="22"/>
              </w:rPr>
            </w:pPr>
            <w:r>
              <w:rPr>
                <w:sz w:val="22"/>
                <w:szCs w:val="22"/>
              </w:rPr>
              <w:t>2</w:t>
            </w:r>
          </w:p>
        </w:tc>
        <w:tc>
          <w:tcPr>
            <w:tcW w:w="2700"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r>
              <w:rPr>
                <w:sz w:val="22"/>
                <w:szCs w:val="22"/>
              </w:rPr>
              <w:t>Cash flow from investing activities</w:t>
            </w:r>
          </w:p>
        </w:tc>
        <w:tc>
          <w:tcPr>
            <w:tcW w:w="348"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p>
        </w:tc>
        <w:tc>
          <w:tcPr>
            <w:tcW w:w="663"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p>
        </w:tc>
        <w:tc>
          <w:tcPr>
            <w:tcW w:w="475"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p>
        </w:tc>
      </w:tr>
      <w:tr>
        <w:trPr>
          <w:trHeight w:val="310" w:hRule="atLeast"/>
        </w:trPr>
        <w:tc>
          <w:tcPr>
            <w:tcW w:w="814" w:type="pct"/>
            <w:tcBorders>
              <w:top w:val="nil"/>
              <w:left w:val="single" w:color="auto" w:sz="4" w:space="0"/>
              <w:bottom w:val="single" w:color="auto" w:sz="4" w:space="0"/>
              <w:right w:val="single" w:color="auto" w:sz="4" w:space="0"/>
            </w:tcBorders>
            <w:shd w:val="clear" w:color="auto" w:fill="auto"/>
            <w:noWrap/>
            <w:vAlign w:val="bottom"/>
          </w:tcPr>
          <w:p>
            <w:pPr>
              <w:spacing w:before="120" w:after="120" w:line="260" w:lineRule="atLeast"/>
              <w:jc w:val="center"/>
              <w:rPr>
                <w:sz w:val="22"/>
                <w:szCs w:val="22"/>
              </w:rPr>
            </w:pPr>
            <w:r>
              <w:rPr>
                <w:sz w:val="22"/>
                <w:szCs w:val="22"/>
              </w:rPr>
              <w:t>3</w:t>
            </w:r>
          </w:p>
        </w:tc>
        <w:tc>
          <w:tcPr>
            <w:tcW w:w="2700"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r>
              <w:rPr>
                <w:sz w:val="22"/>
                <w:szCs w:val="22"/>
              </w:rPr>
              <w:t>Cash flow from financing activities</w:t>
            </w:r>
          </w:p>
        </w:tc>
        <w:tc>
          <w:tcPr>
            <w:tcW w:w="348"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p>
        </w:tc>
        <w:tc>
          <w:tcPr>
            <w:tcW w:w="663"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p>
        </w:tc>
        <w:tc>
          <w:tcPr>
            <w:tcW w:w="475" w:type="pct"/>
            <w:tcBorders>
              <w:top w:val="nil"/>
              <w:left w:val="nil"/>
              <w:bottom w:val="single" w:color="auto" w:sz="4" w:space="0"/>
              <w:right w:val="single" w:color="auto" w:sz="4" w:space="0"/>
            </w:tcBorders>
            <w:shd w:val="clear" w:color="auto" w:fill="auto"/>
            <w:noWrap/>
            <w:vAlign w:val="bottom"/>
          </w:tcPr>
          <w:p>
            <w:pPr>
              <w:spacing w:before="120" w:after="120" w:line="260" w:lineRule="atLeast"/>
              <w:jc w:val="both"/>
              <w:rPr>
                <w:sz w:val="22"/>
                <w:szCs w:val="22"/>
              </w:rPr>
            </w:pPr>
          </w:p>
        </w:tc>
      </w:tr>
      <w:tr>
        <w:trPr>
          <w:trHeight w:val="310" w:hRule="atLeast"/>
        </w:trPr>
        <w:tc>
          <w:tcPr>
            <w:tcW w:w="814"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before="120" w:after="120" w:line="260" w:lineRule="atLeast"/>
              <w:jc w:val="both"/>
              <w:rPr>
                <w:b/>
                <w:bCs/>
                <w:sz w:val="22"/>
                <w:szCs w:val="22"/>
              </w:rPr>
            </w:pPr>
          </w:p>
        </w:tc>
        <w:tc>
          <w:tcPr>
            <w:tcW w:w="2700"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120" w:after="120" w:line="260" w:lineRule="atLeast"/>
              <w:jc w:val="both"/>
              <w:rPr>
                <w:b/>
                <w:bCs/>
                <w:sz w:val="22"/>
                <w:szCs w:val="22"/>
              </w:rPr>
            </w:pPr>
            <w:r>
              <w:rPr>
                <w:b/>
                <w:bCs/>
                <w:sz w:val="22"/>
                <w:szCs w:val="22"/>
              </w:rPr>
              <w:t>Net increase/(decrease) in cash and cash equivalents</w:t>
            </w:r>
          </w:p>
        </w:tc>
        <w:tc>
          <w:tcPr>
            <w:tcW w:w="348"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120" w:after="120" w:line="260" w:lineRule="atLeast"/>
              <w:jc w:val="both"/>
              <w:rPr>
                <w:b/>
                <w:bCs/>
                <w:sz w:val="22"/>
                <w:szCs w:val="22"/>
              </w:rPr>
            </w:pPr>
          </w:p>
        </w:tc>
        <w:tc>
          <w:tcPr>
            <w:tcW w:w="663"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120" w:after="120" w:line="260" w:lineRule="atLeast"/>
              <w:jc w:val="both"/>
              <w:rPr>
                <w:b/>
                <w:bCs/>
                <w:sz w:val="22"/>
                <w:szCs w:val="22"/>
              </w:rPr>
            </w:pPr>
          </w:p>
        </w:tc>
        <w:tc>
          <w:tcPr>
            <w:tcW w:w="475"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before="120" w:after="120" w:line="260" w:lineRule="atLeast"/>
              <w:jc w:val="both"/>
              <w:rPr>
                <w:b/>
                <w:bCs/>
                <w:sz w:val="22"/>
                <w:szCs w:val="22"/>
              </w:rPr>
            </w:pPr>
          </w:p>
        </w:tc>
      </w:tr>
      <w:tr>
        <w:trPr>
          <w:trHeight w:val="310" w:hRule="atLeast"/>
        </w:trPr>
        <w:tc>
          <w:tcPr>
            <w:tcW w:w="814" w:type="pct"/>
            <w:tcBorders>
              <w:top w:val="nil"/>
              <w:left w:val="nil"/>
              <w:bottom w:val="nil"/>
              <w:right w:val="nil"/>
            </w:tcBorders>
            <w:shd w:val="clear" w:color="auto" w:fill="auto"/>
            <w:noWrap/>
            <w:vAlign w:val="bottom"/>
          </w:tcPr>
          <w:p>
            <w:pPr>
              <w:spacing w:before="120" w:after="120" w:line="260" w:lineRule="atLeast"/>
              <w:jc w:val="both"/>
              <w:rPr>
                <w:b/>
                <w:bCs/>
                <w:sz w:val="22"/>
                <w:szCs w:val="22"/>
              </w:rPr>
            </w:pPr>
            <w:r>
              <w:rPr>
                <w:b/>
                <w:bCs/>
                <w:sz w:val="22"/>
                <w:szCs w:val="22"/>
              </w:rPr>
              <w:t xml:space="preserve">Work Done: </w:t>
            </w:r>
          </w:p>
        </w:tc>
        <w:tc>
          <w:tcPr>
            <w:tcW w:w="4186" w:type="pct"/>
            <w:gridSpan w:val="4"/>
            <w:tcBorders>
              <w:top w:val="nil"/>
              <w:left w:val="nil"/>
              <w:bottom w:val="nil"/>
              <w:right w:val="nil"/>
            </w:tcBorders>
            <w:shd w:val="clear" w:color="auto" w:fill="auto"/>
            <w:vAlign w:val="bottom"/>
          </w:tcPr>
          <w:p>
            <w:pPr>
              <w:spacing w:before="120" w:after="120" w:line="260" w:lineRule="atLeast"/>
              <w:jc w:val="both"/>
              <w:rPr>
                <w:sz w:val="22"/>
                <w:szCs w:val="22"/>
              </w:rPr>
            </w:pPr>
            <w:r>
              <w:rPr>
                <w:sz w:val="22"/>
                <w:szCs w:val="22"/>
              </w:rPr>
              <w:t>Analysis of cash flows of the current year and previous year</w:t>
            </w:r>
          </w:p>
        </w:tc>
      </w:tr>
      <w:tr>
        <w:trPr>
          <w:trHeight w:val="310" w:hRule="atLeast"/>
        </w:trPr>
        <w:tc>
          <w:tcPr>
            <w:tcW w:w="814" w:type="pct"/>
            <w:tcBorders>
              <w:top w:val="nil"/>
              <w:left w:val="nil"/>
              <w:bottom w:val="nil"/>
              <w:right w:val="nil"/>
            </w:tcBorders>
            <w:shd w:val="clear" w:color="auto" w:fill="auto"/>
            <w:noWrap/>
            <w:vAlign w:val="bottom"/>
          </w:tcPr>
          <w:p>
            <w:pPr>
              <w:spacing w:before="120" w:after="120" w:line="260" w:lineRule="atLeast"/>
              <w:jc w:val="both"/>
              <w:rPr>
                <w:b/>
                <w:bCs/>
                <w:sz w:val="22"/>
                <w:szCs w:val="22"/>
              </w:rPr>
            </w:pPr>
            <w:r>
              <w:rPr>
                <w:b/>
                <w:bCs/>
                <w:sz w:val="22"/>
                <w:szCs w:val="22"/>
              </w:rPr>
              <w:t>Source:</w:t>
            </w:r>
          </w:p>
        </w:tc>
        <w:tc>
          <w:tcPr>
            <w:tcW w:w="2700" w:type="pct"/>
            <w:tcBorders>
              <w:top w:val="nil"/>
              <w:left w:val="nil"/>
              <w:bottom w:val="nil"/>
              <w:right w:val="nil"/>
            </w:tcBorders>
            <w:shd w:val="clear" w:color="auto" w:fill="auto"/>
            <w:noWrap/>
            <w:vAlign w:val="bottom"/>
          </w:tcPr>
          <w:p>
            <w:pPr>
              <w:spacing w:before="120" w:after="120" w:line="260" w:lineRule="atLeast"/>
              <w:jc w:val="both"/>
              <w:rPr>
                <w:sz w:val="22"/>
                <w:szCs w:val="22"/>
              </w:rPr>
            </w:pPr>
            <w:r>
              <w:rPr>
                <w:sz w:val="22"/>
                <w:szCs w:val="22"/>
              </w:rPr>
              <w:t>Signed Financial Statements of FY 20xx-xx</w:t>
            </w:r>
          </w:p>
        </w:tc>
        <w:tc>
          <w:tcPr>
            <w:tcW w:w="348" w:type="pct"/>
            <w:tcBorders>
              <w:top w:val="nil"/>
              <w:left w:val="nil"/>
              <w:bottom w:val="nil"/>
              <w:right w:val="nil"/>
            </w:tcBorders>
            <w:shd w:val="clear" w:color="auto" w:fill="auto"/>
            <w:noWrap/>
            <w:vAlign w:val="bottom"/>
          </w:tcPr>
          <w:p>
            <w:pPr>
              <w:spacing w:before="120" w:after="120" w:line="260" w:lineRule="atLeast"/>
              <w:jc w:val="both"/>
              <w:rPr>
                <w:sz w:val="22"/>
                <w:szCs w:val="22"/>
              </w:rPr>
            </w:pPr>
          </w:p>
        </w:tc>
        <w:tc>
          <w:tcPr>
            <w:tcW w:w="663" w:type="pct"/>
            <w:tcBorders>
              <w:top w:val="nil"/>
              <w:left w:val="nil"/>
              <w:bottom w:val="nil"/>
              <w:right w:val="nil"/>
            </w:tcBorders>
            <w:shd w:val="clear" w:color="auto" w:fill="auto"/>
            <w:noWrap/>
            <w:vAlign w:val="bottom"/>
          </w:tcPr>
          <w:p>
            <w:pPr>
              <w:spacing w:before="120" w:after="120" w:line="260" w:lineRule="atLeast"/>
              <w:jc w:val="both"/>
              <w:rPr>
                <w:sz w:val="22"/>
                <w:szCs w:val="22"/>
              </w:rPr>
            </w:pPr>
          </w:p>
        </w:tc>
        <w:tc>
          <w:tcPr>
            <w:tcW w:w="475" w:type="pct"/>
            <w:tcBorders>
              <w:top w:val="nil"/>
              <w:left w:val="nil"/>
              <w:bottom w:val="nil"/>
              <w:right w:val="nil"/>
            </w:tcBorders>
            <w:shd w:val="clear" w:color="auto" w:fill="auto"/>
            <w:noWrap/>
            <w:vAlign w:val="bottom"/>
          </w:tcPr>
          <w:p>
            <w:pPr>
              <w:spacing w:before="120" w:after="120" w:line="260" w:lineRule="atLeast"/>
              <w:jc w:val="both"/>
              <w:rPr>
                <w:sz w:val="22"/>
                <w:szCs w:val="22"/>
              </w:rPr>
            </w:pPr>
          </w:p>
        </w:tc>
      </w:tr>
      <w:tr>
        <w:trPr>
          <w:trHeight w:val="310" w:hRule="atLeast"/>
        </w:trPr>
        <w:tc>
          <w:tcPr>
            <w:tcW w:w="814" w:type="pct"/>
            <w:tcBorders>
              <w:top w:val="nil"/>
              <w:left w:val="nil"/>
              <w:bottom w:val="nil"/>
              <w:right w:val="nil"/>
            </w:tcBorders>
            <w:shd w:val="clear" w:color="auto" w:fill="auto"/>
            <w:noWrap/>
            <w:vAlign w:val="bottom"/>
          </w:tcPr>
          <w:p>
            <w:pPr>
              <w:spacing w:before="120" w:after="120" w:line="260" w:lineRule="atLeast"/>
              <w:jc w:val="both"/>
              <w:rPr>
                <w:b/>
                <w:bCs/>
                <w:sz w:val="22"/>
                <w:szCs w:val="22"/>
              </w:rPr>
            </w:pPr>
            <w:r>
              <w:rPr>
                <w:b/>
                <w:bCs/>
                <w:sz w:val="22"/>
                <w:szCs w:val="22"/>
              </w:rPr>
              <w:t>Observations:</w:t>
            </w:r>
          </w:p>
        </w:tc>
        <w:tc>
          <w:tcPr>
            <w:tcW w:w="2700" w:type="pct"/>
            <w:tcBorders>
              <w:top w:val="nil"/>
              <w:left w:val="nil"/>
              <w:bottom w:val="nil"/>
              <w:right w:val="nil"/>
            </w:tcBorders>
            <w:shd w:val="clear" w:color="auto" w:fill="auto"/>
            <w:noWrap/>
            <w:vAlign w:val="bottom"/>
          </w:tcPr>
          <w:p>
            <w:pPr>
              <w:spacing w:before="120" w:after="120" w:line="260" w:lineRule="atLeast"/>
              <w:jc w:val="both"/>
              <w:rPr>
                <w:sz w:val="22"/>
                <w:szCs w:val="22"/>
              </w:rPr>
            </w:pPr>
          </w:p>
        </w:tc>
        <w:tc>
          <w:tcPr>
            <w:tcW w:w="348" w:type="pct"/>
            <w:tcBorders>
              <w:top w:val="nil"/>
              <w:left w:val="nil"/>
              <w:bottom w:val="nil"/>
              <w:right w:val="nil"/>
            </w:tcBorders>
            <w:shd w:val="clear" w:color="auto" w:fill="auto"/>
            <w:noWrap/>
            <w:vAlign w:val="bottom"/>
          </w:tcPr>
          <w:p>
            <w:pPr>
              <w:spacing w:before="120" w:after="120" w:line="260" w:lineRule="atLeast"/>
              <w:jc w:val="both"/>
              <w:rPr>
                <w:sz w:val="22"/>
                <w:szCs w:val="22"/>
              </w:rPr>
            </w:pPr>
          </w:p>
        </w:tc>
        <w:tc>
          <w:tcPr>
            <w:tcW w:w="663" w:type="pct"/>
            <w:tcBorders>
              <w:top w:val="nil"/>
              <w:left w:val="nil"/>
              <w:bottom w:val="nil"/>
              <w:right w:val="nil"/>
            </w:tcBorders>
            <w:shd w:val="clear" w:color="auto" w:fill="auto"/>
            <w:noWrap/>
            <w:vAlign w:val="bottom"/>
          </w:tcPr>
          <w:p>
            <w:pPr>
              <w:spacing w:before="120" w:after="120" w:line="260" w:lineRule="atLeast"/>
              <w:jc w:val="both"/>
              <w:rPr>
                <w:sz w:val="22"/>
                <w:szCs w:val="22"/>
              </w:rPr>
            </w:pPr>
          </w:p>
        </w:tc>
        <w:tc>
          <w:tcPr>
            <w:tcW w:w="475" w:type="pct"/>
            <w:tcBorders>
              <w:top w:val="nil"/>
              <w:left w:val="nil"/>
              <w:bottom w:val="nil"/>
              <w:right w:val="nil"/>
            </w:tcBorders>
            <w:shd w:val="clear" w:color="auto" w:fill="auto"/>
            <w:noWrap/>
            <w:vAlign w:val="bottom"/>
          </w:tcPr>
          <w:p>
            <w:pPr>
              <w:spacing w:before="120" w:after="120" w:line="260" w:lineRule="atLeast"/>
              <w:jc w:val="both"/>
              <w:rPr>
                <w:sz w:val="22"/>
                <w:szCs w:val="22"/>
              </w:rPr>
            </w:pPr>
          </w:p>
        </w:tc>
      </w:tr>
    </w:tbl>
    <w:p>
      <w:pPr>
        <w:spacing w:before="120" w:after="120" w:line="260" w:lineRule="atLeast"/>
        <w:jc w:val="both"/>
        <w:rPr>
          <w:sz w:val="22"/>
          <w:szCs w:val="22"/>
        </w:rPr>
      </w:pPr>
    </w:p>
    <w:p>
      <w:pPr>
        <w:spacing w:after="160" w:line="259" w:lineRule="auto"/>
        <w:rPr>
          <w:sz w:val="22"/>
          <w:szCs w:val="22"/>
        </w:rPr>
      </w:pPr>
      <w:r>
        <w:rPr>
          <w:sz w:val="22"/>
          <w:szCs w:val="22"/>
        </w:rPr>
        <w:br w:type="page"/>
      </w:r>
    </w:p>
    <w:tbl>
      <w:tblPr>
        <w:tblStyle w:val="12"/>
        <w:tblW w:w="9073"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4.2</w:t>
            </w:r>
          </w:p>
        </w:tc>
        <w:tc>
          <w:tcPr>
            <w:tcW w:w="1352" w:type="dxa"/>
            <w:tcBorders>
              <w:top w:val="nil"/>
              <w:left w:val="nil"/>
              <w:bottom w:val="nil"/>
              <w:right w:val="nil"/>
            </w:tcBorders>
            <w:noWrap/>
            <w:vAlign w:val="bottom"/>
          </w:tcPr>
          <w:p>
            <w:pPr>
              <w:spacing w:before="120" w:after="120" w:line="260" w:lineRule="atLeast"/>
              <w:jc w:val="both"/>
              <w:rPr>
                <w:sz w:val="22"/>
                <w:szCs w:val="22"/>
              </w:rPr>
            </w:pP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Name</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Laws and Regulations</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C</w:t>
            </w:r>
          </w:p>
        </w:tc>
        <w:tc>
          <w:tcPr>
            <w:tcW w:w="742"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T</w:t>
            </w:r>
          </w:p>
        </w:tc>
        <w:tc>
          <w:tcPr>
            <w:tcW w:w="742"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A</w:t>
            </w:r>
          </w:p>
        </w:tc>
        <w:tc>
          <w:tcPr>
            <w:tcW w:w="742"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120" w:after="12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120" w:after="120" w:line="260" w:lineRule="atLeast"/>
              <w:jc w:val="both"/>
              <w:rPr>
                <w:sz w:val="22"/>
                <w:szCs w:val="22"/>
              </w:rPr>
            </w:pPr>
          </w:p>
        </w:tc>
        <w:tc>
          <w:tcPr>
            <w:tcW w:w="742" w:type="dxa"/>
            <w:tcBorders>
              <w:top w:val="nil"/>
              <w:left w:val="nil"/>
              <w:bottom w:val="nil"/>
              <w:right w:val="nil"/>
            </w:tcBorders>
          </w:tcPr>
          <w:p>
            <w:pPr>
              <w:spacing w:before="120" w:after="120" w:line="260" w:lineRule="atLeast"/>
              <w:jc w:val="both"/>
              <w:rPr>
                <w:sz w:val="22"/>
                <w:szCs w:val="22"/>
              </w:rPr>
            </w:pPr>
          </w:p>
        </w:tc>
        <w:tc>
          <w:tcPr>
            <w:tcW w:w="742" w:type="dxa"/>
            <w:tcBorders>
              <w:top w:val="nil"/>
              <w:left w:val="nil"/>
              <w:bottom w:val="nil"/>
              <w:right w:val="nil"/>
            </w:tcBorders>
          </w:tcPr>
          <w:p>
            <w:pPr>
              <w:spacing w:before="120" w:after="120" w:line="260" w:lineRule="atLeast"/>
              <w:jc w:val="both"/>
              <w:rPr>
                <w:sz w:val="22"/>
                <w:szCs w:val="22"/>
              </w:rPr>
            </w:pPr>
          </w:p>
        </w:tc>
      </w:tr>
    </w:tbl>
    <w:p>
      <w:pPr>
        <w:spacing w:before="120" w:after="120" w:line="260" w:lineRule="atLeast"/>
        <w:jc w:val="both"/>
        <w:rPr>
          <w:sz w:val="22"/>
          <w:szCs w:val="22"/>
        </w:rPr>
      </w:pPr>
    </w:p>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sz w:val="22"/>
          <w:szCs w:val="22"/>
        </w:rPr>
      </w:pPr>
      <w:r>
        <w:rPr>
          <w:b/>
          <w:sz w:val="22"/>
          <w:szCs w:val="22"/>
        </w:rPr>
        <w:t>List of significant Laws and Regulations</w:t>
      </w:r>
    </w:p>
    <w:p>
      <w:pPr>
        <w:spacing w:before="120" w:after="120" w:line="260" w:lineRule="atLeast"/>
        <w:jc w:val="both"/>
        <w:rPr>
          <w:sz w:val="22"/>
          <w:szCs w:val="22"/>
        </w:rPr>
      </w:pPr>
      <w:r>
        <w:rPr>
          <w:sz w:val="22"/>
          <w:szCs w:val="22"/>
        </w:rPr>
        <w:t>The following are the significant laws and regulations that are applicable to the entity:</w:t>
      </w:r>
    </w:p>
    <w:p>
      <w:pPr>
        <w:pStyle w:val="52"/>
        <w:numPr>
          <w:ilvl w:val="0"/>
          <w:numId w:val="28"/>
        </w:numPr>
        <w:spacing w:before="120" w:after="120" w:line="260" w:lineRule="atLeast"/>
        <w:ind w:left="360"/>
        <w:contextualSpacing w:val="0"/>
        <w:jc w:val="both"/>
        <w:rPr>
          <w:sz w:val="22"/>
          <w:szCs w:val="22"/>
        </w:rPr>
      </w:pPr>
      <w:r>
        <w:rPr>
          <w:sz w:val="22"/>
          <w:szCs w:val="22"/>
        </w:rPr>
        <w:t>Companies Act, 2013</w:t>
      </w:r>
    </w:p>
    <w:p>
      <w:pPr>
        <w:pStyle w:val="52"/>
        <w:numPr>
          <w:ilvl w:val="0"/>
          <w:numId w:val="28"/>
        </w:numPr>
        <w:spacing w:before="120" w:after="120" w:line="260" w:lineRule="atLeast"/>
        <w:ind w:left="360"/>
        <w:contextualSpacing w:val="0"/>
        <w:jc w:val="both"/>
        <w:rPr>
          <w:sz w:val="22"/>
          <w:szCs w:val="22"/>
        </w:rPr>
      </w:pPr>
      <w:r>
        <w:rPr>
          <w:sz w:val="22"/>
          <w:szCs w:val="22"/>
        </w:rPr>
        <w:t>Central Goods and Service Tax, 2017</w:t>
      </w:r>
    </w:p>
    <w:p>
      <w:pPr>
        <w:pStyle w:val="52"/>
        <w:numPr>
          <w:ilvl w:val="0"/>
          <w:numId w:val="28"/>
        </w:numPr>
        <w:spacing w:before="120" w:after="120" w:line="260" w:lineRule="atLeast"/>
        <w:ind w:left="360"/>
        <w:contextualSpacing w:val="0"/>
        <w:jc w:val="both"/>
        <w:rPr>
          <w:sz w:val="22"/>
          <w:szCs w:val="22"/>
        </w:rPr>
      </w:pPr>
      <w:r>
        <w:rPr>
          <w:sz w:val="22"/>
          <w:szCs w:val="22"/>
        </w:rPr>
        <w:t>State Goods and Service Tax, 2017</w:t>
      </w:r>
    </w:p>
    <w:p>
      <w:pPr>
        <w:pStyle w:val="52"/>
        <w:numPr>
          <w:ilvl w:val="0"/>
          <w:numId w:val="28"/>
        </w:numPr>
        <w:spacing w:before="120" w:after="120" w:line="260" w:lineRule="atLeast"/>
        <w:ind w:left="360"/>
        <w:contextualSpacing w:val="0"/>
        <w:jc w:val="both"/>
        <w:rPr>
          <w:sz w:val="22"/>
          <w:szCs w:val="22"/>
        </w:rPr>
      </w:pPr>
      <w:r>
        <w:rPr>
          <w:sz w:val="22"/>
          <w:szCs w:val="22"/>
        </w:rPr>
        <w:t>Integrated Goods and Service Tax, 2017</w:t>
      </w:r>
    </w:p>
    <w:p>
      <w:pPr>
        <w:pStyle w:val="52"/>
        <w:numPr>
          <w:ilvl w:val="0"/>
          <w:numId w:val="28"/>
        </w:numPr>
        <w:spacing w:before="120" w:after="120" w:line="260" w:lineRule="atLeast"/>
        <w:ind w:left="360"/>
        <w:contextualSpacing w:val="0"/>
        <w:jc w:val="both"/>
        <w:rPr>
          <w:sz w:val="22"/>
          <w:szCs w:val="22"/>
        </w:rPr>
      </w:pPr>
      <w:r>
        <w:rPr>
          <w:sz w:val="22"/>
          <w:szCs w:val="22"/>
        </w:rPr>
        <w:t>Foreign Exchange Management Act, 1999</w:t>
      </w:r>
    </w:p>
    <w:p>
      <w:pPr>
        <w:pStyle w:val="52"/>
        <w:numPr>
          <w:ilvl w:val="0"/>
          <w:numId w:val="28"/>
        </w:numPr>
        <w:spacing w:before="120" w:after="120" w:line="260" w:lineRule="atLeast"/>
        <w:ind w:left="360"/>
        <w:contextualSpacing w:val="0"/>
        <w:jc w:val="both"/>
        <w:rPr>
          <w:sz w:val="22"/>
          <w:szCs w:val="22"/>
        </w:rPr>
      </w:pPr>
      <w:r>
        <w:rPr>
          <w:sz w:val="22"/>
          <w:szCs w:val="22"/>
        </w:rPr>
        <w:t>Income Tax Act, 1961</w:t>
      </w:r>
    </w:p>
    <w:p>
      <w:pPr>
        <w:pStyle w:val="52"/>
        <w:numPr>
          <w:ilvl w:val="0"/>
          <w:numId w:val="28"/>
        </w:numPr>
        <w:spacing w:before="120" w:after="120" w:line="260" w:lineRule="atLeast"/>
        <w:ind w:left="360"/>
        <w:contextualSpacing w:val="0"/>
        <w:jc w:val="both"/>
        <w:rPr>
          <w:sz w:val="22"/>
          <w:szCs w:val="22"/>
        </w:rPr>
      </w:pPr>
      <w:r>
        <w:rPr>
          <w:sz w:val="22"/>
          <w:szCs w:val="22"/>
        </w:rPr>
        <w:t>Customs Act, 1962</w:t>
      </w:r>
    </w:p>
    <w:p>
      <w:pPr>
        <w:pStyle w:val="52"/>
        <w:numPr>
          <w:ilvl w:val="0"/>
          <w:numId w:val="28"/>
        </w:numPr>
        <w:spacing w:before="120" w:after="120" w:line="260" w:lineRule="atLeast"/>
        <w:ind w:left="360"/>
        <w:contextualSpacing w:val="0"/>
        <w:jc w:val="both"/>
        <w:rPr>
          <w:sz w:val="22"/>
          <w:szCs w:val="22"/>
        </w:rPr>
      </w:pPr>
      <w:r>
        <w:rPr>
          <w:sz w:val="22"/>
          <w:szCs w:val="22"/>
        </w:rPr>
        <w:t>Provision for Gratuity Act, 1972</w:t>
      </w:r>
    </w:p>
    <w:p>
      <w:pPr>
        <w:pStyle w:val="52"/>
        <w:numPr>
          <w:ilvl w:val="0"/>
          <w:numId w:val="28"/>
        </w:numPr>
        <w:spacing w:before="120" w:after="120" w:line="260" w:lineRule="atLeast"/>
        <w:ind w:left="360"/>
        <w:contextualSpacing w:val="0"/>
        <w:jc w:val="both"/>
        <w:rPr>
          <w:sz w:val="22"/>
          <w:szCs w:val="22"/>
        </w:rPr>
      </w:pPr>
      <w:r>
        <w:rPr>
          <w:sz w:val="22"/>
          <w:szCs w:val="22"/>
        </w:rPr>
        <w:t>The Employees Provident Fund &amp; Miscellaneous Provision Act, 1952</w:t>
      </w:r>
    </w:p>
    <w:p>
      <w:pPr>
        <w:spacing w:before="120" w:after="120" w:line="260" w:lineRule="atLeast"/>
        <w:jc w:val="both"/>
        <w:rPr>
          <w:sz w:val="22"/>
          <w:szCs w:val="22"/>
        </w:rPr>
      </w:pPr>
      <w:r>
        <w:rPr>
          <w:sz w:val="22"/>
          <w:szCs w:val="22"/>
        </w:rPr>
        <w:t>(Other Laws and Regulations may be added as appropriate)</w:t>
      </w: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4.3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Subsequent Events</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pStyle w:val="18"/>
        <w:numPr>
          <w:ilvl w:val="0"/>
          <w:numId w:val="74"/>
        </w:numPr>
        <w:spacing w:before="120" w:after="120" w:line="260" w:lineRule="atLeast"/>
        <w:ind w:left="360"/>
        <w:jc w:val="both"/>
        <w:rPr>
          <w:rFonts w:ascii="Times New Roman" w:hAnsi="Times New Roman"/>
          <w:bCs/>
          <w:sz w:val="22"/>
          <w:szCs w:val="22"/>
        </w:rPr>
      </w:pPr>
      <w:r>
        <w:rPr>
          <w:rFonts w:ascii="Times New Roman" w:hAnsi="Times New Roman"/>
          <w:bCs/>
          <w:sz w:val="22"/>
          <w:szCs w:val="22"/>
        </w:rPr>
        <w:t>Background:</w:t>
      </w:r>
    </w:p>
    <w:p>
      <w:pPr>
        <w:spacing w:before="120" w:after="120" w:line="260" w:lineRule="atLeast"/>
        <w:jc w:val="both"/>
        <w:rPr>
          <w:sz w:val="22"/>
          <w:szCs w:val="22"/>
        </w:rPr>
      </w:pPr>
      <w:r>
        <w:rPr>
          <w:sz w:val="22"/>
          <w:szCs w:val="22"/>
        </w:rPr>
        <w:t>The purpose of this work paper is to document the procedures adopted in checking for subsequent events as per Standard on Auditing (SA) 560 issued by ICAI, document key observations, if any and, form conclusions as to the adjusting or non-adjusting nature of the event in order to conclude that if any event needs to be adjusted or disclosed in the financial statements ended 31</w:t>
      </w:r>
      <w:r>
        <w:rPr>
          <w:sz w:val="22"/>
          <w:szCs w:val="22"/>
          <w:vertAlign w:val="superscript"/>
        </w:rPr>
        <w:t>st</w:t>
      </w:r>
      <w:r>
        <w:rPr>
          <w:sz w:val="22"/>
          <w:szCs w:val="22"/>
        </w:rPr>
        <w:t xml:space="preserve"> March, 20xx.</w:t>
      </w:r>
    </w:p>
    <w:p>
      <w:pPr>
        <w:pStyle w:val="18"/>
        <w:numPr>
          <w:ilvl w:val="0"/>
          <w:numId w:val="74"/>
        </w:numPr>
        <w:spacing w:before="120" w:after="120" w:line="260" w:lineRule="atLeast"/>
        <w:ind w:left="360"/>
        <w:jc w:val="both"/>
        <w:rPr>
          <w:rFonts w:ascii="Times New Roman" w:hAnsi="Times New Roman"/>
          <w:bCs/>
          <w:sz w:val="22"/>
          <w:szCs w:val="22"/>
        </w:rPr>
      </w:pPr>
      <w:r>
        <w:rPr>
          <w:rFonts w:ascii="Times New Roman" w:hAnsi="Times New Roman"/>
          <w:bCs/>
          <w:sz w:val="22"/>
          <w:szCs w:val="22"/>
        </w:rPr>
        <w:t>Objective:-</w:t>
      </w:r>
    </w:p>
    <w:p>
      <w:pPr>
        <w:pStyle w:val="18"/>
        <w:spacing w:before="120" w:after="120" w:line="260" w:lineRule="atLeast"/>
        <w:ind w:left="0"/>
        <w:jc w:val="both"/>
        <w:rPr>
          <w:rFonts w:ascii="Times New Roman" w:hAnsi="Times New Roman"/>
          <w:b w:val="0"/>
          <w:bCs/>
          <w:sz w:val="22"/>
          <w:szCs w:val="22"/>
        </w:rPr>
      </w:pPr>
      <w:r>
        <w:rPr>
          <w:rFonts w:ascii="Times New Roman" w:hAnsi="Times New Roman"/>
          <w:b w:val="0"/>
          <w:bCs/>
          <w:sz w:val="22"/>
          <w:szCs w:val="22"/>
        </w:rPr>
        <w:t>To understand the subsequent events that could have an impact on the financial statements for the period ended March 31, 20xx.</w:t>
      </w:r>
    </w:p>
    <w:p>
      <w:pPr>
        <w:pStyle w:val="18"/>
        <w:numPr>
          <w:ilvl w:val="0"/>
          <w:numId w:val="74"/>
        </w:numPr>
        <w:spacing w:before="120" w:after="120" w:line="260" w:lineRule="atLeast"/>
        <w:ind w:left="360"/>
        <w:jc w:val="both"/>
        <w:rPr>
          <w:rFonts w:ascii="Times New Roman" w:hAnsi="Times New Roman"/>
          <w:bCs/>
          <w:sz w:val="22"/>
          <w:szCs w:val="22"/>
        </w:rPr>
      </w:pPr>
      <w:r>
        <w:rPr>
          <w:rFonts w:ascii="Times New Roman" w:hAnsi="Times New Roman"/>
          <w:bCs/>
          <w:sz w:val="22"/>
          <w:szCs w:val="22"/>
        </w:rPr>
        <w:t>Audit Procedure:</w:t>
      </w:r>
    </w:p>
    <w:p>
      <w:pPr>
        <w:pStyle w:val="18"/>
        <w:spacing w:before="120" w:after="120" w:line="260" w:lineRule="atLeast"/>
        <w:ind w:left="0"/>
        <w:jc w:val="both"/>
        <w:rPr>
          <w:rFonts w:ascii="Times New Roman" w:hAnsi="Times New Roman"/>
          <w:b w:val="0"/>
          <w:sz w:val="22"/>
          <w:szCs w:val="22"/>
        </w:rPr>
      </w:pPr>
      <w:r>
        <w:rPr>
          <w:rFonts w:ascii="Times New Roman" w:hAnsi="Times New Roman"/>
          <w:b w:val="0"/>
          <w:sz w:val="22"/>
          <w:szCs w:val="22"/>
        </w:rPr>
        <w:t>The procedures planned in respect to check the above are listed down below:</w:t>
      </w:r>
    </w:p>
    <w:p>
      <w:pPr>
        <w:pStyle w:val="52"/>
        <w:numPr>
          <w:ilvl w:val="0"/>
          <w:numId w:val="75"/>
        </w:numPr>
        <w:autoSpaceDE w:val="0"/>
        <w:autoSpaceDN w:val="0"/>
        <w:adjustRightInd w:val="0"/>
        <w:spacing w:before="120" w:after="120" w:line="260" w:lineRule="atLeast"/>
        <w:ind w:left="432" w:hanging="432"/>
        <w:contextualSpacing w:val="0"/>
        <w:jc w:val="both"/>
        <w:rPr>
          <w:rFonts w:eastAsiaTheme="minorHAnsi"/>
          <w:sz w:val="22"/>
          <w:szCs w:val="22"/>
        </w:rPr>
      </w:pPr>
      <w:r>
        <w:rPr>
          <w:rFonts w:eastAsiaTheme="minorHAnsi"/>
          <w:sz w:val="22"/>
          <w:szCs w:val="22"/>
        </w:rPr>
        <w:t>Examine the minutes of meetings of Board and members.</w:t>
      </w:r>
    </w:p>
    <w:p>
      <w:pPr>
        <w:pStyle w:val="52"/>
        <w:numPr>
          <w:ilvl w:val="0"/>
          <w:numId w:val="75"/>
        </w:numPr>
        <w:autoSpaceDE w:val="0"/>
        <w:autoSpaceDN w:val="0"/>
        <w:adjustRightInd w:val="0"/>
        <w:spacing w:before="120" w:after="120" w:line="260" w:lineRule="atLeast"/>
        <w:ind w:left="432" w:hanging="432"/>
        <w:contextualSpacing w:val="0"/>
        <w:jc w:val="both"/>
        <w:rPr>
          <w:rFonts w:eastAsiaTheme="minorHAnsi"/>
          <w:sz w:val="22"/>
          <w:szCs w:val="22"/>
        </w:rPr>
      </w:pPr>
      <w:r>
        <w:rPr>
          <w:rFonts w:eastAsiaTheme="minorHAnsi"/>
          <w:sz w:val="22"/>
          <w:szCs w:val="22"/>
        </w:rPr>
        <w:t>Enquire whether there are new litigations, acquisition of new assets, etc.</w:t>
      </w:r>
    </w:p>
    <w:p>
      <w:pPr>
        <w:pStyle w:val="52"/>
        <w:numPr>
          <w:ilvl w:val="0"/>
          <w:numId w:val="75"/>
        </w:numPr>
        <w:autoSpaceDE w:val="0"/>
        <w:autoSpaceDN w:val="0"/>
        <w:adjustRightInd w:val="0"/>
        <w:spacing w:before="120" w:after="120" w:line="260" w:lineRule="atLeast"/>
        <w:ind w:left="432" w:hanging="432"/>
        <w:contextualSpacing w:val="0"/>
        <w:jc w:val="both"/>
        <w:rPr>
          <w:rFonts w:eastAsiaTheme="minorHAnsi"/>
          <w:sz w:val="22"/>
          <w:szCs w:val="22"/>
        </w:rPr>
      </w:pPr>
      <w:r>
        <w:rPr>
          <w:rFonts w:eastAsiaTheme="minorHAnsi"/>
          <w:sz w:val="22"/>
          <w:szCs w:val="22"/>
        </w:rPr>
        <w:t>Obtain written representations that all events occurring subsequent to the period end which need adjustment or disclosure have been adjusted or disclosed.</w:t>
      </w:r>
    </w:p>
    <w:p>
      <w:pPr>
        <w:pStyle w:val="18"/>
        <w:numPr>
          <w:ilvl w:val="0"/>
          <w:numId w:val="74"/>
        </w:numPr>
        <w:spacing w:before="120" w:after="120" w:line="260" w:lineRule="atLeast"/>
        <w:ind w:left="360"/>
        <w:jc w:val="both"/>
        <w:rPr>
          <w:rFonts w:ascii="Times New Roman" w:hAnsi="Times New Roman"/>
          <w:bCs/>
          <w:sz w:val="22"/>
          <w:szCs w:val="22"/>
        </w:rPr>
      </w:pPr>
      <w:r>
        <w:rPr>
          <w:rFonts w:ascii="Times New Roman" w:hAnsi="Times New Roman"/>
          <w:bCs/>
          <w:sz w:val="22"/>
          <w:szCs w:val="22"/>
        </w:rPr>
        <w:t>Conclusion</w:t>
      </w:r>
    </w:p>
    <w:p>
      <w:pPr>
        <w:tabs>
          <w:tab w:val="left" w:pos="360"/>
        </w:tabs>
        <w:spacing w:before="120" w:after="120" w:line="260" w:lineRule="atLeast"/>
        <w:jc w:val="both"/>
        <w:rPr>
          <w:bCs/>
          <w:sz w:val="22"/>
          <w:szCs w:val="22"/>
        </w:rPr>
      </w:pPr>
      <w:r>
        <w:rPr>
          <w:bCs/>
          <w:sz w:val="22"/>
          <w:szCs w:val="22"/>
        </w:rPr>
        <w:t>On the basis of audit procedure, we found out that nothing adverse was observed for auditors to write any significant observation.</w:t>
      </w:r>
    </w:p>
    <w:p>
      <w:pPr>
        <w:pStyle w:val="52"/>
        <w:tabs>
          <w:tab w:val="left" w:pos="720"/>
        </w:tabs>
        <w:spacing w:before="120" w:after="120" w:line="260" w:lineRule="atLeast"/>
        <w:contextualSpacing w:val="0"/>
        <w:jc w:val="both"/>
        <w:rPr>
          <w:sz w:val="22"/>
          <w:szCs w:val="22"/>
        </w:rPr>
      </w:pPr>
    </w:p>
    <w:p>
      <w:pPr>
        <w:pStyle w:val="52"/>
        <w:tabs>
          <w:tab w:val="left" w:pos="720"/>
        </w:tabs>
        <w:spacing w:before="120" w:after="120" w:line="260" w:lineRule="atLeast"/>
        <w:contextualSpacing w:val="0"/>
        <w:jc w:val="both"/>
        <w:rPr>
          <w:sz w:val="22"/>
          <w:szCs w:val="22"/>
        </w:rPr>
      </w:pP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4.4</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Related Party Transactions</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sz w:val="22"/>
          <w:szCs w:val="22"/>
        </w:rPr>
      </w:pPr>
      <w:r>
        <w:rPr>
          <w:b/>
          <w:sz w:val="22"/>
          <w:szCs w:val="22"/>
        </w:rPr>
        <w:t>Background:</w:t>
      </w:r>
    </w:p>
    <w:p>
      <w:pPr>
        <w:spacing w:before="120" w:after="120" w:line="260" w:lineRule="atLeast"/>
        <w:jc w:val="both"/>
        <w:rPr>
          <w:sz w:val="22"/>
          <w:szCs w:val="22"/>
        </w:rPr>
      </w:pPr>
      <w:r>
        <w:rPr>
          <w:b/>
          <w:sz w:val="22"/>
          <w:szCs w:val="22"/>
        </w:rPr>
        <w:t>XYZ Company Private Limited (</w:t>
      </w:r>
      <w:r>
        <w:rPr>
          <w:sz w:val="22"/>
          <w:szCs w:val="22"/>
        </w:rPr>
        <w:t>The company) is incorporated under the provisions of the Companies Act 2013, to carry on business of manufacturing, buying, selling, processing, importing, exporting and trading in all type of grocery, food, food product, dairy product, bakery and confectionary product whether as owner, co-owner, joint venture, operator, franchisee or any other business model. The company is involved in the sale of food items to its group companies, who ultimately prepare the food and supply.</w:t>
      </w:r>
    </w:p>
    <w:p>
      <w:pPr>
        <w:spacing w:before="120" w:after="120" w:line="260" w:lineRule="atLeast"/>
        <w:jc w:val="both"/>
        <w:rPr>
          <w:b/>
          <w:sz w:val="22"/>
          <w:szCs w:val="22"/>
        </w:rPr>
      </w:pPr>
      <w:r>
        <w:rPr>
          <w:b/>
          <w:sz w:val="22"/>
          <w:szCs w:val="22"/>
        </w:rPr>
        <w:t>Purpose:</w:t>
      </w:r>
    </w:p>
    <w:p>
      <w:pPr>
        <w:spacing w:before="120" w:after="120" w:line="260" w:lineRule="atLeast"/>
        <w:jc w:val="both"/>
        <w:rPr>
          <w:sz w:val="22"/>
          <w:szCs w:val="22"/>
        </w:rPr>
      </w:pPr>
      <w:r>
        <w:rPr>
          <w:sz w:val="22"/>
          <w:szCs w:val="22"/>
        </w:rPr>
        <w:t>The purpose of the workpaper is to justify the existence and ensure the completeness of the related party transactions as per list of the related parties provided by the management.</w:t>
      </w:r>
    </w:p>
    <w:p>
      <w:pPr>
        <w:spacing w:before="120" w:after="120" w:line="260" w:lineRule="atLeast"/>
        <w:jc w:val="both"/>
        <w:rPr>
          <w:b/>
          <w:sz w:val="22"/>
          <w:szCs w:val="22"/>
        </w:rPr>
      </w:pPr>
      <w:r>
        <w:rPr>
          <w:b/>
          <w:sz w:val="22"/>
          <w:szCs w:val="22"/>
        </w:rPr>
        <w:t>List of Related Parties (Refer to Standards on Auditing, Companies Act and SEBI Regulations)</w:t>
      </w:r>
    </w:p>
    <w:tbl>
      <w:tblPr>
        <w:tblStyle w:val="12"/>
        <w:tblW w:w="5000" w:type="pct"/>
        <w:tblInd w:w="0" w:type="dxa"/>
        <w:shd w:val="clear" w:color="auto" w:fill="FFFFFF" w:themeFill="background1"/>
        <w:tblLayout w:type="autofit"/>
        <w:tblCellMar>
          <w:top w:w="0" w:type="dxa"/>
          <w:left w:w="108" w:type="dxa"/>
          <w:bottom w:w="0" w:type="dxa"/>
          <w:right w:w="108" w:type="dxa"/>
        </w:tblCellMar>
      </w:tblPr>
      <w:tblGrid>
        <w:gridCol w:w="4369"/>
        <w:gridCol w:w="5063"/>
      </w:tblGrid>
      <w:tr>
        <w:tblPrEx>
          <w:shd w:val="clear" w:color="auto" w:fill="FFFFFF" w:themeFill="background1"/>
        </w:tblPrEx>
        <w:trPr>
          <w:trHeight w:val="315" w:hRule="atLeast"/>
        </w:trPr>
        <w:tc>
          <w:tcPr>
            <w:tcW w:w="2316" w:type="pct"/>
            <w:tcBorders>
              <w:top w:val="single" w:color="auto" w:sz="4" w:space="0"/>
              <w:left w:val="single" w:color="auto" w:sz="4" w:space="0"/>
              <w:bottom w:val="single" w:color="auto" w:sz="4" w:space="0"/>
              <w:right w:val="single" w:color="000000" w:sz="4" w:space="0"/>
            </w:tcBorders>
            <w:shd w:val="clear" w:color="auto" w:fill="FFFFFF" w:themeFill="background1"/>
            <w:noWrap/>
            <w:vAlign w:val="bottom"/>
          </w:tcPr>
          <w:p>
            <w:pPr>
              <w:spacing w:before="120" w:after="120" w:line="260" w:lineRule="atLeast"/>
              <w:jc w:val="center"/>
              <w:rPr>
                <w:b/>
                <w:bCs/>
                <w:sz w:val="22"/>
                <w:szCs w:val="22"/>
              </w:rPr>
            </w:pPr>
            <w:r>
              <w:rPr>
                <w:b/>
                <w:bCs/>
                <w:sz w:val="22"/>
                <w:szCs w:val="22"/>
              </w:rPr>
              <w:t>Name of Related Party</w:t>
            </w:r>
          </w:p>
        </w:tc>
        <w:tc>
          <w:tcPr>
            <w:tcW w:w="2684" w:type="pct"/>
            <w:tcBorders>
              <w:top w:val="single" w:color="auto" w:sz="4" w:space="0"/>
              <w:left w:val="single" w:color="auto" w:sz="4" w:space="0"/>
              <w:bottom w:val="single" w:color="auto" w:sz="4" w:space="0"/>
              <w:right w:val="single" w:color="000000" w:sz="4" w:space="0"/>
            </w:tcBorders>
            <w:shd w:val="clear" w:color="auto" w:fill="FFFFFF" w:themeFill="background1"/>
          </w:tcPr>
          <w:p>
            <w:pPr>
              <w:spacing w:before="120" w:after="120" w:line="260" w:lineRule="atLeast"/>
              <w:jc w:val="center"/>
              <w:rPr>
                <w:b/>
                <w:bCs/>
                <w:sz w:val="22"/>
                <w:szCs w:val="22"/>
              </w:rPr>
            </w:pPr>
            <w:r>
              <w:rPr>
                <w:b/>
                <w:bCs/>
                <w:sz w:val="22"/>
                <w:szCs w:val="22"/>
              </w:rPr>
              <w:t>Relationship</w:t>
            </w:r>
          </w:p>
        </w:tc>
      </w:tr>
      <w:tr>
        <w:tblPrEx>
          <w:shd w:val="clear" w:color="auto" w:fill="FFFFFF" w:themeFill="background1"/>
        </w:tblPrEx>
        <w:trPr>
          <w:trHeight w:val="315" w:hRule="atLeast"/>
        </w:trPr>
        <w:tc>
          <w:tcPr>
            <w:tcW w:w="2316"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before="120" w:after="120" w:line="260" w:lineRule="atLeast"/>
              <w:jc w:val="both"/>
              <w:rPr>
                <w:sz w:val="22"/>
                <w:szCs w:val="22"/>
              </w:rPr>
            </w:pPr>
          </w:p>
        </w:tc>
        <w:tc>
          <w:tcPr>
            <w:tcW w:w="268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both"/>
              <w:rPr>
                <w:sz w:val="22"/>
                <w:szCs w:val="22"/>
              </w:rPr>
            </w:pPr>
          </w:p>
        </w:tc>
      </w:tr>
      <w:tr>
        <w:tblPrEx>
          <w:shd w:val="clear" w:color="auto" w:fill="FFFFFF" w:themeFill="background1"/>
        </w:tblPrEx>
        <w:trPr>
          <w:trHeight w:val="315" w:hRule="atLeast"/>
        </w:trPr>
        <w:tc>
          <w:tcPr>
            <w:tcW w:w="2316"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before="120" w:after="120" w:line="260" w:lineRule="atLeast"/>
              <w:jc w:val="both"/>
              <w:rPr>
                <w:sz w:val="22"/>
                <w:szCs w:val="22"/>
              </w:rPr>
            </w:pPr>
          </w:p>
        </w:tc>
        <w:tc>
          <w:tcPr>
            <w:tcW w:w="268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both"/>
              <w:rPr>
                <w:sz w:val="22"/>
                <w:szCs w:val="22"/>
              </w:rPr>
            </w:pPr>
          </w:p>
        </w:tc>
      </w:tr>
      <w:tr>
        <w:tblPrEx>
          <w:shd w:val="clear" w:color="auto" w:fill="FFFFFF" w:themeFill="background1"/>
        </w:tblPrEx>
        <w:trPr>
          <w:trHeight w:val="315" w:hRule="atLeast"/>
        </w:trPr>
        <w:tc>
          <w:tcPr>
            <w:tcW w:w="2316"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before="120" w:after="120" w:line="260" w:lineRule="atLeast"/>
              <w:jc w:val="both"/>
              <w:rPr>
                <w:sz w:val="22"/>
                <w:szCs w:val="22"/>
              </w:rPr>
            </w:pPr>
          </w:p>
        </w:tc>
        <w:tc>
          <w:tcPr>
            <w:tcW w:w="268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before="120" w:after="120" w:line="260" w:lineRule="atLeast"/>
              <w:jc w:val="both"/>
              <w:rPr>
                <w:sz w:val="22"/>
                <w:szCs w:val="22"/>
              </w:rPr>
            </w:pPr>
          </w:p>
        </w:tc>
      </w:tr>
    </w:tbl>
    <w:p>
      <w:pPr>
        <w:spacing w:before="120" w:after="120" w:line="260" w:lineRule="atLeast"/>
        <w:jc w:val="both"/>
        <w:rPr>
          <w:b/>
          <w:sz w:val="22"/>
          <w:szCs w:val="22"/>
        </w:rPr>
      </w:pPr>
      <w:r>
        <w:rPr>
          <w:b/>
          <w:sz w:val="22"/>
          <w:szCs w:val="22"/>
        </w:rPr>
        <w:t>Variance analysis:</w:t>
      </w:r>
    </w:p>
    <w:p>
      <w:pPr>
        <w:spacing w:before="120" w:after="120" w:line="260" w:lineRule="atLeast"/>
        <w:jc w:val="both"/>
        <w:rPr>
          <w:sz w:val="22"/>
          <w:szCs w:val="22"/>
        </w:rPr>
      </w:pPr>
      <w:r>
        <w:rPr>
          <w:sz w:val="22"/>
          <w:szCs w:val="22"/>
        </w:rPr>
        <w:t>There have not been any additions in the List of the related parties during the year. However, the transaction with them varies.</w:t>
      </w:r>
    </w:p>
    <w:p>
      <w:pPr>
        <w:spacing w:before="120" w:after="120" w:line="260" w:lineRule="atLeast"/>
        <w:jc w:val="both"/>
        <w:rPr>
          <w:b/>
          <w:sz w:val="22"/>
          <w:szCs w:val="22"/>
        </w:rPr>
      </w:pPr>
      <w:r>
        <w:rPr>
          <w:b/>
          <w:sz w:val="22"/>
          <w:szCs w:val="22"/>
        </w:rPr>
        <w:t>Transactions with Related Parties:</w:t>
      </w:r>
    </w:p>
    <w:tbl>
      <w:tblPr>
        <w:tblStyle w:val="12"/>
        <w:tblW w:w="5000" w:type="pct"/>
        <w:tblInd w:w="0" w:type="dxa"/>
        <w:shd w:val="clear" w:color="auto" w:fill="FFFFFF" w:themeFill="background1"/>
        <w:tblLayout w:type="autofit"/>
        <w:tblCellMar>
          <w:top w:w="0" w:type="dxa"/>
          <w:left w:w="108" w:type="dxa"/>
          <w:bottom w:w="0" w:type="dxa"/>
          <w:right w:w="108" w:type="dxa"/>
        </w:tblCellMar>
      </w:tblPr>
      <w:tblGrid>
        <w:gridCol w:w="3035"/>
        <w:gridCol w:w="2694"/>
        <w:gridCol w:w="1347"/>
        <w:gridCol w:w="2356"/>
      </w:tblGrid>
      <w:tr>
        <w:tblPrEx>
          <w:shd w:val="clear" w:color="auto" w:fill="FFFFFF" w:themeFill="background1"/>
        </w:tblPrEx>
        <w:trPr>
          <w:trHeight w:val="630" w:hRule="atLeast"/>
        </w:trPr>
        <w:tc>
          <w:tcPr>
            <w:tcW w:w="160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before="120" w:after="120" w:line="260" w:lineRule="atLeast"/>
              <w:jc w:val="both"/>
              <w:rPr>
                <w:b/>
                <w:bCs/>
                <w:sz w:val="22"/>
                <w:szCs w:val="22"/>
              </w:rPr>
            </w:pPr>
            <w:r>
              <w:rPr>
                <w:b/>
                <w:bCs/>
                <w:sz w:val="22"/>
                <w:szCs w:val="22"/>
              </w:rPr>
              <w:t>Name of the Related Party</w:t>
            </w:r>
          </w:p>
        </w:tc>
        <w:tc>
          <w:tcPr>
            <w:tcW w:w="1428" w:type="pct"/>
            <w:tcBorders>
              <w:top w:val="single" w:color="auto" w:sz="4" w:space="0"/>
              <w:left w:val="nil"/>
              <w:bottom w:val="single" w:color="auto" w:sz="4" w:space="0"/>
              <w:right w:val="single" w:color="000000" w:sz="4" w:space="0"/>
            </w:tcBorders>
            <w:shd w:val="clear" w:color="auto" w:fill="FFFFFF" w:themeFill="background1"/>
            <w:vAlign w:val="center"/>
          </w:tcPr>
          <w:p>
            <w:pPr>
              <w:spacing w:before="120" w:after="120" w:line="260" w:lineRule="atLeast"/>
              <w:jc w:val="both"/>
              <w:rPr>
                <w:b/>
                <w:bCs/>
                <w:sz w:val="22"/>
                <w:szCs w:val="22"/>
              </w:rPr>
            </w:pPr>
            <w:r>
              <w:rPr>
                <w:b/>
                <w:bCs/>
                <w:sz w:val="22"/>
                <w:szCs w:val="22"/>
              </w:rPr>
              <w:t>Nature of Transaction</w:t>
            </w:r>
          </w:p>
        </w:tc>
        <w:tc>
          <w:tcPr>
            <w:tcW w:w="714" w:type="pct"/>
            <w:tcBorders>
              <w:top w:val="single" w:color="auto" w:sz="4" w:space="0"/>
              <w:left w:val="nil"/>
              <w:bottom w:val="single" w:color="auto" w:sz="4" w:space="0"/>
              <w:right w:val="single" w:color="000000" w:sz="4" w:space="0"/>
            </w:tcBorders>
            <w:shd w:val="clear" w:color="auto" w:fill="FFFFFF" w:themeFill="background1"/>
          </w:tcPr>
          <w:p>
            <w:pPr>
              <w:spacing w:before="120" w:after="120" w:line="260" w:lineRule="atLeast"/>
              <w:jc w:val="both"/>
              <w:rPr>
                <w:b/>
                <w:bCs/>
                <w:sz w:val="22"/>
                <w:szCs w:val="22"/>
              </w:rPr>
            </w:pPr>
            <w:r>
              <w:rPr>
                <w:b/>
                <w:bCs/>
                <w:sz w:val="22"/>
                <w:szCs w:val="22"/>
              </w:rPr>
              <w:t>Variance</w:t>
            </w:r>
          </w:p>
        </w:tc>
        <w:tc>
          <w:tcPr>
            <w:tcW w:w="1249" w:type="pct"/>
            <w:tcBorders>
              <w:top w:val="single" w:color="auto" w:sz="4" w:space="0"/>
              <w:left w:val="nil"/>
              <w:bottom w:val="single" w:color="auto" w:sz="4" w:space="0"/>
              <w:right w:val="single" w:color="000000" w:sz="4" w:space="0"/>
            </w:tcBorders>
            <w:shd w:val="clear" w:color="auto" w:fill="FFFFFF" w:themeFill="background1"/>
          </w:tcPr>
          <w:p>
            <w:pPr>
              <w:spacing w:before="120" w:after="120" w:line="260" w:lineRule="atLeast"/>
              <w:jc w:val="both"/>
              <w:rPr>
                <w:b/>
                <w:bCs/>
                <w:sz w:val="22"/>
                <w:szCs w:val="22"/>
              </w:rPr>
            </w:pPr>
            <w:r>
              <w:rPr>
                <w:b/>
                <w:bCs/>
                <w:sz w:val="22"/>
                <w:szCs w:val="22"/>
              </w:rPr>
              <w:t>Reasons</w:t>
            </w:r>
          </w:p>
        </w:tc>
      </w:tr>
      <w:tr>
        <w:tblPrEx>
          <w:shd w:val="clear" w:color="auto" w:fill="FFFFFF" w:themeFill="background1"/>
        </w:tblPrEx>
        <w:trPr>
          <w:trHeight w:val="315" w:hRule="atLeast"/>
        </w:trPr>
        <w:tc>
          <w:tcPr>
            <w:tcW w:w="1609" w:type="pct"/>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before="120" w:after="120" w:line="260" w:lineRule="atLeast"/>
              <w:jc w:val="both"/>
              <w:rPr>
                <w:sz w:val="22"/>
                <w:szCs w:val="22"/>
              </w:rPr>
            </w:pPr>
          </w:p>
        </w:tc>
        <w:tc>
          <w:tcPr>
            <w:tcW w:w="1428" w:type="pct"/>
            <w:tcBorders>
              <w:top w:val="single" w:color="auto" w:sz="4" w:space="0"/>
              <w:left w:val="nil"/>
              <w:bottom w:val="single" w:color="auto" w:sz="4" w:space="0"/>
              <w:right w:val="single" w:color="000000" w:sz="4" w:space="0"/>
            </w:tcBorders>
            <w:shd w:val="clear" w:color="auto" w:fill="FFFFFF" w:themeFill="background1"/>
            <w:vAlign w:val="bottom"/>
          </w:tcPr>
          <w:p>
            <w:pPr>
              <w:spacing w:before="120" w:after="120" w:line="260" w:lineRule="atLeast"/>
              <w:jc w:val="both"/>
              <w:rPr>
                <w:sz w:val="22"/>
                <w:szCs w:val="22"/>
              </w:rPr>
            </w:pPr>
          </w:p>
        </w:tc>
        <w:tc>
          <w:tcPr>
            <w:tcW w:w="714" w:type="pct"/>
            <w:tcBorders>
              <w:top w:val="single" w:color="auto" w:sz="4" w:space="0"/>
              <w:left w:val="nil"/>
              <w:bottom w:val="single" w:color="auto" w:sz="4" w:space="0"/>
              <w:right w:val="single" w:color="000000" w:sz="4" w:space="0"/>
            </w:tcBorders>
            <w:shd w:val="clear" w:color="auto" w:fill="FFFFFF" w:themeFill="background1"/>
          </w:tcPr>
          <w:p>
            <w:pPr>
              <w:spacing w:before="120" w:after="120" w:line="260" w:lineRule="atLeast"/>
              <w:jc w:val="both"/>
              <w:rPr>
                <w:sz w:val="22"/>
                <w:szCs w:val="22"/>
              </w:rPr>
            </w:pPr>
          </w:p>
        </w:tc>
        <w:tc>
          <w:tcPr>
            <w:tcW w:w="1249" w:type="pct"/>
            <w:tcBorders>
              <w:top w:val="single" w:color="auto" w:sz="4" w:space="0"/>
              <w:left w:val="nil"/>
              <w:bottom w:val="single" w:color="auto" w:sz="4" w:space="0"/>
              <w:right w:val="single" w:color="000000" w:sz="4" w:space="0"/>
            </w:tcBorders>
            <w:shd w:val="clear" w:color="auto" w:fill="FFFFFF" w:themeFill="background1"/>
          </w:tcPr>
          <w:p>
            <w:pPr>
              <w:spacing w:before="120" w:after="120" w:line="260" w:lineRule="atLeast"/>
              <w:jc w:val="both"/>
              <w:rPr>
                <w:sz w:val="22"/>
                <w:szCs w:val="22"/>
              </w:rPr>
            </w:pPr>
          </w:p>
        </w:tc>
      </w:tr>
      <w:tr>
        <w:tblPrEx>
          <w:shd w:val="clear" w:color="auto" w:fill="FFFFFF" w:themeFill="background1"/>
        </w:tblPrEx>
        <w:trPr>
          <w:trHeight w:val="315" w:hRule="atLeast"/>
        </w:trPr>
        <w:tc>
          <w:tcPr>
            <w:tcW w:w="1609" w:type="pct"/>
            <w:tcBorders>
              <w:top w:val="single" w:color="auto" w:sz="4" w:space="0"/>
              <w:left w:val="single" w:color="auto" w:sz="4" w:space="0"/>
              <w:bottom w:val="single" w:color="auto" w:sz="4" w:space="0"/>
              <w:right w:val="single" w:color="000000" w:sz="4" w:space="0"/>
            </w:tcBorders>
            <w:shd w:val="clear" w:color="auto" w:fill="FFFFFF" w:themeFill="background1"/>
            <w:noWrap/>
            <w:vAlign w:val="center"/>
          </w:tcPr>
          <w:p>
            <w:pPr>
              <w:spacing w:before="120" w:after="120" w:line="260" w:lineRule="atLeast"/>
              <w:jc w:val="both"/>
              <w:rPr>
                <w:sz w:val="22"/>
                <w:szCs w:val="22"/>
              </w:rPr>
            </w:pPr>
          </w:p>
        </w:tc>
        <w:tc>
          <w:tcPr>
            <w:tcW w:w="1428" w:type="pct"/>
            <w:tcBorders>
              <w:top w:val="single" w:color="auto" w:sz="4" w:space="0"/>
              <w:left w:val="nil"/>
              <w:bottom w:val="single" w:color="auto" w:sz="4" w:space="0"/>
              <w:right w:val="single" w:color="000000" w:sz="4" w:space="0"/>
            </w:tcBorders>
            <w:shd w:val="clear" w:color="auto" w:fill="FFFFFF" w:themeFill="background1"/>
            <w:vAlign w:val="bottom"/>
          </w:tcPr>
          <w:p>
            <w:pPr>
              <w:spacing w:before="120" w:after="120" w:line="260" w:lineRule="atLeast"/>
              <w:jc w:val="both"/>
              <w:rPr>
                <w:sz w:val="22"/>
                <w:szCs w:val="22"/>
              </w:rPr>
            </w:pPr>
          </w:p>
        </w:tc>
        <w:tc>
          <w:tcPr>
            <w:tcW w:w="714" w:type="pct"/>
            <w:tcBorders>
              <w:top w:val="single" w:color="auto" w:sz="4" w:space="0"/>
              <w:left w:val="nil"/>
              <w:bottom w:val="single" w:color="auto" w:sz="4" w:space="0"/>
              <w:right w:val="single" w:color="000000" w:sz="4" w:space="0"/>
            </w:tcBorders>
            <w:shd w:val="clear" w:color="auto" w:fill="FFFFFF" w:themeFill="background1"/>
          </w:tcPr>
          <w:p>
            <w:pPr>
              <w:spacing w:before="120" w:after="120" w:line="260" w:lineRule="atLeast"/>
              <w:jc w:val="both"/>
              <w:rPr>
                <w:sz w:val="22"/>
                <w:szCs w:val="22"/>
              </w:rPr>
            </w:pPr>
          </w:p>
        </w:tc>
        <w:tc>
          <w:tcPr>
            <w:tcW w:w="1249" w:type="pct"/>
            <w:tcBorders>
              <w:top w:val="single" w:color="auto" w:sz="4" w:space="0"/>
              <w:left w:val="nil"/>
              <w:bottom w:val="single" w:color="auto" w:sz="4" w:space="0"/>
              <w:right w:val="single" w:color="000000" w:sz="4" w:space="0"/>
            </w:tcBorders>
            <w:shd w:val="clear" w:color="auto" w:fill="FFFFFF" w:themeFill="background1"/>
          </w:tcPr>
          <w:p>
            <w:pPr>
              <w:spacing w:before="120" w:after="120" w:line="260" w:lineRule="atLeast"/>
              <w:jc w:val="both"/>
              <w:rPr>
                <w:sz w:val="22"/>
                <w:szCs w:val="22"/>
              </w:rPr>
            </w:pPr>
          </w:p>
        </w:tc>
      </w:tr>
      <w:tr>
        <w:tblPrEx>
          <w:shd w:val="clear" w:color="auto" w:fill="FFFFFF" w:themeFill="background1"/>
        </w:tblPrEx>
        <w:trPr>
          <w:trHeight w:val="315" w:hRule="atLeast"/>
        </w:trPr>
        <w:tc>
          <w:tcPr>
            <w:tcW w:w="1609" w:type="pct"/>
            <w:tcBorders>
              <w:top w:val="single" w:color="auto" w:sz="4" w:space="0"/>
              <w:left w:val="single" w:color="auto" w:sz="4" w:space="0"/>
              <w:bottom w:val="single" w:color="auto" w:sz="4" w:space="0"/>
              <w:right w:val="single" w:color="000000" w:sz="4" w:space="0"/>
            </w:tcBorders>
            <w:shd w:val="clear" w:color="auto" w:fill="FFFFFF" w:themeFill="background1"/>
            <w:noWrap/>
            <w:vAlign w:val="center"/>
          </w:tcPr>
          <w:p>
            <w:pPr>
              <w:spacing w:before="120" w:after="120" w:line="260" w:lineRule="atLeast"/>
              <w:jc w:val="both"/>
              <w:rPr>
                <w:sz w:val="22"/>
                <w:szCs w:val="22"/>
              </w:rPr>
            </w:pPr>
          </w:p>
        </w:tc>
        <w:tc>
          <w:tcPr>
            <w:tcW w:w="1428" w:type="pct"/>
            <w:tcBorders>
              <w:top w:val="single" w:color="auto" w:sz="4" w:space="0"/>
              <w:left w:val="nil"/>
              <w:bottom w:val="single" w:color="auto" w:sz="4" w:space="0"/>
              <w:right w:val="single" w:color="000000" w:sz="4" w:space="0"/>
            </w:tcBorders>
            <w:shd w:val="clear" w:color="auto" w:fill="FFFFFF" w:themeFill="background1"/>
            <w:vAlign w:val="bottom"/>
          </w:tcPr>
          <w:p>
            <w:pPr>
              <w:spacing w:before="120" w:after="120" w:line="260" w:lineRule="atLeast"/>
              <w:jc w:val="both"/>
              <w:rPr>
                <w:sz w:val="22"/>
                <w:szCs w:val="22"/>
              </w:rPr>
            </w:pPr>
          </w:p>
        </w:tc>
        <w:tc>
          <w:tcPr>
            <w:tcW w:w="714" w:type="pct"/>
            <w:tcBorders>
              <w:top w:val="single" w:color="auto" w:sz="4" w:space="0"/>
              <w:left w:val="nil"/>
              <w:bottom w:val="single" w:color="auto" w:sz="4" w:space="0"/>
              <w:right w:val="single" w:color="000000" w:sz="4" w:space="0"/>
            </w:tcBorders>
            <w:shd w:val="clear" w:color="auto" w:fill="FFFFFF" w:themeFill="background1"/>
          </w:tcPr>
          <w:p>
            <w:pPr>
              <w:spacing w:before="120" w:after="120" w:line="260" w:lineRule="atLeast"/>
              <w:jc w:val="both"/>
              <w:rPr>
                <w:sz w:val="22"/>
                <w:szCs w:val="22"/>
              </w:rPr>
            </w:pPr>
          </w:p>
        </w:tc>
        <w:tc>
          <w:tcPr>
            <w:tcW w:w="1249" w:type="pct"/>
            <w:tcBorders>
              <w:top w:val="single" w:color="auto" w:sz="4" w:space="0"/>
              <w:left w:val="nil"/>
              <w:bottom w:val="single" w:color="auto" w:sz="4" w:space="0"/>
              <w:right w:val="single" w:color="000000" w:sz="4" w:space="0"/>
            </w:tcBorders>
            <w:shd w:val="clear" w:color="auto" w:fill="FFFFFF" w:themeFill="background1"/>
          </w:tcPr>
          <w:p>
            <w:pPr>
              <w:spacing w:before="120" w:after="120" w:line="260" w:lineRule="atLeast"/>
              <w:jc w:val="both"/>
              <w:rPr>
                <w:sz w:val="22"/>
                <w:szCs w:val="22"/>
              </w:rPr>
            </w:pPr>
          </w:p>
        </w:tc>
      </w:tr>
    </w:tbl>
    <w:p>
      <w:pPr>
        <w:spacing w:before="120" w:after="120" w:line="260" w:lineRule="atLeast"/>
        <w:jc w:val="both"/>
        <w:rPr>
          <w:b/>
          <w:sz w:val="22"/>
          <w:szCs w:val="22"/>
        </w:rPr>
      </w:pPr>
      <w:r>
        <w:rPr>
          <w:b/>
          <w:sz w:val="22"/>
          <w:szCs w:val="22"/>
        </w:rPr>
        <w:t>Work done:</w:t>
      </w:r>
    </w:p>
    <w:p>
      <w:pPr>
        <w:pStyle w:val="52"/>
        <w:numPr>
          <w:ilvl w:val="0"/>
          <w:numId w:val="76"/>
        </w:numPr>
        <w:spacing w:before="120" w:after="120" w:line="260" w:lineRule="atLeast"/>
        <w:ind w:left="360"/>
        <w:contextualSpacing w:val="0"/>
        <w:jc w:val="both"/>
        <w:rPr>
          <w:sz w:val="22"/>
          <w:szCs w:val="22"/>
        </w:rPr>
      </w:pPr>
      <w:r>
        <w:rPr>
          <w:sz w:val="22"/>
          <w:szCs w:val="22"/>
        </w:rPr>
        <w:t>The list of related parties was obtained during the year.</w:t>
      </w:r>
    </w:p>
    <w:p>
      <w:pPr>
        <w:pStyle w:val="52"/>
        <w:numPr>
          <w:ilvl w:val="0"/>
          <w:numId w:val="76"/>
        </w:numPr>
        <w:spacing w:before="120" w:after="120" w:line="260" w:lineRule="atLeast"/>
        <w:ind w:left="360"/>
        <w:contextualSpacing w:val="0"/>
        <w:jc w:val="both"/>
        <w:rPr>
          <w:sz w:val="22"/>
          <w:szCs w:val="22"/>
        </w:rPr>
      </w:pPr>
      <w:r>
        <w:rPr>
          <w:sz w:val="22"/>
          <w:szCs w:val="22"/>
        </w:rPr>
        <w:t>The confirmations from the related parties were obtained during the year.</w:t>
      </w:r>
    </w:p>
    <w:p>
      <w:pPr>
        <w:pStyle w:val="200"/>
        <w:numPr>
          <w:ilvl w:val="0"/>
          <w:numId w:val="76"/>
        </w:numPr>
        <w:spacing w:before="120" w:beforeAutospacing="0" w:after="120" w:afterAutospacing="0" w:line="260" w:lineRule="atLeast"/>
        <w:ind w:left="360"/>
        <w:jc w:val="both"/>
        <w:rPr>
          <w:sz w:val="22"/>
          <w:szCs w:val="22"/>
        </w:rPr>
      </w:pPr>
      <w:r>
        <w:rPr>
          <w:sz w:val="22"/>
          <w:szCs w:val="22"/>
        </w:rPr>
        <w:t xml:space="preserve">For accounts receivable balances – examining specific subsequent cash receipts, shipping documentation, and sales near the period-end. </w:t>
      </w:r>
    </w:p>
    <w:p>
      <w:pPr>
        <w:pStyle w:val="200"/>
        <w:numPr>
          <w:ilvl w:val="0"/>
          <w:numId w:val="76"/>
        </w:numPr>
        <w:spacing w:before="120" w:beforeAutospacing="0" w:after="120" w:afterAutospacing="0" w:line="260" w:lineRule="atLeast"/>
        <w:ind w:left="360"/>
        <w:jc w:val="both"/>
        <w:rPr>
          <w:sz w:val="22"/>
          <w:szCs w:val="22"/>
        </w:rPr>
      </w:pPr>
      <w:r>
        <w:rPr>
          <w:sz w:val="22"/>
          <w:szCs w:val="22"/>
        </w:rPr>
        <w:t>For accounts payable balances – examining subsequent cash disbursements or correspondence from third parties, and other records, such as goods received notes.</w:t>
      </w:r>
    </w:p>
    <w:p>
      <w:pPr>
        <w:pStyle w:val="52"/>
        <w:numPr>
          <w:ilvl w:val="0"/>
          <w:numId w:val="76"/>
        </w:numPr>
        <w:spacing w:before="120" w:after="120" w:line="260" w:lineRule="atLeast"/>
        <w:ind w:left="360"/>
        <w:contextualSpacing w:val="0"/>
        <w:jc w:val="both"/>
        <w:rPr>
          <w:sz w:val="22"/>
          <w:szCs w:val="22"/>
        </w:rPr>
      </w:pPr>
      <w:r>
        <w:rPr>
          <w:sz w:val="22"/>
          <w:szCs w:val="22"/>
        </w:rPr>
        <w:t>The nature and extent of alternative audit procedures are affected by the account and assertion in question. A non-response to a confirmation request may indicate a previously unidentified risk of material misstatement. In such situations, we have revised the assessed risk of material misstatement at the assertion level, and modified planned audit procedures, in accordance with SA 315. For example, fewer responses to confirmation requests than anticipated, or a greater number of responses than anticipated, may indicate a previously unidentified fraud risk factor that requires evaluation in accordance with SA 240.</w:t>
      </w:r>
    </w:p>
    <w:p>
      <w:pPr>
        <w:pStyle w:val="52"/>
        <w:numPr>
          <w:ilvl w:val="0"/>
          <w:numId w:val="76"/>
        </w:numPr>
        <w:spacing w:before="120" w:after="120" w:line="260" w:lineRule="atLeast"/>
        <w:ind w:left="360"/>
        <w:contextualSpacing w:val="0"/>
        <w:jc w:val="both"/>
        <w:rPr>
          <w:sz w:val="22"/>
          <w:szCs w:val="22"/>
        </w:rPr>
      </w:pPr>
      <w:r>
        <w:rPr>
          <w:sz w:val="22"/>
          <w:szCs w:val="22"/>
        </w:rPr>
        <w:t>The variance analysis of the major transactions was done during the year and the major reasons were identified thereof.</w:t>
      </w:r>
    </w:p>
    <w:p>
      <w:pPr>
        <w:pStyle w:val="52"/>
        <w:numPr>
          <w:ilvl w:val="0"/>
          <w:numId w:val="76"/>
        </w:numPr>
        <w:spacing w:before="120" w:after="120" w:line="260" w:lineRule="atLeast"/>
        <w:ind w:left="360"/>
        <w:contextualSpacing w:val="0"/>
        <w:jc w:val="both"/>
        <w:rPr>
          <w:sz w:val="22"/>
          <w:szCs w:val="22"/>
        </w:rPr>
      </w:pPr>
      <w:r>
        <w:rPr>
          <w:sz w:val="22"/>
          <w:szCs w:val="22"/>
        </w:rPr>
        <w:t>Procedures for checking arm’s length price:</w:t>
      </w:r>
    </w:p>
    <w:p>
      <w:pPr>
        <w:pStyle w:val="199"/>
        <w:numPr>
          <w:ilvl w:val="0"/>
          <w:numId w:val="76"/>
        </w:numPr>
        <w:spacing w:before="120" w:beforeAutospacing="0" w:after="120" w:afterAutospacing="0" w:line="260" w:lineRule="atLeast"/>
        <w:ind w:left="360"/>
        <w:jc w:val="both"/>
        <w:rPr>
          <w:sz w:val="22"/>
          <w:szCs w:val="22"/>
        </w:rPr>
      </w:pPr>
      <w:r>
        <w:rPr>
          <w:sz w:val="22"/>
          <w:szCs w:val="22"/>
        </w:rPr>
        <w:t>The arm’s length price in relation to an international transaction or specified domestic transaction shall be determined by any of the following methods, being the most appropriate method, having regard to the nature of transaction or class of transaction or class of associated persons or functions performed by such persons or such other relevant factors as the Board may prescribe, namely:</w:t>
      </w:r>
    </w:p>
    <w:p>
      <w:pPr>
        <w:pStyle w:val="200"/>
        <w:spacing w:before="120" w:beforeAutospacing="0" w:after="120" w:afterAutospacing="0" w:line="260" w:lineRule="atLeast"/>
        <w:ind w:left="720" w:hanging="360"/>
        <w:jc w:val="both"/>
        <w:rPr>
          <w:sz w:val="22"/>
          <w:szCs w:val="22"/>
        </w:rPr>
      </w:pPr>
      <w:r>
        <w:rPr>
          <w:sz w:val="22"/>
          <w:szCs w:val="22"/>
        </w:rPr>
        <w:t xml:space="preserve">(a) </w:t>
      </w:r>
      <w:r>
        <w:rPr>
          <w:sz w:val="22"/>
          <w:szCs w:val="22"/>
        </w:rPr>
        <w:tab/>
      </w:r>
      <w:r>
        <w:rPr>
          <w:sz w:val="22"/>
          <w:szCs w:val="22"/>
        </w:rPr>
        <w:t>comparable uncontrolled price method;</w:t>
      </w:r>
    </w:p>
    <w:p>
      <w:pPr>
        <w:pStyle w:val="200"/>
        <w:spacing w:before="120" w:beforeAutospacing="0" w:after="120" w:afterAutospacing="0" w:line="260" w:lineRule="atLeast"/>
        <w:ind w:left="720" w:hanging="360"/>
        <w:jc w:val="both"/>
        <w:rPr>
          <w:sz w:val="22"/>
          <w:szCs w:val="22"/>
        </w:rPr>
      </w:pPr>
      <w:r>
        <w:rPr>
          <w:sz w:val="22"/>
          <w:szCs w:val="22"/>
        </w:rPr>
        <w:t xml:space="preserve">(b) </w:t>
      </w:r>
      <w:r>
        <w:rPr>
          <w:sz w:val="22"/>
          <w:szCs w:val="22"/>
        </w:rPr>
        <w:tab/>
      </w:r>
      <w:r>
        <w:rPr>
          <w:sz w:val="22"/>
          <w:szCs w:val="22"/>
        </w:rPr>
        <w:t>resale price method;</w:t>
      </w:r>
    </w:p>
    <w:p>
      <w:pPr>
        <w:pStyle w:val="200"/>
        <w:spacing w:before="120" w:beforeAutospacing="0" w:after="120" w:afterAutospacing="0" w:line="260" w:lineRule="atLeast"/>
        <w:ind w:left="720" w:hanging="360"/>
        <w:jc w:val="both"/>
        <w:rPr>
          <w:sz w:val="22"/>
          <w:szCs w:val="22"/>
        </w:rPr>
      </w:pPr>
      <w:r>
        <w:rPr>
          <w:sz w:val="22"/>
          <w:szCs w:val="22"/>
        </w:rPr>
        <w:t xml:space="preserve">(c) </w:t>
      </w:r>
      <w:r>
        <w:rPr>
          <w:sz w:val="22"/>
          <w:szCs w:val="22"/>
        </w:rPr>
        <w:tab/>
      </w:r>
      <w:r>
        <w:rPr>
          <w:sz w:val="22"/>
          <w:szCs w:val="22"/>
        </w:rPr>
        <w:t>cost plus method;</w:t>
      </w:r>
    </w:p>
    <w:p>
      <w:pPr>
        <w:pStyle w:val="200"/>
        <w:spacing w:before="120" w:beforeAutospacing="0" w:after="120" w:afterAutospacing="0" w:line="260" w:lineRule="atLeast"/>
        <w:ind w:left="720" w:hanging="360"/>
        <w:jc w:val="both"/>
        <w:rPr>
          <w:sz w:val="22"/>
          <w:szCs w:val="22"/>
        </w:rPr>
      </w:pPr>
      <w:r>
        <w:rPr>
          <w:sz w:val="22"/>
          <w:szCs w:val="22"/>
        </w:rPr>
        <w:t xml:space="preserve">(d) </w:t>
      </w:r>
      <w:r>
        <w:rPr>
          <w:sz w:val="22"/>
          <w:szCs w:val="22"/>
        </w:rPr>
        <w:tab/>
      </w:r>
      <w:r>
        <w:rPr>
          <w:sz w:val="22"/>
          <w:szCs w:val="22"/>
        </w:rPr>
        <w:t>profit split method;</w:t>
      </w:r>
    </w:p>
    <w:p>
      <w:pPr>
        <w:pStyle w:val="200"/>
        <w:spacing w:before="120" w:beforeAutospacing="0" w:after="120" w:afterAutospacing="0" w:line="260" w:lineRule="atLeast"/>
        <w:ind w:left="720" w:hanging="360"/>
        <w:jc w:val="both"/>
        <w:rPr>
          <w:sz w:val="22"/>
          <w:szCs w:val="22"/>
        </w:rPr>
      </w:pPr>
      <w:r>
        <w:rPr>
          <w:sz w:val="22"/>
          <w:szCs w:val="22"/>
        </w:rPr>
        <w:t>(e)</w:t>
      </w:r>
      <w:r>
        <w:rPr>
          <w:sz w:val="22"/>
          <w:szCs w:val="22"/>
        </w:rPr>
        <w:tab/>
      </w:r>
      <w:r>
        <w:rPr>
          <w:sz w:val="22"/>
          <w:szCs w:val="22"/>
        </w:rPr>
        <w:t>transactional net margin method;</w:t>
      </w:r>
    </w:p>
    <w:p>
      <w:pPr>
        <w:pStyle w:val="200"/>
        <w:spacing w:before="120" w:beforeAutospacing="0" w:after="120" w:afterAutospacing="0" w:line="260" w:lineRule="atLeast"/>
        <w:ind w:left="720" w:hanging="360"/>
        <w:jc w:val="both"/>
        <w:rPr>
          <w:sz w:val="22"/>
          <w:szCs w:val="22"/>
        </w:rPr>
      </w:pPr>
      <w:r>
        <w:rPr>
          <w:sz w:val="22"/>
          <w:szCs w:val="22"/>
        </w:rPr>
        <w:t xml:space="preserve">(f) </w:t>
      </w:r>
      <w:r>
        <w:rPr>
          <w:sz w:val="22"/>
          <w:szCs w:val="22"/>
        </w:rPr>
        <w:tab/>
      </w:r>
      <w:r>
        <w:rPr>
          <w:sz w:val="22"/>
          <w:szCs w:val="22"/>
        </w:rPr>
        <w:t>such other method as may be prescribed by the Board.</w:t>
      </w:r>
    </w:p>
    <w:p>
      <w:pPr>
        <w:spacing w:before="120" w:after="120" w:line="260" w:lineRule="atLeast"/>
        <w:jc w:val="both"/>
        <w:rPr>
          <w:sz w:val="22"/>
          <w:szCs w:val="22"/>
        </w:rPr>
      </w:pPr>
      <w:r>
        <w:rPr>
          <w:b/>
          <w:bCs/>
          <w:sz w:val="22"/>
          <w:szCs w:val="22"/>
          <w:lang w:eastAsia="en-IN"/>
        </w:rPr>
        <w:t xml:space="preserve">Procedures </w:t>
      </w:r>
      <w:r>
        <w:rPr>
          <w:b/>
          <w:bCs/>
          <w:sz w:val="22"/>
          <w:szCs w:val="22"/>
        </w:rPr>
        <w:t>for checking arm’s length price</w:t>
      </w:r>
      <w:r>
        <w:rPr>
          <w:sz w:val="22"/>
          <w:szCs w:val="22"/>
        </w:rPr>
        <w:t xml:space="preserve">: </w:t>
      </w:r>
    </w:p>
    <w:p>
      <w:pPr>
        <w:spacing w:before="120" w:after="120" w:line="260" w:lineRule="atLeast"/>
        <w:jc w:val="both"/>
        <w:rPr>
          <w:sz w:val="22"/>
          <w:szCs w:val="22"/>
        </w:rPr>
      </w:pPr>
      <w:r>
        <w:rPr>
          <w:sz w:val="22"/>
          <w:szCs w:val="22"/>
        </w:rPr>
        <w:t>We have involved our tax expert to review the arm’s length</w:t>
      </w:r>
    </w:p>
    <w:p>
      <w:pPr>
        <w:tabs>
          <w:tab w:val="left" w:pos="360"/>
        </w:tabs>
        <w:spacing w:before="120" w:after="120" w:line="260" w:lineRule="atLeast"/>
        <w:jc w:val="both"/>
        <w:rPr>
          <w:bCs/>
          <w:sz w:val="22"/>
          <w:szCs w:val="22"/>
        </w:rPr>
      </w:pPr>
      <w:r>
        <w:rPr>
          <w:b/>
          <w:sz w:val="22"/>
          <w:szCs w:val="22"/>
        </w:rPr>
        <w:t xml:space="preserve">Conclusion: </w:t>
      </w:r>
    </w:p>
    <w:p>
      <w:pPr>
        <w:tabs>
          <w:tab w:val="left" w:pos="360"/>
        </w:tabs>
        <w:spacing w:before="120" w:after="120" w:line="260" w:lineRule="atLeast"/>
        <w:jc w:val="both"/>
        <w:rPr>
          <w:bCs/>
          <w:sz w:val="22"/>
          <w:szCs w:val="22"/>
        </w:rPr>
      </w:pPr>
      <w:r>
        <w:rPr>
          <w:bCs/>
          <w:sz w:val="22"/>
          <w:szCs w:val="22"/>
        </w:rPr>
        <w:t>On the basis of audit procedure, we found out that nothing adverse was observed for auditors to write any significant observation.</w:t>
      </w:r>
    </w:p>
    <w:p>
      <w:pPr>
        <w:spacing w:before="120" w:after="120" w:line="260" w:lineRule="atLeast"/>
        <w:jc w:val="both"/>
        <w:rPr>
          <w:b/>
          <w:sz w:val="22"/>
          <w:szCs w:val="22"/>
        </w:rPr>
      </w:pP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4.5</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Internal Control over Financial Reporting</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bCs/>
          <w:sz w:val="22"/>
          <w:szCs w:val="22"/>
        </w:rPr>
      </w:pPr>
      <w:r>
        <w:rPr>
          <w:b/>
          <w:bCs/>
          <w:sz w:val="22"/>
          <w:szCs w:val="22"/>
        </w:rPr>
        <w:t>Purpose:</w:t>
      </w:r>
    </w:p>
    <w:p>
      <w:pPr>
        <w:spacing w:before="120" w:after="120" w:line="260" w:lineRule="atLeast"/>
        <w:jc w:val="both"/>
        <w:rPr>
          <w:sz w:val="22"/>
          <w:szCs w:val="22"/>
        </w:rPr>
      </w:pPr>
      <w:r>
        <w:rPr>
          <w:sz w:val="22"/>
          <w:szCs w:val="22"/>
        </w:rPr>
        <w:t>This workpaper is designed to understand Internal Control over financial Reporting of a Company, its processes and how it is designed. Companies’ internal financial control over financial reporting includes those policies and procedures that:</w:t>
      </w:r>
    </w:p>
    <w:p>
      <w:pPr>
        <w:pStyle w:val="34"/>
        <w:numPr>
          <w:ilvl w:val="0"/>
          <w:numId w:val="77"/>
        </w:numPr>
        <w:spacing w:before="120" w:beforeAutospacing="0" w:after="120" w:afterAutospacing="0" w:line="260" w:lineRule="atLeast"/>
        <w:ind w:left="360"/>
        <w:jc w:val="both"/>
        <w:textAlignment w:val="top"/>
        <w:rPr>
          <w:sz w:val="22"/>
          <w:szCs w:val="22"/>
        </w:rPr>
      </w:pPr>
      <w:r>
        <w:rPr>
          <w:sz w:val="22"/>
          <w:szCs w:val="22"/>
        </w:rPr>
        <w:t>Pertain to the maintenance of the records that, in reasonable detail, accurately and fairly reflect the transactions and dispositions of the assets of the company.</w:t>
      </w:r>
    </w:p>
    <w:p>
      <w:pPr>
        <w:pStyle w:val="34"/>
        <w:numPr>
          <w:ilvl w:val="0"/>
          <w:numId w:val="77"/>
        </w:numPr>
        <w:spacing w:before="120" w:beforeAutospacing="0" w:after="120" w:afterAutospacing="0" w:line="260" w:lineRule="atLeast"/>
        <w:ind w:left="360"/>
        <w:jc w:val="both"/>
        <w:textAlignment w:val="top"/>
        <w:rPr>
          <w:sz w:val="22"/>
          <w:szCs w:val="22"/>
        </w:rPr>
      </w:pPr>
      <w:r>
        <w:rPr>
          <w:sz w:val="22"/>
          <w:szCs w:val="22"/>
        </w:rPr>
        <w:t>Provides reasonable assurance that transactions are recorded as necessary to permit preparation of financial statement in accordance with generally accepted accounting principles, and that receipts and expenditures of the company are being made only in accordance with authorizations of management and director of the company.</w:t>
      </w:r>
    </w:p>
    <w:p>
      <w:pPr>
        <w:pStyle w:val="34"/>
        <w:numPr>
          <w:ilvl w:val="0"/>
          <w:numId w:val="78"/>
        </w:numPr>
        <w:spacing w:before="120" w:beforeAutospacing="0" w:after="120" w:afterAutospacing="0" w:line="260" w:lineRule="atLeast"/>
        <w:ind w:left="360"/>
        <w:jc w:val="both"/>
        <w:textAlignment w:val="top"/>
        <w:rPr>
          <w:sz w:val="22"/>
          <w:szCs w:val="22"/>
        </w:rPr>
      </w:pPr>
      <w:r>
        <w:rPr>
          <w:sz w:val="22"/>
          <w:szCs w:val="22"/>
        </w:rPr>
        <w:t>Provide reasonable assurance regarding prevention or timely detection of unauthorized acquisition, use or disposition of the company’s assets that could have a material impact on the financial statement.</w:t>
      </w:r>
    </w:p>
    <w:p>
      <w:pPr>
        <w:pStyle w:val="34"/>
        <w:spacing w:before="120" w:beforeAutospacing="0" w:after="120" w:afterAutospacing="0" w:line="260" w:lineRule="atLeast"/>
        <w:jc w:val="both"/>
        <w:textAlignment w:val="top"/>
        <w:rPr>
          <w:sz w:val="22"/>
          <w:szCs w:val="22"/>
        </w:rPr>
      </w:pPr>
      <w:r>
        <w:rPr>
          <w:sz w:val="22"/>
          <w:szCs w:val="22"/>
        </w:rPr>
        <w:t xml:space="preserve">The auditor needs to obtain reasonable assurance to state whether an adequate internal financial control system was maintained and whether such internal financial controls system operated effectively in the company in all material respects with respect to financial reporting only. </w:t>
      </w:r>
    </w:p>
    <w:p>
      <w:pPr>
        <w:pStyle w:val="34"/>
        <w:numPr>
          <w:ilvl w:val="0"/>
          <w:numId w:val="79"/>
        </w:numPr>
        <w:spacing w:before="120" w:beforeAutospacing="0" w:after="120" w:afterAutospacing="0" w:line="260" w:lineRule="atLeast"/>
        <w:ind w:left="360" w:hanging="360"/>
        <w:jc w:val="both"/>
        <w:textAlignment w:val="top"/>
        <w:rPr>
          <w:sz w:val="22"/>
          <w:szCs w:val="22"/>
        </w:rPr>
      </w:pPr>
      <w:r>
        <w:rPr>
          <w:b/>
          <w:bCs/>
          <w:sz w:val="22"/>
          <w:szCs w:val="22"/>
        </w:rPr>
        <w:t>Procedures Planned and Performed</w:t>
      </w:r>
      <w:r>
        <w:rPr>
          <w:sz w:val="22"/>
          <w:szCs w:val="22"/>
        </w:rPr>
        <w:t>: The auditor should properly plan the audit of internal financial controls over financial reporting and properly supervise any assistants.</w:t>
      </w:r>
    </w:p>
    <w:p>
      <w:pPr>
        <w:pStyle w:val="34"/>
        <w:numPr>
          <w:ilvl w:val="0"/>
          <w:numId w:val="79"/>
        </w:numPr>
        <w:spacing w:before="120" w:beforeAutospacing="0" w:after="120" w:afterAutospacing="0" w:line="260" w:lineRule="atLeast"/>
        <w:ind w:left="360" w:hanging="360"/>
        <w:jc w:val="both"/>
        <w:textAlignment w:val="top"/>
        <w:rPr>
          <w:sz w:val="22"/>
          <w:szCs w:val="22"/>
        </w:rPr>
      </w:pPr>
      <w:r>
        <w:rPr>
          <w:sz w:val="22"/>
          <w:szCs w:val="22"/>
        </w:rPr>
        <w:t xml:space="preserve">The auditor should evaluate whether the following matters are important to the company's financial statements and internal financial controls over financial reporting and, if so, how they will affect the auditor's procedures: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 xml:space="preserve">Knowledge of the company's internal financial controls over financial reporting obtained during other engagements performed by the auditor;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Matters affecting the industry in which the company operates, such as financial reporting practices, economic conditions, laws and regulations, and technological changes;</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 xml:space="preserve">Matters relating to the company's business, including its organisation, operating characteristics, and capital structure;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 xml:space="preserve">The extent of recent changes, if any, in the company, its operations, or its internal financial controls over financial reporting;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 xml:space="preserve">The auditor's preliminary judgements about materiality, risk, and other factors relating to the determination of material weaknesses;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 xml:space="preserve">Control deficiencies previously communicated to the audit committee or management by the auditor or the internal auditor;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 xml:space="preserve">Legal or regulatory matters of which the company is aware;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The type and extent of available evidence related to the effectiveness of the company's internal financial controls over financial reporting;</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 xml:space="preserve">Preliminary judgements about the effectiveness of internal financial controls over financial reporting;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 xml:space="preserve">Public information about the company relevant to the evaluation of the likelihood of material financial statement misstatements and the effectiveness of the company's internal financial controls over financial reporting;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 xml:space="preserve">Knowledge about risks related to the company evaluated as part of the auditor's KYC guidelines; and </w:t>
      </w:r>
    </w:p>
    <w:p>
      <w:pPr>
        <w:pStyle w:val="34"/>
        <w:numPr>
          <w:ilvl w:val="0"/>
          <w:numId w:val="80"/>
        </w:numPr>
        <w:spacing w:before="120" w:beforeAutospacing="0" w:after="120" w:afterAutospacing="0" w:line="260" w:lineRule="atLeast"/>
        <w:jc w:val="both"/>
        <w:textAlignment w:val="top"/>
        <w:rPr>
          <w:sz w:val="22"/>
          <w:szCs w:val="22"/>
        </w:rPr>
      </w:pPr>
      <w:r>
        <w:rPr>
          <w:sz w:val="22"/>
          <w:szCs w:val="22"/>
        </w:rPr>
        <w:t>The relative complexity of the company's operations.</w:t>
      </w:r>
    </w:p>
    <w:p>
      <w:pPr>
        <w:pStyle w:val="34"/>
        <w:spacing w:before="120" w:beforeAutospacing="0" w:after="120" w:afterAutospacing="0" w:line="260" w:lineRule="atLeast"/>
        <w:jc w:val="both"/>
        <w:textAlignment w:val="top"/>
        <w:rPr>
          <w:b/>
          <w:bCs/>
          <w:sz w:val="22"/>
          <w:szCs w:val="22"/>
        </w:rPr>
      </w:pPr>
      <w:r>
        <w:rPr>
          <w:b/>
          <w:bCs/>
          <w:sz w:val="22"/>
          <w:szCs w:val="22"/>
        </w:rPr>
        <w:t>Testing controls-testing design effectiveness:</w:t>
      </w:r>
    </w:p>
    <w:p>
      <w:pPr>
        <w:pStyle w:val="34"/>
        <w:spacing w:before="120" w:beforeAutospacing="0" w:after="120" w:afterAutospacing="0" w:line="260" w:lineRule="atLeast"/>
        <w:jc w:val="both"/>
        <w:textAlignment w:val="top"/>
        <w:rPr>
          <w:sz w:val="22"/>
          <w:szCs w:val="22"/>
        </w:rPr>
      </w:pPr>
      <w:r>
        <w:rPr>
          <w:sz w:val="22"/>
          <w:szCs w:val="22"/>
        </w:rPr>
        <w:t>The auditor should test the design effectiveness of controls by determining whether the company's controls, if they are operated as prescribed by persons possessing the necessary authority and competence to perform the control effectively, satisfy the company's control objectives and can effectively prevent or detect errors or fraud that could result in material misstatements in the financial statements. This would also enable the auditor to conclude if the company has an adequate internal financial control system over financial reporting in place.</w:t>
      </w:r>
    </w:p>
    <w:p>
      <w:pPr>
        <w:pStyle w:val="34"/>
        <w:spacing w:before="120" w:beforeAutospacing="0" w:after="120" w:afterAutospacing="0" w:line="260" w:lineRule="atLeast"/>
        <w:jc w:val="both"/>
        <w:textAlignment w:val="top"/>
        <w:rPr>
          <w:b/>
          <w:bCs/>
          <w:sz w:val="22"/>
          <w:szCs w:val="22"/>
        </w:rPr>
      </w:pPr>
      <w:r>
        <w:rPr>
          <w:b/>
          <w:bCs/>
          <w:sz w:val="22"/>
          <w:szCs w:val="22"/>
        </w:rPr>
        <w:t>Testing controls-testing operating effectiveness:</w:t>
      </w:r>
    </w:p>
    <w:p>
      <w:pPr>
        <w:pStyle w:val="34"/>
        <w:spacing w:before="120" w:beforeAutospacing="0" w:after="120" w:afterAutospacing="0" w:line="260" w:lineRule="atLeast"/>
        <w:jc w:val="both"/>
        <w:textAlignment w:val="top"/>
        <w:rPr>
          <w:sz w:val="22"/>
          <w:szCs w:val="22"/>
        </w:rPr>
      </w:pPr>
      <w:r>
        <w:rPr>
          <w:sz w:val="22"/>
          <w:szCs w:val="22"/>
        </w:rPr>
        <w:t>The auditor should test the operating effectiveness of a control by determining whether the control is operating as designed and whether the person performing the control possesses the necessary authority and competence to perform the control effectively.</w:t>
      </w:r>
    </w:p>
    <w:p>
      <w:pPr>
        <w:pStyle w:val="34"/>
        <w:spacing w:before="120" w:beforeAutospacing="0" w:after="120" w:afterAutospacing="0" w:line="260" w:lineRule="atLeast"/>
        <w:jc w:val="both"/>
        <w:textAlignment w:val="top"/>
        <w:rPr>
          <w:sz w:val="22"/>
          <w:szCs w:val="22"/>
        </w:rPr>
      </w:pPr>
      <w:r>
        <w:rPr>
          <w:sz w:val="22"/>
          <w:szCs w:val="22"/>
        </w:rPr>
        <w:t>Procedures that the auditor performs to test operating effectiveness include a mix of inquiry of appropriate personnel, observation of the company's operations, inspection of relevant documentation, and re-performance of the control.</w:t>
      </w:r>
    </w:p>
    <w:p>
      <w:pPr>
        <w:pStyle w:val="34"/>
        <w:spacing w:before="120" w:beforeAutospacing="0" w:after="120" w:afterAutospacing="0" w:line="260" w:lineRule="atLeast"/>
        <w:jc w:val="both"/>
        <w:textAlignment w:val="top"/>
        <w:rPr>
          <w:sz w:val="22"/>
          <w:szCs w:val="22"/>
        </w:rPr>
      </w:pPr>
    </w:p>
    <w:p>
      <w:pPr>
        <w:pStyle w:val="34"/>
        <w:spacing w:before="120" w:beforeAutospacing="0" w:after="120" w:afterAutospacing="0" w:line="260" w:lineRule="atLeast"/>
        <w:jc w:val="both"/>
        <w:textAlignment w:val="top"/>
        <w:rPr>
          <w:sz w:val="22"/>
          <w:szCs w:val="22"/>
        </w:rPr>
      </w:pPr>
      <w:r>
        <w:rPr>
          <w:sz w:val="22"/>
          <w:szCs w:val="22"/>
          <w:lang w:eastAsia="en-IN" w:bidi="hi-IN"/>
        </w:rPr>
        <w:drawing>
          <wp:inline distT="0" distB="0" distL="0" distR="0">
            <wp:extent cx="5779135" cy="6304280"/>
            <wp:effectExtent l="0" t="0" r="0" b="1270"/>
            <wp:docPr id="327107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07342" name="Picture 1"/>
                    <pic:cNvPicPr>
                      <a:picLocks noChangeAspect="1"/>
                    </pic:cNvPicPr>
                  </pic:nvPicPr>
                  <pic:blipFill>
                    <a:blip r:embed="rId12"/>
                    <a:stretch>
                      <a:fillRect/>
                    </a:stretch>
                  </pic:blipFill>
                  <pic:spPr>
                    <a:xfrm>
                      <a:off x="0" y="0"/>
                      <a:ext cx="5785595" cy="6311265"/>
                    </a:xfrm>
                    <a:prstGeom prst="rect">
                      <a:avLst/>
                    </a:prstGeom>
                  </pic:spPr>
                </pic:pic>
              </a:graphicData>
            </a:graphic>
          </wp:inline>
        </w:drawing>
      </w:r>
    </w:p>
    <w:p>
      <w:pPr>
        <w:pStyle w:val="34"/>
        <w:spacing w:before="120" w:beforeAutospacing="0" w:after="120" w:afterAutospacing="0" w:line="260" w:lineRule="atLeast"/>
        <w:jc w:val="both"/>
        <w:textAlignment w:val="top"/>
        <w:rPr>
          <w:sz w:val="22"/>
          <w:szCs w:val="22"/>
        </w:rPr>
      </w:pPr>
    </w:p>
    <w:p>
      <w:pPr>
        <w:spacing w:before="120" w:after="120" w:line="260" w:lineRule="atLeast"/>
        <w:ind w:left="720"/>
        <w:jc w:val="both"/>
        <w:rPr>
          <w:sz w:val="22"/>
          <w:szCs w:val="22"/>
        </w:rPr>
      </w:pPr>
    </w:p>
    <w:p>
      <w:pPr>
        <w:spacing w:after="160" w:line="259" w:lineRule="auto"/>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4.6</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Journal Entries</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sz w:val="22"/>
          <w:szCs w:val="22"/>
        </w:rPr>
      </w:pPr>
      <w:r>
        <w:rPr>
          <w:b/>
          <w:sz w:val="22"/>
          <w:szCs w:val="22"/>
        </w:rPr>
        <w:t>Background:</w:t>
      </w:r>
    </w:p>
    <w:p>
      <w:pPr>
        <w:tabs>
          <w:tab w:val="left" w:pos="180"/>
          <w:tab w:val="left" w:pos="630"/>
        </w:tabs>
        <w:spacing w:before="120" w:after="120" w:line="260" w:lineRule="atLeast"/>
        <w:jc w:val="both"/>
        <w:rPr>
          <w:sz w:val="22"/>
          <w:szCs w:val="22"/>
        </w:rPr>
      </w:pPr>
      <w:r>
        <w:rPr>
          <w:sz w:val="22"/>
          <w:szCs w:val="22"/>
        </w:rPr>
        <w:t>The purpose of this workpaper is to verify the journal entries and check the authenticity of the same on the financial statement.</w:t>
      </w:r>
    </w:p>
    <w:p>
      <w:pPr>
        <w:tabs>
          <w:tab w:val="left" w:pos="180"/>
          <w:tab w:val="left" w:pos="630"/>
        </w:tabs>
        <w:spacing w:before="120" w:after="120" w:line="260" w:lineRule="atLeast"/>
        <w:ind w:left="432" w:hanging="432"/>
        <w:jc w:val="both"/>
        <w:rPr>
          <w:rStyle w:val="194"/>
          <w:rFonts w:ascii="Times New Roman" w:hAnsi="Times New Roman" w:cs="Times New Roman"/>
          <w:sz w:val="22"/>
          <w:szCs w:val="22"/>
        </w:rPr>
      </w:pPr>
      <w:r>
        <w:rPr>
          <w:sz w:val="22"/>
          <w:szCs w:val="22"/>
        </w:rPr>
        <w:t xml:space="preserve">a) </w:t>
      </w:r>
      <w:r>
        <w:rPr>
          <w:sz w:val="22"/>
          <w:szCs w:val="22"/>
        </w:rPr>
        <w:tab/>
      </w:r>
      <w:r>
        <w:rPr>
          <w:rStyle w:val="194"/>
          <w:rFonts w:ascii="Times New Roman" w:hAnsi="Times New Roman" w:cs="Times New Roman"/>
          <w:sz w:val="22"/>
          <w:szCs w:val="22"/>
        </w:rPr>
        <w:t>Make inquiries with financial reporting personnel</w:t>
      </w:r>
    </w:p>
    <w:p>
      <w:pPr>
        <w:tabs>
          <w:tab w:val="left" w:pos="180"/>
          <w:tab w:val="left" w:pos="630"/>
        </w:tabs>
        <w:spacing w:before="120" w:after="120" w:line="260" w:lineRule="atLeast"/>
        <w:ind w:left="432" w:hanging="432"/>
        <w:jc w:val="both"/>
        <w:rPr>
          <w:rStyle w:val="194"/>
          <w:rFonts w:ascii="Times New Roman" w:hAnsi="Times New Roman" w:cs="Times New Roman"/>
          <w:sz w:val="22"/>
          <w:szCs w:val="22"/>
        </w:rPr>
      </w:pPr>
      <w:r>
        <w:rPr>
          <w:rStyle w:val="194"/>
          <w:rFonts w:ascii="Times New Roman" w:hAnsi="Times New Roman" w:cs="Times New Roman"/>
          <w:sz w:val="22"/>
          <w:szCs w:val="22"/>
        </w:rPr>
        <w:t xml:space="preserve">b) </w:t>
      </w:r>
      <w:r>
        <w:rPr>
          <w:rStyle w:val="194"/>
          <w:rFonts w:ascii="Times New Roman" w:hAnsi="Times New Roman" w:cs="Times New Roman"/>
          <w:sz w:val="22"/>
          <w:szCs w:val="22"/>
        </w:rPr>
        <w:tab/>
      </w:r>
      <w:r>
        <w:rPr>
          <w:rStyle w:val="194"/>
          <w:rFonts w:ascii="Times New Roman" w:hAnsi="Times New Roman" w:cs="Times New Roman"/>
          <w:sz w:val="22"/>
          <w:szCs w:val="22"/>
        </w:rPr>
        <w:t xml:space="preserve">Select journal entries and other adjustments at end of the period and </w:t>
      </w:r>
    </w:p>
    <w:p>
      <w:pPr>
        <w:tabs>
          <w:tab w:val="left" w:pos="180"/>
          <w:tab w:val="left" w:pos="630"/>
        </w:tabs>
        <w:spacing w:before="120" w:after="120" w:line="260" w:lineRule="atLeast"/>
        <w:ind w:left="432" w:hanging="432"/>
        <w:jc w:val="both"/>
        <w:rPr>
          <w:sz w:val="22"/>
          <w:szCs w:val="22"/>
        </w:rPr>
      </w:pPr>
      <w:r>
        <w:rPr>
          <w:rStyle w:val="194"/>
          <w:rFonts w:ascii="Times New Roman" w:hAnsi="Times New Roman" w:cs="Times New Roman"/>
          <w:sz w:val="22"/>
          <w:szCs w:val="22"/>
        </w:rPr>
        <w:t xml:space="preserve">c) </w:t>
      </w:r>
      <w:r>
        <w:rPr>
          <w:rStyle w:val="194"/>
          <w:rFonts w:ascii="Times New Roman" w:hAnsi="Times New Roman" w:cs="Times New Roman"/>
          <w:sz w:val="22"/>
          <w:szCs w:val="22"/>
        </w:rPr>
        <w:tab/>
      </w:r>
      <w:r>
        <w:rPr>
          <w:rStyle w:val="194"/>
          <w:rFonts w:ascii="Times New Roman" w:hAnsi="Times New Roman" w:cs="Times New Roman"/>
          <w:sz w:val="22"/>
          <w:szCs w:val="22"/>
        </w:rPr>
        <w:t xml:space="preserve">Test journal entries throughout the period </w:t>
      </w:r>
    </w:p>
    <w:p>
      <w:pPr>
        <w:spacing w:before="120" w:after="120" w:line="260" w:lineRule="atLeast"/>
        <w:jc w:val="both"/>
        <w:rPr>
          <w:b/>
          <w:sz w:val="22"/>
          <w:szCs w:val="22"/>
        </w:rPr>
      </w:pPr>
      <w:r>
        <w:rPr>
          <w:b/>
          <w:sz w:val="22"/>
          <w:szCs w:val="22"/>
        </w:rPr>
        <w:t>Procedures Planned:</w:t>
      </w:r>
    </w:p>
    <w:p>
      <w:pPr>
        <w:spacing w:before="120" w:after="120" w:line="260" w:lineRule="atLeast"/>
        <w:jc w:val="both"/>
        <w:rPr>
          <w:sz w:val="22"/>
          <w:szCs w:val="22"/>
        </w:rPr>
      </w:pPr>
      <w:r>
        <w:rPr>
          <w:sz w:val="22"/>
          <w:szCs w:val="22"/>
        </w:rPr>
        <w:t>Verification of period for which journal entries have been passed.</w:t>
      </w:r>
    </w:p>
    <w:p>
      <w:pPr>
        <w:spacing w:before="120" w:after="120" w:line="260" w:lineRule="atLeast"/>
        <w:jc w:val="both"/>
        <w:rPr>
          <w:sz w:val="22"/>
          <w:szCs w:val="22"/>
        </w:rPr>
      </w:pPr>
      <w:r>
        <w:rPr>
          <w:sz w:val="22"/>
          <w:szCs w:val="22"/>
        </w:rPr>
        <w:t xml:space="preserve">When identifying and selecting journal entries and other adjustments for testing and determining the appropriate method of examining the underlying support for the items selected, the following matters are of relevance: </w:t>
      </w:r>
    </w:p>
    <w:p>
      <w:pPr>
        <w:pStyle w:val="52"/>
        <w:numPr>
          <w:ilvl w:val="0"/>
          <w:numId w:val="81"/>
        </w:numPr>
        <w:spacing w:before="120" w:after="120" w:line="260" w:lineRule="atLeast"/>
        <w:ind w:left="432" w:hanging="432"/>
        <w:contextualSpacing w:val="0"/>
        <w:jc w:val="both"/>
        <w:rPr>
          <w:sz w:val="22"/>
          <w:szCs w:val="22"/>
        </w:rPr>
      </w:pPr>
      <w:r>
        <w:rPr>
          <w:b/>
          <w:bCs/>
          <w:sz w:val="22"/>
          <w:szCs w:val="22"/>
        </w:rPr>
        <w:t>The assessment of the risks of material misstatement due to fraud</w:t>
      </w:r>
      <w:r>
        <w:rPr>
          <w:sz w:val="22"/>
          <w:szCs w:val="22"/>
        </w:rPr>
        <w:t xml:space="preserve"> – The presence of fraud risk factors and other information obtained during the auditor’s assessment of the risks of material misstatement due to fraud may assist the auditor to identify specific classes of journal entries and other adjustments for testing. </w:t>
      </w:r>
    </w:p>
    <w:p>
      <w:pPr>
        <w:pStyle w:val="52"/>
        <w:numPr>
          <w:ilvl w:val="0"/>
          <w:numId w:val="81"/>
        </w:numPr>
        <w:spacing w:before="120" w:after="120" w:line="260" w:lineRule="atLeast"/>
        <w:ind w:left="432" w:hanging="432"/>
        <w:contextualSpacing w:val="0"/>
        <w:jc w:val="both"/>
        <w:rPr>
          <w:sz w:val="22"/>
          <w:szCs w:val="22"/>
        </w:rPr>
      </w:pPr>
      <w:r>
        <w:rPr>
          <w:b/>
          <w:bCs/>
          <w:sz w:val="22"/>
          <w:szCs w:val="22"/>
        </w:rPr>
        <w:t>Controls that have been implemented over journal entries and other adjustments</w:t>
      </w:r>
      <w:r>
        <w:rPr>
          <w:sz w:val="22"/>
          <w:szCs w:val="22"/>
        </w:rPr>
        <w:t xml:space="preserve"> – Effective controls over the preparation and posting of journal entries and other adjustments may reduce the extent of substantive testing necessary, provided that the auditor has tested the operating effectiveness of the controls. </w:t>
      </w:r>
    </w:p>
    <w:p>
      <w:pPr>
        <w:pStyle w:val="52"/>
        <w:numPr>
          <w:ilvl w:val="0"/>
          <w:numId w:val="81"/>
        </w:numPr>
        <w:spacing w:before="120" w:after="120" w:line="260" w:lineRule="atLeast"/>
        <w:ind w:left="432" w:hanging="432"/>
        <w:contextualSpacing w:val="0"/>
        <w:jc w:val="both"/>
        <w:rPr>
          <w:sz w:val="22"/>
          <w:szCs w:val="22"/>
        </w:rPr>
      </w:pPr>
      <w:r>
        <w:rPr>
          <w:b/>
          <w:bCs/>
          <w:sz w:val="22"/>
          <w:szCs w:val="22"/>
        </w:rPr>
        <w:t>The entity’s financial reporting process and the nature of evidence that can be obtained</w:t>
      </w:r>
      <w:r>
        <w:rPr>
          <w:sz w:val="22"/>
          <w:szCs w:val="22"/>
        </w:rPr>
        <w:t xml:space="preserve"> – For many entities routine processing of transactions involves a combination of manual and automated steps and procedures. Similarly, the processing of journal entries and other adjustments may involve both manual and automated procedures and controls. When information technology is used in the financial reporting process, journal entries and other adjustments may exist only in electronic form. </w:t>
      </w:r>
    </w:p>
    <w:p>
      <w:pPr>
        <w:spacing w:before="120" w:after="120" w:line="260" w:lineRule="atLeast"/>
        <w:jc w:val="both"/>
        <w:rPr>
          <w:sz w:val="22"/>
          <w:szCs w:val="22"/>
        </w:rPr>
      </w:pPr>
      <w:r>
        <w:rPr>
          <w:sz w:val="22"/>
          <w:szCs w:val="22"/>
        </w:rPr>
        <w:t xml:space="preserve">The characteristics of fraudulent journal entries or other adjustments – inappropriate journal entries or other adjustments often have unique identifying characteristics. Such characteristics may include entries. </w:t>
      </w:r>
    </w:p>
    <w:p>
      <w:pPr>
        <w:spacing w:before="120" w:after="120" w:line="260" w:lineRule="atLeast"/>
        <w:ind w:left="360" w:hanging="360"/>
        <w:jc w:val="both"/>
        <w:rPr>
          <w:sz w:val="22"/>
          <w:szCs w:val="22"/>
        </w:rPr>
      </w:pPr>
      <w:r>
        <w:rPr>
          <w:sz w:val="22"/>
          <w:szCs w:val="22"/>
        </w:rPr>
        <w:t xml:space="preserve">(a) </w:t>
      </w:r>
      <w:r>
        <w:rPr>
          <w:sz w:val="22"/>
          <w:szCs w:val="22"/>
        </w:rPr>
        <w:tab/>
      </w:r>
      <w:r>
        <w:rPr>
          <w:sz w:val="22"/>
          <w:szCs w:val="22"/>
        </w:rPr>
        <w:t xml:space="preserve">made to unrelated, unusual, or seldom-used accounts, </w:t>
      </w:r>
    </w:p>
    <w:p>
      <w:pPr>
        <w:spacing w:before="120" w:after="120" w:line="260" w:lineRule="atLeast"/>
        <w:ind w:left="360" w:hanging="360"/>
        <w:jc w:val="both"/>
        <w:rPr>
          <w:sz w:val="22"/>
          <w:szCs w:val="22"/>
        </w:rPr>
      </w:pPr>
      <w:r>
        <w:rPr>
          <w:sz w:val="22"/>
          <w:szCs w:val="22"/>
        </w:rPr>
        <w:t xml:space="preserve">(b) </w:t>
      </w:r>
      <w:r>
        <w:rPr>
          <w:sz w:val="22"/>
          <w:szCs w:val="22"/>
        </w:rPr>
        <w:tab/>
      </w:r>
      <w:r>
        <w:rPr>
          <w:sz w:val="22"/>
          <w:szCs w:val="22"/>
        </w:rPr>
        <w:t xml:space="preserve">made by individuals who typically do not make journal entries, </w:t>
      </w:r>
    </w:p>
    <w:p>
      <w:pPr>
        <w:spacing w:before="120" w:after="120" w:line="260" w:lineRule="atLeast"/>
        <w:ind w:left="360" w:hanging="360"/>
        <w:jc w:val="both"/>
        <w:rPr>
          <w:sz w:val="22"/>
          <w:szCs w:val="22"/>
        </w:rPr>
      </w:pPr>
      <w:r>
        <w:rPr>
          <w:sz w:val="22"/>
          <w:szCs w:val="22"/>
        </w:rPr>
        <w:t xml:space="preserve">(c) </w:t>
      </w:r>
      <w:r>
        <w:rPr>
          <w:sz w:val="22"/>
          <w:szCs w:val="22"/>
        </w:rPr>
        <w:tab/>
      </w:r>
      <w:r>
        <w:rPr>
          <w:sz w:val="22"/>
          <w:szCs w:val="22"/>
        </w:rPr>
        <w:t xml:space="preserve">recorded at the end of the period or as post-closing entries that have little or no explanation or description, </w:t>
      </w:r>
    </w:p>
    <w:p>
      <w:pPr>
        <w:spacing w:before="120" w:after="120" w:line="260" w:lineRule="atLeast"/>
        <w:ind w:left="360" w:hanging="360"/>
        <w:jc w:val="both"/>
        <w:rPr>
          <w:sz w:val="22"/>
          <w:szCs w:val="22"/>
        </w:rPr>
      </w:pPr>
      <w:r>
        <w:rPr>
          <w:sz w:val="22"/>
          <w:szCs w:val="22"/>
        </w:rPr>
        <w:t xml:space="preserve">(d) </w:t>
      </w:r>
      <w:r>
        <w:rPr>
          <w:sz w:val="22"/>
          <w:szCs w:val="22"/>
        </w:rPr>
        <w:tab/>
      </w:r>
      <w:r>
        <w:rPr>
          <w:sz w:val="22"/>
          <w:szCs w:val="22"/>
        </w:rPr>
        <w:t xml:space="preserve">made either before or during the preparation of the financial statements that do not have account numbers, or </w:t>
      </w:r>
    </w:p>
    <w:p>
      <w:pPr>
        <w:spacing w:before="120" w:after="120" w:line="260" w:lineRule="atLeast"/>
        <w:ind w:left="360" w:hanging="360"/>
        <w:jc w:val="both"/>
        <w:rPr>
          <w:sz w:val="22"/>
          <w:szCs w:val="22"/>
        </w:rPr>
      </w:pPr>
      <w:r>
        <w:rPr>
          <w:sz w:val="22"/>
          <w:szCs w:val="22"/>
        </w:rPr>
        <w:t xml:space="preserve">(e) </w:t>
      </w:r>
      <w:r>
        <w:rPr>
          <w:sz w:val="22"/>
          <w:szCs w:val="22"/>
        </w:rPr>
        <w:tab/>
      </w:r>
      <w:r>
        <w:rPr>
          <w:sz w:val="22"/>
          <w:szCs w:val="22"/>
        </w:rPr>
        <w:t xml:space="preserve">containing round numbers or consistent ending numbers. </w:t>
      </w:r>
    </w:p>
    <w:p>
      <w:pPr>
        <w:spacing w:before="120" w:after="120" w:line="260" w:lineRule="atLeast"/>
        <w:jc w:val="both"/>
        <w:rPr>
          <w:sz w:val="22"/>
          <w:szCs w:val="22"/>
        </w:rPr>
      </w:pPr>
      <w:r>
        <w:rPr>
          <w:b/>
          <w:bCs/>
          <w:sz w:val="22"/>
          <w:szCs w:val="22"/>
        </w:rPr>
        <w:t>The nature and complexity of the accounts</w:t>
      </w:r>
      <w:r>
        <w:rPr>
          <w:sz w:val="22"/>
          <w:szCs w:val="22"/>
        </w:rPr>
        <w:t xml:space="preserve"> – Inappropriate journal entries or adjustments may be applied to accounts that: </w:t>
      </w:r>
    </w:p>
    <w:p>
      <w:pPr>
        <w:spacing w:before="120" w:after="120" w:line="260" w:lineRule="atLeast"/>
        <w:ind w:left="360" w:hanging="360"/>
        <w:jc w:val="both"/>
        <w:rPr>
          <w:sz w:val="22"/>
          <w:szCs w:val="22"/>
        </w:rPr>
      </w:pPr>
      <w:r>
        <w:rPr>
          <w:sz w:val="22"/>
          <w:szCs w:val="22"/>
        </w:rPr>
        <w:t xml:space="preserve">(a) </w:t>
      </w:r>
      <w:r>
        <w:rPr>
          <w:sz w:val="22"/>
          <w:szCs w:val="22"/>
        </w:rPr>
        <w:tab/>
      </w:r>
      <w:r>
        <w:rPr>
          <w:sz w:val="22"/>
          <w:szCs w:val="22"/>
        </w:rPr>
        <w:t xml:space="preserve">contain transactions that are complex or unusual in nature, </w:t>
      </w:r>
    </w:p>
    <w:p>
      <w:pPr>
        <w:spacing w:before="120" w:after="120" w:line="260" w:lineRule="atLeast"/>
        <w:ind w:left="360" w:hanging="360"/>
        <w:jc w:val="both"/>
        <w:rPr>
          <w:sz w:val="22"/>
          <w:szCs w:val="22"/>
        </w:rPr>
      </w:pPr>
      <w:r>
        <w:rPr>
          <w:sz w:val="22"/>
          <w:szCs w:val="22"/>
        </w:rPr>
        <w:t xml:space="preserve">(b) </w:t>
      </w:r>
      <w:r>
        <w:rPr>
          <w:sz w:val="22"/>
          <w:szCs w:val="22"/>
        </w:rPr>
        <w:tab/>
      </w:r>
      <w:r>
        <w:rPr>
          <w:sz w:val="22"/>
          <w:szCs w:val="22"/>
        </w:rPr>
        <w:t xml:space="preserve">contain significant estimates and period-end adjustments, </w:t>
      </w:r>
    </w:p>
    <w:p>
      <w:pPr>
        <w:spacing w:before="120" w:after="120" w:line="260" w:lineRule="atLeast"/>
        <w:ind w:left="360" w:hanging="360"/>
        <w:jc w:val="both"/>
        <w:rPr>
          <w:sz w:val="22"/>
          <w:szCs w:val="22"/>
        </w:rPr>
      </w:pPr>
      <w:r>
        <w:rPr>
          <w:sz w:val="22"/>
          <w:szCs w:val="22"/>
        </w:rPr>
        <w:t xml:space="preserve">(c) </w:t>
      </w:r>
      <w:r>
        <w:rPr>
          <w:sz w:val="22"/>
          <w:szCs w:val="22"/>
        </w:rPr>
        <w:tab/>
      </w:r>
      <w:r>
        <w:rPr>
          <w:sz w:val="22"/>
          <w:szCs w:val="22"/>
        </w:rPr>
        <w:t xml:space="preserve">have been prone to misstatements in the past, </w:t>
      </w:r>
    </w:p>
    <w:p>
      <w:pPr>
        <w:spacing w:before="120" w:after="120" w:line="260" w:lineRule="atLeast"/>
        <w:ind w:left="360" w:hanging="360"/>
        <w:jc w:val="both"/>
        <w:rPr>
          <w:sz w:val="22"/>
          <w:szCs w:val="22"/>
        </w:rPr>
      </w:pPr>
      <w:r>
        <w:rPr>
          <w:sz w:val="22"/>
          <w:szCs w:val="22"/>
        </w:rPr>
        <w:t xml:space="preserve">(d) </w:t>
      </w:r>
      <w:r>
        <w:rPr>
          <w:sz w:val="22"/>
          <w:szCs w:val="22"/>
        </w:rPr>
        <w:tab/>
      </w:r>
      <w:r>
        <w:rPr>
          <w:sz w:val="22"/>
          <w:szCs w:val="22"/>
        </w:rPr>
        <w:t xml:space="preserve">have not been reconciled on a timely basis or contain unreconciled differences, </w:t>
      </w:r>
    </w:p>
    <w:p>
      <w:pPr>
        <w:spacing w:before="120" w:after="120" w:line="260" w:lineRule="atLeast"/>
        <w:ind w:left="360" w:hanging="360"/>
        <w:jc w:val="both"/>
        <w:rPr>
          <w:sz w:val="22"/>
          <w:szCs w:val="22"/>
        </w:rPr>
      </w:pPr>
      <w:r>
        <w:rPr>
          <w:sz w:val="22"/>
          <w:szCs w:val="22"/>
        </w:rPr>
        <w:t xml:space="preserve">(e) </w:t>
      </w:r>
      <w:r>
        <w:rPr>
          <w:sz w:val="22"/>
          <w:szCs w:val="22"/>
        </w:rPr>
        <w:tab/>
      </w:r>
      <w:r>
        <w:rPr>
          <w:sz w:val="22"/>
          <w:szCs w:val="22"/>
        </w:rPr>
        <w:t xml:space="preserve">contain inter-company transactions, or </w:t>
      </w:r>
    </w:p>
    <w:p>
      <w:pPr>
        <w:spacing w:before="120" w:after="120" w:line="260" w:lineRule="atLeast"/>
        <w:ind w:left="360" w:hanging="360"/>
        <w:jc w:val="both"/>
        <w:rPr>
          <w:sz w:val="22"/>
          <w:szCs w:val="22"/>
        </w:rPr>
      </w:pPr>
      <w:r>
        <w:rPr>
          <w:sz w:val="22"/>
          <w:szCs w:val="22"/>
        </w:rPr>
        <w:t xml:space="preserve">(f) </w:t>
      </w:r>
      <w:r>
        <w:rPr>
          <w:sz w:val="22"/>
          <w:szCs w:val="22"/>
        </w:rPr>
        <w:tab/>
      </w:r>
      <w:r>
        <w:rPr>
          <w:sz w:val="22"/>
          <w:szCs w:val="22"/>
        </w:rPr>
        <w:t xml:space="preserve">are otherwise associated with an identified risk of material misstatement due to fraud. </w:t>
      </w:r>
    </w:p>
    <w:p>
      <w:pPr>
        <w:spacing w:before="120" w:after="120" w:line="260" w:lineRule="atLeast"/>
        <w:jc w:val="both"/>
        <w:rPr>
          <w:sz w:val="22"/>
          <w:szCs w:val="22"/>
        </w:rPr>
      </w:pPr>
      <w:r>
        <w:rPr>
          <w:sz w:val="22"/>
          <w:szCs w:val="22"/>
        </w:rPr>
        <w:t xml:space="preserve">In audits of entities that have several locations or components, consideration is given to the need to select journal entries from multiple locations. </w:t>
      </w:r>
    </w:p>
    <w:p>
      <w:pPr>
        <w:spacing w:before="120" w:after="120" w:line="260" w:lineRule="atLeast"/>
        <w:jc w:val="both"/>
        <w:rPr>
          <w:sz w:val="22"/>
          <w:szCs w:val="22"/>
        </w:rPr>
      </w:pPr>
      <w:r>
        <w:rPr>
          <w:b/>
          <w:bCs/>
          <w:sz w:val="22"/>
          <w:szCs w:val="22"/>
        </w:rPr>
        <w:t>Journal entries or other adjustments processed outside the normal course of business</w:t>
      </w:r>
      <w:r>
        <w:rPr>
          <w:sz w:val="22"/>
          <w:szCs w:val="22"/>
        </w:rPr>
        <w:t xml:space="preserve"> – Non standard journal entries may not be subject to the same level of internal control as those journal entries used on a recurring basis to record transactions such as monthly sales, purchases and cash disbursements.</w:t>
      </w:r>
    </w:p>
    <w:p>
      <w:pPr>
        <w:spacing w:before="120" w:after="120" w:line="260" w:lineRule="atLeast"/>
        <w:jc w:val="both"/>
        <w:rPr>
          <w:sz w:val="22"/>
          <w:szCs w:val="22"/>
        </w:rPr>
      </w:pPr>
      <w:r>
        <w:rPr>
          <w:sz w:val="22"/>
          <w:szCs w:val="22"/>
        </w:rPr>
        <w:t>The auditor uses professional judgment in determining the nature, timing and extent of testing of journal entries and other adjustments. However, because fraudulent journal entries and other adjustments are often made at the end of a reporting period, paragraph 32(a)(ii) of SA 240 requires the auditor to select the journal entries and other adjustments made at that time. Further, because material misstatements in financial statements due to fraud can occur throughout the period and may involve extensive efforts to conceal how the fraud is accomplished, paragraph 32(a)(iii) of SA 240 requires the auditor to consider whether there is also a need to test journal entries and other adjustments throughout the period.</w:t>
      </w:r>
    </w:p>
    <w:p>
      <w:pPr>
        <w:pStyle w:val="52"/>
        <w:numPr>
          <w:ilvl w:val="0"/>
          <w:numId w:val="82"/>
        </w:numPr>
        <w:spacing w:before="120" w:after="120" w:line="260" w:lineRule="atLeast"/>
        <w:ind w:left="360"/>
        <w:contextualSpacing w:val="0"/>
        <w:jc w:val="both"/>
        <w:rPr>
          <w:sz w:val="22"/>
          <w:szCs w:val="22"/>
        </w:rPr>
      </w:pPr>
      <w:r>
        <w:rPr>
          <w:sz w:val="22"/>
          <w:szCs w:val="22"/>
        </w:rPr>
        <w:t>Check whether there is effect of the journal entries on prior period financial statement.</w:t>
      </w:r>
    </w:p>
    <w:p>
      <w:pPr>
        <w:pStyle w:val="52"/>
        <w:numPr>
          <w:ilvl w:val="0"/>
          <w:numId w:val="82"/>
        </w:numPr>
        <w:spacing w:before="120" w:after="120" w:line="260" w:lineRule="atLeast"/>
        <w:ind w:left="360"/>
        <w:contextualSpacing w:val="0"/>
        <w:jc w:val="both"/>
        <w:rPr>
          <w:sz w:val="22"/>
          <w:szCs w:val="22"/>
        </w:rPr>
      </w:pPr>
      <w:r>
        <w:rPr>
          <w:sz w:val="22"/>
          <w:szCs w:val="22"/>
        </w:rPr>
        <w:t>Check the effect of the same on Assets/Liabilities &amp; Income/Expenditure and whether the ledger code and ledger number on which there will be effect of journal entry has been specifically disclosed.</w:t>
      </w:r>
    </w:p>
    <w:p>
      <w:pPr>
        <w:pStyle w:val="52"/>
        <w:numPr>
          <w:ilvl w:val="0"/>
          <w:numId w:val="82"/>
        </w:numPr>
        <w:spacing w:before="120" w:after="120" w:line="260" w:lineRule="atLeast"/>
        <w:ind w:left="360"/>
        <w:contextualSpacing w:val="0"/>
        <w:jc w:val="both"/>
        <w:rPr>
          <w:sz w:val="22"/>
          <w:szCs w:val="22"/>
        </w:rPr>
      </w:pPr>
      <w:r>
        <w:rPr>
          <w:sz w:val="22"/>
          <w:szCs w:val="22"/>
        </w:rPr>
        <w:t>Ensure that narration of the Journal Entry passed during the year has been specifically mentioned.</w:t>
      </w:r>
    </w:p>
    <w:p>
      <w:pPr>
        <w:pStyle w:val="52"/>
        <w:numPr>
          <w:ilvl w:val="0"/>
          <w:numId w:val="82"/>
        </w:numPr>
        <w:spacing w:before="120" w:after="120" w:line="260" w:lineRule="atLeast"/>
        <w:ind w:left="360"/>
        <w:contextualSpacing w:val="0"/>
        <w:jc w:val="both"/>
        <w:rPr>
          <w:sz w:val="22"/>
          <w:szCs w:val="22"/>
        </w:rPr>
      </w:pPr>
      <w:r>
        <w:rPr>
          <w:sz w:val="22"/>
          <w:szCs w:val="22"/>
        </w:rPr>
        <w:t>Check whether specific Invoice number is mentioned for such income/expenditure.</w:t>
      </w:r>
    </w:p>
    <w:p>
      <w:pPr>
        <w:spacing w:before="120" w:after="120" w:line="260" w:lineRule="atLeast"/>
        <w:jc w:val="both"/>
        <w:rPr>
          <w:b/>
          <w:sz w:val="22"/>
          <w:szCs w:val="22"/>
        </w:rPr>
      </w:pPr>
      <w:r>
        <w:rPr>
          <w:b/>
          <w:sz w:val="22"/>
          <w:szCs w:val="22"/>
        </w:rPr>
        <w:t>Procedures done:</w:t>
      </w:r>
    </w:p>
    <w:p>
      <w:pPr>
        <w:spacing w:before="120" w:after="120" w:line="260" w:lineRule="atLeast"/>
        <w:ind w:left="396" w:hanging="396" w:hangingChars="180"/>
        <w:jc w:val="both"/>
        <w:rPr>
          <w:b/>
          <w:sz w:val="22"/>
          <w:szCs w:val="22"/>
        </w:rPr>
      </w:pPr>
      <w:r>
        <w:rPr>
          <w:sz w:val="22"/>
          <w:szCs w:val="22"/>
        </w:rPr>
        <w:t>1.</w:t>
      </w:r>
      <w:r>
        <w:rPr>
          <w:sz w:val="22"/>
          <w:szCs w:val="22"/>
        </w:rPr>
        <w:tab/>
      </w:r>
      <w:r>
        <w:rPr>
          <w:sz w:val="22"/>
          <w:szCs w:val="22"/>
        </w:rPr>
        <w:t xml:space="preserve">Period for which journal entry passed has been verified based on the date of entry.  </w:t>
      </w:r>
    </w:p>
    <w:p>
      <w:pPr>
        <w:spacing w:before="120" w:after="120" w:line="260" w:lineRule="atLeast"/>
        <w:ind w:left="396" w:hanging="396" w:hangingChars="180"/>
        <w:jc w:val="both"/>
        <w:rPr>
          <w:sz w:val="22"/>
          <w:szCs w:val="22"/>
        </w:rPr>
      </w:pPr>
      <w:r>
        <w:rPr>
          <w:sz w:val="22"/>
          <w:szCs w:val="22"/>
        </w:rPr>
        <w:t>2.</w:t>
      </w:r>
      <w:r>
        <w:rPr>
          <w:sz w:val="22"/>
          <w:szCs w:val="22"/>
        </w:rPr>
        <w:tab/>
      </w:r>
      <w:r>
        <w:rPr>
          <w:sz w:val="22"/>
          <w:szCs w:val="22"/>
        </w:rPr>
        <w:t>Checked the nature of expenditure/income &amp; effect of the same on prior period financial statements.</w:t>
      </w:r>
    </w:p>
    <w:p>
      <w:pPr>
        <w:spacing w:before="120" w:after="120" w:line="260" w:lineRule="atLeast"/>
        <w:ind w:left="396" w:hanging="396" w:hangingChars="180"/>
        <w:jc w:val="both"/>
        <w:rPr>
          <w:sz w:val="22"/>
          <w:szCs w:val="22"/>
        </w:rPr>
      </w:pPr>
      <w:r>
        <w:rPr>
          <w:sz w:val="22"/>
          <w:szCs w:val="22"/>
        </w:rPr>
        <w:t>3.</w:t>
      </w:r>
      <w:r>
        <w:rPr>
          <w:sz w:val="22"/>
          <w:szCs w:val="22"/>
        </w:rPr>
        <w:tab/>
      </w:r>
      <w:r>
        <w:rPr>
          <w:sz w:val="22"/>
          <w:szCs w:val="22"/>
        </w:rPr>
        <w:t xml:space="preserve">The same has been verified on the basis of GL effecting the Financial Statements. Example- </w:t>
      </w:r>
    </w:p>
    <w:p>
      <w:pPr>
        <w:pStyle w:val="52"/>
        <w:numPr>
          <w:ilvl w:val="2"/>
          <w:numId w:val="83"/>
        </w:numPr>
        <w:spacing w:before="120" w:after="120" w:line="260" w:lineRule="atLeast"/>
        <w:ind w:left="432" w:hanging="432"/>
        <w:contextualSpacing w:val="0"/>
        <w:jc w:val="both"/>
        <w:rPr>
          <w:sz w:val="22"/>
          <w:szCs w:val="22"/>
        </w:rPr>
      </w:pPr>
      <w:r>
        <w:rPr>
          <w:sz w:val="22"/>
          <w:szCs w:val="22"/>
        </w:rPr>
        <w:t>Debit Expense</w:t>
      </w:r>
    </w:p>
    <w:p>
      <w:pPr>
        <w:spacing w:before="120" w:after="120" w:line="260" w:lineRule="atLeast"/>
        <w:ind w:left="432" w:hanging="432"/>
        <w:jc w:val="both"/>
        <w:rPr>
          <w:sz w:val="22"/>
          <w:szCs w:val="22"/>
        </w:rPr>
      </w:pPr>
      <w:r>
        <w:rPr>
          <w:sz w:val="22"/>
          <w:szCs w:val="22"/>
        </w:rPr>
        <w:t xml:space="preserve">b) </w:t>
      </w:r>
      <w:r>
        <w:rPr>
          <w:sz w:val="22"/>
          <w:szCs w:val="22"/>
        </w:rPr>
        <w:tab/>
      </w:r>
      <w:r>
        <w:rPr>
          <w:sz w:val="22"/>
          <w:szCs w:val="22"/>
        </w:rPr>
        <w:t>Credit Party</w:t>
      </w:r>
    </w:p>
    <w:p>
      <w:pPr>
        <w:spacing w:before="120" w:after="120" w:line="260" w:lineRule="atLeast"/>
        <w:ind w:left="396" w:hanging="396" w:hangingChars="180"/>
        <w:jc w:val="both"/>
        <w:rPr>
          <w:sz w:val="22"/>
          <w:szCs w:val="22"/>
        </w:rPr>
      </w:pPr>
      <w:r>
        <w:rPr>
          <w:sz w:val="22"/>
          <w:szCs w:val="22"/>
        </w:rPr>
        <w:t>4.</w:t>
      </w:r>
      <w:r>
        <w:rPr>
          <w:sz w:val="22"/>
          <w:szCs w:val="22"/>
        </w:rPr>
        <w:tab/>
      </w:r>
      <w:r>
        <w:rPr>
          <w:sz w:val="22"/>
          <w:szCs w:val="22"/>
        </w:rPr>
        <w:t>Checked the same based upon the journal entry date mentioned in narration. Example</w:t>
      </w:r>
    </w:p>
    <w:p>
      <w:pPr>
        <w:spacing w:before="120" w:after="120" w:line="260" w:lineRule="atLeast"/>
        <w:ind w:left="432" w:hanging="432"/>
        <w:jc w:val="both"/>
        <w:rPr>
          <w:sz w:val="22"/>
          <w:szCs w:val="22"/>
        </w:rPr>
      </w:pPr>
      <w:r>
        <w:rPr>
          <w:sz w:val="22"/>
          <w:szCs w:val="22"/>
        </w:rPr>
        <w:t>a)</w:t>
      </w:r>
      <w:r>
        <w:rPr>
          <w:sz w:val="22"/>
          <w:szCs w:val="22"/>
        </w:rPr>
        <w:tab/>
      </w:r>
      <w:r>
        <w:rPr>
          <w:sz w:val="22"/>
          <w:szCs w:val="22"/>
        </w:rPr>
        <w:t xml:space="preserve">Debit Bank/Cash  </w:t>
      </w:r>
    </w:p>
    <w:p>
      <w:pPr>
        <w:spacing w:before="120" w:after="120" w:line="260" w:lineRule="atLeast"/>
        <w:ind w:left="432" w:hanging="432"/>
        <w:jc w:val="both"/>
        <w:rPr>
          <w:sz w:val="22"/>
          <w:szCs w:val="22"/>
        </w:rPr>
      </w:pPr>
      <w:r>
        <w:rPr>
          <w:sz w:val="22"/>
          <w:szCs w:val="22"/>
        </w:rPr>
        <w:t xml:space="preserve">b) </w:t>
      </w:r>
      <w:r>
        <w:rPr>
          <w:sz w:val="22"/>
          <w:szCs w:val="22"/>
        </w:rPr>
        <w:tab/>
      </w:r>
      <w:r>
        <w:rPr>
          <w:sz w:val="22"/>
          <w:szCs w:val="22"/>
        </w:rPr>
        <w:t xml:space="preserve">Credit Party </w:t>
      </w:r>
    </w:p>
    <w:p>
      <w:pPr>
        <w:spacing w:before="120" w:after="120" w:line="260" w:lineRule="atLeast"/>
        <w:jc w:val="both"/>
        <w:rPr>
          <w:sz w:val="22"/>
          <w:szCs w:val="22"/>
        </w:rPr>
      </w:pPr>
      <w:r>
        <w:rPr>
          <w:sz w:val="22"/>
          <w:szCs w:val="22"/>
        </w:rPr>
        <w:t>(Being amount received from the XXX Party)</w:t>
      </w:r>
    </w:p>
    <w:p>
      <w:pPr>
        <w:spacing w:before="120" w:after="120" w:line="260" w:lineRule="atLeast"/>
        <w:ind w:left="396" w:hanging="396" w:hangingChars="180"/>
        <w:jc w:val="both"/>
        <w:rPr>
          <w:sz w:val="22"/>
          <w:szCs w:val="22"/>
        </w:rPr>
      </w:pPr>
      <w:r>
        <w:rPr>
          <w:sz w:val="22"/>
          <w:szCs w:val="22"/>
        </w:rPr>
        <w:t>5.</w:t>
      </w:r>
      <w:r>
        <w:rPr>
          <w:sz w:val="22"/>
          <w:szCs w:val="22"/>
        </w:rPr>
        <w:tab/>
      </w:r>
      <w:r>
        <w:rPr>
          <w:sz w:val="22"/>
          <w:szCs w:val="22"/>
        </w:rPr>
        <w:t>Specific Invoice number has been verified on sample basis &amp; effect of the same on the Income/Expenditure &amp; Asset/Liabilities has been crossly reconciled.</w:t>
      </w:r>
    </w:p>
    <w:p>
      <w:pPr>
        <w:spacing w:before="120" w:after="120" w:line="260" w:lineRule="atLeast"/>
        <w:jc w:val="both"/>
        <w:rPr>
          <w:b/>
          <w:sz w:val="22"/>
          <w:szCs w:val="22"/>
        </w:rPr>
      </w:pPr>
      <w:r>
        <w:rPr>
          <w:b/>
          <w:sz w:val="22"/>
          <w:szCs w:val="22"/>
        </w:rPr>
        <w:t>Observation and Conclusion: as per findings</w:t>
      </w: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4.7</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Contingent Liabilities</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sz w:val="22"/>
          <w:szCs w:val="22"/>
        </w:rPr>
      </w:pPr>
      <w:r>
        <w:rPr>
          <w:sz w:val="22"/>
          <w:szCs w:val="22"/>
        </w:rPr>
        <w:t>This note summarized the major point discussed in the meeting held at xx:xx PM at XYZ’s Office.</w:t>
      </w:r>
    </w:p>
    <w:p>
      <w:pPr>
        <w:spacing w:before="120" w:after="120" w:line="260" w:lineRule="atLeast"/>
        <w:jc w:val="both"/>
        <w:rPr>
          <w:b/>
          <w:sz w:val="22"/>
          <w:szCs w:val="22"/>
        </w:rPr>
      </w:pPr>
      <w:r>
        <w:rPr>
          <w:b/>
          <w:sz w:val="22"/>
          <w:szCs w:val="22"/>
        </w:rPr>
        <w:t>Present in the meeting.</w:t>
      </w:r>
    </w:p>
    <w:p>
      <w:pPr>
        <w:spacing w:before="120" w:after="120" w:line="260" w:lineRule="atLeast"/>
        <w:jc w:val="both"/>
        <w:rPr>
          <w:sz w:val="22"/>
          <w:szCs w:val="22"/>
        </w:rPr>
      </w:pPr>
      <w:r>
        <w:rPr>
          <w:b/>
          <w:sz w:val="22"/>
          <w:szCs w:val="22"/>
        </w:rPr>
        <w:t xml:space="preserve">From XYZ: </w:t>
      </w:r>
      <w:r>
        <w:rPr>
          <w:sz w:val="22"/>
          <w:szCs w:val="22"/>
        </w:rPr>
        <w:t xml:space="preserve">SG(‘SG’), AL (‘AL’) </w:t>
      </w:r>
    </w:p>
    <w:p>
      <w:pPr>
        <w:spacing w:before="120" w:after="120" w:line="260" w:lineRule="atLeast"/>
        <w:jc w:val="both"/>
        <w:rPr>
          <w:sz w:val="22"/>
          <w:szCs w:val="22"/>
        </w:rPr>
      </w:pPr>
      <w:r>
        <w:rPr>
          <w:b/>
          <w:sz w:val="22"/>
          <w:szCs w:val="22"/>
        </w:rPr>
        <w:t>From ABC:</w:t>
      </w:r>
      <w:r>
        <w:rPr>
          <w:sz w:val="22"/>
          <w:szCs w:val="22"/>
        </w:rPr>
        <w:t xml:space="preserve"> PS (‘PS’), SS (‘SS’), SN (‘SN’), AS (‘AS’), SG (‘SG’).</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autofit"/>
        <w:tblCellMar>
          <w:top w:w="0" w:type="dxa"/>
          <w:left w:w="108" w:type="dxa"/>
          <w:bottom w:w="0" w:type="dxa"/>
          <w:right w:w="108" w:type="dxa"/>
        </w:tblCellMar>
      </w:tblPr>
      <w:tblGrid>
        <w:gridCol w:w="5869"/>
        <w:gridCol w:w="3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PrEx>
        <w:tc>
          <w:tcPr>
            <w:tcW w:w="3111" w:type="pct"/>
            <w:shd w:val="clear" w:color="auto" w:fill="FFFFFF" w:themeFill="background1"/>
          </w:tcPr>
          <w:p>
            <w:pPr>
              <w:pStyle w:val="52"/>
              <w:spacing w:before="120" w:after="120" w:line="260" w:lineRule="atLeast"/>
              <w:ind w:left="0"/>
              <w:contextualSpacing w:val="0"/>
              <w:jc w:val="center"/>
              <w:rPr>
                <w:b/>
                <w:sz w:val="22"/>
                <w:szCs w:val="22"/>
              </w:rPr>
            </w:pPr>
            <w:r>
              <w:rPr>
                <w:b/>
                <w:sz w:val="22"/>
                <w:szCs w:val="22"/>
              </w:rPr>
              <w:t>Inquiry by PS</w:t>
            </w:r>
          </w:p>
        </w:tc>
        <w:tc>
          <w:tcPr>
            <w:tcW w:w="1889" w:type="pct"/>
            <w:shd w:val="clear" w:color="auto" w:fill="FFFFFF" w:themeFill="background1"/>
          </w:tcPr>
          <w:p>
            <w:pPr>
              <w:pStyle w:val="52"/>
              <w:spacing w:before="120" w:after="120" w:line="260" w:lineRule="atLeast"/>
              <w:ind w:left="0"/>
              <w:contextualSpacing w:val="0"/>
              <w:jc w:val="center"/>
              <w:rPr>
                <w:b/>
                <w:sz w:val="22"/>
                <w:szCs w:val="22"/>
              </w:rPr>
            </w:pPr>
            <w:r>
              <w:rPr>
                <w:b/>
                <w:sz w:val="22"/>
                <w:szCs w:val="22"/>
              </w:rPr>
              <w:t>Response by SG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PrEx>
        <w:trPr>
          <w:trHeight w:val="440" w:hRule="atLeast"/>
        </w:trPr>
        <w:tc>
          <w:tcPr>
            <w:tcW w:w="3111" w:type="pct"/>
            <w:shd w:val="clear" w:color="auto" w:fill="FFFFFF" w:themeFill="background1"/>
          </w:tcPr>
          <w:p>
            <w:pPr>
              <w:pStyle w:val="52"/>
              <w:spacing w:before="120" w:after="120" w:line="260" w:lineRule="atLeast"/>
              <w:ind w:left="0"/>
              <w:contextualSpacing w:val="0"/>
              <w:jc w:val="both"/>
              <w:rPr>
                <w:sz w:val="22"/>
                <w:szCs w:val="22"/>
              </w:rPr>
            </w:pPr>
            <w:r>
              <w:rPr>
                <w:sz w:val="22"/>
                <w:szCs w:val="22"/>
              </w:rPr>
              <w:t xml:space="preserve">Nature of contingent liabilities </w:t>
            </w:r>
          </w:p>
        </w:tc>
        <w:tc>
          <w:tcPr>
            <w:tcW w:w="1889" w:type="pct"/>
            <w:shd w:val="clear" w:color="auto" w:fill="FFFFFF" w:themeFill="background1"/>
          </w:tcPr>
          <w:p>
            <w:pPr>
              <w:pStyle w:val="52"/>
              <w:spacing w:before="120" w:after="120" w:line="260" w:lineRule="atLeast"/>
              <w:ind w:left="0"/>
              <w:contextualSpacing w:val="0"/>
              <w:jc w:val="both"/>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PrEx>
        <w:tc>
          <w:tcPr>
            <w:tcW w:w="3111" w:type="pct"/>
            <w:shd w:val="clear" w:color="auto" w:fill="FFFFFF" w:themeFill="background1"/>
          </w:tcPr>
          <w:p>
            <w:pPr>
              <w:pStyle w:val="52"/>
              <w:spacing w:before="120" w:after="120" w:line="260" w:lineRule="atLeast"/>
              <w:ind w:left="0"/>
              <w:contextualSpacing w:val="0"/>
              <w:jc w:val="both"/>
              <w:rPr>
                <w:sz w:val="22"/>
                <w:szCs w:val="22"/>
              </w:rPr>
            </w:pPr>
            <w:r>
              <w:rPr>
                <w:sz w:val="22"/>
                <w:szCs w:val="22"/>
              </w:rPr>
              <w:t>Management procedure for the identification and reporting of contingent liabilities</w:t>
            </w:r>
          </w:p>
        </w:tc>
        <w:tc>
          <w:tcPr>
            <w:tcW w:w="1889" w:type="pct"/>
            <w:shd w:val="clear" w:color="auto" w:fill="FFFFFF" w:themeFill="background1"/>
          </w:tcPr>
          <w:p>
            <w:pPr>
              <w:pStyle w:val="52"/>
              <w:spacing w:before="120" w:after="120" w:line="260" w:lineRule="atLeast"/>
              <w:ind w:left="0"/>
              <w:contextualSpacing w:val="0"/>
              <w:jc w:val="both"/>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PrEx>
        <w:tc>
          <w:tcPr>
            <w:tcW w:w="3111" w:type="pct"/>
            <w:shd w:val="clear" w:color="auto" w:fill="FFFFFF" w:themeFill="background1"/>
          </w:tcPr>
          <w:p>
            <w:pPr>
              <w:pStyle w:val="52"/>
              <w:spacing w:before="120" w:after="120" w:line="260" w:lineRule="atLeast"/>
              <w:ind w:left="0"/>
              <w:contextualSpacing w:val="0"/>
              <w:jc w:val="both"/>
              <w:rPr>
                <w:sz w:val="22"/>
                <w:szCs w:val="22"/>
              </w:rPr>
            </w:pPr>
            <w:r>
              <w:rPr>
                <w:sz w:val="22"/>
                <w:szCs w:val="22"/>
              </w:rPr>
              <w:t>Movement in contingent liabilities from previous year financial statement to current year financial statement.</w:t>
            </w:r>
          </w:p>
        </w:tc>
        <w:tc>
          <w:tcPr>
            <w:tcW w:w="1889" w:type="pct"/>
            <w:shd w:val="clear" w:color="auto" w:fill="FFFFFF" w:themeFill="background1"/>
          </w:tcPr>
          <w:p>
            <w:pPr>
              <w:pStyle w:val="52"/>
              <w:spacing w:before="120" w:after="120" w:line="260" w:lineRule="atLeast"/>
              <w:ind w:left="0"/>
              <w:contextualSpacing w:val="0"/>
              <w:jc w:val="both"/>
              <w:rPr>
                <w:sz w:val="22"/>
                <w:szCs w:val="22"/>
              </w:rPr>
            </w:pPr>
          </w:p>
        </w:tc>
      </w:tr>
    </w:tbl>
    <w:p>
      <w:pPr>
        <w:spacing w:before="120" w:after="120" w:line="260" w:lineRule="atLeast"/>
        <w:jc w:val="both"/>
        <w:rPr>
          <w:sz w:val="22"/>
          <w:szCs w:val="22"/>
        </w:rPr>
      </w:pPr>
      <w:r>
        <w:rPr>
          <w:i/>
          <w:sz w:val="22"/>
          <w:szCs w:val="22"/>
        </w:rPr>
        <w:t>(Note: This memo attempts to capture the essence of the discussion in a summarized manner. Various other topics were discussed, however, only relevant has been minuted.)</w:t>
      </w:r>
    </w:p>
    <w:p>
      <w:pPr>
        <w:spacing w:before="120" w:after="120" w:line="260" w:lineRule="atLeast"/>
        <w:jc w:val="both"/>
        <w:rPr>
          <w:i/>
          <w:sz w:val="22"/>
          <w:szCs w:val="22"/>
        </w:rPr>
      </w:pPr>
      <w:r>
        <w:rPr>
          <w:i/>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4.8</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Use of Work of Experts</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sz w:val="22"/>
          <w:szCs w:val="22"/>
        </w:rPr>
      </w:pPr>
      <w:r>
        <w:rPr>
          <w:b/>
          <w:sz w:val="22"/>
          <w:szCs w:val="22"/>
        </w:rPr>
        <w:t>Use of the Work of Experts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7"/>
        <w:gridCol w:w="4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81" w:type="pct"/>
          </w:tcPr>
          <w:p>
            <w:pPr>
              <w:pStyle w:val="71"/>
              <w:jc w:val="both"/>
              <w:rPr>
                <w:bCs/>
                <w:szCs w:val="22"/>
              </w:rPr>
            </w:pPr>
            <w:r>
              <w:rPr>
                <w:bCs/>
                <w:szCs w:val="22"/>
              </w:rPr>
              <w:t xml:space="preserve">Involvement of Expert </w:t>
            </w:r>
          </w:p>
        </w:tc>
        <w:tc>
          <w:tcPr>
            <w:tcW w:w="2319" w:type="pct"/>
          </w:tcPr>
          <w:p>
            <w:pPr>
              <w:pStyle w:val="71"/>
              <w:jc w:val="both"/>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81" w:type="pct"/>
          </w:tcPr>
          <w:p>
            <w:pPr>
              <w:pStyle w:val="71"/>
              <w:jc w:val="both"/>
              <w:rPr>
                <w:bCs/>
                <w:szCs w:val="22"/>
              </w:rPr>
            </w:pPr>
            <w:r>
              <w:rPr>
                <w:bCs/>
                <w:szCs w:val="22"/>
              </w:rPr>
              <w:t>Significant accounts (related to the work of external expert)</w:t>
            </w:r>
          </w:p>
        </w:tc>
        <w:tc>
          <w:tcPr>
            <w:tcW w:w="2319" w:type="pct"/>
          </w:tcPr>
          <w:p>
            <w:pPr>
              <w:pStyle w:val="71"/>
              <w:jc w:val="both"/>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atLeast"/>
        </w:trPr>
        <w:tc>
          <w:tcPr>
            <w:tcW w:w="2681" w:type="pct"/>
          </w:tcPr>
          <w:p>
            <w:pPr>
              <w:pStyle w:val="71"/>
              <w:jc w:val="both"/>
              <w:rPr>
                <w:bCs/>
                <w:szCs w:val="22"/>
              </w:rPr>
            </w:pPr>
            <w:r>
              <w:rPr>
                <w:bCs/>
                <w:szCs w:val="22"/>
              </w:rPr>
              <w:t>Planned audit procedures</w:t>
            </w:r>
          </w:p>
        </w:tc>
        <w:tc>
          <w:tcPr>
            <w:tcW w:w="2319" w:type="pct"/>
          </w:tcPr>
          <w:p>
            <w:pPr>
              <w:pStyle w:val="71"/>
              <w:jc w:val="both"/>
              <w:rPr>
                <w:szCs w:val="22"/>
              </w:rPr>
            </w:pPr>
          </w:p>
        </w:tc>
      </w:tr>
    </w:tbl>
    <w:p>
      <w:pPr>
        <w:spacing w:before="120" w:after="120" w:line="260" w:lineRule="atLeast"/>
        <w:jc w:val="both"/>
        <w:rPr>
          <w:b/>
          <w:sz w:val="22"/>
          <w:szCs w:val="22"/>
        </w:rPr>
      </w:pPr>
    </w:p>
    <w:p>
      <w:pPr>
        <w:spacing w:before="120" w:after="120" w:line="260" w:lineRule="atLeast"/>
        <w:jc w:val="both"/>
        <w:rPr>
          <w:sz w:val="22"/>
          <w:szCs w:val="22"/>
        </w:rPr>
      </w:pPr>
      <w:r>
        <w:rPr>
          <w:b/>
          <w:sz w:val="22"/>
          <w:szCs w:val="22"/>
        </w:rPr>
        <w:t>Observation and Conclusion</w:t>
      </w:r>
      <w:r>
        <w:rPr>
          <w:sz w:val="22"/>
          <w:szCs w:val="22"/>
        </w:rPr>
        <w:t xml:space="preserve"> </w:t>
      </w:r>
    </w:p>
    <w:p>
      <w:pPr>
        <w:spacing w:after="160" w:line="259" w:lineRule="auto"/>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4.9</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Work of Internal Auditors</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spacing w:before="120" w:after="240" w:line="260" w:lineRule="atLeast"/>
        <w:jc w:val="both"/>
        <w:rPr>
          <w:i/>
          <w:iCs/>
          <w:sz w:val="22"/>
          <w:szCs w:val="22"/>
        </w:rPr>
      </w:pPr>
      <w:r>
        <w:rPr>
          <w:i/>
          <w:iCs/>
          <w:sz w:val="22"/>
          <w:szCs w:val="22"/>
        </w:rPr>
        <w:t>(Following draft may be used as an example)</w:t>
      </w:r>
    </w:p>
    <w:p>
      <w:pPr>
        <w:spacing w:before="120" w:after="120" w:line="260" w:lineRule="atLeast"/>
        <w:jc w:val="both"/>
        <w:rPr>
          <w:b/>
          <w:sz w:val="22"/>
          <w:szCs w:val="22"/>
        </w:rPr>
      </w:pPr>
      <w:r>
        <w:rPr>
          <w:b/>
          <w:sz w:val="22"/>
          <w:szCs w:val="22"/>
        </w:rPr>
        <w:t xml:space="preserve">Use of the Work of Internal Auditors </w:t>
      </w:r>
    </w:p>
    <w:p>
      <w:pPr>
        <w:spacing w:before="120" w:after="120" w:line="260" w:lineRule="atLeast"/>
        <w:jc w:val="both"/>
        <w:rPr>
          <w:bCs/>
          <w:sz w:val="22"/>
          <w:szCs w:val="22"/>
        </w:rPr>
      </w:pPr>
      <w:r>
        <w:rPr>
          <w:bCs/>
          <w:sz w:val="22"/>
          <w:szCs w:val="22"/>
        </w:rPr>
        <w:t>(Refer para A16 of SA 610 for examples of work of internal audit function that can be used by the external auditor)</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8"/>
        <w:gridCol w:w="4014"/>
      </w:tblGrid>
      <w:tr>
        <w:trPr>
          <w:trHeight w:val="144" w:hRule="atLeast"/>
        </w:trPr>
        <w:tc>
          <w:tcPr>
            <w:tcW w:w="2872" w:type="pct"/>
          </w:tcPr>
          <w:p>
            <w:pPr>
              <w:pStyle w:val="71"/>
              <w:jc w:val="both"/>
              <w:rPr>
                <w:bCs/>
                <w:szCs w:val="22"/>
              </w:rPr>
            </w:pPr>
            <w:r>
              <w:rPr>
                <w:bCs/>
                <w:szCs w:val="22"/>
              </w:rPr>
              <w:t>Understanding of the internal audit function</w:t>
            </w:r>
          </w:p>
        </w:tc>
        <w:tc>
          <w:tcPr>
            <w:tcW w:w="2128" w:type="pct"/>
          </w:tcPr>
          <w:p>
            <w:pPr>
              <w:pStyle w:val="71"/>
              <w:jc w:val="both"/>
              <w:rPr>
                <w:szCs w:val="22"/>
              </w:rPr>
            </w:pPr>
          </w:p>
        </w:tc>
      </w:tr>
      <w:tr>
        <w:trPr>
          <w:trHeight w:val="144" w:hRule="atLeast"/>
        </w:trPr>
        <w:tc>
          <w:tcPr>
            <w:tcW w:w="2872" w:type="pct"/>
          </w:tcPr>
          <w:p>
            <w:pPr>
              <w:pStyle w:val="71"/>
              <w:jc w:val="both"/>
              <w:rPr>
                <w:bCs/>
                <w:szCs w:val="22"/>
              </w:rPr>
            </w:pPr>
            <w:r>
              <w:rPr>
                <w:bCs/>
                <w:szCs w:val="22"/>
              </w:rPr>
              <w:t>Whether we intend to use the specific work carried by the internal auditors (Apart from review of internal audit reports)?</w:t>
            </w:r>
          </w:p>
        </w:tc>
        <w:tc>
          <w:tcPr>
            <w:tcW w:w="2128" w:type="pct"/>
          </w:tcPr>
          <w:p>
            <w:pPr>
              <w:pStyle w:val="71"/>
              <w:jc w:val="both"/>
              <w:rPr>
                <w:szCs w:val="22"/>
              </w:rPr>
            </w:pPr>
          </w:p>
        </w:tc>
      </w:tr>
      <w:tr>
        <w:trPr>
          <w:trHeight w:val="144" w:hRule="atLeast"/>
        </w:trPr>
        <w:tc>
          <w:tcPr>
            <w:tcW w:w="2872" w:type="pct"/>
          </w:tcPr>
          <w:p>
            <w:pPr>
              <w:pStyle w:val="71"/>
              <w:jc w:val="both"/>
              <w:rPr>
                <w:bCs/>
                <w:szCs w:val="22"/>
              </w:rPr>
            </w:pPr>
            <w:r>
              <w:rPr>
                <w:bCs/>
                <w:szCs w:val="22"/>
              </w:rPr>
              <w:t>If yes, planned audit strategy and procedures</w:t>
            </w:r>
          </w:p>
        </w:tc>
        <w:tc>
          <w:tcPr>
            <w:tcW w:w="2128" w:type="pct"/>
          </w:tcPr>
          <w:p>
            <w:pPr>
              <w:pStyle w:val="71"/>
              <w:jc w:val="both"/>
              <w:rPr>
                <w:szCs w:val="22"/>
              </w:rPr>
            </w:pPr>
          </w:p>
        </w:tc>
      </w:tr>
      <w:tr>
        <w:trPr>
          <w:trHeight w:val="144" w:hRule="atLeast"/>
        </w:trPr>
        <w:tc>
          <w:tcPr>
            <w:tcW w:w="2872" w:type="pct"/>
          </w:tcPr>
          <w:p>
            <w:pPr>
              <w:pStyle w:val="71"/>
              <w:jc w:val="both"/>
              <w:rPr>
                <w:bCs/>
                <w:szCs w:val="22"/>
              </w:rPr>
            </w:pPr>
            <w:r>
              <w:rPr>
                <w:bCs/>
                <w:szCs w:val="22"/>
              </w:rPr>
              <w:t>Whether direct assistance of internal auditors is required for the purpose of audit?</w:t>
            </w:r>
          </w:p>
        </w:tc>
        <w:tc>
          <w:tcPr>
            <w:tcW w:w="2128" w:type="pct"/>
          </w:tcPr>
          <w:p>
            <w:pPr>
              <w:pStyle w:val="71"/>
              <w:jc w:val="both"/>
              <w:rPr>
                <w:szCs w:val="22"/>
              </w:rPr>
            </w:pPr>
          </w:p>
        </w:tc>
      </w:tr>
      <w:tr>
        <w:trPr>
          <w:trHeight w:val="144" w:hRule="atLeast"/>
        </w:trPr>
        <w:tc>
          <w:tcPr>
            <w:tcW w:w="2872" w:type="pct"/>
          </w:tcPr>
          <w:p>
            <w:pPr>
              <w:pStyle w:val="71"/>
              <w:jc w:val="both"/>
              <w:rPr>
                <w:bCs/>
                <w:szCs w:val="22"/>
              </w:rPr>
            </w:pPr>
            <w:r>
              <w:rPr>
                <w:bCs/>
                <w:szCs w:val="22"/>
              </w:rPr>
              <w:t>Conclusion</w:t>
            </w:r>
          </w:p>
        </w:tc>
        <w:tc>
          <w:tcPr>
            <w:tcW w:w="2128" w:type="pct"/>
          </w:tcPr>
          <w:p>
            <w:pPr>
              <w:pStyle w:val="71"/>
              <w:jc w:val="both"/>
              <w:rPr>
                <w:szCs w:val="22"/>
              </w:rPr>
            </w:pPr>
          </w:p>
        </w:tc>
      </w:tr>
    </w:tbl>
    <w:p>
      <w:pPr>
        <w:spacing w:before="120" w:after="120" w:line="260" w:lineRule="atLeast"/>
        <w:jc w:val="both"/>
        <w:rPr>
          <w:sz w:val="22"/>
          <w:szCs w:val="22"/>
        </w:rPr>
      </w:pPr>
    </w:p>
    <w:p>
      <w:pPr>
        <w:spacing w:after="160" w:line="259" w:lineRule="auto"/>
        <w:rPr>
          <w:sz w:val="22"/>
          <w:szCs w:val="22"/>
        </w:rPr>
      </w:pPr>
      <w:r>
        <w:rPr>
          <w:sz w:val="22"/>
          <w:szCs w:val="22"/>
        </w:rPr>
        <w:br w:type="page"/>
      </w:r>
    </w:p>
    <w:tbl>
      <w:tblPr>
        <w:tblStyle w:val="12"/>
        <w:tblW w:w="9073"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line="260" w:lineRule="atLeast"/>
              <w:jc w:val="both"/>
              <w:rPr>
                <w:b/>
                <w:bCs/>
                <w:sz w:val="22"/>
                <w:szCs w:val="22"/>
              </w:rPr>
            </w:pPr>
            <w:r>
              <w:rPr>
                <w:b/>
                <w:bCs/>
                <w:sz w:val="22"/>
                <w:szCs w:val="22"/>
              </w:rPr>
              <w:t>4.10</w:t>
            </w:r>
          </w:p>
        </w:tc>
        <w:tc>
          <w:tcPr>
            <w:tcW w:w="1352" w:type="dxa"/>
            <w:tcBorders>
              <w:top w:val="nil"/>
              <w:left w:val="nil"/>
              <w:bottom w:val="nil"/>
              <w:right w:val="nil"/>
            </w:tcBorders>
            <w:noWrap/>
            <w:vAlign w:val="bottom"/>
          </w:tcPr>
          <w:p>
            <w:pPr>
              <w:spacing w:line="260" w:lineRule="atLeast"/>
              <w:jc w:val="both"/>
              <w:rPr>
                <w:sz w:val="22"/>
                <w:szCs w:val="22"/>
              </w:rPr>
            </w:pPr>
          </w:p>
        </w:tc>
        <w:tc>
          <w:tcPr>
            <w:tcW w:w="742" w:type="dxa"/>
            <w:tcBorders>
              <w:top w:val="nil"/>
              <w:left w:val="nil"/>
              <w:bottom w:val="nil"/>
              <w:right w:val="nil"/>
            </w:tcBorders>
          </w:tcPr>
          <w:p>
            <w:pPr>
              <w:spacing w:line="260" w:lineRule="atLeast"/>
              <w:jc w:val="both"/>
              <w:rPr>
                <w:sz w:val="22"/>
                <w:szCs w:val="22"/>
              </w:rPr>
            </w:pPr>
            <w:r>
              <w:rPr>
                <w:sz w:val="22"/>
                <w:szCs w:val="22"/>
              </w:rPr>
              <w:t>Name</w:t>
            </w:r>
          </w:p>
        </w:tc>
        <w:tc>
          <w:tcPr>
            <w:tcW w:w="742" w:type="dxa"/>
            <w:tcBorders>
              <w:top w:val="nil"/>
              <w:left w:val="nil"/>
              <w:bottom w:val="nil"/>
              <w:right w:val="nil"/>
            </w:tcBorders>
          </w:tcPr>
          <w:p>
            <w:pPr>
              <w:spacing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line="260" w:lineRule="atLeast"/>
              <w:jc w:val="both"/>
              <w:rPr>
                <w:b/>
                <w:bCs/>
                <w:sz w:val="22"/>
                <w:szCs w:val="22"/>
              </w:rPr>
            </w:pPr>
            <w:r>
              <w:rPr>
                <w:b/>
                <w:bCs/>
                <w:sz w:val="22"/>
                <w:szCs w:val="22"/>
              </w:rPr>
              <w:t>Secretarial Compliances</w:t>
            </w:r>
          </w:p>
        </w:tc>
        <w:tc>
          <w:tcPr>
            <w:tcW w:w="1352" w:type="dxa"/>
            <w:tcBorders>
              <w:top w:val="nil"/>
              <w:left w:val="nil"/>
              <w:bottom w:val="nil"/>
              <w:right w:val="nil"/>
            </w:tcBorders>
            <w:noWrap/>
            <w:vAlign w:val="bottom"/>
          </w:tcPr>
          <w:p>
            <w:pPr>
              <w:spacing w:line="260" w:lineRule="atLeast"/>
              <w:jc w:val="both"/>
              <w:rPr>
                <w:sz w:val="22"/>
                <w:szCs w:val="22"/>
              </w:rPr>
            </w:pPr>
            <w:r>
              <w:rPr>
                <w:sz w:val="22"/>
                <w:szCs w:val="22"/>
              </w:rPr>
              <w:t xml:space="preserve">Prepared </w:t>
            </w:r>
          </w:p>
        </w:tc>
        <w:tc>
          <w:tcPr>
            <w:tcW w:w="742" w:type="dxa"/>
            <w:tcBorders>
              <w:top w:val="nil"/>
              <w:left w:val="nil"/>
              <w:bottom w:val="nil"/>
              <w:right w:val="nil"/>
            </w:tcBorders>
          </w:tcPr>
          <w:p>
            <w:pPr>
              <w:spacing w:line="260" w:lineRule="atLeast"/>
              <w:jc w:val="both"/>
              <w:rPr>
                <w:sz w:val="22"/>
                <w:szCs w:val="22"/>
              </w:rPr>
            </w:pPr>
            <w:r>
              <w:rPr>
                <w:sz w:val="22"/>
                <w:szCs w:val="22"/>
              </w:rPr>
              <w:t>C</w:t>
            </w:r>
          </w:p>
        </w:tc>
        <w:tc>
          <w:tcPr>
            <w:tcW w:w="742" w:type="dxa"/>
            <w:tcBorders>
              <w:top w:val="nil"/>
              <w:left w:val="nil"/>
              <w:bottom w:val="nil"/>
              <w:right w:val="nil"/>
            </w:tcBorders>
          </w:tcPr>
          <w:p>
            <w:pPr>
              <w:spacing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line="260" w:lineRule="atLeast"/>
              <w:jc w:val="both"/>
              <w:rPr>
                <w:sz w:val="22"/>
                <w:szCs w:val="22"/>
              </w:rPr>
            </w:pPr>
            <w:r>
              <w:rPr>
                <w:sz w:val="22"/>
                <w:szCs w:val="22"/>
              </w:rPr>
              <w:t xml:space="preserve">Reviewed </w:t>
            </w:r>
          </w:p>
        </w:tc>
        <w:tc>
          <w:tcPr>
            <w:tcW w:w="742" w:type="dxa"/>
            <w:tcBorders>
              <w:top w:val="nil"/>
              <w:left w:val="nil"/>
              <w:bottom w:val="nil"/>
              <w:right w:val="nil"/>
            </w:tcBorders>
          </w:tcPr>
          <w:p>
            <w:pPr>
              <w:spacing w:line="260" w:lineRule="atLeast"/>
              <w:jc w:val="both"/>
              <w:rPr>
                <w:sz w:val="22"/>
                <w:szCs w:val="22"/>
              </w:rPr>
            </w:pPr>
            <w:r>
              <w:rPr>
                <w:sz w:val="22"/>
                <w:szCs w:val="22"/>
              </w:rPr>
              <w:t>T</w:t>
            </w:r>
          </w:p>
        </w:tc>
        <w:tc>
          <w:tcPr>
            <w:tcW w:w="742" w:type="dxa"/>
            <w:tcBorders>
              <w:top w:val="nil"/>
              <w:left w:val="nil"/>
              <w:bottom w:val="nil"/>
              <w:right w:val="nil"/>
            </w:tcBorders>
          </w:tcPr>
          <w:p>
            <w:pPr>
              <w:spacing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line="260" w:lineRule="atLeast"/>
              <w:jc w:val="both"/>
              <w:rPr>
                <w:sz w:val="22"/>
                <w:szCs w:val="22"/>
              </w:rPr>
            </w:pPr>
            <w:r>
              <w:rPr>
                <w:sz w:val="22"/>
                <w:szCs w:val="22"/>
              </w:rPr>
              <w:t>Approved</w:t>
            </w:r>
          </w:p>
        </w:tc>
        <w:tc>
          <w:tcPr>
            <w:tcW w:w="742" w:type="dxa"/>
            <w:tcBorders>
              <w:top w:val="nil"/>
              <w:left w:val="nil"/>
              <w:bottom w:val="nil"/>
              <w:right w:val="nil"/>
            </w:tcBorders>
          </w:tcPr>
          <w:p>
            <w:pPr>
              <w:spacing w:line="260" w:lineRule="atLeast"/>
              <w:jc w:val="both"/>
              <w:rPr>
                <w:sz w:val="22"/>
                <w:szCs w:val="22"/>
              </w:rPr>
            </w:pPr>
            <w:r>
              <w:rPr>
                <w:sz w:val="22"/>
                <w:szCs w:val="22"/>
              </w:rPr>
              <w:t>A</w:t>
            </w:r>
          </w:p>
        </w:tc>
        <w:tc>
          <w:tcPr>
            <w:tcW w:w="742" w:type="dxa"/>
            <w:tcBorders>
              <w:top w:val="nil"/>
              <w:left w:val="nil"/>
              <w:bottom w:val="nil"/>
              <w:right w:val="nil"/>
            </w:tcBorders>
          </w:tcPr>
          <w:p>
            <w:pPr>
              <w:spacing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line="260" w:lineRule="atLeast"/>
              <w:jc w:val="both"/>
              <w:rPr>
                <w:sz w:val="22"/>
                <w:szCs w:val="22"/>
              </w:rPr>
            </w:pPr>
          </w:p>
        </w:tc>
        <w:tc>
          <w:tcPr>
            <w:tcW w:w="742" w:type="dxa"/>
            <w:tcBorders>
              <w:top w:val="nil"/>
              <w:left w:val="nil"/>
              <w:bottom w:val="nil"/>
              <w:right w:val="nil"/>
            </w:tcBorders>
          </w:tcPr>
          <w:p>
            <w:pPr>
              <w:spacing w:line="260" w:lineRule="atLeast"/>
              <w:jc w:val="both"/>
              <w:rPr>
                <w:sz w:val="22"/>
                <w:szCs w:val="22"/>
              </w:rPr>
            </w:pPr>
          </w:p>
        </w:tc>
        <w:tc>
          <w:tcPr>
            <w:tcW w:w="742" w:type="dxa"/>
            <w:tcBorders>
              <w:top w:val="nil"/>
              <w:left w:val="nil"/>
              <w:bottom w:val="nil"/>
              <w:right w:val="nil"/>
            </w:tcBorders>
          </w:tcPr>
          <w:p>
            <w:pPr>
              <w:spacing w:line="260" w:lineRule="atLeast"/>
              <w:jc w:val="both"/>
              <w:rPr>
                <w:sz w:val="22"/>
                <w:szCs w:val="22"/>
              </w:rPr>
            </w:pPr>
          </w:p>
        </w:tc>
      </w:tr>
    </w:tbl>
    <w:p>
      <w:pPr>
        <w:spacing w:before="120" w:after="120" w:line="260" w:lineRule="atLeast"/>
        <w:jc w:val="both"/>
        <w:rPr>
          <w:sz w:val="22"/>
          <w:szCs w:val="22"/>
        </w:rPr>
      </w:pPr>
    </w:p>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sz w:val="22"/>
          <w:szCs w:val="22"/>
        </w:rPr>
      </w:pPr>
      <w:r>
        <w:rPr>
          <w:b/>
          <w:sz w:val="22"/>
          <w:szCs w:val="22"/>
        </w:rPr>
        <w:t>Purpose:</w:t>
      </w:r>
    </w:p>
    <w:p>
      <w:pPr>
        <w:tabs>
          <w:tab w:val="left" w:pos="180"/>
          <w:tab w:val="left" w:pos="630"/>
        </w:tabs>
        <w:spacing w:before="120" w:after="120" w:line="260" w:lineRule="atLeast"/>
        <w:jc w:val="both"/>
        <w:rPr>
          <w:sz w:val="22"/>
          <w:szCs w:val="22"/>
        </w:rPr>
      </w:pPr>
      <w:r>
        <w:rPr>
          <w:sz w:val="22"/>
          <w:szCs w:val="22"/>
        </w:rPr>
        <w:t>The purpose of this workpaper is to verify all the documents/forms under secretarial compliances required for performing an audit.</w:t>
      </w:r>
    </w:p>
    <w:p>
      <w:pPr>
        <w:spacing w:before="120" w:after="120" w:line="260" w:lineRule="atLeast"/>
        <w:jc w:val="both"/>
        <w:rPr>
          <w:b/>
          <w:sz w:val="22"/>
          <w:szCs w:val="22"/>
        </w:rPr>
      </w:pPr>
      <w:r>
        <w:rPr>
          <w:b/>
          <w:sz w:val="22"/>
          <w:szCs w:val="22"/>
        </w:rPr>
        <w:t xml:space="preserve">Documents required for records: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lang w:eastAsia="en-IN"/>
              </w:rPr>
            </w:pPr>
            <w:r>
              <w:rPr>
                <w:sz w:val="22"/>
                <w:szCs w:val="22"/>
              </w:rPr>
              <w:t>Minutes book of meetings of directors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Minutes books of proceedings of general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Minutes book of creditors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Notices sent to members for general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Annual Return filed with Registrar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Return of allotment of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000" w:type="pct"/>
            <w:shd w:val="clear" w:color="auto" w:fill="auto"/>
            <w:vAlign w:val="bottom"/>
          </w:tcPr>
          <w:p>
            <w:pPr>
              <w:spacing w:before="40" w:after="40" w:line="260" w:lineRule="atLeast"/>
              <w:jc w:val="both"/>
              <w:rPr>
                <w:sz w:val="22"/>
                <w:szCs w:val="22"/>
              </w:rPr>
            </w:pPr>
            <w:r>
              <w:rPr>
                <w:sz w:val="22"/>
                <w:szCs w:val="22"/>
              </w:rPr>
              <w:t>Notice of redemption of preference shares, consolidation, division, increase in share capital, cancellation of shares and increase in number of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Notice of change in situation of registered 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Directors’ declaration for interests from all directors of the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Directors’ declaration u/s 164(2) in prescribed format.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ADT-1 for appointment of auditors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 xml:space="preserve">ADT-3 filed for resignation of statutory auditors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Return of appointment of managing director / whole time/director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tcPr>
          <w:p>
            <w:pPr>
              <w:spacing w:before="40" w:after="40" w:line="260" w:lineRule="atLeast"/>
              <w:jc w:val="both"/>
              <w:rPr>
                <w:sz w:val="22"/>
                <w:szCs w:val="22"/>
              </w:rPr>
            </w:pPr>
            <w:r>
              <w:rPr>
                <w:sz w:val="22"/>
                <w:szCs w:val="22"/>
              </w:rPr>
              <w:t>Details of registration of charges or satisfaction with Registrar of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Consent to act as director of the company (in the case of public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Register of directors' shareholding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tcPr>
          <w:p>
            <w:pPr>
              <w:spacing w:before="40" w:after="40" w:line="260" w:lineRule="atLeast"/>
              <w:jc w:val="both"/>
              <w:rPr>
                <w:sz w:val="22"/>
                <w:szCs w:val="22"/>
              </w:rPr>
            </w:pPr>
            <w:r>
              <w:rPr>
                <w:sz w:val="22"/>
                <w:szCs w:val="22"/>
              </w:rPr>
              <w:t>Register of deposits.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tcPr>
          <w:p>
            <w:pPr>
              <w:spacing w:before="40" w:after="40" w:line="260" w:lineRule="atLeast"/>
              <w:jc w:val="both"/>
              <w:rPr>
                <w:sz w:val="22"/>
                <w:szCs w:val="22"/>
              </w:rPr>
            </w:pPr>
            <w:r>
              <w:rPr>
                <w:sz w:val="22"/>
                <w:szCs w:val="22"/>
              </w:rPr>
              <w:t>Register of members along with the allotment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 xml:space="preserve">Register and index of debenture holders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vAlign w:val="bottom"/>
          </w:tcPr>
          <w:p>
            <w:pPr>
              <w:spacing w:before="40" w:after="40" w:line="260" w:lineRule="atLeast"/>
              <w:jc w:val="both"/>
              <w:rPr>
                <w:sz w:val="22"/>
                <w:szCs w:val="22"/>
              </w:rPr>
            </w:pPr>
            <w:r>
              <w:rPr>
                <w:sz w:val="22"/>
                <w:szCs w:val="22"/>
              </w:rPr>
              <w:t>Register of particulars of contracts in which directors are interested under Section 189 of Companies Act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5000" w:type="pct"/>
            <w:shd w:val="clear" w:color="auto" w:fill="auto"/>
          </w:tcPr>
          <w:p>
            <w:pPr>
              <w:spacing w:before="40" w:after="40" w:line="260" w:lineRule="atLeast"/>
              <w:jc w:val="both"/>
              <w:rPr>
                <w:sz w:val="22"/>
                <w:szCs w:val="22"/>
              </w:rPr>
            </w:pPr>
            <w:r>
              <w:rPr>
                <w:sz w:val="22"/>
                <w:szCs w:val="22"/>
              </w:rPr>
              <w:t xml:space="preserve">Register of investments </w:t>
            </w:r>
          </w:p>
        </w:tc>
      </w:tr>
    </w:tbl>
    <w:p>
      <w:pPr>
        <w:spacing w:before="120" w:after="120" w:line="260" w:lineRule="atLeast"/>
        <w:jc w:val="both"/>
        <w:rPr>
          <w:b/>
          <w:sz w:val="22"/>
          <w:szCs w:val="22"/>
        </w:rPr>
      </w:pPr>
    </w:p>
    <w:p>
      <w:pPr>
        <w:spacing w:after="160" w:line="259" w:lineRule="auto"/>
        <w:rPr>
          <w:b/>
          <w:sz w:val="22"/>
          <w:szCs w:val="22"/>
        </w:rPr>
      </w:pPr>
      <w:r>
        <w:rPr>
          <w:b/>
          <w:sz w:val="22"/>
          <w:szCs w:val="22"/>
        </w:rPr>
        <w:br w:type="page"/>
      </w:r>
    </w:p>
    <w:tbl>
      <w:tblPr>
        <w:tblStyle w:val="12"/>
        <w:tblW w:w="9073"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4.11</w:t>
            </w:r>
          </w:p>
        </w:tc>
        <w:tc>
          <w:tcPr>
            <w:tcW w:w="1352" w:type="dxa"/>
            <w:tcBorders>
              <w:top w:val="nil"/>
              <w:left w:val="nil"/>
              <w:bottom w:val="nil"/>
              <w:right w:val="nil"/>
            </w:tcBorders>
            <w:noWrap/>
            <w:vAlign w:val="bottom"/>
          </w:tcPr>
          <w:p>
            <w:pPr>
              <w:spacing w:before="120" w:after="120" w:line="260" w:lineRule="atLeast"/>
              <w:jc w:val="both"/>
              <w:rPr>
                <w:sz w:val="22"/>
                <w:szCs w:val="22"/>
              </w:rPr>
            </w:pP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Name</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ESOPS</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C</w:t>
            </w:r>
          </w:p>
        </w:tc>
        <w:tc>
          <w:tcPr>
            <w:tcW w:w="742"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T</w:t>
            </w:r>
          </w:p>
        </w:tc>
        <w:tc>
          <w:tcPr>
            <w:tcW w:w="742"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742" w:type="dxa"/>
            <w:tcBorders>
              <w:top w:val="nil"/>
              <w:left w:val="nil"/>
              <w:bottom w:val="nil"/>
              <w:right w:val="nil"/>
            </w:tcBorders>
          </w:tcPr>
          <w:p>
            <w:pPr>
              <w:spacing w:before="120" w:after="120" w:line="260" w:lineRule="atLeast"/>
              <w:jc w:val="both"/>
              <w:rPr>
                <w:sz w:val="22"/>
                <w:szCs w:val="22"/>
              </w:rPr>
            </w:pPr>
            <w:r>
              <w:rPr>
                <w:sz w:val="22"/>
                <w:szCs w:val="22"/>
              </w:rPr>
              <w:t>A</w:t>
            </w:r>
          </w:p>
        </w:tc>
        <w:tc>
          <w:tcPr>
            <w:tcW w:w="742"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120" w:after="12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120" w:after="120" w:line="260" w:lineRule="atLeast"/>
              <w:jc w:val="both"/>
              <w:rPr>
                <w:sz w:val="22"/>
                <w:szCs w:val="22"/>
              </w:rPr>
            </w:pPr>
          </w:p>
        </w:tc>
        <w:tc>
          <w:tcPr>
            <w:tcW w:w="742" w:type="dxa"/>
            <w:tcBorders>
              <w:top w:val="nil"/>
              <w:left w:val="nil"/>
              <w:bottom w:val="nil"/>
              <w:right w:val="nil"/>
            </w:tcBorders>
          </w:tcPr>
          <w:p>
            <w:pPr>
              <w:spacing w:before="120" w:after="120" w:line="260" w:lineRule="atLeast"/>
              <w:jc w:val="both"/>
              <w:rPr>
                <w:sz w:val="22"/>
                <w:szCs w:val="22"/>
              </w:rPr>
            </w:pPr>
          </w:p>
        </w:tc>
        <w:tc>
          <w:tcPr>
            <w:tcW w:w="742" w:type="dxa"/>
            <w:tcBorders>
              <w:top w:val="nil"/>
              <w:left w:val="nil"/>
              <w:bottom w:val="nil"/>
              <w:right w:val="nil"/>
            </w:tcBorders>
          </w:tcPr>
          <w:p>
            <w:pPr>
              <w:spacing w:before="120" w:after="12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bCs/>
          <w:sz w:val="22"/>
          <w:szCs w:val="22"/>
        </w:rPr>
      </w:pPr>
      <w:r>
        <w:rPr>
          <w:b/>
          <w:bCs/>
          <w:sz w:val="22"/>
          <w:szCs w:val="22"/>
        </w:rPr>
        <w:t>Background: -</w:t>
      </w:r>
    </w:p>
    <w:p>
      <w:pPr>
        <w:pStyle w:val="34"/>
        <w:spacing w:before="120" w:beforeAutospacing="0" w:after="120" w:afterAutospacing="0" w:line="260" w:lineRule="atLeast"/>
        <w:jc w:val="both"/>
        <w:rPr>
          <w:sz w:val="22"/>
          <w:szCs w:val="22"/>
        </w:rPr>
      </w:pPr>
      <w:r>
        <w:rPr>
          <w:sz w:val="22"/>
          <w:szCs w:val="22"/>
        </w:rPr>
        <w:t>XYZ private limited (“the Company”), incorporated on xxxxx is domiciled in India. This company is a wholly owned subsidiary of XYZ corporation. The company is engaged in the business of manufacturing and selling in India and also exporting to various jurisdictions like……</w:t>
      </w:r>
    </w:p>
    <w:p>
      <w:pPr>
        <w:pStyle w:val="34"/>
        <w:spacing w:before="120" w:beforeAutospacing="0" w:after="120" w:afterAutospacing="0" w:line="260" w:lineRule="atLeast"/>
        <w:jc w:val="both"/>
        <w:rPr>
          <w:b/>
          <w:bCs/>
          <w:sz w:val="22"/>
          <w:szCs w:val="22"/>
        </w:rPr>
      </w:pPr>
      <w:r>
        <w:rPr>
          <w:b/>
          <w:bCs/>
          <w:sz w:val="22"/>
          <w:szCs w:val="22"/>
        </w:rPr>
        <w:t>Procedures Planned: -</w:t>
      </w:r>
    </w:p>
    <w:p>
      <w:pPr>
        <w:pStyle w:val="34"/>
        <w:numPr>
          <w:ilvl w:val="1"/>
          <w:numId w:val="84"/>
        </w:numPr>
        <w:spacing w:before="120" w:beforeAutospacing="0" w:after="120" w:afterAutospacing="0" w:line="260" w:lineRule="atLeast"/>
        <w:ind w:left="360"/>
        <w:jc w:val="both"/>
        <w:rPr>
          <w:sz w:val="22"/>
          <w:szCs w:val="22"/>
        </w:rPr>
      </w:pPr>
      <w:r>
        <w:rPr>
          <w:sz w:val="22"/>
          <w:szCs w:val="22"/>
        </w:rPr>
        <w:t>Check the drafting of ESOP.</w:t>
      </w:r>
    </w:p>
    <w:p>
      <w:pPr>
        <w:pStyle w:val="34"/>
        <w:numPr>
          <w:ilvl w:val="1"/>
          <w:numId w:val="84"/>
        </w:numPr>
        <w:spacing w:before="120" w:beforeAutospacing="0" w:after="120" w:afterAutospacing="0" w:line="260" w:lineRule="atLeast"/>
        <w:ind w:left="360"/>
        <w:jc w:val="both"/>
        <w:rPr>
          <w:sz w:val="22"/>
          <w:szCs w:val="22"/>
        </w:rPr>
      </w:pPr>
      <w:r>
        <w:rPr>
          <w:sz w:val="22"/>
          <w:szCs w:val="22"/>
        </w:rPr>
        <w:t>Check the Article of Association (AOA) whether AOA is silent on the issue of share to employees under the scheme of ESOP?</w:t>
      </w:r>
    </w:p>
    <w:p>
      <w:pPr>
        <w:pStyle w:val="34"/>
        <w:numPr>
          <w:ilvl w:val="1"/>
          <w:numId w:val="84"/>
        </w:numPr>
        <w:spacing w:before="120" w:beforeAutospacing="0" w:after="120" w:afterAutospacing="0" w:line="260" w:lineRule="atLeast"/>
        <w:ind w:left="360"/>
        <w:jc w:val="both"/>
        <w:rPr>
          <w:sz w:val="22"/>
          <w:szCs w:val="22"/>
        </w:rPr>
      </w:pPr>
      <w:r>
        <w:rPr>
          <w:sz w:val="22"/>
          <w:szCs w:val="22"/>
        </w:rPr>
        <w:t>Check whether the Memorandum of Association (MOA) is altered if the MOA does not have the adequate authorized share capital?</w:t>
      </w:r>
    </w:p>
    <w:p>
      <w:pPr>
        <w:pStyle w:val="34"/>
        <w:numPr>
          <w:ilvl w:val="1"/>
          <w:numId w:val="84"/>
        </w:numPr>
        <w:spacing w:before="120" w:beforeAutospacing="0" w:after="120" w:afterAutospacing="0" w:line="260" w:lineRule="atLeast"/>
        <w:ind w:left="360"/>
        <w:jc w:val="both"/>
        <w:rPr>
          <w:sz w:val="22"/>
          <w:szCs w:val="22"/>
        </w:rPr>
      </w:pPr>
      <w:r>
        <w:rPr>
          <w:sz w:val="22"/>
          <w:szCs w:val="22"/>
        </w:rPr>
        <w:t>Check whether Board meeting is held?</w:t>
      </w:r>
    </w:p>
    <w:p>
      <w:pPr>
        <w:pStyle w:val="34"/>
        <w:numPr>
          <w:ilvl w:val="1"/>
          <w:numId w:val="84"/>
        </w:numPr>
        <w:spacing w:before="120" w:beforeAutospacing="0" w:after="120" w:afterAutospacing="0" w:line="260" w:lineRule="atLeast"/>
        <w:ind w:left="360"/>
        <w:jc w:val="both"/>
        <w:rPr>
          <w:sz w:val="22"/>
          <w:szCs w:val="22"/>
        </w:rPr>
      </w:pPr>
      <w:r>
        <w:rPr>
          <w:sz w:val="22"/>
          <w:szCs w:val="22"/>
        </w:rPr>
        <w:t>Whether ESOP is approved in Board meeting?</w:t>
      </w:r>
    </w:p>
    <w:p>
      <w:pPr>
        <w:pStyle w:val="34"/>
        <w:numPr>
          <w:ilvl w:val="1"/>
          <w:numId w:val="84"/>
        </w:numPr>
        <w:spacing w:before="120" w:beforeAutospacing="0" w:after="120" w:afterAutospacing="0" w:line="260" w:lineRule="atLeast"/>
        <w:ind w:left="360"/>
        <w:jc w:val="both"/>
        <w:rPr>
          <w:sz w:val="22"/>
          <w:szCs w:val="22"/>
        </w:rPr>
      </w:pPr>
      <w:r>
        <w:rPr>
          <w:sz w:val="22"/>
          <w:szCs w:val="22"/>
        </w:rPr>
        <w:t xml:space="preserve">Whether the altered AOA and MOA is approved subject to approval by members in the Extra- Ordinary General Meeting (EGM). If required, check the approval of the draft notice of the EGM. </w:t>
      </w:r>
    </w:p>
    <w:p>
      <w:pPr>
        <w:pStyle w:val="34"/>
        <w:numPr>
          <w:ilvl w:val="1"/>
          <w:numId w:val="84"/>
        </w:numPr>
        <w:spacing w:before="120" w:beforeAutospacing="0" w:after="120" w:afterAutospacing="0" w:line="260" w:lineRule="atLeast"/>
        <w:ind w:left="360"/>
        <w:jc w:val="both"/>
        <w:rPr>
          <w:sz w:val="22"/>
          <w:szCs w:val="22"/>
        </w:rPr>
      </w:pPr>
      <w:r>
        <w:rPr>
          <w:sz w:val="22"/>
          <w:szCs w:val="22"/>
        </w:rPr>
        <w:t>Check whether any person is authorised to send the notice of the Extra-ordinary general meeting to all the members of the company.</w:t>
      </w:r>
    </w:p>
    <w:p>
      <w:pPr>
        <w:pStyle w:val="34"/>
        <w:spacing w:before="120" w:beforeAutospacing="0" w:after="120" w:afterAutospacing="0" w:line="260" w:lineRule="atLeast"/>
        <w:jc w:val="both"/>
        <w:rPr>
          <w:sz w:val="22"/>
          <w:szCs w:val="22"/>
        </w:rPr>
      </w:pPr>
      <w:r>
        <w:rPr>
          <w:b/>
          <w:bCs/>
          <w:sz w:val="22"/>
          <w:szCs w:val="22"/>
        </w:rPr>
        <w:t>Procedures Planned: In addition to the below also refer Ind AS/AS/Guidance Notes</w:t>
      </w:r>
    </w:p>
    <w:p>
      <w:pPr>
        <w:pStyle w:val="52"/>
        <w:numPr>
          <w:ilvl w:val="0"/>
          <w:numId w:val="85"/>
        </w:numPr>
        <w:spacing w:before="120" w:after="120" w:line="260" w:lineRule="atLeast"/>
        <w:ind w:left="360"/>
        <w:contextualSpacing w:val="0"/>
        <w:jc w:val="both"/>
        <w:rPr>
          <w:sz w:val="22"/>
          <w:szCs w:val="22"/>
        </w:rPr>
      </w:pPr>
      <w:r>
        <w:rPr>
          <w:sz w:val="22"/>
          <w:szCs w:val="22"/>
        </w:rPr>
        <w:t>The draft of ESOP is obtained and checked.</w:t>
      </w:r>
    </w:p>
    <w:p>
      <w:pPr>
        <w:pStyle w:val="52"/>
        <w:numPr>
          <w:ilvl w:val="0"/>
          <w:numId w:val="85"/>
        </w:numPr>
        <w:spacing w:before="120" w:after="120" w:line="260" w:lineRule="atLeast"/>
        <w:ind w:left="360"/>
        <w:contextualSpacing w:val="0"/>
        <w:jc w:val="both"/>
        <w:rPr>
          <w:sz w:val="22"/>
          <w:szCs w:val="22"/>
        </w:rPr>
      </w:pPr>
      <w:r>
        <w:rPr>
          <w:sz w:val="22"/>
          <w:szCs w:val="22"/>
        </w:rPr>
        <w:t>The terms and condition mentioned in AOA and MOA are properly checked in terms of ESOP’S.</w:t>
      </w:r>
    </w:p>
    <w:p>
      <w:pPr>
        <w:pStyle w:val="52"/>
        <w:numPr>
          <w:ilvl w:val="0"/>
          <w:numId w:val="85"/>
        </w:numPr>
        <w:spacing w:before="120" w:after="120" w:line="260" w:lineRule="atLeast"/>
        <w:ind w:left="360"/>
        <w:contextualSpacing w:val="0"/>
        <w:jc w:val="both"/>
        <w:rPr>
          <w:sz w:val="22"/>
          <w:szCs w:val="22"/>
        </w:rPr>
      </w:pPr>
      <w:r>
        <w:rPr>
          <w:sz w:val="22"/>
          <w:szCs w:val="22"/>
        </w:rPr>
        <w:t>Minutes of Board meeting is obtained and checked whether ESOP is approved.</w:t>
      </w:r>
    </w:p>
    <w:p>
      <w:pPr>
        <w:pStyle w:val="52"/>
        <w:numPr>
          <w:ilvl w:val="0"/>
          <w:numId w:val="85"/>
        </w:numPr>
        <w:spacing w:before="120" w:after="120" w:line="260" w:lineRule="atLeast"/>
        <w:ind w:left="360"/>
        <w:contextualSpacing w:val="0"/>
        <w:jc w:val="both"/>
        <w:rPr>
          <w:sz w:val="22"/>
          <w:szCs w:val="22"/>
        </w:rPr>
      </w:pPr>
      <w:r>
        <w:rPr>
          <w:sz w:val="22"/>
          <w:szCs w:val="22"/>
        </w:rPr>
        <w:t>EGM held and checked its minutes too whether AOA and MOA are approved in case of any alteration.</w:t>
      </w:r>
    </w:p>
    <w:p>
      <w:pPr>
        <w:pStyle w:val="52"/>
        <w:numPr>
          <w:ilvl w:val="0"/>
          <w:numId w:val="85"/>
        </w:numPr>
        <w:spacing w:before="120" w:after="120" w:line="260" w:lineRule="atLeast"/>
        <w:ind w:left="360"/>
        <w:contextualSpacing w:val="0"/>
        <w:jc w:val="both"/>
        <w:rPr>
          <w:sz w:val="22"/>
          <w:szCs w:val="22"/>
        </w:rPr>
      </w:pPr>
      <w:r>
        <w:rPr>
          <w:sz w:val="22"/>
          <w:szCs w:val="22"/>
        </w:rPr>
        <w:t>Proof of notice sent.</w:t>
      </w:r>
    </w:p>
    <w:p>
      <w:pPr>
        <w:spacing w:before="120" w:after="120" w:line="260" w:lineRule="atLeast"/>
        <w:jc w:val="both"/>
        <w:rPr>
          <w:b/>
          <w:bCs/>
          <w:sz w:val="22"/>
          <w:szCs w:val="22"/>
        </w:rPr>
      </w:pPr>
      <w:r>
        <w:rPr>
          <w:b/>
          <w:bCs/>
          <w:sz w:val="22"/>
          <w:szCs w:val="22"/>
        </w:rPr>
        <w:t xml:space="preserve">Observation and Conclusion: </w:t>
      </w:r>
    </w:p>
    <w:p>
      <w:pPr>
        <w:spacing w:after="160" w:line="259" w:lineRule="auto"/>
        <w:rPr>
          <w:b/>
          <w:bCs/>
          <w:sz w:val="22"/>
          <w:szCs w:val="22"/>
        </w:rPr>
        <w:sectPr>
          <w:pgSz w:w="12240" w:h="15840"/>
          <w:pgMar w:top="1584" w:right="1440" w:bottom="1440" w:left="1584" w:header="1152" w:footer="1152" w:gutter="0"/>
          <w:cols w:space="708" w:num="1"/>
          <w:titlePg/>
          <w:docGrid w:linePitch="360" w:charSpace="0"/>
        </w:sectPr>
      </w:pPr>
    </w:p>
    <w:p>
      <w:pPr>
        <w:spacing w:before="120" w:after="120" w:line="260" w:lineRule="atLeast"/>
        <w:jc w:val="both"/>
        <w:rPr>
          <w:sz w:val="22"/>
          <w:szCs w:val="22"/>
        </w:rPr>
      </w:pPr>
    </w:p>
    <w:p>
      <w:pPr>
        <w:spacing w:before="60" w:after="60" w:line="280" w:lineRule="atLeast"/>
        <w:rPr>
          <w:bCs/>
          <w:sz w:val="28"/>
          <w:szCs w:val="28"/>
        </w:rPr>
      </w:pPr>
    </w:p>
    <w:p>
      <w:pPr>
        <w:spacing w:before="60" w:after="60" w:line="280" w:lineRule="atLeast"/>
        <w:rPr>
          <w:bCs/>
          <w:sz w:val="28"/>
          <w:szCs w:val="28"/>
        </w:rPr>
      </w:pPr>
    </w:p>
    <w:p>
      <w:pPr>
        <w:spacing w:before="60" w:after="60" w:line="280" w:lineRule="atLeast"/>
        <w:rPr>
          <w:bCs/>
          <w:sz w:val="28"/>
          <w:szCs w:val="28"/>
        </w:rPr>
      </w:pPr>
    </w:p>
    <w:p>
      <w:pPr>
        <w:spacing w:before="60" w:after="60" w:line="280" w:lineRule="atLeast"/>
        <w:rPr>
          <w:bCs/>
          <w:sz w:val="28"/>
          <w:szCs w:val="28"/>
        </w:rPr>
      </w:pPr>
    </w:p>
    <w:p>
      <w:pPr>
        <w:spacing w:before="60" w:after="60" w:line="280" w:lineRule="atLeast"/>
        <w:rPr>
          <w:bCs/>
          <w:sz w:val="28"/>
          <w:szCs w:val="28"/>
        </w:rPr>
      </w:pPr>
    </w:p>
    <w:p>
      <w:pPr>
        <w:spacing w:before="60" w:after="60" w:line="280" w:lineRule="atLeast"/>
        <w:rPr>
          <w:bCs/>
          <w:sz w:val="28"/>
          <w:szCs w:val="28"/>
        </w:rPr>
      </w:pPr>
    </w:p>
    <w:p>
      <w:pPr>
        <w:spacing w:before="60" w:after="60" w:line="280" w:lineRule="atLeast"/>
        <w:rPr>
          <w:bCs/>
          <w:sz w:val="28"/>
          <w:szCs w:val="28"/>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c>
          <w:tcPr>
            <w:tcW w:w="9432" w:type="dxa"/>
          </w:tcPr>
          <w:p>
            <w:pPr>
              <w:spacing w:before="60" w:after="60" w:line="280" w:lineRule="atLeast"/>
              <w:jc w:val="center"/>
              <w:rPr>
                <w:b/>
                <w:sz w:val="36"/>
                <w:szCs w:val="36"/>
              </w:rPr>
            </w:pPr>
            <w:r>
              <w:rPr>
                <w:b/>
                <w:sz w:val="36"/>
                <w:szCs w:val="36"/>
              </w:rPr>
              <w:t>Chapter 5: Financial Reporting</w:t>
            </w:r>
          </w:p>
          <w:p>
            <w:pPr>
              <w:spacing w:before="60" w:after="60" w:line="280" w:lineRule="atLeast"/>
              <w:jc w:val="center"/>
              <w:rPr>
                <w:b/>
                <w:sz w:val="36"/>
                <w:szCs w:val="36"/>
              </w:rPr>
            </w:pPr>
          </w:p>
          <w:p>
            <w:pPr>
              <w:spacing w:before="120" w:after="120" w:line="280" w:lineRule="atLeast"/>
              <w:rPr>
                <w:bCs/>
                <w:sz w:val="28"/>
                <w:szCs w:val="28"/>
              </w:rPr>
            </w:pPr>
            <w:r>
              <w:rPr>
                <w:bCs/>
                <w:sz w:val="28"/>
                <w:szCs w:val="28"/>
              </w:rPr>
              <w:t>5.1</w:t>
            </w:r>
            <w:r>
              <w:rPr>
                <w:bCs/>
                <w:sz w:val="28"/>
                <w:szCs w:val="28"/>
              </w:rPr>
              <w:tab/>
            </w:r>
            <w:r>
              <w:rPr>
                <w:bCs/>
                <w:sz w:val="28"/>
                <w:szCs w:val="28"/>
              </w:rPr>
              <w:t>Accounting Policies</w:t>
            </w:r>
          </w:p>
          <w:p>
            <w:pPr>
              <w:spacing w:before="120" w:after="120" w:line="280" w:lineRule="atLeast"/>
              <w:rPr>
                <w:bCs/>
                <w:sz w:val="28"/>
                <w:szCs w:val="28"/>
              </w:rPr>
            </w:pPr>
            <w:r>
              <w:rPr>
                <w:bCs/>
                <w:sz w:val="28"/>
                <w:szCs w:val="28"/>
              </w:rPr>
              <w:t>5.2</w:t>
            </w:r>
            <w:r>
              <w:rPr>
                <w:bCs/>
                <w:sz w:val="28"/>
                <w:szCs w:val="28"/>
              </w:rPr>
              <w:tab/>
            </w:r>
            <w:r>
              <w:rPr>
                <w:bCs/>
                <w:sz w:val="28"/>
                <w:szCs w:val="28"/>
              </w:rPr>
              <w:t>Notes to Accounts and Disclosures</w:t>
            </w:r>
          </w:p>
          <w:p>
            <w:pPr>
              <w:spacing w:before="120" w:after="120" w:line="280" w:lineRule="atLeast"/>
              <w:rPr>
                <w:bCs/>
                <w:sz w:val="28"/>
                <w:szCs w:val="28"/>
              </w:rPr>
            </w:pPr>
            <w:r>
              <w:rPr>
                <w:bCs/>
                <w:sz w:val="28"/>
                <w:szCs w:val="28"/>
              </w:rPr>
              <w:t>5.3</w:t>
            </w:r>
            <w:r>
              <w:rPr>
                <w:bCs/>
                <w:sz w:val="28"/>
                <w:szCs w:val="28"/>
              </w:rPr>
              <w:tab/>
            </w:r>
            <w:r>
              <w:rPr>
                <w:bCs/>
                <w:sz w:val="28"/>
                <w:szCs w:val="28"/>
              </w:rPr>
              <w:t xml:space="preserve">Schedule III Checklist </w:t>
            </w:r>
          </w:p>
          <w:p>
            <w:pPr>
              <w:spacing w:before="120" w:after="120" w:line="280" w:lineRule="atLeast"/>
              <w:rPr>
                <w:bCs/>
                <w:sz w:val="28"/>
                <w:szCs w:val="28"/>
              </w:rPr>
            </w:pPr>
            <w:r>
              <w:rPr>
                <w:bCs/>
                <w:sz w:val="28"/>
                <w:szCs w:val="28"/>
              </w:rPr>
              <w:t>5.4</w:t>
            </w:r>
            <w:r>
              <w:rPr>
                <w:bCs/>
                <w:sz w:val="28"/>
                <w:szCs w:val="28"/>
              </w:rPr>
              <w:tab/>
            </w:r>
            <w:r>
              <w:rPr>
                <w:bCs/>
                <w:sz w:val="28"/>
                <w:szCs w:val="28"/>
              </w:rPr>
              <w:t>CARO Checklist</w:t>
            </w:r>
          </w:p>
        </w:tc>
      </w:tr>
    </w:tbl>
    <w:p>
      <w:pPr>
        <w:spacing w:before="60" w:after="60" w:line="280" w:lineRule="atLeast"/>
        <w:rPr>
          <w:bCs/>
          <w:sz w:val="28"/>
          <w:szCs w:val="28"/>
        </w:rPr>
      </w:pPr>
    </w:p>
    <w:p>
      <w:pPr>
        <w:spacing w:after="160" w:line="259" w:lineRule="auto"/>
        <w:rPr>
          <w:sz w:val="22"/>
          <w:szCs w:val="22"/>
        </w:rPr>
      </w:pPr>
      <w:r>
        <w:rPr>
          <w:sz w:val="22"/>
          <w:szCs w:val="22"/>
        </w:rPr>
        <w:br w:type="page"/>
      </w:r>
    </w:p>
    <w:p>
      <w:pPr>
        <w:spacing w:after="160" w:line="259" w:lineRule="auto"/>
        <w:rPr>
          <w:sz w:val="22"/>
          <w:szCs w:val="22"/>
        </w:rPr>
      </w:pPr>
      <w:r>
        <w:rPr>
          <w:sz w:val="22"/>
          <w:szCs w:val="22"/>
          <w:lang w:eastAsia="en-IN" w:bidi="hi-IN"/>
        </w:rPr>
        <mc:AlternateContent>
          <mc:Choice Requires="wps">
            <w:drawing>
              <wp:anchor distT="0" distB="0" distL="114300" distR="114300" simplePos="0" relativeHeight="251672576" behindDoc="0" locked="0" layoutInCell="1" allowOverlap="1">
                <wp:simplePos x="0" y="0"/>
                <wp:positionH relativeFrom="column">
                  <wp:posOffset>2753995</wp:posOffset>
                </wp:positionH>
                <wp:positionV relativeFrom="paragraph">
                  <wp:posOffset>8021955</wp:posOffset>
                </wp:positionV>
                <wp:extent cx="559435" cy="429895"/>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559558" cy="42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85pt;margin-top:631.65pt;height:33.85pt;width:44.05pt;z-index:251672576;mso-width-relative:page;mso-height-relative:page;" fillcolor="#FFFFFF [3201]" filled="t" stroked="f" coordsize="21600,21600" o:gfxdata="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ix6S&#10;otcAAAANAQAADwAAAAAAAAABACAAAAA4AAAAZHJzL2Rvd25yZXYueG1sUEsBAhQAFAAAAAgAh07i&#10;QNVAbldGAgAAnQQAAA4AAAAAAAAAAQAgAAAAPAEAAGRycy9lMm9Eb2MueG1sUEsFBgAAAAAGAAYA&#10;WQEAAPQFAAAAAA==&#10;">
                <v:fill on="t" focussize="0,0"/>
                <v:stroke on="f" weight="0.5pt"/>
                <v:imagedata o:title=""/>
                <o:lock v:ext="edit" aspectratio="f"/>
                <v:textbox>
                  <w:txbxContent>
                    <w:p/>
                  </w:txbxContent>
                </v:textbox>
              </v:shape>
            </w:pict>
          </mc:Fallback>
        </mc:AlternateContent>
      </w:r>
      <w:r>
        <w:rPr>
          <w:sz w:val="22"/>
          <w:szCs w:val="22"/>
          <w:lang w:eastAsia="en-IN" w:bidi="hi-IN"/>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-330200</wp:posOffset>
                </wp:positionV>
                <wp:extent cx="5984240" cy="2933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84544" cy="293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26pt;height:23.1pt;width:471.2pt;z-index:251671552;mso-width-relative:page;mso-height-relative:page;" fillcolor="#FFFFFF [3201]" filled="t" stroked="f" coordsize="21600,21600" o:gfxdata="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Jjht&#10;IdYAAAAJAQAADwAAAAAAAAABACAAAAA4AAAAZHJzL2Rvd25yZXYueG1sUEsBAhQAFAAAAAgAh07i&#10;QGUPAspHAgAAngQAAA4AAAAAAAAAAQAgAAAAOwEAAGRycy9lMm9Eb2MueG1sUEsFBgAAAAAGAAYA&#10;WQEAAPQFAAAAAA==&#10;">
                <v:fill on="t" focussize="0,0"/>
                <v:stroke on="f" weight="0.5pt"/>
                <v:imagedata o:title=""/>
                <o:lock v:ext="edit" aspectratio="f"/>
                <v:textbox>
                  <w:txbxContent>
                    <w:p/>
                  </w:txbxContent>
                </v:textbox>
              </v:shape>
            </w:pict>
          </mc:Fallback>
        </mc:AlternateContent>
      </w: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5.1</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Accounting Policies</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color w:val="000000"/>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color w:val="000000"/>
          <w:sz w:val="22"/>
          <w:szCs w:val="22"/>
        </w:rPr>
      </w:pPr>
      <w:r>
        <w:rPr>
          <w:i/>
          <w:iCs/>
          <w:color w:val="000000"/>
          <w:sz w:val="22"/>
          <w:szCs w:val="22"/>
        </w:rPr>
        <w:t>(Following draft may be used as an example)</w:t>
      </w:r>
    </w:p>
    <w:p>
      <w:pPr>
        <w:pStyle w:val="34"/>
        <w:spacing w:before="120" w:beforeAutospacing="0" w:after="120" w:afterAutospacing="0" w:line="260" w:lineRule="atLeast"/>
        <w:jc w:val="both"/>
        <w:rPr>
          <w:b/>
          <w:bCs/>
          <w:color w:val="000000"/>
          <w:sz w:val="22"/>
          <w:szCs w:val="22"/>
        </w:rPr>
      </w:pPr>
      <w:r>
        <w:rPr>
          <w:b/>
          <w:bCs/>
          <w:color w:val="000000"/>
          <w:sz w:val="22"/>
          <w:szCs w:val="22"/>
        </w:rPr>
        <w:t>Background</w:t>
      </w:r>
    </w:p>
    <w:p>
      <w:pPr>
        <w:pStyle w:val="34"/>
        <w:spacing w:before="120" w:beforeAutospacing="0" w:after="120" w:afterAutospacing="0" w:line="260" w:lineRule="atLeast"/>
        <w:jc w:val="both"/>
        <w:rPr>
          <w:rStyle w:val="54"/>
          <w:sz w:val="22"/>
          <w:szCs w:val="22"/>
          <w:lang w:val="en-US"/>
        </w:rPr>
      </w:pPr>
      <w:r>
        <w:rPr>
          <w:rStyle w:val="54"/>
          <w:sz w:val="22"/>
          <w:szCs w:val="22"/>
          <w:lang w:val="en-US"/>
        </w:rPr>
        <w:t>The purpose of this working paper is to depict how the client is disclosing various significant/ material accounting policies and policies having possible biasness in management judgment. This work paper documents our approach towards the data provided by the client for the purpose of audit.</w:t>
      </w:r>
    </w:p>
    <w:p>
      <w:pPr>
        <w:pStyle w:val="34"/>
        <w:spacing w:before="120" w:beforeAutospacing="0" w:after="120" w:afterAutospacing="0" w:line="260" w:lineRule="atLeast"/>
        <w:jc w:val="both"/>
        <w:rPr>
          <w:rStyle w:val="54"/>
          <w:sz w:val="22"/>
          <w:szCs w:val="22"/>
          <w:lang w:val="en-US"/>
        </w:rPr>
      </w:pPr>
      <w:r>
        <w:rPr>
          <w:rStyle w:val="54"/>
          <w:color w:val="000000"/>
          <w:sz w:val="22"/>
          <w:szCs w:val="22"/>
          <w:shd w:val="clear" w:color="auto" w:fill="FFFFFF"/>
          <w:lang w:val="en-US"/>
        </w:rPr>
        <w:t xml:space="preserve">Extracts of accounting policies followed by the client have been shown in </w:t>
      </w:r>
      <w:r>
        <w:rPr>
          <w:rStyle w:val="54"/>
          <w:b/>
          <w:bCs/>
          <w:color w:val="000000"/>
          <w:sz w:val="22"/>
          <w:szCs w:val="22"/>
          <w:shd w:val="clear" w:color="auto" w:fill="FFFFFF"/>
          <w:lang w:val="en-US"/>
        </w:rPr>
        <w:t>Annexure 1</w:t>
      </w:r>
      <w:r>
        <w:rPr>
          <w:rStyle w:val="70"/>
          <w:b/>
          <w:bCs/>
          <w:color w:val="000000"/>
          <w:sz w:val="22"/>
          <w:szCs w:val="22"/>
          <w:shd w:val="clear" w:color="auto" w:fill="FFFFFF"/>
        </w:rPr>
        <w:t>.</w:t>
      </w:r>
    </w:p>
    <w:p>
      <w:pPr>
        <w:pStyle w:val="34"/>
        <w:spacing w:before="120" w:beforeAutospacing="0" w:after="120" w:afterAutospacing="0" w:line="260" w:lineRule="atLeast"/>
        <w:jc w:val="both"/>
        <w:rPr>
          <w:b/>
          <w:bCs/>
          <w:color w:val="000000"/>
          <w:sz w:val="22"/>
          <w:szCs w:val="22"/>
        </w:rPr>
      </w:pPr>
      <w:r>
        <w:rPr>
          <w:b/>
          <w:bCs/>
          <w:color w:val="000000"/>
          <w:sz w:val="22"/>
          <w:szCs w:val="22"/>
        </w:rPr>
        <w:t>Objective </w:t>
      </w:r>
    </w:p>
    <w:p>
      <w:pPr>
        <w:pStyle w:val="53"/>
        <w:spacing w:before="120" w:beforeAutospacing="0" w:after="120" w:afterAutospacing="0" w:line="260" w:lineRule="atLeast"/>
        <w:jc w:val="both"/>
        <w:textAlignment w:val="baseline"/>
        <w:rPr>
          <w:rStyle w:val="54"/>
          <w:color w:val="000000"/>
          <w:sz w:val="22"/>
          <w:szCs w:val="22"/>
          <w:shd w:val="clear" w:color="auto" w:fill="FFFFFF"/>
          <w:lang w:val="en-US"/>
        </w:rPr>
      </w:pPr>
      <w:r>
        <w:rPr>
          <w:rStyle w:val="54"/>
          <w:color w:val="000000"/>
          <w:sz w:val="22"/>
          <w:szCs w:val="22"/>
          <w:shd w:val="clear" w:color="auto" w:fill="FFFFFF"/>
          <w:lang w:val="en-US"/>
        </w:rPr>
        <w:t xml:space="preserve">The objective of this work paper is to understand: </w:t>
      </w:r>
    </w:p>
    <w:p>
      <w:pPr>
        <w:pStyle w:val="53"/>
        <w:numPr>
          <w:ilvl w:val="0"/>
          <w:numId w:val="86"/>
        </w:numPr>
        <w:spacing w:before="120" w:beforeAutospacing="0" w:after="120" w:afterAutospacing="0" w:line="260" w:lineRule="atLeast"/>
        <w:ind w:left="360"/>
        <w:jc w:val="both"/>
        <w:textAlignment w:val="baseline"/>
        <w:rPr>
          <w:rStyle w:val="54"/>
          <w:color w:val="000000"/>
          <w:sz w:val="22"/>
          <w:szCs w:val="22"/>
          <w:shd w:val="clear" w:color="auto" w:fill="FFFFFF"/>
          <w:lang w:val="en-US"/>
        </w:rPr>
      </w:pPr>
      <w:r>
        <w:rPr>
          <w:rStyle w:val="54"/>
          <w:color w:val="000000"/>
          <w:sz w:val="22"/>
          <w:szCs w:val="22"/>
          <w:shd w:val="clear" w:color="auto" w:fill="FFFFFF"/>
          <w:lang w:val="en-US"/>
        </w:rPr>
        <w:t>Significant/ material accounting policies*</w:t>
      </w:r>
    </w:p>
    <w:p>
      <w:pPr>
        <w:pStyle w:val="53"/>
        <w:numPr>
          <w:ilvl w:val="0"/>
          <w:numId w:val="86"/>
        </w:numPr>
        <w:spacing w:before="120" w:beforeAutospacing="0" w:after="120" w:afterAutospacing="0" w:line="260" w:lineRule="atLeast"/>
        <w:ind w:left="360"/>
        <w:jc w:val="both"/>
        <w:textAlignment w:val="baseline"/>
        <w:rPr>
          <w:rStyle w:val="54"/>
          <w:color w:val="000000"/>
          <w:sz w:val="22"/>
          <w:szCs w:val="22"/>
          <w:shd w:val="clear" w:color="auto" w:fill="FFFFFF"/>
          <w:lang w:val="en-US"/>
        </w:rPr>
      </w:pPr>
      <w:r>
        <w:rPr>
          <w:rStyle w:val="54"/>
          <w:color w:val="000000"/>
          <w:sz w:val="22"/>
          <w:szCs w:val="22"/>
          <w:shd w:val="clear" w:color="auto" w:fill="FFFFFF"/>
          <w:lang w:val="en-US"/>
        </w:rPr>
        <w:t xml:space="preserve">Policies showing indication of possible bias in management’s judgement. </w:t>
      </w:r>
    </w:p>
    <w:p>
      <w:pPr>
        <w:pStyle w:val="53"/>
        <w:spacing w:before="120" w:beforeAutospacing="0" w:after="120" w:afterAutospacing="0" w:line="260" w:lineRule="atLeast"/>
        <w:jc w:val="both"/>
        <w:textAlignment w:val="baseline"/>
        <w:rPr>
          <w:rStyle w:val="54"/>
          <w:color w:val="000000"/>
          <w:sz w:val="22"/>
          <w:szCs w:val="22"/>
          <w:shd w:val="clear" w:color="auto" w:fill="FFFFFF"/>
          <w:lang w:val="en-US"/>
        </w:rPr>
      </w:pPr>
      <w:r>
        <w:rPr>
          <w:rStyle w:val="54"/>
          <w:color w:val="000000"/>
          <w:sz w:val="22"/>
          <w:szCs w:val="22"/>
          <w:shd w:val="clear" w:color="auto" w:fill="FFFFFF"/>
          <w:lang w:val="en-US"/>
        </w:rPr>
        <w:t>* For reporting period beginning from April 01, 2023, all the Companies which are complying with Ind AS are required to disclose only material accounting policies in accordance with Ind AS 1. Earlier, Companies were required to disclose all significant accounting policies. For Companies which are preparing its financial statements as per Accounting Standards, significant accounting policies are required to be disclosed.</w:t>
      </w:r>
    </w:p>
    <w:p>
      <w:pPr>
        <w:pStyle w:val="34"/>
        <w:spacing w:before="120" w:beforeAutospacing="0" w:after="120" w:afterAutospacing="0" w:line="260" w:lineRule="atLeast"/>
        <w:jc w:val="both"/>
        <w:rPr>
          <w:rStyle w:val="54"/>
          <w:b/>
          <w:bCs/>
          <w:color w:val="000000"/>
          <w:sz w:val="22"/>
          <w:szCs w:val="22"/>
        </w:rPr>
      </w:pPr>
      <w:r>
        <w:rPr>
          <w:b/>
          <w:bCs/>
          <w:color w:val="000000"/>
          <w:sz w:val="22"/>
          <w:szCs w:val="22"/>
        </w:rPr>
        <w:t>Our approach</w:t>
      </w:r>
    </w:p>
    <w:p>
      <w:pPr>
        <w:pStyle w:val="34"/>
        <w:spacing w:before="120" w:beforeAutospacing="0" w:after="120" w:afterAutospacing="0" w:line="260" w:lineRule="atLeast"/>
        <w:jc w:val="both"/>
        <w:rPr>
          <w:rStyle w:val="54"/>
          <w:color w:val="000000"/>
          <w:sz w:val="22"/>
          <w:szCs w:val="22"/>
          <w:shd w:val="clear" w:color="auto" w:fill="FFFFFF"/>
          <w:lang w:val="en-US"/>
        </w:rPr>
      </w:pPr>
      <w:r>
        <w:rPr>
          <w:rStyle w:val="54"/>
          <w:color w:val="000000"/>
          <w:sz w:val="22"/>
          <w:szCs w:val="22"/>
          <w:shd w:val="clear" w:color="auto" w:fill="FFFFFF"/>
          <w:lang w:val="en-US"/>
        </w:rPr>
        <w:t>While understanding accounting policies used by the client, we have noted some significant/ material accounting policies and policies where management biasness could be involved. Accordingly, appropriate audit procedures have been planned and explained in the respective field.</w:t>
      </w:r>
    </w:p>
    <w:p>
      <w:pPr>
        <w:pStyle w:val="34"/>
        <w:spacing w:before="120" w:beforeAutospacing="0" w:after="120" w:afterAutospacing="0" w:line="260" w:lineRule="atLeast"/>
        <w:jc w:val="both"/>
        <w:rPr>
          <w:rStyle w:val="70"/>
          <w:color w:val="000000"/>
          <w:sz w:val="22"/>
          <w:szCs w:val="22"/>
          <w:shd w:val="clear" w:color="auto" w:fill="FFFFFF"/>
        </w:rPr>
      </w:pPr>
      <w:r>
        <w:rPr>
          <w:rStyle w:val="70"/>
          <w:color w:val="000000"/>
          <w:sz w:val="22"/>
          <w:szCs w:val="22"/>
          <w:shd w:val="clear" w:color="auto" w:fill="FFFFFF"/>
        </w:rPr>
        <w:t>We have also planned to check whether all the significant/ material accounting policies have been disclosed by the Company. </w:t>
      </w:r>
    </w:p>
    <w:p>
      <w:pPr>
        <w:pStyle w:val="53"/>
        <w:spacing w:before="120" w:beforeAutospacing="0" w:after="120" w:afterAutospacing="0" w:line="260" w:lineRule="atLeast"/>
        <w:ind w:left="360" w:hanging="360"/>
        <w:jc w:val="both"/>
        <w:textAlignment w:val="baseline"/>
        <w:rPr>
          <w:rStyle w:val="70"/>
          <w:b/>
          <w:bCs/>
          <w:sz w:val="22"/>
          <w:szCs w:val="22"/>
        </w:rPr>
      </w:pPr>
      <w:r>
        <w:rPr>
          <w:rStyle w:val="70"/>
          <w:b/>
          <w:bCs/>
          <w:sz w:val="22"/>
          <w:szCs w:val="22"/>
        </w:rPr>
        <w:t>Planned Audit Procedures</w:t>
      </w:r>
    </w:p>
    <w:p>
      <w:pPr>
        <w:pStyle w:val="53"/>
        <w:spacing w:before="120" w:beforeAutospacing="0" w:after="120" w:afterAutospacing="0" w:line="260" w:lineRule="atLeast"/>
        <w:jc w:val="both"/>
        <w:textAlignment w:val="baseline"/>
        <w:rPr>
          <w:b/>
          <w:bCs/>
          <w:sz w:val="22"/>
          <w:szCs w:val="22"/>
        </w:rPr>
      </w:pPr>
      <w:r>
        <w:rPr>
          <w:rStyle w:val="54"/>
          <w:sz w:val="22"/>
          <w:szCs w:val="22"/>
          <w:lang w:val="en-US"/>
        </w:rPr>
        <w:t>We have gone through the accounting policies followed for the preparation of Standalone and Consolidated Financial Statements.</w:t>
      </w:r>
      <w:r>
        <w:rPr>
          <w:rStyle w:val="70"/>
          <w:b/>
          <w:bCs/>
          <w:sz w:val="22"/>
          <w:szCs w:val="22"/>
        </w:rPr>
        <w:t> </w:t>
      </w:r>
    </w:p>
    <w:p>
      <w:pPr>
        <w:pStyle w:val="53"/>
        <w:spacing w:before="120" w:beforeAutospacing="0" w:after="120" w:afterAutospacing="0" w:line="260" w:lineRule="atLeast"/>
        <w:jc w:val="both"/>
        <w:textAlignment w:val="baseline"/>
        <w:rPr>
          <w:rStyle w:val="54"/>
          <w:sz w:val="22"/>
          <w:szCs w:val="22"/>
          <w:lang w:val="en-US"/>
        </w:rPr>
      </w:pPr>
      <w:r>
        <w:rPr>
          <w:rStyle w:val="54"/>
          <w:sz w:val="22"/>
          <w:szCs w:val="22"/>
          <w:lang w:val="en-US"/>
        </w:rPr>
        <w:t>We have checked whether the accounting policies adopted by the Subsidiary Company are in line with the holding Company’s accounting policies at the time of Consolidation. In case of any discrepancy, the same needs to be aligned and adjustments need to be made at the time of preparation of Consolidated Financial Statements of the Company.</w:t>
      </w:r>
    </w:p>
    <w:p>
      <w:pPr>
        <w:pStyle w:val="53"/>
        <w:spacing w:before="120" w:beforeAutospacing="0" w:after="120" w:afterAutospacing="0" w:line="260" w:lineRule="atLeast"/>
        <w:jc w:val="both"/>
        <w:textAlignment w:val="baseline"/>
        <w:rPr>
          <w:b/>
          <w:bCs/>
          <w:sz w:val="22"/>
          <w:szCs w:val="22"/>
        </w:rPr>
      </w:pPr>
      <w:r>
        <w:rPr>
          <w:rStyle w:val="54"/>
          <w:sz w:val="22"/>
          <w:szCs w:val="22"/>
          <w:lang w:val="en-US"/>
        </w:rPr>
        <w:t>We have compared the accounting policies adopted by the Company with the accounting policies adopted by the peers in the same industry to ensure the consistency and uniformity of the accounting policies adopted and applied by the Company.</w:t>
      </w:r>
      <w:r>
        <w:rPr>
          <w:rStyle w:val="70"/>
          <w:b/>
          <w:bCs/>
          <w:sz w:val="22"/>
          <w:szCs w:val="22"/>
        </w:rPr>
        <w:t> </w:t>
      </w:r>
    </w:p>
    <w:p>
      <w:pPr>
        <w:pStyle w:val="53"/>
        <w:spacing w:before="120" w:beforeAutospacing="0" w:after="120" w:afterAutospacing="0" w:line="260" w:lineRule="atLeast"/>
        <w:jc w:val="both"/>
        <w:textAlignment w:val="baseline"/>
        <w:rPr>
          <w:b/>
          <w:bCs/>
          <w:sz w:val="22"/>
          <w:szCs w:val="22"/>
        </w:rPr>
      </w:pPr>
      <w:r>
        <w:rPr>
          <w:rStyle w:val="54"/>
          <w:sz w:val="22"/>
          <w:szCs w:val="22"/>
          <w:lang w:val="en-US"/>
        </w:rPr>
        <w:t>We will perform testing in relation to reasonableness of estimates used in making accounting policies.</w:t>
      </w:r>
      <w:r>
        <w:rPr>
          <w:rStyle w:val="70"/>
          <w:b/>
          <w:bCs/>
          <w:sz w:val="22"/>
          <w:szCs w:val="22"/>
        </w:rPr>
        <w:t> </w:t>
      </w:r>
    </w:p>
    <w:p>
      <w:pPr>
        <w:pStyle w:val="53"/>
        <w:spacing w:before="120" w:beforeAutospacing="0" w:after="120" w:afterAutospacing="0" w:line="260" w:lineRule="atLeast"/>
        <w:jc w:val="both"/>
        <w:textAlignment w:val="baseline"/>
        <w:rPr>
          <w:b/>
          <w:bCs/>
          <w:sz w:val="22"/>
          <w:szCs w:val="22"/>
        </w:rPr>
      </w:pPr>
      <w:r>
        <w:rPr>
          <w:rStyle w:val="54"/>
          <w:sz w:val="22"/>
          <w:szCs w:val="22"/>
          <w:lang w:val="en-US"/>
        </w:rPr>
        <w:t>We will review whether accounting policies are being consistently applied.</w:t>
      </w:r>
      <w:r>
        <w:rPr>
          <w:rStyle w:val="70"/>
          <w:b/>
          <w:bCs/>
          <w:sz w:val="22"/>
          <w:szCs w:val="22"/>
        </w:rPr>
        <w:t> </w:t>
      </w:r>
    </w:p>
    <w:p>
      <w:pPr>
        <w:pStyle w:val="53"/>
        <w:spacing w:before="120" w:beforeAutospacing="0" w:after="120" w:afterAutospacing="0" w:line="260" w:lineRule="atLeast"/>
        <w:ind w:left="360" w:hanging="360"/>
        <w:jc w:val="both"/>
        <w:textAlignment w:val="baseline"/>
        <w:rPr>
          <w:b/>
          <w:bCs/>
          <w:sz w:val="22"/>
          <w:szCs w:val="22"/>
        </w:rPr>
      </w:pPr>
      <w:r>
        <w:rPr>
          <w:rStyle w:val="54"/>
          <w:b/>
          <w:bCs/>
          <w:sz w:val="22"/>
          <w:szCs w:val="22"/>
          <w:lang w:val="en-US"/>
        </w:rPr>
        <w:t>Conclusion</w:t>
      </w:r>
    </w:p>
    <w:p>
      <w:pPr>
        <w:pStyle w:val="53"/>
        <w:spacing w:before="120" w:beforeAutospacing="0" w:after="120" w:afterAutospacing="0" w:line="260" w:lineRule="atLeast"/>
        <w:jc w:val="both"/>
        <w:textAlignment w:val="baseline"/>
        <w:rPr>
          <w:b/>
          <w:bCs/>
          <w:sz w:val="22"/>
          <w:szCs w:val="22"/>
        </w:rPr>
      </w:pPr>
      <w:r>
        <w:rPr>
          <w:rStyle w:val="54"/>
          <w:sz w:val="22"/>
          <w:szCs w:val="22"/>
          <w:lang w:val="en-US"/>
        </w:rPr>
        <w:t>We have noted that the accounting policies followed by the Company for the preparation of financial statements are in compliance with Indian Accounting Standards (Ind AS)/ Accounting Standards (AS).</w:t>
      </w:r>
      <w:r>
        <w:rPr>
          <w:rStyle w:val="70"/>
          <w:b/>
          <w:bCs/>
          <w:sz w:val="22"/>
          <w:szCs w:val="22"/>
        </w:rPr>
        <w:t> </w:t>
      </w:r>
    </w:p>
    <w:p>
      <w:pPr>
        <w:pStyle w:val="53"/>
        <w:spacing w:before="120" w:beforeAutospacing="0" w:after="120" w:afterAutospacing="0" w:line="260" w:lineRule="atLeast"/>
        <w:jc w:val="both"/>
        <w:textAlignment w:val="baseline"/>
        <w:rPr>
          <w:rStyle w:val="70"/>
          <w:b/>
          <w:bCs/>
          <w:sz w:val="22"/>
          <w:szCs w:val="22"/>
        </w:rPr>
      </w:pPr>
      <w:r>
        <w:rPr>
          <w:rStyle w:val="54"/>
          <w:sz w:val="22"/>
          <w:szCs w:val="22"/>
          <w:lang w:val="en-US"/>
        </w:rPr>
        <w:t>It has been observed that the accounting policies are being consistently followed.</w:t>
      </w:r>
    </w:p>
    <w:p>
      <w:pPr>
        <w:pStyle w:val="53"/>
        <w:spacing w:before="120" w:beforeAutospacing="0" w:after="120" w:afterAutospacing="0" w:line="260" w:lineRule="atLeast"/>
        <w:jc w:val="both"/>
        <w:textAlignment w:val="baseline"/>
        <w:rPr>
          <w:rStyle w:val="54"/>
          <w:sz w:val="22"/>
          <w:szCs w:val="22"/>
          <w:lang w:val="en-US"/>
        </w:rPr>
      </w:pPr>
      <w:r>
        <w:rPr>
          <w:rStyle w:val="54"/>
          <w:sz w:val="22"/>
          <w:szCs w:val="22"/>
          <w:lang w:val="en-US"/>
        </w:rPr>
        <w:t>The accounting policies of the Company are broadly in line with the peers in the same industry.</w:t>
      </w:r>
    </w:p>
    <w:p>
      <w:pPr>
        <w:spacing w:before="120" w:after="120" w:line="260" w:lineRule="atLeast"/>
        <w:rPr>
          <w:rStyle w:val="54"/>
          <w:sz w:val="22"/>
          <w:szCs w:val="22"/>
          <w:lang w:val="en-US"/>
        </w:rPr>
      </w:pPr>
      <w:r>
        <w:rPr>
          <w:rStyle w:val="54"/>
          <w:sz w:val="22"/>
          <w:szCs w:val="22"/>
          <w:lang w:val="en-US"/>
        </w:rPr>
        <w:br w:type="page"/>
      </w:r>
    </w:p>
    <w:tbl>
      <w:tblPr>
        <w:tblStyle w:val="12"/>
        <w:tblW w:w="5000" w:type="pct"/>
        <w:tblInd w:w="0" w:type="dxa"/>
        <w:tblLayout w:type="autofit"/>
        <w:tblCellMar>
          <w:top w:w="15" w:type="dxa"/>
          <w:left w:w="108" w:type="dxa"/>
          <w:bottom w:w="15" w:type="dxa"/>
          <w:right w:w="108" w:type="dxa"/>
        </w:tblCellMar>
      </w:tblPr>
      <w:tblGrid>
        <w:gridCol w:w="1316"/>
        <w:gridCol w:w="5380"/>
        <w:gridCol w:w="1251"/>
        <w:gridCol w:w="742"/>
        <w:gridCol w:w="743"/>
      </w:tblGrid>
      <w:tr>
        <w:trPr>
          <w:trHeight w:val="315" w:hRule="atLeast"/>
        </w:trPr>
        <w:tc>
          <w:tcPr>
            <w:tcW w:w="717"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Chapter</w:t>
            </w:r>
          </w:p>
        </w:tc>
        <w:tc>
          <w:tcPr>
            <w:tcW w:w="2814"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5.1a</w:t>
            </w:r>
          </w:p>
        </w:tc>
        <w:tc>
          <w:tcPr>
            <w:tcW w:w="683" w:type="pct"/>
            <w:tcBorders>
              <w:top w:val="nil"/>
              <w:left w:val="nil"/>
              <w:bottom w:val="nil"/>
              <w:right w:val="nil"/>
            </w:tcBorders>
            <w:noWrap/>
            <w:vAlign w:val="bottom"/>
          </w:tcPr>
          <w:p>
            <w:pPr>
              <w:spacing w:before="120" w:after="120" w:line="260" w:lineRule="atLeast"/>
              <w:jc w:val="both"/>
              <w:rPr>
                <w:sz w:val="22"/>
                <w:szCs w:val="22"/>
              </w:rPr>
            </w:pPr>
          </w:p>
        </w:tc>
        <w:tc>
          <w:tcPr>
            <w:tcW w:w="393" w:type="pct"/>
            <w:tcBorders>
              <w:top w:val="nil"/>
              <w:left w:val="nil"/>
              <w:bottom w:val="nil"/>
              <w:right w:val="nil"/>
            </w:tcBorders>
          </w:tcPr>
          <w:p>
            <w:pPr>
              <w:spacing w:before="120" w:after="120" w:line="260" w:lineRule="atLeast"/>
              <w:jc w:val="both"/>
              <w:rPr>
                <w:sz w:val="22"/>
                <w:szCs w:val="22"/>
              </w:rPr>
            </w:pPr>
            <w:r>
              <w:rPr>
                <w:sz w:val="22"/>
                <w:szCs w:val="22"/>
              </w:rPr>
              <w:t>Name</w:t>
            </w:r>
          </w:p>
        </w:tc>
        <w:tc>
          <w:tcPr>
            <w:tcW w:w="393" w:type="pct"/>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717"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Topic</w:t>
            </w:r>
          </w:p>
        </w:tc>
        <w:tc>
          <w:tcPr>
            <w:tcW w:w="2814"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Annexure to Audit Work Paper on Accounting Policies</w:t>
            </w:r>
          </w:p>
        </w:tc>
        <w:tc>
          <w:tcPr>
            <w:tcW w:w="683"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393" w:type="pct"/>
            <w:tcBorders>
              <w:top w:val="nil"/>
              <w:left w:val="nil"/>
              <w:bottom w:val="nil"/>
              <w:right w:val="nil"/>
            </w:tcBorders>
          </w:tcPr>
          <w:p>
            <w:pPr>
              <w:spacing w:before="120" w:after="120" w:line="260" w:lineRule="atLeast"/>
              <w:jc w:val="both"/>
              <w:rPr>
                <w:sz w:val="22"/>
                <w:szCs w:val="22"/>
              </w:rPr>
            </w:pPr>
            <w:r>
              <w:rPr>
                <w:sz w:val="22"/>
                <w:szCs w:val="22"/>
              </w:rPr>
              <w:t>C</w:t>
            </w:r>
          </w:p>
        </w:tc>
        <w:tc>
          <w:tcPr>
            <w:tcW w:w="393"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17"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The client</w:t>
            </w:r>
          </w:p>
        </w:tc>
        <w:tc>
          <w:tcPr>
            <w:tcW w:w="2814"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XYZ Company Private Limited</w:t>
            </w:r>
          </w:p>
        </w:tc>
        <w:tc>
          <w:tcPr>
            <w:tcW w:w="683"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393" w:type="pct"/>
            <w:tcBorders>
              <w:top w:val="nil"/>
              <w:left w:val="nil"/>
              <w:bottom w:val="nil"/>
              <w:right w:val="nil"/>
            </w:tcBorders>
          </w:tcPr>
          <w:p>
            <w:pPr>
              <w:spacing w:before="120" w:after="120" w:line="260" w:lineRule="atLeast"/>
              <w:jc w:val="both"/>
              <w:rPr>
                <w:sz w:val="22"/>
                <w:szCs w:val="22"/>
              </w:rPr>
            </w:pPr>
            <w:r>
              <w:rPr>
                <w:sz w:val="22"/>
                <w:szCs w:val="22"/>
              </w:rPr>
              <w:t>T</w:t>
            </w:r>
          </w:p>
        </w:tc>
        <w:tc>
          <w:tcPr>
            <w:tcW w:w="393"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17"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Task</w:t>
            </w:r>
          </w:p>
        </w:tc>
        <w:tc>
          <w:tcPr>
            <w:tcW w:w="2814"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Statutory Audit</w:t>
            </w:r>
          </w:p>
        </w:tc>
        <w:tc>
          <w:tcPr>
            <w:tcW w:w="683" w:type="pct"/>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393" w:type="pct"/>
            <w:tcBorders>
              <w:top w:val="nil"/>
              <w:left w:val="nil"/>
              <w:bottom w:val="nil"/>
              <w:right w:val="nil"/>
            </w:tcBorders>
          </w:tcPr>
          <w:p>
            <w:pPr>
              <w:spacing w:before="120" w:after="120" w:line="260" w:lineRule="atLeast"/>
              <w:jc w:val="both"/>
              <w:rPr>
                <w:sz w:val="22"/>
                <w:szCs w:val="22"/>
              </w:rPr>
            </w:pPr>
            <w:r>
              <w:rPr>
                <w:sz w:val="22"/>
                <w:szCs w:val="22"/>
              </w:rPr>
              <w:t>A</w:t>
            </w:r>
          </w:p>
        </w:tc>
        <w:tc>
          <w:tcPr>
            <w:tcW w:w="393"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17" w:type="pct"/>
            <w:tcBorders>
              <w:top w:val="nil"/>
              <w:left w:val="nil"/>
              <w:bottom w:val="nil"/>
              <w:right w:val="nil"/>
            </w:tcBorders>
            <w:noWrap/>
            <w:vAlign w:val="bottom"/>
          </w:tcPr>
          <w:p>
            <w:pPr>
              <w:spacing w:before="120" w:after="120" w:line="260" w:lineRule="atLeast"/>
              <w:jc w:val="both"/>
              <w:rPr>
                <w:sz w:val="22"/>
                <w:szCs w:val="22"/>
              </w:rPr>
            </w:pPr>
            <w:r>
              <w:rPr>
                <w:b/>
                <w:bCs/>
                <w:color w:val="000000"/>
                <w:sz w:val="22"/>
                <w:szCs w:val="22"/>
              </w:rPr>
              <w:t>Period</w:t>
            </w:r>
          </w:p>
        </w:tc>
        <w:tc>
          <w:tcPr>
            <w:tcW w:w="2814" w:type="pct"/>
            <w:tcBorders>
              <w:top w:val="nil"/>
              <w:left w:val="nil"/>
              <w:bottom w:val="nil"/>
              <w:right w:val="nil"/>
            </w:tcBorders>
            <w:noWrap/>
            <w:vAlign w:val="bottom"/>
          </w:tcPr>
          <w:p>
            <w:pPr>
              <w:spacing w:before="120" w:after="120" w:line="260" w:lineRule="atLeast"/>
              <w:jc w:val="both"/>
              <w:rPr>
                <w:sz w:val="22"/>
                <w:szCs w:val="22"/>
              </w:rPr>
            </w:pPr>
            <w:r>
              <w:rPr>
                <w:b/>
                <w:bCs/>
                <w:color w:val="000000"/>
                <w:sz w:val="22"/>
                <w:szCs w:val="22"/>
              </w:rPr>
              <w:t>for the year ended March 31, 2xx3</w:t>
            </w:r>
          </w:p>
        </w:tc>
        <w:tc>
          <w:tcPr>
            <w:tcW w:w="683" w:type="pct"/>
            <w:tcBorders>
              <w:top w:val="nil"/>
              <w:left w:val="nil"/>
              <w:bottom w:val="nil"/>
              <w:right w:val="nil"/>
            </w:tcBorders>
            <w:noWrap/>
            <w:vAlign w:val="bottom"/>
          </w:tcPr>
          <w:p>
            <w:pPr>
              <w:spacing w:before="120" w:after="120" w:line="260" w:lineRule="atLeast"/>
              <w:jc w:val="both"/>
              <w:rPr>
                <w:sz w:val="22"/>
                <w:szCs w:val="22"/>
              </w:rPr>
            </w:pPr>
          </w:p>
        </w:tc>
        <w:tc>
          <w:tcPr>
            <w:tcW w:w="393" w:type="pct"/>
            <w:tcBorders>
              <w:top w:val="nil"/>
              <w:left w:val="nil"/>
              <w:bottom w:val="nil"/>
              <w:right w:val="nil"/>
            </w:tcBorders>
          </w:tcPr>
          <w:p>
            <w:pPr>
              <w:spacing w:before="120" w:after="120" w:line="260" w:lineRule="atLeast"/>
              <w:jc w:val="both"/>
              <w:rPr>
                <w:sz w:val="22"/>
                <w:szCs w:val="22"/>
              </w:rPr>
            </w:pPr>
          </w:p>
        </w:tc>
        <w:tc>
          <w:tcPr>
            <w:tcW w:w="393" w:type="pct"/>
            <w:tcBorders>
              <w:top w:val="nil"/>
              <w:left w:val="nil"/>
              <w:bottom w:val="nil"/>
              <w:right w:val="nil"/>
            </w:tcBorders>
          </w:tcPr>
          <w:p>
            <w:pPr>
              <w:spacing w:before="120" w:after="120" w:line="260" w:lineRule="atLeast"/>
              <w:jc w:val="both"/>
              <w:rPr>
                <w:sz w:val="22"/>
                <w:szCs w:val="22"/>
              </w:rPr>
            </w:pPr>
          </w:p>
        </w:tc>
      </w:tr>
    </w:tbl>
    <w:p>
      <w:pPr>
        <w:pStyle w:val="34"/>
        <w:spacing w:before="120" w:beforeAutospacing="0" w:after="120" w:afterAutospacing="0" w:line="260" w:lineRule="atLeast"/>
        <w:jc w:val="both"/>
        <w:rPr>
          <w:i/>
          <w:iCs/>
          <w:color w:val="000000"/>
          <w:sz w:val="22"/>
          <w:szCs w:val="22"/>
        </w:rPr>
      </w:pPr>
      <w:r>
        <w:rPr>
          <w:i/>
          <w:iCs/>
          <w:color w:val="000000"/>
          <w:sz w:val="22"/>
          <w:szCs w:val="22"/>
        </w:rPr>
        <w:t>(Following draft may be used as an example – some more significant / material accounting policies may be included based on discussions with the management on case to case basis)</w:t>
      </w:r>
    </w:p>
    <w:p>
      <w:pPr>
        <w:pStyle w:val="34"/>
        <w:spacing w:before="120" w:beforeAutospacing="0" w:after="120" w:afterAutospacing="0" w:line="260" w:lineRule="atLeast"/>
        <w:jc w:val="both"/>
        <w:rPr>
          <w:i/>
          <w:iCs/>
          <w:color w:val="000000"/>
          <w:sz w:val="22"/>
          <w:szCs w:val="22"/>
        </w:rPr>
      </w:pPr>
      <w:r>
        <w:rPr>
          <w:i/>
          <w:iCs/>
          <w:color w:val="000000"/>
          <w:sz w:val="22"/>
          <w:szCs w:val="22"/>
        </w:rPr>
        <w:t>Annexure 1 (significant / material accounting policies)</w:t>
      </w:r>
    </w:p>
    <w:tbl>
      <w:tblPr>
        <w:tblStyle w:val="12"/>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989"/>
        <w:gridCol w:w="72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1077"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center"/>
              <w:textAlignment w:val="baseline"/>
              <w:rPr>
                <w:b/>
                <w:bCs/>
                <w:sz w:val="22"/>
                <w:szCs w:val="22"/>
              </w:rPr>
            </w:pPr>
            <w:r>
              <w:rPr>
                <w:rStyle w:val="54"/>
                <w:b/>
                <w:bCs/>
                <w:sz w:val="22"/>
                <w:szCs w:val="22"/>
                <w:lang w:val="en-US"/>
              </w:rPr>
              <w:t>Accounting Policies</w:t>
            </w:r>
          </w:p>
        </w:tc>
        <w:tc>
          <w:tcPr>
            <w:tcW w:w="3923"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501" w:right="144" w:hanging="357"/>
              <w:jc w:val="center"/>
              <w:textAlignment w:val="baseline"/>
              <w:rPr>
                <w:b/>
                <w:bCs/>
                <w:sz w:val="22"/>
                <w:szCs w:val="22"/>
              </w:rPr>
            </w:pPr>
            <w:r>
              <w:rPr>
                <w:rStyle w:val="54"/>
                <w:b/>
                <w:bCs/>
                <w:sz w:val="22"/>
                <w:szCs w:val="22"/>
                <w:lang w:val="en-US"/>
              </w:rPr>
              <w:t>Basis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1077"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b/>
                <w:bCs/>
                <w:sz w:val="22"/>
                <w:szCs w:val="22"/>
              </w:rPr>
            </w:pPr>
            <w:r>
              <w:rPr>
                <w:rStyle w:val="54"/>
                <w:sz w:val="22"/>
                <w:szCs w:val="22"/>
                <w:lang w:val="en-US"/>
              </w:rPr>
              <w:t>Revenue Recognition</w:t>
            </w:r>
          </w:p>
        </w:tc>
        <w:tc>
          <w:tcPr>
            <w:tcW w:w="3923"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b/>
                <w:bCs/>
                <w:sz w:val="22"/>
                <w:szCs w:val="22"/>
              </w:rPr>
            </w:pPr>
            <w:r>
              <w:rPr>
                <w:rStyle w:val="54"/>
                <w:sz w:val="22"/>
                <w:szCs w:val="22"/>
                <w:lang w:val="en-US"/>
              </w:rPr>
              <w:t>The Company has recognized revenue in accordance with Ind AS 115 by applying the following steps:</w:t>
            </w:r>
          </w:p>
          <w:p>
            <w:pPr>
              <w:pStyle w:val="53"/>
              <w:spacing w:before="120" w:beforeAutospacing="0" w:after="120" w:afterAutospacing="0" w:line="260" w:lineRule="atLeast"/>
              <w:ind w:left="144" w:right="144"/>
              <w:jc w:val="both"/>
              <w:textAlignment w:val="baseline"/>
              <w:rPr>
                <w:sz w:val="22"/>
                <w:szCs w:val="22"/>
              </w:rPr>
            </w:pPr>
            <w:r>
              <w:rPr>
                <w:rStyle w:val="54"/>
                <w:sz w:val="22"/>
                <w:szCs w:val="22"/>
                <w:lang w:val="en-US"/>
              </w:rPr>
              <w:t>Revenue from contracts with customers is recognized when control of the goods or services are transferred to the customer at an amount that reflects the consideration entitled in exchange for those goods or services.</w:t>
            </w:r>
          </w:p>
          <w:p>
            <w:pPr>
              <w:pStyle w:val="53"/>
              <w:spacing w:before="120" w:beforeAutospacing="0" w:after="120" w:afterAutospacing="0" w:line="260" w:lineRule="atLeast"/>
              <w:ind w:left="144" w:right="144"/>
              <w:jc w:val="both"/>
              <w:textAlignment w:val="baseline"/>
              <w:rPr>
                <w:rStyle w:val="54"/>
                <w:sz w:val="22"/>
                <w:szCs w:val="22"/>
                <w:lang w:val="en-US"/>
              </w:rPr>
            </w:pPr>
            <w:r>
              <w:rPr>
                <w:rStyle w:val="54"/>
                <w:sz w:val="22"/>
                <w:szCs w:val="22"/>
                <w:lang w:val="en-US"/>
              </w:rPr>
              <w:t xml:space="preserve">Revenue towards the satisfaction of performance obligation is measured at the amount of transaction price (net of variable consideration) allocated to that performance obligation. </w:t>
            </w:r>
          </w:p>
          <w:p>
            <w:pPr>
              <w:pStyle w:val="53"/>
              <w:spacing w:before="120" w:beforeAutospacing="0" w:after="120" w:afterAutospacing="0" w:line="260" w:lineRule="atLeast"/>
              <w:ind w:left="144" w:right="144"/>
              <w:jc w:val="both"/>
              <w:textAlignment w:val="baseline"/>
              <w:rPr>
                <w:sz w:val="22"/>
                <w:szCs w:val="22"/>
              </w:rPr>
            </w:pPr>
            <w:r>
              <w:rPr>
                <w:rStyle w:val="54"/>
                <w:sz w:val="22"/>
                <w:szCs w:val="22"/>
                <w:lang w:val="en-US"/>
              </w:rPr>
              <w:t>The Company has concluded that it is the principal in all of its revenue arrangements since it is the primary obligor in all the revenue arrangements as it has pricing latitude and is also exposed to inventory and credit risks.</w:t>
            </w:r>
          </w:p>
          <w:p>
            <w:pPr>
              <w:pStyle w:val="53"/>
              <w:spacing w:before="120" w:beforeAutospacing="0" w:after="120" w:afterAutospacing="0" w:line="260" w:lineRule="atLeast"/>
              <w:ind w:left="144" w:right="144"/>
              <w:jc w:val="both"/>
              <w:textAlignment w:val="baseline"/>
              <w:rPr>
                <w:sz w:val="22"/>
                <w:szCs w:val="22"/>
              </w:rPr>
            </w:pPr>
            <w:r>
              <w:rPr>
                <w:rStyle w:val="54"/>
                <w:sz w:val="22"/>
                <w:szCs w:val="22"/>
                <w:lang w:val="en-US"/>
              </w:rPr>
              <w:t>The Company accounts for volume discount for pricing incentives to customers as a reduction of revenue based on estimate of applicable discount/incentives.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54" w:hRule="atLeast"/>
        </w:trPr>
        <w:tc>
          <w:tcPr>
            <w:tcW w:w="1077"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b/>
                <w:bCs/>
                <w:sz w:val="22"/>
                <w:szCs w:val="22"/>
              </w:rPr>
            </w:pPr>
            <w:r>
              <w:rPr>
                <w:rStyle w:val="54"/>
                <w:sz w:val="22"/>
                <w:szCs w:val="22"/>
                <w:lang w:val="en-US"/>
              </w:rPr>
              <w:t>Investment in Subsidiaries, Associates and Joint Ventures</w:t>
            </w:r>
            <w:r>
              <w:rPr>
                <w:rStyle w:val="70"/>
                <w:b/>
                <w:bCs/>
                <w:sz w:val="22"/>
                <w:szCs w:val="22"/>
              </w:rPr>
              <w:t> </w:t>
            </w:r>
          </w:p>
        </w:tc>
        <w:tc>
          <w:tcPr>
            <w:tcW w:w="3923"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80" w:beforeAutospacing="0" w:after="80" w:afterAutospacing="0" w:line="260" w:lineRule="atLeast"/>
              <w:ind w:left="144" w:right="144"/>
              <w:jc w:val="both"/>
              <w:textAlignment w:val="baseline"/>
              <w:rPr>
                <w:rStyle w:val="54"/>
                <w:sz w:val="22"/>
                <w:szCs w:val="22"/>
                <w:lang w:val="en-US"/>
              </w:rPr>
            </w:pPr>
            <w:r>
              <w:rPr>
                <w:rStyle w:val="54"/>
                <w:sz w:val="22"/>
                <w:szCs w:val="22"/>
                <w:lang w:val="en-US"/>
              </w:rPr>
              <w:t xml:space="preserve">Investments in subsidiaries, associates and joint venture are carried at cost less accumulated impairment losses, if any in separate financial statements. </w:t>
            </w:r>
          </w:p>
          <w:p>
            <w:pPr>
              <w:pStyle w:val="53"/>
              <w:spacing w:before="80" w:beforeAutospacing="0" w:after="80" w:afterAutospacing="0" w:line="260" w:lineRule="atLeast"/>
              <w:ind w:left="144" w:right="144"/>
              <w:jc w:val="both"/>
              <w:textAlignment w:val="baseline"/>
              <w:rPr>
                <w:rStyle w:val="54"/>
                <w:sz w:val="22"/>
                <w:szCs w:val="22"/>
                <w:lang w:val="en-US"/>
              </w:rPr>
            </w:pPr>
            <w:r>
              <w:rPr>
                <w:rStyle w:val="54"/>
                <w:sz w:val="22"/>
                <w:szCs w:val="22"/>
                <w:lang w:val="en-US"/>
              </w:rPr>
              <w:t xml:space="preserve">Where an indication of impairment exists, the carrying amount of the investment is assessed and written down immediately to its recoverable amount. </w:t>
            </w:r>
          </w:p>
          <w:p>
            <w:pPr>
              <w:pStyle w:val="53"/>
              <w:spacing w:before="80" w:beforeAutospacing="0" w:after="80" w:afterAutospacing="0" w:line="260" w:lineRule="atLeast"/>
              <w:ind w:left="144" w:right="144"/>
              <w:jc w:val="both"/>
              <w:textAlignment w:val="baseline"/>
              <w:rPr>
                <w:b/>
                <w:bCs/>
                <w:sz w:val="22"/>
                <w:szCs w:val="22"/>
              </w:rPr>
            </w:pPr>
            <w:r>
              <w:rPr>
                <w:rStyle w:val="54"/>
                <w:sz w:val="22"/>
                <w:szCs w:val="22"/>
                <w:lang w:val="en-US"/>
              </w:rPr>
              <w:t>On disposal of investments in subsidiaries, associates and joint ventures, the difference between net disposal proceeds and the carrying amounts are recognized in the statement of profit and loss.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274" w:hRule="atLeast"/>
        </w:trPr>
        <w:tc>
          <w:tcPr>
            <w:tcW w:w="1077"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b/>
                <w:bCs/>
                <w:sz w:val="22"/>
                <w:szCs w:val="22"/>
              </w:rPr>
            </w:pPr>
            <w:r>
              <w:rPr>
                <w:rStyle w:val="54"/>
                <w:sz w:val="22"/>
                <w:szCs w:val="22"/>
                <w:lang w:val="en-US"/>
              </w:rPr>
              <w:t>Share Based Payments</w:t>
            </w:r>
            <w:r>
              <w:rPr>
                <w:rStyle w:val="70"/>
                <w:b/>
                <w:bCs/>
                <w:sz w:val="22"/>
                <w:szCs w:val="22"/>
              </w:rPr>
              <w:t> </w:t>
            </w:r>
          </w:p>
        </w:tc>
        <w:tc>
          <w:tcPr>
            <w:tcW w:w="3923"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b/>
                <w:bCs/>
                <w:sz w:val="22"/>
                <w:szCs w:val="22"/>
              </w:rPr>
            </w:pPr>
            <w:r>
              <w:rPr>
                <w:rStyle w:val="54"/>
                <w:sz w:val="22"/>
                <w:szCs w:val="22"/>
              </w:rPr>
              <w:t>Employees (including senior executives) of the Company may also receive remuneration in the form of share-based payments, whereby employees render services as consideration for equity instruments (equity-settled transactions).</w:t>
            </w:r>
            <w:r>
              <w:rPr>
                <w:rStyle w:val="70"/>
                <w:b/>
                <w:bCs/>
                <w:sz w:val="22"/>
                <w:szCs w:val="22"/>
              </w:rPr>
              <w:t> </w:t>
            </w:r>
          </w:p>
          <w:p>
            <w:pPr>
              <w:pStyle w:val="53"/>
              <w:spacing w:before="120" w:beforeAutospacing="0" w:after="120" w:afterAutospacing="0" w:line="260" w:lineRule="atLeast"/>
              <w:ind w:left="144" w:right="144"/>
              <w:jc w:val="both"/>
              <w:textAlignment w:val="baseline"/>
              <w:rPr>
                <w:rStyle w:val="70"/>
                <w:i/>
                <w:iCs/>
                <w:sz w:val="22"/>
                <w:szCs w:val="22"/>
              </w:rPr>
            </w:pPr>
            <w:r>
              <w:rPr>
                <w:rStyle w:val="54"/>
                <w:i/>
                <w:iCs/>
                <w:sz w:val="22"/>
                <w:szCs w:val="22"/>
              </w:rPr>
              <w:t>Equity-settled transactions</w:t>
            </w:r>
            <w:r>
              <w:rPr>
                <w:rStyle w:val="70"/>
                <w:i/>
                <w:iCs/>
                <w:sz w:val="22"/>
                <w:szCs w:val="22"/>
              </w:rPr>
              <w:t> </w:t>
            </w:r>
          </w:p>
          <w:p>
            <w:pPr>
              <w:pStyle w:val="53"/>
              <w:spacing w:before="120" w:beforeAutospacing="0" w:after="120" w:afterAutospacing="0" w:line="260" w:lineRule="atLeast"/>
              <w:ind w:left="144" w:right="144"/>
              <w:jc w:val="both"/>
              <w:textAlignment w:val="baseline"/>
              <w:rPr>
                <w:sz w:val="22"/>
                <w:szCs w:val="22"/>
              </w:rPr>
            </w:pPr>
            <w:r>
              <w:rPr>
                <w:rStyle w:val="54"/>
                <w:sz w:val="22"/>
                <w:szCs w:val="22"/>
              </w:rPr>
              <w:t>The cost of equity-settled transactions is determined by the fair value at the date when the grant is made.</w:t>
            </w:r>
            <w:r>
              <w:rPr>
                <w:rStyle w:val="70"/>
                <w:sz w:val="22"/>
                <w:szCs w:val="22"/>
              </w:rPr>
              <w:t> </w:t>
            </w:r>
          </w:p>
          <w:p>
            <w:pPr>
              <w:pStyle w:val="53"/>
              <w:spacing w:before="120" w:beforeAutospacing="0" w:after="120" w:afterAutospacing="0" w:line="260" w:lineRule="atLeast"/>
              <w:ind w:left="144" w:right="144"/>
              <w:jc w:val="both"/>
              <w:textAlignment w:val="baseline"/>
              <w:rPr>
                <w:rStyle w:val="54"/>
                <w:sz w:val="22"/>
                <w:szCs w:val="22"/>
              </w:rPr>
            </w:pPr>
            <w:r>
              <w:rPr>
                <w:rStyle w:val="54"/>
                <w:sz w:val="22"/>
                <w:szCs w:val="22"/>
              </w:rPr>
              <w:t xml:space="preserve">That cost is recognised, together with a corresponding increase in share-based payment reserves in equity, over the period in which the service conditions are fulfilled in employee benefits expense. </w:t>
            </w:r>
          </w:p>
          <w:p>
            <w:pPr>
              <w:pStyle w:val="53"/>
              <w:spacing w:before="120" w:beforeAutospacing="0" w:after="120" w:afterAutospacing="0" w:line="260" w:lineRule="atLeast"/>
              <w:ind w:left="144" w:right="144"/>
              <w:jc w:val="both"/>
              <w:textAlignment w:val="baseline"/>
              <w:rPr>
                <w:rStyle w:val="54"/>
                <w:sz w:val="22"/>
                <w:szCs w:val="22"/>
              </w:rPr>
            </w:pPr>
            <w:r>
              <w:rPr>
                <w:rStyle w:val="54"/>
                <w:sz w:val="22"/>
                <w:szCs w:val="22"/>
              </w:rPr>
              <w:t xml:space="preserve">The cumulative expense recognised for equity-settled transactions at each reporting date until the vesting date reflects the extent to which the vesting period has expired and the Company’s best estimate of the number of equity instruments that will ultimately vest. </w:t>
            </w:r>
          </w:p>
          <w:p>
            <w:pPr>
              <w:pStyle w:val="53"/>
              <w:spacing w:before="120" w:beforeAutospacing="0" w:after="120" w:afterAutospacing="0" w:line="260" w:lineRule="atLeast"/>
              <w:ind w:left="144" w:right="144"/>
              <w:jc w:val="both"/>
              <w:textAlignment w:val="baseline"/>
              <w:rPr>
                <w:sz w:val="22"/>
                <w:szCs w:val="22"/>
              </w:rPr>
            </w:pPr>
            <w:r>
              <w:rPr>
                <w:rStyle w:val="54"/>
                <w:sz w:val="22"/>
                <w:szCs w:val="22"/>
              </w:rPr>
              <w:t>The statement of profit and loss expense or credit for a period represents the movement in cumulative expense recognised as at the beginning and end of that period and is recognised in employee benefits expense.</w:t>
            </w:r>
          </w:p>
          <w:p>
            <w:pPr>
              <w:pStyle w:val="53"/>
              <w:spacing w:before="120" w:beforeAutospacing="0" w:after="120" w:afterAutospacing="0" w:line="260" w:lineRule="atLeast"/>
              <w:ind w:left="144" w:right="144"/>
              <w:jc w:val="both"/>
              <w:textAlignment w:val="baseline"/>
              <w:rPr>
                <w:sz w:val="22"/>
                <w:szCs w:val="22"/>
              </w:rPr>
            </w:pPr>
            <w:r>
              <w:rPr>
                <w:rStyle w:val="54"/>
                <w:sz w:val="22"/>
                <w:szCs w:val="22"/>
              </w:rPr>
              <w:t>Service conditions are not taken into account when determining the grant date fair value of awards, but the likelihood of the conditions being met is assessed as part of the Company’s best estimate of the number of equity instruments that will ultimately vest. </w:t>
            </w:r>
            <w:r>
              <w:rPr>
                <w:rStyle w:val="70"/>
                <w:sz w:val="22"/>
                <w:szCs w:val="22"/>
              </w:rPr>
              <w:t> </w:t>
            </w:r>
          </w:p>
          <w:p>
            <w:pPr>
              <w:pStyle w:val="53"/>
              <w:spacing w:before="120" w:beforeAutospacing="0" w:after="120" w:afterAutospacing="0" w:line="260" w:lineRule="atLeast"/>
              <w:ind w:left="144" w:right="144" w:firstLine="15"/>
              <w:jc w:val="both"/>
              <w:textAlignment w:val="baseline"/>
              <w:rPr>
                <w:sz w:val="22"/>
                <w:szCs w:val="22"/>
              </w:rPr>
            </w:pPr>
            <w:r>
              <w:rPr>
                <w:rStyle w:val="54"/>
                <w:sz w:val="22"/>
                <w:szCs w:val="22"/>
              </w:rPr>
              <w:t>No expense is recognised for awards that do not ultimately vest because service conditions have not been met.</w:t>
            </w:r>
            <w:r>
              <w:rPr>
                <w:rStyle w:val="70"/>
                <w:sz w:val="22"/>
                <w:szCs w:val="22"/>
              </w:rPr>
              <w:t> </w:t>
            </w:r>
          </w:p>
          <w:p>
            <w:pPr>
              <w:pStyle w:val="53"/>
              <w:spacing w:before="120" w:beforeAutospacing="0" w:after="120" w:afterAutospacing="0" w:line="260" w:lineRule="atLeast"/>
              <w:ind w:left="144" w:right="144"/>
              <w:jc w:val="both"/>
              <w:textAlignment w:val="baseline"/>
              <w:rPr>
                <w:sz w:val="22"/>
                <w:szCs w:val="22"/>
              </w:rPr>
            </w:pPr>
            <w:r>
              <w:rPr>
                <w:rStyle w:val="54"/>
                <w:sz w:val="22"/>
                <w:szCs w:val="22"/>
              </w:rPr>
              <w:t>Where an award is cancelled by the entity or by the counterparty, any remaining element of the fair value of the award is expensed immediately through profit or loss.</w:t>
            </w:r>
            <w:r>
              <w:rPr>
                <w:rStyle w:val="70"/>
                <w:sz w:val="22"/>
                <w:szCs w:val="22"/>
              </w:rPr>
              <w:t> </w:t>
            </w:r>
          </w:p>
          <w:p>
            <w:pPr>
              <w:pStyle w:val="53"/>
              <w:spacing w:before="120" w:beforeAutospacing="0" w:after="120" w:afterAutospacing="0" w:line="260" w:lineRule="atLeast"/>
              <w:ind w:left="144" w:right="144"/>
              <w:jc w:val="both"/>
              <w:textAlignment w:val="baseline"/>
              <w:rPr>
                <w:b/>
                <w:bCs/>
                <w:sz w:val="22"/>
                <w:szCs w:val="22"/>
              </w:rPr>
            </w:pPr>
            <w:r>
              <w:rPr>
                <w:rStyle w:val="54"/>
                <w:sz w:val="22"/>
                <w:szCs w:val="22"/>
              </w:rPr>
              <w:t>The dilutive effect of outstanding options is reflected as additional share dilution in the computation of diluted earnings.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1077"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rStyle w:val="54"/>
                <w:sz w:val="22"/>
                <w:szCs w:val="22"/>
                <w:lang w:val="en-US"/>
              </w:rPr>
            </w:pPr>
            <w:r>
              <w:rPr>
                <w:rStyle w:val="54"/>
                <w:sz w:val="22"/>
                <w:szCs w:val="22"/>
                <w:lang w:val="en-US"/>
              </w:rPr>
              <w:t>Provisions for warranties</w:t>
            </w:r>
          </w:p>
        </w:tc>
        <w:tc>
          <w:tcPr>
            <w:tcW w:w="3923"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rStyle w:val="54"/>
                <w:sz w:val="22"/>
                <w:szCs w:val="22"/>
                <w:lang w:val="en-US"/>
              </w:rPr>
            </w:pPr>
            <w:r>
              <w:rPr>
                <w:rStyle w:val="54"/>
                <w:sz w:val="22"/>
                <w:szCs w:val="22"/>
                <w:lang w:val="en-US"/>
              </w:rPr>
              <w:t xml:space="preserve">Provisions for warranty-related costs are recognized when the product is sold or service provided to the customer. </w:t>
            </w:r>
          </w:p>
          <w:p>
            <w:pPr>
              <w:pStyle w:val="53"/>
              <w:spacing w:before="120" w:beforeAutospacing="0" w:after="120" w:afterAutospacing="0" w:line="260" w:lineRule="atLeast"/>
              <w:ind w:left="144" w:right="144"/>
              <w:jc w:val="both"/>
              <w:textAlignment w:val="baseline"/>
              <w:rPr>
                <w:b/>
                <w:bCs/>
                <w:sz w:val="22"/>
                <w:szCs w:val="22"/>
              </w:rPr>
            </w:pPr>
            <w:r>
              <w:rPr>
                <w:rStyle w:val="54"/>
                <w:sz w:val="22"/>
                <w:szCs w:val="22"/>
                <w:lang w:val="en-US"/>
              </w:rPr>
              <w:t>Initial recognition is based on the best estimate e.g. applying historical experience. The initial estimate of warranty-related costs is revised annually.</w:t>
            </w:r>
            <w:r>
              <w:rPr>
                <w:rStyle w:val="70"/>
                <w:b/>
                <w:bCs/>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1077"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rStyle w:val="54"/>
                <w:sz w:val="22"/>
                <w:szCs w:val="22"/>
                <w:lang w:val="en-US"/>
              </w:rPr>
            </w:pPr>
            <w:r>
              <w:rPr>
                <w:rStyle w:val="54"/>
                <w:sz w:val="22"/>
                <w:szCs w:val="22"/>
                <w:lang w:val="en-US"/>
              </w:rPr>
              <w:t>Inventories</w:t>
            </w:r>
          </w:p>
        </w:tc>
        <w:tc>
          <w:tcPr>
            <w:tcW w:w="3923"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sz w:val="22"/>
                <w:szCs w:val="22"/>
              </w:rPr>
            </w:pPr>
            <w:r>
              <w:rPr>
                <w:rStyle w:val="54"/>
                <w:sz w:val="22"/>
                <w:szCs w:val="22"/>
                <w:lang w:val="en-US"/>
              </w:rPr>
              <w:t>Inventories are valued at the lower of cost and net realizable value.</w:t>
            </w:r>
            <w:r>
              <w:rPr>
                <w:rStyle w:val="70"/>
                <w:sz w:val="22"/>
                <w:szCs w:val="22"/>
              </w:rPr>
              <w:t> </w:t>
            </w:r>
          </w:p>
          <w:p>
            <w:pPr>
              <w:pStyle w:val="53"/>
              <w:spacing w:before="120" w:beforeAutospacing="0" w:after="120" w:afterAutospacing="0" w:line="260" w:lineRule="atLeast"/>
              <w:ind w:left="144" w:right="144"/>
              <w:jc w:val="both"/>
              <w:textAlignment w:val="baseline"/>
              <w:rPr>
                <w:sz w:val="22"/>
                <w:szCs w:val="22"/>
              </w:rPr>
            </w:pPr>
            <w:r>
              <w:rPr>
                <w:rStyle w:val="54"/>
                <w:sz w:val="22"/>
                <w:szCs w:val="22"/>
                <w:lang w:val="en-US"/>
              </w:rPr>
              <w:t>Costs incurred in bringing each product to its present location and condition are accounted for as follows:</w:t>
            </w:r>
            <w:r>
              <w:rPr>
                <w:rStyle w:val="70"/>
                <w:sz w:val="22"/>
                <w:szCs w:val="22"/>
              </w:rPr>
              <w:t> </w:t>
            </w:r>
          </w:p>
          <w:p>
            <w:pPr>
              <w:pStyle w:val="53"/>
              <w:spacing w:before="120" w:beforeAutospacing="0" w:after="120" w:afterAutospacing="0" w:line="260" w:lineRule="atLeast"/>
              <w:ind w:left="144" w:right="144"/>
              <w:jc w:val="both"/>
              <w:textAlignment w:val="baseline"/>
              <w:rPr>
                <w:rStyle w:val="54"/>
                <w:i/>
                <w:iCs/>
                <w:color w:val="000000"/>
                <w:sz w:val="22"/>
                <w:szCs w:val="22"/>
              </w:rPr>
            </w:pPr>
            <w:r>
              <w:rPr>
                <w:rStyle w:val="54"/>
                <w:i/>
                <w:iCs/>
                <w:color w:val="000000"/>
                <w:sz w:val="22"/>
                <w:szCs w:val="22"/>
              </w:rPr>
              <w:t xml:space="preserve">Raw materials and spares: </w:t>
            </w:r>
          </w:p>
          <w:p>
            <w:pPr>
              <w:pStyle w:val="53"/>
              <w:spacing w:before="120" w:beforeAutospacing="0" w:after="120" w:afterAutospacing="0" w:line="260" w:lineRule="atLeast"/>
              <w:ind w:left="144" w:right="144"/>
              <w:jc w:val="both"/>
              <w:textAlignment w:val="baseline"/>
              <w:rPr>
                <w:rStyle w:val="70"/>
                <w:color w:val="000000"/>
                <w:sz w:val="22"/>
                <w:szCs w:val="22"/>
              </w:rPr>
            </w:pPr>
            <w:r>
              <w:rPr>
                <w:rStyle w:val="54"/>
                <w:color w:val="000000"/>
                <w:sz w:val="22"/>
                <w:szCs w:val="22"/>
                <w:lang w:val="en-US"/>
              </w:rPr>
              <w:t>Cost includes cost of purchase and other costs incurred in bringing the inventories to their present location and condition</w:t>
            </w:r>
            <w:r>
              <w:rPr>
                <w:rStyle w:val="54"/>
                <w:color w:val="000000"/>
                <w:sz w:val="22"/>
                <w:szCs w:val="22"/>
              </w:rPr>
              <w:t>. Cost is determined on weighted average basis.</w:t>
            </w:r>
            <w:r>
              <w:rPr>
                <w:rStyle w:val="70"/>
                <w:color w:val="000000"/>
                <w:sz w:val="22"/>
                <w:szCs w:val="22"/>
              </w:rPr>
              <w:t> </w:t>
            </w:r>
          </w:p>
          <w:p>
            <w:pPr>
              <w:pStyle w:val="53"/>
              <w:spacing w:before="120" w:beforeAutospacing="0" w:after="120" w:afterAutospacing="0" w:line="260" w:lineRule="atLeast"/>
              <w:ind w:left="144" w:right="144"/>
              <w:jc w:val="both"/>
              <w:textAlignment w:val="baseline"/>
              <w:rPr>
                <w:rStyle w:val="54"/>
                <w:i/>
                <w:iCs/>
                <w:color w:val="000000"/>
                <w:sz w:val="22"/>
                <w:szCs w:val="22"/>
              </w:rPr>
            </w:pPr>
            <w:r>
              <w:rPr>
                <w:rStyle w:val="54"/>
                <w:i/>
                <w:iCs/>
                <w:color w:val="000000"/>
                <w:sz w:val="22"/>
                <w:szCs w:val="22"/>
              </w:rPr>
              <w:t xml:space="preserve">Finished goods and work in progress: </w:t>
            </w:r>
          </w:p>
          <w:p>
            <w:pPr>
              <w:pStyle w:val="53"/>
              <w:spacing w:before="120" w:beforeAutospacing="0" w:after="120" w:afterAutospacing="0" w:line="260" w:lineRule="atLeast"/>
              <w:ind w:left="144" w:right="144"/>
              <w:jc w:val="both"/>
              <w:textAlignment w:val="baseline"/>
              <w:rPr>
                <w:rStyle w:val="70"/>
                <w:color w:val="000000"/>
                <w:sz w:val="22"/>
                <w:szCs w:val="22"/>
              </w:rPr>
            </w:pPr>
            <w:r>
              <w:rPr>
                <w:rStyle w:val="54"/>
                <w:color w:val="000000"/>
                <w:sz w:val="22"/>
                <w:szCs w:val="22"/>
              </w:rPr>
              <w:t>Cost includes cost of direct materials and labour and a proportion of manufacturing overheads based on the normal operating capacity, but excluding borrowing costs. Cost is determined on weighted average basis.</w:t>
            </w:r>
            <w:r>
              <w:rPr>
                <w:rStyle w:val="70"/>
                <w:color w:val="000000"/>
                <w:sz w:val="22"/>
                <w:szCs w:val="22"/>
              </w:rPr>
              <w:t> </w:t>
            </w:r>
          </w:p>
          <w:p>
            <w:pPr>
              <w:pStyle w:val="53"/>
              <w:spacing w:before="120" w:beforeAutospacing="0" w:after="120" w:afterAutospacing="0" w:line="260" w:lineRule="atLeast"/>
              <w:ind w:left="144" w:right="144"/>
              <w:jc w:val="both"/>
              <w:textAlignment w:val="baseline"/>
              <w:rPr>
                <w:rStyle w:val="54"/>
                <w:i/>
                <w:iCs/>
                <w:color w:val="000000"/>
                <w:sz w:val="22"/>
                <w:szCs w:val="22"/>
              </w:rPr>
            </w:pPr>
            <w:r>
              <w:rPr>
                <w:rStyle w:val="54"/>
                <w:i/>
                <w:iCs/>
                <w:color w:val="000000"/>
                <w:sz w:val="22"/>
                <w:szCs w:val="22"/>
                <w:lang w:val="en-US"/>
              </w:rPr>
              <w:t xml:space="preserve">Traded goods: </w:t>
            </w:r>
          </w:p>
          <w:p>
            <w:pPr>
              <w:pStyle w:val="53"/>
              <w:spacing w:before="120" w:beforeAutospacing="0" w:after="120" w:afterAutospacing="0" w:line="260" w:lineRule="atLeast"/>
              <w:ind w:left="144" w:right="144"/>
              <w:jc w:val="both"/>
              <w:textAlignment w:val="baseline"/>
              <w:rPr>
                <w:rStyle w:val="70"/>
                <w:color w:val="000000"/>
                <w:sz w:val="22"/>
                <w:szCs w:val="22"/>
              </w:rPr>
            </w:pPr>
            <w:r>
              <w:rPr>
                <w:rStyle w:val="54"/>
                <w:color w:val="000000"/>
                <w:sz w:val="22"/>
                <w:szCs w:val="22"/>
                <w:lang w:val="en-US"/>
              </w:rPr>
              <w:t>Cost includes cost of purchase and other costs incurred in bringing the inventories to their present location and condition. Cost is determined on first in first out basis.</w:t>
            </w:r>
            <w:r>
              <w:rPr>
                <w:rStyle w:val="70"/>
                <w:color w:val="000000"/>
                <w:sz w:val="22"/>
                <w:szCs w:val="22"/>
              </w:rPr>
              <w:t> </w:t>
            </w:r>
          </w:p>
          <w:p>
            <w:pPr>
              <w:pStyle w:val="53"/>
              <w:spacing w:before="120" w:beforeAutospacing="0" w:after="120" w:afterAutospacing="0" w:line="260" w:lineRule="atLeast"/>
              <w:ind w:left="144" w:right="144"/>
              <w:jc w:val="both"/>
              <w:textAlignment w:val="baseline"/>
              <w:rPr>
                <w:b/>
                <w:bCs/>
                <w:sz w:val="22"/>
                <w:szCs w:val="22"/>
              </w:rPr>
            </w:pPr>
            <w:r>
              <w:rPr>
                <w:rStyle w:val="54"/>
                <w:sz w:val="22"/>
                <w:szCs w:val="22"/>
                <w:lang w:val="en-US"/>
              </w:rPr>
              <w:t>Net realizable value is the estimated selling price in the ordinary course of business, less estimated costs of completion and the estimated costs necessary to make the sale.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00" w:hRule="atLeast"/>
        </w:trPr>
        <w:tc>
          <w:tcPr>
            <w:tcW w:w="1077"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b/>
                <w:bCs/>
                <w:sz w:val="22"/>
                <w:szCs w:val="22"/>
              </w:rPr>
            </w:pPr>
            <w:r>
              <w:rPr>
                <w:rStyle w:val="54"/>
                <w:sz w:val="22"/>
                <w:szCs w:val="22"/>
                <w:lang w:val="en-US"/>
              </w:rPr>
              <w:t>Property, Plant &amp; Equipment </w:t>
            </w:r>
            <w:r>
              <w:rPr>
                <w:rStyle w:val="70"/>
                <w:b/>
                <w:bCs/>
                <w:sz w:val="22"/>
                <w:szCs w:val="22"/>
              </w:rPr>
              <w:t> </w:t>
            </w:r>
          </w:p>
        </w:tc>
        <w:tc>
          <w:tcPr>
            <w:tcW w:w="3923" w:type="pct"/>
            <w:tcBorders>
              <w:top w:val="single" w:color="000000" w:sz="6" w:space="0"/>
              <w:left w:val="single" w:color="000000" w:sz="6" w:space="0"/>
              <w:bottom w:val="single" w:color="000000" w:sz="6" w:space="0"/>
              <w:right w:val="single" w:color="000000" w:sz="6" w:space="0"/>
            </w:tcBorders>
            <w:shd w:val="clear" w:color="auto" w:fill="auto"/>
          </w:tcPr>
          <w:p>
            <w:pPr>
              <w:pStyle w:val="53"/>
              <w:spacing w:before="120" w:beforeAutospacing="0" w:after="120" w:afterAutospacing="0" w:line="260" w:lineRule="atLeast"/>
              <w:ind w:left="144" w:right="144"/>
              <w:jc w:val="both"/>
              <w:textAlignment w:val="baseline"/>
              <w:rPr>
                <w:rStyle w:val="70"/>
                <w:b/>
                <w:bCs/>
                <w:sz w:val="22"/>
                <w:szCs w:val="22"/>
              </w:rPr>
            </w:pPr>
            <w:r>
              <w:rPr>
                <w:rStyle w:val="54"/>
                <w:sz w:val="22"/>
                <w:szCs w:val="22"/>
                <w:lang w:val="en-US"/>
              </w:rPr>
              <w:t xml:space="preserve">Property, plant and equipment are stated at </w:t>
            </w:r>
            <w:r>
              <w:rPr>
                <w:rStyle w:val="54"/>
                <w:sz w:val="22"/>
                <w:szCs w:val="22"/>
                <w:lang w:val="en-GB"/>
              </w:rPr>
              <w:t xml:space="preserve">historical cost </w:t>
            </w:r>
            <w:r>
              <w:rPr>
                <w:rStyle w:val="54"/>
                <w:sz w:val="22"/>
                <w:szCs w:val="22"/>
                <w:lang w:val="en-US"/>
              </w:rPr>
              <w:t xml:space="preserve">less accumulated depreciation and impairment losses if any. Cost directly attributable to acquisition are capitalized until the </w:t>
            </w:r>
            <w:r>
              <w:rPr>
                <w:rStyle w:val="54"/>
                <w:sz w:val="22"/>
                <w:szCs w:val="22"/>
                <w:lang w:val="en-GB"/>
              </w:rPr>
              <w:t>property, plant and equipment are ready for use, as intended by the management.</w:t>
            </w:r>
            <w:r>
              <w:rPr>
                <w:rStyle w:val="70"/>
                <w:b/>
                <w:bCs/>
                <w:sz w:val="22"/>
                <w:szCs w:val="22"/>
              </w:rPr>
              <w:t> </w:t>
            </w:r>
          </w:p>
          <w:p>
            <w:pPr>
              <w:pStyle w:val="53"/>
              <w:spacing w:before="120" w:beforeAutospacing="0" w:after="120" w:afterAutospacing="0" w:line="260" w:lineRule="atLeast"/>
              <w:ind w:left="144" w:right="144"/>
              <w:jc w:val="both"/>
              <w:textAlignment w:val="baseline"/>
              <w:rPr>
                <w:rStyle w:val="54"/>
                <w:sz w:val="22"/>
                <w:szCs w:val="22"/>
                <w:lang w:val="en-GB"/>
              </w:rPr>
            </w:pPr>
            <w:r>
              <w:rPr>
                <w:rStyle w:val="54"/>
                <w:sz w:val="22"/>
                <w:szCs w:val="22"/>
                <w:lang w:val="en-GB"/>
              </w:rPr>
              <w:t xml:space="preserve">Subsequent costs are capitalised on the carrying amount or recognised as a separate asset, as appropriate, only when future economic benefits associated with the item are probable to flow to the Company and cost of the item can be measured reliably. </w:t>
            </w:r>
          </w:p>
          <w:p>
            <w:pPr>
              <w:pStyle w:val="53"/>
              <w:spacing w:before="120" w:beforeAutospacing="0" w:after="120" w:afterAutospacing="0" w:line="260" w:lineRule="atLeast"/>
              <w:ind w:left="144" w:right="144"/>
              <w:jc w:val="both"/>
              <w:textAlignment w:val="baseline"/>
              <w:rPr>
                <w:rStyle w:val="70"/>
                <w:b/>
                <w:bCs/>
                <w:sz w:val="22"/>
                <w:szCs w:val="22"/>
              </w:rPr>
            </w:pPr>
            <w:r>
              <w:rPr>
                <w:rStyle w:val="54"/>
                <w:sz w:val="22"/>
                <w:szCs w:val="22"/>
                <w:lang w:val="en-GB"/>
              </w:rPr>
              <w:t>When significant parts of property, plant and equipment are required to be replaced in regular intervals, the Company recognises such parts as separate component of assets. All repair and maintenance are charged to statement of profit and loss during the reporting period in which they are incurred.</w:t>
            </w:r>
            <w:r>
              <w:rPr>
                <w:rStyle w:val="70"/>
                <w:b/>
                <w:bCs/>
                <w:sz w:val="22"/>
                <w:szCs w:val="22"/>
              </w:rPr>
              <w:t> </w:t>
            </w:r>
          </w:p>
          <w:p>
            <w:pPr>
              <w:pStyle w:val="53"/>
              <w:spacing w:before="120" w:beforeAutospacing="0" w:after="120" w:afterAutospacing="0" w:line="260" w:lineRule="atLeast"/>
              <w:ind w:left="144" w:right="144"/>
              <w:jc w:val="both"/>
              <w:textAlignment w:val="baseline"/>
              <w:rPr>
                <w:b/>
                <w:bCs/>
                <w:sz w:val="22"/>
                <w:szCs w:val="22"/>
              </w:rPr>
            </w:pPr>
            <w:r>
              <w:rPr>
                <w:rStyle w:val="54"/>
                <w:sz w:val="22"/>
                <w:szCs w:val="22"/>
                <w:lang w:val="en-US"/>
              </w:rPr>
              <w:t>Depreciation on property, plant and equipment is provided on a straight-line basis over the estimated useful lives of the assets. For some assets useful life is different than Schedule II, management has derived useful lives based on the technical evaluation.</w:t>
            </w:r>
            <w:r>
              <w:rPr>
                <w:rStyle w:val="70"/>
                <w:b/>
                <w:bCs/>
                <w:sz w:val="22"/>
                <w:szCs w:val="22"/>
              </w:rPr>
              <w:t> </w:t>
            </w:r>
          </w:p>
        </w:tc>
      </w:tr>
    </w:tbl>
    <w:p>
      <w:pPr>
        <w:pStyle w:val="53"/>
        <w:spacing w:before="120" w:beforeAutospacing="0" w:after="120" w:afterAutospacing="0" w:line="260" w:lineRule="atLeast"/>
        <w:ind w:hanging="360"/>
        <w:jc w:val="both"/>
        <w:textAlignment w:val="baseline"/>
        <w:rPr>
          <w:b/>
          <w:bCs/>
          <w:sz w:val="22"/>
          <w:szCs w:val="22"/>
        </w:rPr>
      </w:pPr>
      <w:r>
        <w:rPr>
          <w:rStyle w:val="70"/>
          <w:b/>
          <w:bCs/>
          <w:sz w:val="22"/>
          <w:szCs w:val="22"/>
        </w:rPr>
        <w:t> </w:t>
      </w:r>
    </w:p>
    <w:p>
      <w:pPr>
        <w:spacing w:before="120" w:after="120" w:line="260" w:lineRule="atLeast"/>
        <w:jc w:val="both"/>
        <w:rPr>
          <w:color w:val="FF0000"/>
          <w:sz w:val="22"/>
          <w:szCs w:val="22"/>
        </w:rPr>
      </w:pPr>
      <w:r>
        <w:rPr>
          <w:color w:val="FF0000"/>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5.2</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Notes to Accounts and Disclosures</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color w:val="000000"/>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color w:val="000000"/>
          <w:sz w:val="22"/>
          <w:szCs w:val="22"/>
        </w:rPr>
      </w:pPr>
      <w:r>
        <w:rPr>
          <w:i/>
          <w:iCs/>
          <w:color w:val="000000"/>
          <w:sz w:val="22"/>
          <w:szCs w:val="22"/>
        </w:rPr>
        <w:t>(Following draft may be used as an example)</w:t>
      </w:r>
    </w:p>
    <w:p>
      <w:pPr>
        <w:pStyle w:val="2"/>
        <w:numPr>
          <w:ilvl w:val="0"/>
          <w:numId w:val="0"/>
        </w:numPr>
        <w:spacing w:before="120" w:after="120" w:line="260" w:lineRule="atLeast"/>
        <w:jc w:val="both"/>
        <w:rPr>
          <w:rFonts w:ascii="Times New Roman" w:hAnsi="Times New Roman"/>
          <w:sz w:val="22"/>
          <w:szCs w:val="22"/>
        </w:rPr>
      </w:pPr>
      <w:r>
        <w:rPr>
          <w:rFonts w:ascii="Times New Roman" w:hAnsi="Times New Roman"/>
          <w:sz w:val="22"/>
          <w:szCs w:val="22"/>
        </w:rPr>
        <w:t xml:space="preserve">Notes to Accounts/ Disclosures with checklist </w:t>
      </w:r>
    </w:p>
    <w:p>
      <w:pPr>
        <w:pStyle w:val="3"/>
        <w:numPr>
          <w:ilvl w:val="0"/>
          <w:numId w:val="87"/>
        </w:numPr>
        <w:spacing w:before="120" w:after="120" w:line="260" w:lineRule="atLeast"/>
        <w:jc w:val="both"/>
        <w:rPr>
          <w:rFonts w:ascii="Times New Roman" w:hAnsi="Times New Roman"/>
          <w:sz w:val="22"/>
          <w:szCs w:val="22"/>
        </w:rPr>
      </w:pPr>
      <w:bookmarkStart w:id="1" w:name="_Notes_to_Accounts/_1"/>
      <w:bookmarkEnd w:id="1"/>
      <w:r>
        <w:rPr>
          <w:rFonts w:ascii="Times New Roman" w:hAnsi="Times New Roman"/>
          <w:sz w:val="22"/>
          <w:szCs w:val="22"/>
        </w:rPr>
        <w:t>Notes to Accounts/ Disclosures</w:t>
      </w:r>
    </w:p>
    <w:p>
      <w:pPr>
        <w:spacing w:before="120" w:after="120" w:line="260" w:lineRule="atLeast"/>
        <w:ind w:left="360"/>
        <w:jc w:val="both"/>
        <w:rPr>
          <w:rFonts w:eastAsia="Arial Unicode MS"/>
          <w:sz w:val="22"/>
          <w:szCs w:val="22"/>
        </w:rPr>
      </w:pPr>
      <w:r>
        <w:rPr>
          <w:rFonts w:eastAsia="Arial Unicode MS"/>
          <w:sz w:val="22"/>
          <w:szCs w:val="22"/>
        </w:rPr>
        <w:tab/>
      </w:r>
      <w:r>
        <w:rPr>
          <w:rFonts w:eastAsia="Arial Unicode MS"/>
          <w:sz w:val="22"/>
          <w:szCs w:val="22"/>
        </w:rPr>
        <w:t>Schedule III of the Companies Act, 2013 should be seen for disclosures.</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After that note down all the important events during the year. All relevant documents of important events like resolution, if amalgamation done- method followed for amalgamation with documents, any subsidiary acquired or disposed off, or any major business line closed or change in business. For all these relevant papers must be taken and disclosed in notes to accounts.</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In case of deferred tax- components of deferred tax has to be seen and disclosed.</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As regards contingent liabilities- the same should be disclosed and properly documented. In all cases previous year figures should be seen and checked with current year changes. It should also be checked from board minutes. Note on system of contingent liability recognized by the company.</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In case of Corporate/ Bank guarantee given- all papers as regards guarantee papers, sanction letter, limits certificate, resolution, modification if any etc. and confirmations should be taken. The guarantee for subsidiary and others should be disclosed separately.</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In case of segment reporting the required primary segment and secondary segment should be identified and all disclosures given in AS 17 should be done and properly documented. In case of Ind AS, provisions of Ind AS 108 need to be checked. How the chief operating decision maker reviews and identifies the segments as per Ind AS 108 is important for documentation purposes.</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Other Disclosures like Advances includes due from Subsidiaries, or given to a company in which director is interested, current liabilities includes cheques overdrawn etc. All these should be properly documented in the file.</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Further the quantitative details should be properly given and working should be attached in the file.</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Other details like FOB value of exports, CIF value of imports, Expenditure in foreign currency, foreign Traveling etc. – working for all should be kept in file.</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In case of operating lease and finance lease the same should be disclosed as per AS 19 and the corresponding checklist has also to be filled in. Last year items should be checked. In case of Ind AS, the provisions of Ind AS 116 need to be followed for disclosure in the books of the lessor and the lessee.</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Other details as required should be properly filed.</w:t>
      </w:r>
    </w:p>
    <w:p>
      <w:pPr>
        <w:pStyle w:val="52"/>
        <w:numPr>
          <w:ilvl w:val="1"/>
          <w:numId w:val="88"/>
        </w:numPr>
        <w:spacing w:before="120" w:after="120" w:line="260" w:lineRule="atLeast"/>
        <w:ind w:left="1080"/>
        <w:contextualSpacing w:val="0"/>
        <w:jc w:val="both"/>
        <w:rPr>
          <w:sz w:val="22"/>
          <w:szCs w:val="22"/>
        </w:rPr>
      </w:pPr>
      <w:r>
        <w:rPr>
          <w:rFonts w:eastAsia="Arial Unicode MS"/>
          <w:sz w:val="22"/>
          <w:szCs w:val="22"/>
        </w:rPr>
        <w:t>In case of related parties, the list should be obtained from the company duly signed by the Company Secretary and all transactions with related parties should be mentioned and a summary chart should be prepared. The required AS/Ind AS checklist i.e. AS 18/Ind AS 24 should be filled.</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807"/>
        <w:gridCol w:w="811"/>
        <w:gridCol w:w="900"/>
        <w:gridCol w:w="1077"/>
        <w:gridCol w:w="900"/>
        <w:gridCol w:w="1170"/>
        <w:gridCol w:w="1081"/>
        <w:gridCol w:w="1079"/>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6" w:type="pct"/>
          </w:tcPr>
          <w:p>
            <w:pPr>
              <w:spacing w:before="120" w:after="120" w:line="260" w:lineRule="atLeast"/>
              <w:jc w:val="center"/>
              <w:rPr>
                <w:rFonts w:eastAsia="Arial Unicode MS"/>
                <w:b/>
                <w:bCs/>
                <w:sz w:val="22"/>
                <w:szCs w:val="22"/>
              </w:rPr>
            </w:pPr>
            <w:r>
              <w:rPr>
                <w:rFonts w:eastAsia="Arial Unicode MS"/>
                <w:b/>
                <w:bCs/>
                <w:sz w:val="22"/>
                <w:szCs w:val="22"/>
              </w:rPr>
              <w:t>Sr. No.</w:t>
            </w:r>
          </w:p>
        </w:tc>
        <w:tc>
          <w:tcPr>
            <w:tcW w:w="428" w:type="pct"/>
          </w:tcPr>
          <w:p>
            <w:pPr>
              <w:pStyle w:val="15"/>
              <w:spacing w:before="120" w:line="260" w:lineRule="atLeast"/>
              <w:jc w:val="center"/>
              <w:rPr>
                <w:rFonts w:ascii="Times New Roman" w:hAnsi="Times New Roman"/>
                <w:b/>
                <w:bCs w:val="0"/>
                <w:sz w:val="22"/>
                <w:szCs w:val="22"/>
              </w:rPr>
            </w:pPr>
            <w:r>
              <w:rPr>
                <w:rFonts w:ascii="Times New Roman" w:hAnsi="Times New Roman"/>
                <w:b/>
                <w:bCs w:val="0"/>
                <w:sz w:val="22"/>
                <w:szCs w:val="22"/>
              </w:rPr>
              <w:t>Party Name</w:t>
            </w:r>
          </w:p>
        </w:tc>
        <w:tc>
          <w:tcPr>
            <w:tcW w:w="430" w:type="pct"/>
          </w:tcPr>
          <w:p>
            <w:pPr>
              <w:spacing w:before="120" w:after="120" w:line="260" w:lineRule="atLeast"/>
              <w:jc w:val="center"/>
              <w:rPr>
                <w:rFonts w:eastAsia="Arial Unicode MS"/>
                <w:b/>
                <w:bCs/>
                <w:sz w:val="22"/>
                <w:szCs w:val="22"/>
              </w:rPr>
            </w:pPr>
            <w:r>
              <w:rPr>
                <w:rFonts w:eastAsia="Arial Unicode MS"/>
                <w:b/>
                <w:bCs/>
                <w:sz w:val="22"/>
                <w:szCs w:val="22"/>
              </w:rPr>
              <w:t>Relat-ion</w:t>
            </w:r>
          </w:p>
        </w:tc>
        <w:tc>
          <w:tcPr>
            <w:tcW w:w="477" w:type="pct"/>
          </w:tcPr>
          <w:p>
            <w:pPr>
              <w:spacing w:before="120" w:after="120" w:line="260" w:lineRule="atLeast"/>
              <w:jc w:val="center"/>
              <w:rPr>
                <w:rFonts w:eastAsia="Arial Unicode MS"/>
                <w:b/>
                <w:bCs/>
                <w:sz w:val="22"/>
                <w:szCs w:val="22"/>
              </w:rPr>
            </w:pPr>
            <w:r>
              <w:rPr>
                <w:rFonts w:eastAsia="Arial Unicode MS"/>
                <w:b/>
                <w:bCs/>
                <w:sz w:val="22"/>
                <w:szCs w:val="22"/>
              </w:rPr>
              <w:t>Nature of Trans-action</w:t>
            </w:r>
          </w:p>
        </w:tc>
        <w:tc>
          <w:tcPr>
            <w:tcW w:w="571" w:type="pct"/>
          </w:tcPr>
          <w:p>
            <w:pPr>
              <w:spacing w:before="120" w:after="120" w:line="260" w:lineRule="atLeast"/>
              <w:jc w:val="center"/>
              <w:rPr>
                <w:rFonts w:eastAsia="Arial Unicode MS"/>
                <w:b/>
                <w:bCs/>
                <w:sz w:val="22"/>
                <w:szCs w:val="22"/>
              </w:rPr>
            </w:pPr>
            <w:r>
              <w:rPr>
                <w:rFonts w:eastAsia="Arial Unicode MS"/>
                <w:b/>
                <w:bCs/>
                <w:sz w:val="22"/>
                <w:szCs w:val="22"/>
              </w:rPr>
              <w:t>Opening Balance</w:t>
            </w:r>
          </w:p>
        </w:tc>
        <w:tc>
          <w:tcPr>
            <w:tcW w:w="477" w:type="pct"/>
          </w:tcPr>
          <w:p>
            <w:pPr>
              <w:spacing w:before="120" w:after="120" w:line="260" w:lineRule="atLeast"/>
              <w:jc w:val="center"/>
              <w:rPr>
                <w:rFonts w:eastAsia="Arial Unicode MS"/>
                <w:sz w:val="22"/>
                <w:szCs w:val="22"/>
              </w:rPr>
            </w:pPr>
            <w:r>
              <w:rPr>
                <w:rFonts w:eastAsia="Arial Unicode MS"/>
                <w:b/>
                <w:bCs/>
                <w:sz w:val="22"/>
                <w:szCs w:val="22"/>
              </w:rPr>
              <w:t>Trans-action</w:t>
            </w:r>
          </w:p>
        </w:tc>
        <w:tc>
          <w:tcPr>
            <w:tcW w:w="620" w:type="pct"/>
          </w:tcPr>
          <w:p>
            <w:pPr>
              <w:spacing w:before="120" w:after="120" w:line="260" w:lineRule="atLeast"/>
              <w:jc w:val="center"/>
              <w:rPr>
                <w:rFonts w:eastAsia="Arial Unicode MS"/>
                <w:b/>
                <w:bCs/>
                <w:sz w:val="22"/>
                <w:szCs w:val="22"/>
              </w:rPr>
            </w:pPr>
            <w:r>
              <w:rPr>
                <w:rFonts w:eastAsia="Arial Unicode MS"/>
                <w:b/>
                <w:bCs/>
                <w:sz w:val="22"/>
                <w:szCs w:val="22"/>
              </w:rPr>
              <w:t>Reimbur-sement of expense</w:t>
            </w:r>
          </w:p>
        </w:tc>
        <w:tc>
          <w:tcPr>
            <w:tcW w:w="573" w:type="pct"/>
          </w:tcPr>
          <w:p>
            <w:pPr>
              <w:spacing w:before="120" w:after="120" w:line="260" w:lineRule="atLeast"/>
              <w:jc w:val="center"/>
              <w:rPr>
                <w:rFonts w:eastAsia="Arial Unicode MS"/>
                <w:b/>
                <w:bCs/>
                <w:sz w:val="22"/>
                <w:szCs w:val="22"/>
              </w:rPr>
            </w:pPr>
            <w:r>
              <w:rPr>
                <w:rFonts w:eastAsia="Arial Unicode MS"/>
                <w:b/>
                <w:bCs/>
                <w:sz w:val="22"/>
                <w:szCs w:val="22"/>
              </w:rPr>
              <w:t>Payment Made</w:t>
            </w:r>
          </w:p>
        </w:tc>
        <w:tc>
          <w:tcPr>
            <w:tcW w:w="572" w:type="pct"/>
          </w:tcPr>
          <w:p>
            <w:pPr>
              <w:spacing w:before="120" w:after="120" w:line="260" w:lineRule="atLeast"/>
              <w:jc w:val="center"/>
              <w:rPr>
                <w:rFonts w:eastAsia="Arial Unicode MS"/>
                <w:b/>
                <w:bCs/>
                <w:sz w:val="22"/>
                <w:szCs w:val="22"/>
              </w:rPr>
            </w:pPr>
            <w:r>
              <w:rPr>
                <w:rFonts w:eastAsia="Arial Unicode MS"/>
                <w:b/>
                <w:bCs/>
                <w:sz w:val="22"/>
                <w:szCs w:val="22"/>
              </w:rPr>
              <w:t>Payment received</w:t>
            </w:r>
          </w:p>
        </w:tc>
        <w:tc>
          <w:tcPr>
            <w:tcW w:w="506" w:type="pct"/>
          </w:tcPr>
          <w:p>
            <w:pPr>
              <w:spacing w:before="120" w:after="120" w:line="260" w:lineRule="atLeast"/>
              <w:jc w:val="center"/>
              <w:rPr>
                <w:rFonts w:eastAsia="Arial Unicode MS"/>
                <w:b/>
                <w:bCs/>
                <w:sz w:val="22"/>
                <w:szCs w:val="22"/>
              </w:rPr>
            </w:pPr>
            <w:r>
              <w:rPr>
                <w:rFonts w:eastAsia="Arial Unicode MS"/>
                <w:b/>
                <w:bCs/>
                <w:sz w:val="22"/>
                <w:szCs w:val="22"/>
              </w:rPr>
              <w:t>Closing balance</w:t>
            </w:r>
          </w:p>
        </w:tc>
      </w:tr>
    </w:tbl>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In short for all notes to accounts supporting should be attached in the file.</w:t>
      </w:r>
    </w:p>
    <w:p>
      <w:pPr>
        <w:pStyle w:val="3"/>
        <w:numPr>
          <w:ilvl w:val="1"/>
          <w:numId w:val="89"/>
        </w:numPr>
        <w:tabs>
          <w:tab w:val="left" w:pos="720"/>
          <w:tab w:val="clear" w:pos="2520"/>
        </w:tabs>
        <w:spacing w:before="120" w:after="120" w:line="260" w:lineRule="atLeast"/>
        <w:ind w:left="720"/>
        <w:jc w:val="both"/>
        <w:rPr>
          <w:rFonts w:ascii="Times New Roman" w:hAnsi="Times New Roman"/>
          <w:sz w:val="22"/>
          <w:szCs w:val="22"/>
        </w:rPr>
      </w:pPr>
      <w:r>
        <w:rPr>
          <w:rFonts w:ascii="Times New Roman" w:hAnsi="Times New Roman"/>
          <w:sz w:val="22"/>
          <w:szCs w:val="22"/>
        </w:rPr>
        <w:t>Notes to Accounts Checklist</w:t>
      </w:r>
    </w:p>
    <w:p>
      <w:pPr>
        <w:pStyle w:val="52"/>
        <w:numPr>
          <w:ilvl w:val="1"/>
          <w:numId w:val="88"/>
        </w:numPr>
        <w:spacing w:before="120" w:after="120" w:line="260" w:lineRule="atLeast"/>
        <w:ind w:left="1080"/>
        <w:contextualSpacing w:val="0"/>
        <w:jc w:val="both"/>
        <w:rPr>
          <w:rFonts w:eastAsia="Arial Unicode MS"/>
          <w:sz w:val="22"/>
          <w:szCs w:val="22"/>
        </w:rPr>
      </w:pPr>
      <w:r>
        <w:rPr>
          <w:rFonts w:eastAsia="Arial Unicode MS"/>
          <w:sz w:val="22"/>
          <w:szCs w:val="22"/>
        </w:rPr>
        <w:t>A general checklist on notes to accounts should be filled.</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7114"/>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p>
        </w:tc>
        <w:tc>
          <w:tcPr>
            <w:tcW w:w="3771" w:type="pct"/>
          </w:tcPr>
          <w:p>
            <w:pPr>
              <w:pStyle w:val="14"/>
              <w:spacing w:before="120" w:line="260" w:lineRule="atLeast"/>
              <w:jc w:val="both"/>
              <w:rPr>
                <w:rFonts w:eastAsia="Arial Unicode MS"/>
                <w:b/>
                <w:bCs/>
                <w:sz w:val="22"/>
                <w:szCs w:val="22"/>
              </w:rPr>
            </w:pPr>
            <w:r>
              <w:rPr>
                <w:rFonts w:eastAsia="Arial Unicode MS"/>
                <w:b/>
                <w:bCs/>
                <w:sz w:val="22"/>
                <w:szCs w:val="22"/>
              </w:rPr>
              <w:t>NOTES TO ACCOUNTS</w:t>
            </w:r>
          </w:p>
        </w:tc>
        <w:tc>
          <w:tcPr>
            <w:tcW w:w="840" w:type="pct"/>
          </w:tcPr>
          <w:p>
            <w:pPr>
              <w:pStyle w:val="14"/>
              <w:spacing w:before="120" w:line="260" w:lineRule="atLeast"/>
              <w:jc w:val="both"/>
              <w:rPr>
                <w:rFonts w:eastAsia="Arial Unicode MS"/>
                <w:b/>
                <w:bCs/>
                <w:sz w:val="22"/>
                <w:szCs w:val="22"/>
              </w:rPr>
            </w:pPr>
            <w:r>
              <w:rPr>
                <w:rFonts w:eastAsia="Arial Unicode MS"/>
                <w:b/>
                <w:bCs/>
                <w:sz w:val="22"/>
                <w:szCs w:val="22"/>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b/>
                <w:bCs/>
                <w:sz w:val="22"/>
                <w:szCs w:val="22"/>
              </w:rPr>
            </w:pPr>
            <w:r>
              <w:rPr>
                <w:rFonts w:eastAsia="Arial Unicode MS"/>
                <w:b/>
                <w:bCs/>
                <w:sz w:val="22"/>
                <w:szCs w:val="22"/>
              </w:rPr>
              <w:t>A.</w:t>
            </w:r>
          </w:p>
        </w:tc>
        <w:tc>
          <w:tcPr>
            <w:tcW w:w="3771" w:type="pct"/>
          </w:tcPr>
          <w:p>
            <w:pPr>
              <w:pStyle w:val="14"/>
              <w:spacing w:before="120" w:line="260" w:lineRule="atLeast"/>
              <w:jc w:val="both"/>
              <w:rPr>
                <w:rFonts w:eastAsia="Arial Unicode MS"/>
                <w:b/>
                <w:bCs/>
                <w:sz w:val="22"/>
                <w:szCs w:val="22"/>
              </w:rPr>
            </w:pPr>
            <w:r>
              <w:rPr>
                <w:rFonts w:eastAsia="Arial Unicode MS"/>
                <w:b/>
                <w:bCs/>
                <w:sz w:val="22"/>
                <w:szCs w:val="22"/>
              </w:rPr>
              <w:t>General</w:t>
            </w:r>
          </w:p>
        </w:tc>
        <w:tc>
          <w:tcPr>
            <w:tcW w:w="840" w:type="pct"/>
          </w:tcPr>
          <w:p>
            <w:pPr>
              <w:pStyle w:val="14"/>
              <w:spacing w:before="120" w:line="260" w:lineRule="atLeast"/>
              <w:jc w:val="both"/>
              <w:rPr>
                <w:rFonts w:eastAsia="Arial Unicode M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pStyle w:val="28"/>
              <w:spacing w:before="120" w:after="120" w:line="260" w:lineRule="atLeast"/>
              <w:jc w:val="center"/>
              <w:rPr>
                <w:rFonts w:eastAsia="Arial Unicode MS"/>
                <w:sz w:val="22"/>
                <w:szCs w:val="22"/>
              </w:rPr>
            </w:pPr>
            <w:r>
              <w:rPr>
                <w:rFonts w:eastAsia="Arial Unicode MS"/>
                <w:sz w:val="22"/>
                <w:szCs w:val="22"/>
              </w:rPr>
              <w:t>1.</w:t>
            </w:r>
          </w:p>
        </w:tc>
        <w:tc>
          <w:tcPr>
            <w:tcW w:w="3771" w:type="pct"/>
          </w:tcPr>
          <w:p>
            <w:pPr>
              <w:pStyle w:val="14"/>
              <w:spacing w:before="120" w:line="260" w:lineRule="atLeast"/>
              <w:jc w:val="both"/>
              <w:rPr>
                <w:rFonts w:eastAsia="Arial Unicode MS"/>
                <w:sz w:val="22"/>
                <w:szCs w:val="22"/>
              </w:rPr>
            </w:pPr>
            <w:r>
              <w:rPr>
                <w:rFonts w:eastAsia="Arial Unicode MS"/>
                <w:sz w:val="22"/>
                <w:szCs w:val="22"/>
              </w:rPr>
              <w:t>In the case of subsidiary companies, the number of shares held by the holding company as well as by the ultimate holding company and its subsidiaries has been stated. [we are not required to certify the correctness of such shareholdings as certified by the management].</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2.</w:t>
            </w:r>
          </w:p>
        </w:tc>
        <w:tc>
          <w:tcPr>
            <w:tcW w:w="3771" w:type="pct"/>
          </w:tcPr>
          <w:p>
            <w:pPr>
              <w:pStyle w:val="14"/>
              <w:spacing w:before="120" w:line="260" w:lineRule="atLeast"/>
              <w:jc w:val="both"/>
              <w:rPr>
                <w:rFonts w:eastAsia="Arial Unicode MS"/>
                <w:sz w:val="22"/>
                <w:szCs w:val="22"/>
              </w:rPr>
            </w:pPr>
            <w:r>
              <w:rPr>
                <w:rFonts w:eastAsia="Arial Unicode MS"/>
                <w:sz w:val="22"/>
                <w:szCs w:val="22"/>
              </w:rPr>
              <w:t>If in the opinion of the Board, any of the current assets, loans and advances have not a value on realization in the ordinary course of business at least equal to the amount at which they are stated, the fact that the Board is of the opinion has been stated.</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 w:hRule="atLeast"/>
        </w:trPr>
        <w:tc>
          <w:tcPr>
            <w:tcW w:w="389" w:type="pct"/>
          </w:tcPr>
          <w:p>
            <w:pPr>
              <w:spacing w:before="120" w:after="120" w:line="260" w:lineRule="atLeast"/>
              <w:jc w:val="center"/>
              <w:rPr>
                <w:rFonts w:eastAsia="Arial Unicode MS"/>
                <w:sz w:val="22"/>
                <w:szCs w:val="22"/>
              </w:rPr>
            </w:pPr>
            <w:r>
              <w:rPr>
                <w:rFonts w:eastAsia="Arial Unicode MS"/>
                <w:sz w:val="22"/>
                <w:szCs w:val="22"/>
              </w:rPr>
              <w:t>3.</w:t>
            </w:r>
          </w:p>
        </w:tc>
        <w:tc>
          <w:tcPr>
            <w:tcW w:w="3771" w:type="pct"/>
          </w:tcPr>
          <w:p>
            <w:pPr>
              <w:pStyle w:val="14"/>
              <w:spacing w:before="120" w:line="260" w:lineRule="atLeast"/>
              <w:jc w:val="both"/>
              <w:rPr>
                <w:rFonts w:eastAsia="Arial Unicode MS"/>
                <w:sz w:val="22"/>
                <w:szCs w:val="22"/>
              </w:rPr>
            </w:pPr>
            <w:r>
              <w:rPr>
                <w:rFonts w:eastAsia="Arial Unicode MS"/>
                <w:sz w:val="22"/>
                <w:szCs w:val="22"/>
              </w:rPr>
              <w:t>Comparatives are shown</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4.</w:t>
            </w:r>
          </w:p>
        </w:tc>
        <w:tc>
          <w:tcPr>
            <w:tcW w:w="3771" w:type="pct"/>
          </w:tcPr>
          <w:p>
            <w:pPr>
              <w:pStyle w:val="14"/>
              <w:spacing w:before="120" w:line="260" w:lineRule="atLeast"/>
              <w:jc w:val="both"/>
              <w:rPr>
                <w:rFonts w:eastAsia="Arial Unicode MS"/>
                <w:sz w:val="22"/>
                <w:szCs w:val="22"/>
              </w:rPr>
            </w:pPr>
            <w:r>
              <w:rPr>
                <w:rFonts w:eastAsia="Arial Unicode MS"/>
                <w:sz w:val="22"/>
                <w:szCs w:val="22"/>
              </w:rPr>
              <w:t>Current accounts with directors whether they are in credit or debit are shown separately.</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5.</w:t>
            </w:r>
          </w:p>
        </w:tc>
        <w:tc>
          <w:tcPr>
            <w:tcW w:w="3771" w:type="pct"/>
          </w:tcPr>
          <w:p>
            <w:pPr>
              <w:pStyle w:val="14"/>
              <w:spacing w:before="120" w:line="260" w:lineRule="atLeast"/>
              <w:jc w:val="both"/>
              <w:rPr>
                <w:rFonts w:eastAsia="Arial Unicode MS"/>
                <w:sz w:val="22"/>
                <w:szCs w:val="22"/>
              </w:rPr>
            </w:pPr>
            <w:r>
              <w:rPr>
                <w:rFonts w:eastAsia="Arial Unicode MS"/>
                <w:sz w:val="22"/>
                <w:szCs w:val="22"/>
              </w:rPr>
              <w:t>Reference to benefits expected from contracts to the extent not executed has not been made in the Balance Sheet, reference shall be made in Board report.</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6.</w:t>
            </w:r>
          </w:p>
        </w:tc>
        <w:tc>
          <w:tcPr>
            <w:tcW w:w="3771" w:type="pct"/>
          </w:tcPr>
          <w:p>
            <w:pPr>
              <w:pStyle w:val="14"/>
              <w:spacing w:before="120" w:line="260" w:lineRule="atLeast"/>
              <w:jc w:val="both"/>
              <w:rPr>
                <w:rFonts w:eastAsia="Arial Unicode MS"/>
                <w:sz w:val="22"/>
                <w:szCs w:val="22"/>
              </w:rPr>
            </w:pPr>
            <w:r>
              <w:rPr>
                <w:rFonts w:eastAsia="Arial Unicode MS"/>
                <w:sz w:val="22"/>
                <w:szCs w:val="22"/>
              </w:rPr>
              <w:t>Have you ensured that there is adequate disclosure of Contingent Liabilities as per Schedule III and AS/In</w:t>
            </w:r>
            <w:r>
              <w:rPr>
                <w:rFonts w:eastAsia="Arial Unicode MS"/>
              </w:rPr>
              <w:t xml:space="preserve">d </w:t>
            </w:r>
            <w:r>
              <w:rPr>
                <w:rFonts w:eastAsia="Arial Unicode MS"/>
                <w:sz w:val="22"/>
                <w:szCs w:val="22"/>
              </w:rPr>
              <w:t>AS? [Complete checklist on contingent liabilities]</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7.</w:t>
            </w:r>
          </w:p>
        </w:tc>
        <w:tc>
          <w:tcPr>
            <w:tcW w:w="3771" w:type="pct"/>
          </w:tcPr>
          <w:p>
            <w:pPr>
              <w:pStyle w:val="14"/>
              <w:spacing w:before="120" w:line="260" w:lineRule="atLeast"/>
              <w:jc w:val="both"/>
              <w:rPr>
                <w:rFonts w:eastAsia="Arial Unicode MS"/>
                <w:sz w:val="22"/>
                <w:szCs w:val="22"/>
              </w:rPr>
            </w:pPr>
            <w:r>
              <w:rPr>
                <w:rFonts w:eastAsia="Arial Unicode MS"/>
                <w:sz w:val="22"/>
                <w:szCs w:val="22"/>
              </w:rPr>
              <w:t>The following have been shown by way of a note:</w:t>
            </w:r>
          </w:p>
          <w:p>
            <w:pPr>
              <w:pStyle w:val="14"/>
              <w:numPr>
                <w:ilvl w:val="0"/>
                <w:numId w:val="90"/>
              </w:numPr>
              <w:spacing w:before="120" w:line="260" w:lineRule="atLeast"/>
              <w:jc w:val="both"/>
              <w:rPr>
                <w:rFonts w:eastAsia="Arial Unicode MS"/>
                <w:sz w:val="22"/>
                <w:szCs w:val="22"/>
              </w:rPr>
            </w:pPr>
            <w:r>
              <w:rPr>
                <w:rFonts w:eastAsia="Arial Unicode MS"/>
                <w:sz w:val="22"/>
                <w:szCs w:val="22"/>
              </w:rPr>
              <w:t xml:space="preserve">Amount remitted during the year in foreign currencies on account of dividends. </w:t>
            </w:r>
          </w:p>
          <w:p>
            <w:pPr>
              <w:pStyle w:val="14"/>
              <w:numPr>
                <w:ilvl w:val="0"/>
                <w:numId w:val="90"/>
              </w:numPr>
              <w:spacing w:before="120" w:line="260" w:lineRule="atLeast"/>
              <w:jc w:val="both"/>
              <w:rPr>
                <w:rFonts w:eastAsia="Arial Unicode MS"/>
                <w:sz w:val="22"/>
                <w:szCs w:val="22"/>
              </w:rPr>
            </w:pPr>
            <w:r>
              <w:rPr>
                <w:rFonts w:eastAsia="Arial Unicode MS"/>
                <w:sz w:val="22"/>
                <w:szCs w:val="22"/>
              </w:rPr>
              <w:t xml:space="preserve">The number of non-resident shareholders  </w:t>
            </w:r>
          </w:p>
          <w:p>
            <w:pPr>
              <w:pStyle w:val="14"/>
              <w:numPr>
                <w:ilvl w:val="0"/>
                <w:numId w:val="90"/>
              </w:numPr>
              <w:spacing w:before="120" w:line="260" w:lineRule="atLeast"/>
              <w:jc w:val="both"/>
              <w:rPr>
                <w:rFonts w:eastAsia="Arial Unicode MS"/>
                <w:sz w:val="22"/>
                <w:szCs w:val="22"/>
              </w:rPr>
            </w:pPr>
            <w:r>
              <w:rPr>
                <w:rFonts w:eastAsia="Arial Unicode MS"/>
                <w:sz w:val="22"/>
                <w:szCs w:val="22"/>
              </w:rPr>
              <w:t xml:space="preserve">Number of shares held by them on which dividend was due and     </w:t>
            </w:r>
          </w:p>
          <w:p>
            <w:pPr>
              <w:pStyle w:val="14"/>
              <w:numPr>
                <w:ilvl w:val="0"/>
                <w:numId w:val="90"/>
              </w:numPr>
              <w:spacing w:before="120" w:line="260" w:lineRule="atLeast"/>
              <w:jc w:val="both"/>
              <w:rPr>
                <w:rFonts w:eastAsia="Arial Unicode MS"/>
                <w:sz w:val="22"/>
                <w:szCs w:val="22"/>
              </w:rPr>
            </w:pPr>
            <w:r>
              <w:rPr>
                <w:rFonts w:eastAsia="Arial Unicode MS"/>
                <w:sz w:val="22"/>
                <w:szCs w:val="22"/>
              </w:rPr>
              <w:t>The year to which the dividends related</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b/>
                <w:bCs/>
                <w:sz w:val="22"/>
                <w:szCs w:val="22"/>
              </w:rPr>
            </w:pPr>
            <w:r>
              <w:rPr>
                <w:rFonts w:eastAsia="Arial Unicode MS"/>
                <w:b/>
                <w:bCs/>
                <w:sz w:val="22"/>
                <w:szCs w:val="22"/>
              </w:rPr>
              <w:t>B</w:t>
            </w:r>
          </w:p>
        </w:tc>
        <w:tc>
          <w:tcPr>
            <w:tcW w:w="3771" w:type="pct"/>
          </w:tcPr>
          <w:p>
            <w:pPr>
              <w:pStyle w:val="14"/>
              <w:spacing w:before="120" w:line="260" w:lineRule="atLeast"/>
              <w:jc w:val="both"/>
              <w:rPr>
                <w:rFonts w:eastAsia="Arial Unicode MS"/>
                <w:b/>
                <w:bCs/>
                <w:sz w:val="22"/>
                <w:szCs w:val="22"/>
              </w:rPr>
            </w:pPr>
            <w:r>
              <w:rPr>
                <w:rFonts w:eastAsia="Arial Unicode MS"/>
                <w:b/>
                <w:bCs/>
                <w:sz w:val="22"/>
                <w:szCs w:val="22"/>
              </w:rPr>
              <w:t>Raw material consumed</w:t>
            </w:r>
          </w:p>
        </w:tc>
        <w:tc>
          <w:tcPr>
            <w:tcW w:w="840" w:type="pct"/>
          </w:tcPr>
          <w:p>
            <w:pPr>
              <w:pStyle w:val="14"/>
              <w:spacing w:before="120" w:line="260" w:lineRule="atLeast"/>
              <w:jc w:val="both"/>
              <w:rPr>
                <w:rFonts w:eastAsia="Arial Unicode M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pStyle w:val="28"/>
              <w:spacing w:before="120" w:after="120" w:line="260" w:lineRule="atLeast"/>
              <w:jc w:val="center"/>
              <w:rPr>
                <w:rFonts w:eastAsia="Arial Unicode MS"/>
                <w:sz w:val="22"/>
                <w:szCs w:val="22"/>
              </w:rPr>
            </w:pPr>
            <w:r>
              <w:rPr>
                <w:rFonts w:eastAsia="Arial Unicode MS"/>
                <w:sz w:val="22"/>
                <w:szCs w:val="22"/>
              </w:rPr>
              <w:t>1.</w:t>
            </w:r>
          </w:p>
        </w:tc>
        <w:tc>
          <w:tcPr>
            <w:tcW w:w="3771" w:type="pct"/>
          </w:tcPr>
          <w:p>
            <w:pPr>
              <w:pStyle w:val="14"/>
              <w:spacing w:before="120" w:line="260" w:lineRule="atLeast"/>
              <w:jc w:val="both"/>
              <w:rPr>
                <w:rFonts w:eastAsia="Arial Unicode MS"/>
                <w:sz w:val="22"/>
                <w:szCs w:val="22"/>
              </w:rPr>
            </w:pPr>
            <w:r>
              <w:rPr>
                <w:rFonts w:eastAsia="Arial Unicode MS"/>
                <w:sz w:val="22"/>
                <w:szCs w:val="22"/>
              </w:rPr>
              <w:t>All important basic raw materials are shown separately</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2.</w:t>
            </w:r>
          </w:p>
        </w:tc>
        <w:tc>
          <w:tcPr>
            <w:tcW w:w="3771" w:type="pct"/>
          </w:tcPr>
          <w:p>
            <w:pPr>
              <w:pStyle w:val="14"/>
              <w:spacing w:before="120" w:line="260" w:lineRule="atLeast"/>
              <w:jc w:val="both"/>
              <w:rPr>
                <w:rFonts w:eastAsia="Arial Unicode MS"/>
                <w:sz w:val="22"/>
                <w:szCs w:val="22"/>
              </w:rPr>
            </w:pPr>
            <w:r>
              <w:rPr>
                <w:rFonts w:eastAsia="Arial Unicode MS"/>
                <w:sz w:val="22"/>
                <w:szCs w:val="22"/>
              </w:rPr>
              <w:t>Materials do not include items like stores and fuel which only assist the manufacturing process.</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3.</w:t>
            </w:r>
          </w:p>
        </w:tc>
        <w:tc>
          <w:tcPr>
            <w:tcW w:w="3771" w:type="pct"/>
          </w:tcPr>
          <w:p>
            <w:pPr>
              <w:pStyle w:val="14"/>
              <w:spacing w:before="120" w:line="260" w:lineRule="atLeast"/>
              <w:jc w:val="both"/>
              <w:rPr>
                <w:rFonts w:eastAsia="Arial Unicode MS"/>
                <w:sz w:val="22"/>
                <w:szCs w:val="22"/>
              </w:rPr>
            </w:pPr>
            <w:r>
              <w:rPr>
                <w:rFonts w:eastAsia="Arial Unicode MS"/>
                <w:sz w:val="22"/>
                <w:szCs w:val="22"/>
              </w:rPr>
              <w:t>Purchased intermediates and components are classified as raw materials and only those items which account for at least 10% of the value of raw materials consumed are shown separately in quantity and value.</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4.</w:t>
            </w:r>
          </w:p>
        </w:tc>
        <w:tc>
          <w:tcPr>
            <w:tcW w:w="3771" w:type="pct"/>
          </w:tcPr>
          <w:p>
            <w:pPr>
              <w:pStyle w:val="14"/>
              <w:spacing w:before="120" w:line="260" w:lineRule="atLeast"/>
              <w:jc w:val="both"/>
              <w:rPr>
                <w:rFonts w:eastAsia="Arial Unicode MS"/>
                <w:sz w:val="22"/>
                <w:szCs w:val="22"/>
              </w:rPr>
            </w:pPr>
            <w:r>
              <w:rPr>
                <w:rFonts w:eastAsia="Arial Unicode MS"/>
                <w:sz w:val="22"/>
                <w:szCs w:val="22"/>
              </w:rPr>
              <w:t>The figures for raw materials consumed relate to actual consumption rather than the derived consumption; any normal shortage or loss may be included in the figure of consumption.</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5.</w:t>
            </w:r>
          </w:p>
        </w:tc>
        <w:tc>
          <w:tcPr>
            <w:tcW w:w="3771" w:type="pct"/>
          </w:tcPr>
          <w:p>
            <w:pPr>
              <w:pStyle w:val="14"/>
              <w:spacing w:before="120" w:line="260" w:lineRule="atLeast"/>
              <w:jc w:val="both"/>
              <w:rPr>
                <w:rFonts w:eastAsia="Arial Unicode MS"/>
                <w:sz w:val="22"/>
                <w:szCs w:val="22"/>
              </w:rPr>
            </w:pPr>
            <w:r>
              <w:rPr>
                <w:rFonts w:eastAsia="Arial Unicode MS"/>
                <w:sz w:val="22"/>
                <w:szCs w:val="22"/>
              </w:rPr>
              <w:t>Internal transfers from one department to another are disregarded in determining consumption figures.</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b/>
                <w:bCs/>
                <w:sz w:val="22"/>
                <w:szCs w:val="22"/>
              </w:rPr>
            </w:pPr>
            <w:r>
              <w:rPr>
                <w:rFonts w:eastAsia="Arial Unicode MS"/>
                <w:b/>
                <w:bCs/>
                <w:sz w:val="22"/>
                <w:szCs w:val="22"/>
              </w:rPr>
              <w:t>C</w:t>
            </w:r>
          </w:p>
        </w:tc>
        <w:tc>
          <w:tcPr>
            <w:tcW w:w="3771" w:type="pct"/>
          </w:tcPr>
          <w:p>
            <w:pPr>
              <w:pStyle w:val="14"/>
              <w:spacing w:before="120" w:line="260" w:lineRule="atLeast"/>
              <w:jc w:val="both"/>
              <w:rPr>
                <w:rFonts w:eastAsia="Arial Unicode MS"/>
                <w:b/>
                <w:bCs/>
                <w:sz w:val="22"/>
                <w:szCs w:val="22"/>
              </w:rPr>
            </w:pPr>
            <w:r>
              <w:rPr>
                <w:rFonts w:eastAsia="Arial Unicode MS"/>
                <w:b/>
                <w:bCs/>
                <w:sz w:val="22"/>
                <w:szCs w:val="22"/>
              </w:rPr>
              <w:t>Value of imports of raw materials, components and spare parts and capital goods on CIF basis have been shown by way of note in respect of</w:t>
            </w:r>
          </w:p>
        </w:tc>
        <w:tc>
          <w:tcPr>
            <w:tcW w:w="840" w:type="pct"/>
          </w:tcPr>
          <w:p>
            <w:pPr>
              <w:pStyle w:val="14"/>
              <w:spacing w:before="120" w:line="260" w:lineRule="atLeast"/>
              <w:jc w:val="both"/>
              <w:rPr>
                <w:rFonts w:eastAsia="Arial Unicode M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pStyle w:val="28"/>
              <w:spacing w:before="120" w:after="120" w:line="260" w:lineRule="atLeast"/>
              <w:jc w:val="center"/>
              <w:rPr>
                <w:rFonts w:eastAsia="Arial Unicode MS"/>
                <w:sz w:val="22"/>
                <w:szCs w:val="22"/>
              </w:rPr>
            </w:pPr>
            <w:r>
              <w:rPr>
                <w:rFonts w:eastAsia="Arial Unicode MS"/>
                <w:sz w:val="22"/>
                <w:szCs w:val="22"/>
              </w:rPr>
              <w:t>1.</w:t>
            </w:r>
          </w:p>
        </w:tc>
        <w:tc>
          <w:tcPr>
            <w:tcW w:w="3771" w:type="pct"/>
          </w:tcPr>
          <w:p>
            <w:pPr>
              <w:pStyle w:val="14"/>
              <w:numPr>
                <w:ilvl w:val="0"/>
                <w:numId w:val="91"/>
              </w:numPr>
              <w:spacing w:before="120" w:line="260" w:lineRule="atLeast"/>
              <w:jc w:val="both"/>
              <w:rPr>
                <w:rFonts w:eastAsia="Arial Unicode MS"/>
                <w:sz w:val="22"/>
                <w:szCs w:val="22"/>
              </w:rPr>
            </w:pPr>
            <w:r>
              <w:rPr>
                <w:rFonts w:eastAsia="Arial Unicode MS"/>
                <w:sz w:val="22"/>
                <w:szCs w:val="22"/>
              </w:rPr>
              <w:t>Raw Material</w:t>
            </w:r>
          </w:p>
          <w:p>
            <w:pPr>
              <w:pStyle w:val="14"/>
              <w:numPr>
                <w:ilvl w:val="0"/>
                <w:numId w:val="91"/>
              </w:numPr>
              <w:spacing w:before="120" w:line="260" w:lineRule="atLeast"/>
              <w:jc w:val="both"/>
              <w:rPr>
                <w:rFonts w:eastAsia="Arial Unicode MS"/>
                <w:sz w:val="22"/>
                <w:szCs w:val="22"/>
              </w:rPr>
            </w:pPr>
            <w:r>
              <w:rPr>
                <w:rFonts w:eastAsia="Arial Unicode MS"/>
                <w:sz w:val="22"/>
                <w:szCs w:val="22"/>
              </w:rPr>
              <w:t xml:space="preserve">Components and spare parts   </w:t>
            </w:r>
          </w:p>
          <w:p>
            <w:pPr>
              <w:pStyle w:val="14"/>
              <w:numPr>
                <w:ilvl w:val="0"/>
                <w:numId w:val="91"/>
              </w:numPr>
              <w:spacing w:before="120" w:line="260" w:lineRule="atLeast"/>
              <w:jc w:val="both"/>
              <w:rPr>
                <w:rFonts w:eastAsia="Arial Unicode MS"/>
                <w:sz w:val="22"/>
                <w:szCs w:val="22"/>
              </w:rPr>
            </w:pPr>
            <w:r>
              <w:rPr>
                <w:rFonts w:eastAsia="Arial Unicode MS"/>
                <w:sz w:val="22"/>
                <w:szCs w:val="22"/>
              </w:rPr>
              <w:t>Capital goods</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2.</w:t>
            </w:r>
          </w:p>
        </w:tc>
        <w:tc>
          <w:tcPr>
            <w:tcW w:w="3771" w:type="pct"/>
          </w:tcPr>
          <w:p>
            <w:pPr>
              <w:pStyle w:val="14"/>
              <w:spacing w:before="120" w:line="260" w:lineRule="atLeast"/>
              <w:jc w:val="both"/>
              <w:rPr>
                <w:rFonts w:eastAsia="Arial Unicode MS"/>
                <w:sz w:val="22"/>
                <w:szCs w:val="22"/>
              </w:rPr>
            </w:pPr>
            <w:r>
              <w:rPr>
                <w:rFonts w:eastAsia="Arial Unicode MS"/>
                <w:sz w:val="22"/>
                <w:szCs w:val="22"/>
              </w:rPr>
              <w:t>The total value of imports of components and spare parts may be disclosed in the aggregate</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3.</w:t>
            </w:r>
          </w:p>
        </w:tc>
        <w:tc>
          <w:tcPr>
            <w:tcW w:w="3771" w:type="pct"/>
          </w:tcPr>
          <w:p>
            <w:pPr>
              <w:pStyle w:val="14"/>
              <w:spacing w:before="120" w:line="260" w:lineRule="atLeast"/>
              <w:jc w:val="both"/>
              <w:rPr>
                <w:rFonts w:eastAsia="Arial Unicode MS"/>
                <w:sz w:val="22"/>
                <w:szCs w:val="22"/>
              </w:rPr>
            </w:pPr>
            <w:r>
              <w:rPr>
                <w:rFonts w:eastAsia="Arial Unicode MS"/>
                <w:sz w:val="22"/>
                <w:szCs w:val="22"/>
              </w:rPr>
              <w:t>The disclosure in respect of imports is made on a mercantile or accrual basis. Therefore, items like goods in transit are included.</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4.</w:t>
            </w:r>
          </w:p>
        </w:tc>
        <w:tc>
          <w:tcPr>
            <w:tcW w:w="3771" w:type="pct"/>
          </w:tcPr>
          <w:p>
            <w:pPr>
              <w:pStyle w:val="14"/>
              <w:spacing w:before="120" w:line="260" w:lineRule="atLeast"/>
              <w:jc w:val="both"/>
              <w:rPr>
                <w:rFonts w:eastAsia="Arial Unicode MS"/>
                <w:sz w:val="22"/>
                <w:szCs w:val="22"/>
              </w:rPr>
            </w:pPr>
            <w:r>
              <w:rPr>
                <w:rFonts w:eastAsia="Arial Unicode MS"/>
                <w:sz w:val="22"/>
                <w:szCs w:val="22"/>
              </w:rPr>
              <w:t>The value of imports is disclosed irrespective of whether or not such imports have resulted in an expenditure in foreign currency.</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5.</w:t>
            </w:r>
          </w:p>
        </w:tc>
        <w:tc>
          <w:tcPr>
            <w:tcW w:w="3771" w:type="pct"/>
          </w:tcPr>
          <w:p>
            <w:pPr>
              <w:pStyle w:val="14"/>
              <w:spacing w:before="120" w:line="260" w:lineRule="atLeast"/>
              <w:jc w:val="both"/>
              <w:rPr>
                <w:rFonts w:eastAsia="Arial Unicode MS"/>
                <w:sz w:val="22"/>
                <w:szCs w:val="22"/>
              </w:rPr>
            </w:pPr>
            <w:r>
              <w:rPr>
                <w:rFonts w:eastAsia="Arial Unicode MS"/>
                <w:sz w:val="22"/>
                <w:szCs w:val="22"/>
              </w:rPr>
              <w:t>The value of imports is calculated on a CIF basis.</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6.</w:t>
            </w:r>
          </w:p>
        </w:tc>
        <w:tc>
          <w:tcPr>
            <w:tcW w:w="3771" w:type="pct"/>
          </w:tcPr>
          <w:p>
            <w:pPr>
              <w:pStyle w:val="14"/>
              <w:spacing w:before="120" w:line="260" w:lineRule="atLeast"/>
              <w:jc w:val="both"/>
              <w:rPr>
                <w:rFonts w:eastAsia="Arial Unicode MS"/>
                <w:sz w:val="22"/>
                <w:szCs w:val="22"/>
              </w:rPr>
            </w:pPr>
            <w:r>
              <w:rPr>
                <w:rFonts w:eastAsia="Arial Unicode MS"/>
                <w:sz w:val="22"/>
                <w:szCs w:val="22"/>
              </w:rPr>
              <w:t>The disclosure is made in Indian currency.</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7.</w:t>
            </w:r>
          </w:p>
        </w:tc>
        <w:tc>
          <w:tcPr>
            <w:tcW w:w="3771" w:type="pct"/>
          </w:tcPr>
          <w:p>
            <w:pPr>
              <w:pStyle w:val="14"/>
              <w:spacing w:before="120" w:line="260" w:lineRule="atLeast"/>
              <w:jc w:val="both"/>
              <w:rPr>
                <w:rFonts w:eastAsia="Arial Unicode MS"/>
                <w:sz w:val="22"/>
                <w:szCs w:val="22"/>
              </w:rPr>
            </w:pPr>
            <w:r>
              <w:rPr>
                <w:rFonts w:eastAsia="Arial Unicode MS"/>
                <w:sz w:val="22"/>
                <w:szCs w:val="22"/>
              </w:rPr>
              <w:t>Disclosure is with regard to the value of imports by the Company i.e., direct imports.</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8.</w:t>
            </w:r>
          </w:p>
        </w:tc>
        <w:tc>
          <w:tcPr>
            <w:tcW w:w="3771" w:type="pct"/>
          </w:tcPr>
          <w:p>
            <w:pPr>
              <w:pStyle w:val="14"/>
              <w:spacing w:before="120" w:line="260" w:lineRule="atLeast"/>
              <w:jc w:val="both"/>
              <w:rPr>
                <w:rFonts w:eastAsia="Arial Unicode MS"/>
                <w:sz w:val="22"/>
                <w:szCs w:val="22"/>
              </w:rPr>
            </w:pPr>
            <w:r>
              <w:rPr>
                <w:rFonts w:eastAsia="Arial Unicode MS"/>
                <w:sz w:val="22"/>
                <w:szCs w:val="22"/>
              </w:rPr>
              <w:t>Terms of payment for items imported are ignored since they have no relevance to value</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b/>
                <w:bCs/>
                <w:sz w:val="22"/>
                <w:szCs w:val="22"/>
              </w:rPr>
            </w:pPr>
            <w:r>
              <w:rPr>
                <w:rFonts w:eastAsia="Arial Unicode MS"/>
                <w:b/>
                <w:bCs/>
                <w:sz w:val="22"/>
                <w:szCs w:val="22"/>
              </w:rPr>
              <w:t>D</w:t>
            </w:r>
          </w:p>
        </w:tc>
        <w:tc>
          <w:tcPr>
            <w:tcW w:w="3771" w:type="pct"/>
          </w:tcPr>
          <w:p>
            <w:pPr>
              <w:pStyle w:val="14"/>
              <w:spacing w:before="120" w:line="260" w:lineRule="atLeast"/>
              <w:jc w:val="both"/>
              <w:rPr>
                <w:rFonts w:eastAsia="Arial Unicode MS"/>
                <w:b/>
                <w:bCs/>
                <w:sz w:val="22"/>
                <w:szCs w:val="22"/>
              </w:rPr>
            </w:pPr>
            <w:r>
              <w:rPr>
                <w:rFonts w:eastAsia="Arial Unicode MS"/>
                <w:b/>
                <w:bCs/>
                <w:sz w:val="22"/>
                <w:szCs w:val="22"/>
              </w:rPr>
              <w:t>Value of Imported materials consumed</w:t>
            </w:r>
          </w:p>
        </w:tc>
        <w:tc>
          <w:tcPr>
            <w:tcW w:w="840" w:type="pct"/>
          </w:tcPr>
          <w:p>
            <w:pPr>
              <w:pStyle w:val="14"/>
              <w:spacing w:before="120" w:line="260" w:lineRule="atLeast"/>
              <w:jc w:val="both"/>
              <w:rPr>
                <w:rFonts w:eastAsia="Arial Unicode M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pStyle w:val="28"/>
              <w:spacing w:before="120" w:after="120" w:line="260" w:lineRule="atLeast"/>
              <w:jc w:val="center"/>
              <w:rPr>
                <w:rFonts w:eastAsia="Arial Unicode MS"/>
                <w:sz w:val="22"/>
                <w:szCs w:val="22"/>
              </w:rPr>
            </w:pPr>
          </w:p>
        </w:tc>
        <w:tc>
          <w:tcPr>
            <w:tcW w:w="3771" w:type="pct"/>
          </w:tcPr>
          <w:p>
            <w:pPr>
              <w:pStyle w:val="14"/>
              <w:spacing w:before="120" w:line="260" w:lineRule="atLeast"/>
              <w:jc w:val="both"/>
              <w:rPr>
                <w:rFonts w:eastAsia="Arial Unicode MS"/>
                <w:sz w:val="22"/>
                <w:szCs w:val="22"/>
              </w:rPr>
            </w:pPr>
            <w:r>
              <w:rPr>
                <w:rFonts w:eastAsia="Arial Unicode MS"/>
                <w:sz w:val="22"/>
                <w:szCs w:val="22"/>
              </w:rPr>
              <w:t>The following have been shown by way of a note:</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1.</w:t>
            </w:r>
          </w:p>
        </w:tc>
        <w:tc>
          <w:tcPr>
            <w:tcW w:w="3771" w:type="pct"/>
          </w:tcPr>
          <w:p>
            <w:pPr>
              <w:pStyle w:val="14"/>
              <w:spacing w:before="120" w:line="260" w:lineRule="atLeast"/>
              <w:jc w:val="both"/>
              <w:rPr>
                <w:rFonts w:eastAsia="Arial Unicode MS"/>
                <w:sz w:val="22"/>
                <w:szCs w:val="22"/>
              </w:rPr>
            </w:pPr>
            <w:r>
              <w:rPr>
                <w:rFonts w:eastAsia="Arial Unicode MS"/>
                <w:sz w:val="22"/>
                <w:szCs w:val="22"/>
              </w:rPr>
              <w:t>Value of all imported raw materials, spare parts and components consumed during the financial year.</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2.</w:t>
            </w:r>
          </w:p>
        </w:tc>
        <w:tc>
          <w:tcPr>
            <w:tcW w:w="3771" w:type="pct"/>
          </w:tcPr>
          <w:p>
            <w:pPr>
              <w:pStyle w:val="14"/>
              <w:spacing w:before="120" w:line="260" w:lineRule="atLeast"/>
              <w:jc w:val="both"/>
              <w:rPr>
                <w:rFonts w:eastAsia="Arial Unicode MS"/>
                <w:sz w:val="22"/>
                <w:szCs w:val="22"/>
              </w:rPr>
            </w:pPr>
            <w:r>
              <w:rPr>
                <w:rFonts w:eastAsia="Arial Unicode MS"/>
                <w:sz w:val="22"/>
                <w:szCs w:val="22"/>
              </w:rPr>
              <w:t>Value of all indigenous raw materials, spare parts and components consumed during the financial year.</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3.</w:t>
            </w:r>
          </w:p>
        </w:tc>
        <w:tc>
          <w:tcPr>
            <w:tcW w:w="3771" w:type="pct"/>
          </w:tcPr>
          <w:p>
            <w:pPr>
              <w:pStyle w:val="14"/>
              <w:spacing w:before="120" w:line="260" w:lineRule="atLeast"/>
              <w:jc w:val="both"/>
              <w:rPr>
                <w:rFonts w:eastAsia="Arial Unicode MS"/>
                <w:sz w:val="22"/>
                <w:szCs w:val="22"/>
              </w:rPr>
            </w:pPr>
            <w:r>
              <w:rPr>
                <w:rFonts w:eastAsia="Arial Unicode MS"/>
                <w:sz w:val="22"/>
                <w:szCs w:val="22"/>
              </w:rPr>
              <w:t>The percentage of (a) and (b) each to total consumption is shown</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b/>
                <w:bCs/>
                <w:sz w:val="22"/>
                <w:szCs w:val="22"/>
              </w:rPr>
            </w:pPr>
            <w:r>
              <w:rPr>
                <w:rFonts w:eastAsia="Arial Unicode MS"/>
                <w:b/>
                <w:bCs/>
                <w:sz w:val="22"/>
                <w:szCs w:val="22"/>
              </w:rPr>
              <w:t>E.</w:t>
            </w:r>
          </w:p>
        </w:tc>
        <w:tc>
          <w:tcPr>
            <w:tcW w:w="3771" w:type="pct"/>
          </w:tcPr>
          <w:p>
            <w:pPr>
              <w:pStyle w:val="14"/>
              <w:spacing w:before="120" w:line="260" w:lineRule="atLeast"/>
              <w:jc w:val="both"/>
              <w:rPr>
                <w:rFonts w:eastAsia="Arial Unicode MS"/>
                <w:b/>
                <w:bCs/>
                <w:sz w:val="22"/>
                <w:szCs w:val="22"/>
              </w:rPr>
            </w:pPr>
            <w:r>
              <w:rPr>
                <w:rFonts w:eastAsia="Arial Unicode MS"/>
                <w:b/>
                <w:bCs/>
                <w:sz w:val="22"/>
                <w:szCs w:val="22"/>
              </w:rPr>
              <w:t>Expenditure in foreign currencies</w:t>
            </w:r>
          </w:p>
        </w:tc>
        <w:tc>
          <w:tcPr>
            <w:tcW w:w="840" w:type="pct"/>
          </w:tcPr>
          <w:p>
            <w:pPr>
              <w:pStyle w:val="14"/>
              <w:spacing w:before="120" w:line="260" w:lineRule="atLeast"/>
              <w:jc w:val="both"/>
              <w:rPr>
                <w:rFonts w:eastAsia="Arial Unicode M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pStyle w:val="28"/>
              <w:spacing w:before="120" w:after="120" w:line="260" w:lineRule="atLeast"/>
              <w:jc w:val="center"/>
              <w:rPr>
                <w:rFonts w:eastAsia="Arial Unicode MS"/>
                <w:sz w:val="22"/>
                <w:szCs w:val="22"/>
              </w:rPr>
            </w:pPr>
            <w:r>
              <w:rPr>
                <w:rFonts w:eastAsia="Arial Unicode MS"/>
                <w:sz w:val="22"/>
                <w:szCs w:val="22"/>
              </w:rPr>
              <w:t>1.</w:t>
            </w:r>
          </w:p>
        </w:tc>
        <w:tc>
          <w:tcPr>
            <w:tcW w:w="3771" w:type="pct"/>
          </w:tcPr>
          <w:p>
            <w:pPr>
              <w:pStyle w:val="14"/>
              <w:spacing w:before="120" w:line="260" w:lineRule="atLeast"/>
              <w:jc w:val="both"/>
              <w:rPr>
                <w:rFonts w:eastAsia="Arial Unicode MS"/>
                <w:sz w:val="22"/>
                <w:szCs w:val="22"/>
              </w:rPr>
            </w:pPr>
            <w:r>
              <w:rPr>
                <w:rFonts w:eastAsia="Arial Unicode MS"/>
                <w:sz w:val="22"/>
                <w:szCs w:val="22"/>
              </w:rPr>
              <w:t>Expenditure in foreign currencies during the year has been shown by way of note split between:</w:t>
            </w:r>
          </w:p>
          <w:p>
            <w:pPr>
              <w:pStyle w:val="14"/>
              <w:numPr>
                <w:ilvl w:val="0"/>
                <w:numId w:val="92"/>
              </w:numPr>
              <w:spacing w:before="120" w:line="260" w:lineRule="atLeast"/>
              <w:jc w:val="both"/>
              <w:rPr>
                <w:rFonts w:eastAsia="Arial Unicode MS"/>
                <w:sz w:val="22"/>
                <w:szCs w:val="22"/>
              </w:rPr>
            </w:pPr>
            <w:r>
              <w:rPr>
                <w:rFonts w:eastAsia="Arial Unicode MS"/>
                <w:sz w:val="22"/>
                <w:szCs w:val="22"/>
              </w:rPr>
              <w:t>Royalty</w:t>
            </w:r>
          </w:p>
          <w:p>
            <w:pPr>
              <w:pStyle w:val="14"/>
              <w:numPr>
                <w:ilvl w:val="0"/>
                <w:numId w:val="92"/>
              </w:numPr>
              <w:spacing w:before="120" w:line="260" w:lineRule="atLeast"/>
              <w:jc w:val="both"/>
              <w:rPr>
                <w:rFonts w:eastAsia="Arial Unicode MS"/>
                <w:sz w:val="22"/>
                <w:szCs w:val="22"/>
              </w:rPr>
            </w:pPr>
            <w:r>
              <w:rPr>
                <w:rFonts w:eastAsia="Arial Unicode MS"/>
                <w:sz w:val="22"/>
                <w:szCs w:val="22"/>
              </w:rPr>
              <w:t>Know-how</w:t>
            </w:r>
          </w:p>
          <w:p>
            <w:pPr>
              <w:pStyle w:val="14"/>
              <w:numPr>
                <w:ilvl w:val="0"/>
                <w:numId w:val="92"/>
              </w:numPr>
              <w:spacing w:before="120" w:line="260" w:lineRule="atLeast"/>
              <w:jc w:val="both"/>
              <w:rPr>
                <w:rFonts w:eastAsia="Arial Unicode MS"/>
                <w:sz w:val="22"/>
                <w:szCs w:val="22"/>
              </w:rPr>
            </w:pPr>
            <w:r>
              <w:rPr>
                <w:rFonts w:eastAsia="Arial Unicode MS"/>
                <w:sz w:val="22"/>
                <w:szCs w:val="22"/>
              </w:rPr>
              <w:t>Professional, consultancy fees</w:t>
            </w:r>
          </w:p>
          <w:p>
            <w:pPr>
              <w:pStyle w:val="14"/>
              <w:numPr>
                <w:ilvl w:val="0"/>
                <w:numId w:val="92"/>
              </w:numPr>
              <w:spacing w:before="120" w:line="260" w:lineRule="atLeast"/>
              <w:jc w:val="both"/>
              <w:rPr>
                <w:rFonts w:eastAsia="Arial Unicode MS"/>
                <w:sz w:val="22"/>
                <w:szCs w:val="22"/>
              </w:rPr>
            </w:pPr>
            <w:r>
              <w:rPr>
                <w:rFonts w:eastAsia="Arial Unicode MS"/>
                <w:sz w:val="22"/>
                <w:szCs w:val="22"/>
              </w:rPr>
              <w:t>Interest</w:t>
            </w:r>
          </w:p>
          <w:p>
            <w:pPr>
              <w:pStyle w:val="14"/>
              <w:numPr>
                <w:ilvl w:val="0"/>
                <w:numId w:val="92"/>
              </w:numPr>
              <w:spacing w:before="120" w:line="260" w:lineRule="atLeast"/>
              <w:jc w:val="both"/>
              <w:rPr>
                <w:rFonts w:eastAsia="Arial Unicode MS"/>
                <w:sz w:val="22"/>
                <w:szCs w:val="22"/>
              </w:rPr>
            </w:pPr>
            <w:r>
              <w:rPr>
                <w:rFonts w:eastAsia="Arial Unicode MS"/>
                <w:sz w:val="22"/>
                <w:szCs w:val="22"/>
              </w:rPr>
              <w:t>Other matters (specify)</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2.</w:t>
            </w:r>
          </w:p>
        </w:tc>
        <w:tc>
          <w:tcPr>
            <w:tcW w:w="3771" w:type="pct"/>
          </w:tcPr>
          <w:p>
            <w:pPr>
              <w:pStyle w:val="14"/>
              <w:spacing w:before="120" w:line="260" w:lineRule="atLeast"/>
              <w:jc w:val="both"/>
              <w:rPr>
                <w:rFonts w:eastAsia="Arial Unicode MS"/>
                <w:sz w:val="22"/>
                <w:szCs w:val="22"/>
              </w:rPr>
            </w:pPr>
            <w:r>
              <w:rPr>
                <w:rFonts w:eastAsia="Arial Unicode MS"/>
                <w:sz w:val="22"/>
                <w:szCs w:val="22"/>
              </w:rPr>
              <w:t>“Other matters” in the Schedule III requirement covers any items for which foreign currency expenditure is involved.</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3.</w:t>
            </w:r>
          </w:p>
        </w:tc>
        <w:tc>
          <w:tcPr>
            <w:tcW w:w="3771" w:type="pct"/>
          </w:tcPr>
          <w:p>
            <w:pPr>
              <w:pStyle w:val="14"/>
              <w:spacing w:before="120" w:line="260" w:lineRule="atLeast"/>
              <w:jc w:val="both"/>
              <w:rPr>
                <w:rFonts w:eastAsia="Arial Unicode MS"/>
                <w:sz w:val="22"/>
                <w:szCs w:val="22"/>
              </w:rPr>
            </w:pPr>
            <w:r>
              <w:rPr>
                <w:rFonts w:eastAsia="Arial Unicode MS"/>
                <w:sz w:val="22"/>
                <w:szCs w:val="22"/>
              </w:rPr>
              <w:t>The requirement ordinarily relates to expenditure on intangible items.</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4.</w:t>
            </w:r>
          </w:p>
        </w:tc>
        <w:tc>
          <w:tcPr>
            <w:tcW w:w="3771" w:type="pct"/>
          </w:tcPr>
          <w:p>
            <w:pPr>
              <w:pStyle w:val="14"/>
              <w:spacing w:before="120" w:line="260" w:lineRule="atLeast"/>
              <w:jc w:val="both"/>
              <w:rPr>
                <w:rFonts w:eastAsia="Arial Unicode MS"/>
                <w:sz w:val="22"/>
                <w:szCs w:val="22"/>
              </w:rPr>
            </w:pPr>
            <w:r>
              <w:rPr>
                <w:rFonts w:eastAsia="Arial Unicode MS"/>
                <w:sz w:val="22"/>
                <w:szCs w:val="22"/>
              </w:rPr>
              <w:t>Disclosure is made on accrual basis, otherwise basis to be stated.</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5.</w:t>
            </w:r>
          </w:p>
        </w:tc>
        <w:tc>
          <w:tcPr>
            <w:tcW w:w="3771" w:type="pct"/>
          </w:tcPr>
          <w:p>
            <w:pPr>
              <w:pStyle w:val="14"/>
              <w:spacing w:before="120" w:line="260" w:lineRule="atLeast"/>
              <w:jc w:val="both"/>
              <w:rPr>
                <w:rFonts w:eastAsia="Arial Unicode MS"/>
                <w:sz w:val="22"/>
                <w:szCs w:val="22"/>
              </w:rPr>
            </w:pPr>
            <w:r>
              <w:rPr>
                <w:rFonts w:eastAsia="Arial Unicode MS"/>
                <w:sz w:val="22"/>
                <w:szCs w:val="22"/>
              </w:rPr>
              <w:t>Disclosure is limited to those cases where the company itself incurs a expenditure in foreign currency.  The disclosure is to be made of the amounts actually incurred in foreign currency, which is remitted outside India (TDS under Income Tax Act to be excluded)</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b/>
                <w:bCs/>
                <w:sz w:val="22"/>
                <w:szCs w:val="22"/>
              </w:rPr>
            </w:pPr>
            <w:r>
              <w:rPr>
                <w:rFonts w:eastAsia="Arial Unicode MS"/>
                <w:b/>
                <w:bCs/>
                <w:sz w:val="22"/>
                <w:szCs w:val="22"/>
              </w:rPr>
              <w:t>F.</w:t>
            </w:r>
          </w:p>
        </w:tc>
        <w:tc>
          <w:tcPr>
            <w:tcW w:w="3771" w:type="pct"/>
          </w:tcPr>
          <w:p>
            <w:pPr>
              <w:pStyle w:val="14"/>
              <w:spacing w:before="120" w:line="260" w:lineRule="atLeast"/>
              <w:jc w:val="both"/>
              <w:rPr>
                <w:rFonts w:eastAsia="Arial Unicode MS"/>
                <w:b/>
                <w:bCs/>
                <w:sz w:val="22"/>
                <w:szCs w:val="22"/>
              </w:rPr>
            </w:pPr>
            <w:r>
              <w:rPr>
                <w:rFonts w:eastAsia="Arial Unicode MS"/>
                <w:b/>
                <w:bCs/>
                <w:sz w:val="22"/>
                <w:szCs w:val="22"/>
              </w:rPr>
              <w:t>Disclosure of Foreign Earnings</w:t>
            </w:r>
          </w:p>
        </w:tc>
        <w:tc>
          <w:tcPr>
            <w:tcW w:w="840" w:type="pct"/>
          </w:tcPr>
          <w:p>
            <w:pPr>
              <w:pStyle w:val="14"/>
              <w:spacing w:before="120" w:line="260" w:lineRule="atLeast"/>
              <w:jc w:val="both"/>
              <w:rPr>
                <w:rFonts w:eastAsia="Arial Unicode M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1.</w:t>
            </w:r>
          </w:p>
        </w:tc>
        <w:tc>
          <w:tcPr>
            <w:tcW w:w="3771" w:type="pct"/>
          </w:tcPr>
          <w:p>
            <w:pPr>
              <w:pStyle w:val="14"/>
              <w:spacing w:before="120" w:line="260" w:lineRule="atLeast"/>
              <w:ind w:left="360" w:hanging="360"/>
              <w:jc w:val="both"/>
              <w:rPr>
                <w:rFonts w:eastAsia="Arial Unicode MS"/>
                <w:sz w:val="22"/>
                <w:szCs w:val="22"/>
              </w:rPr>
            </w:pPr>
            <w:r>
              <w:rPr>
                <w:rFonts w:eastAsia="Arial Unicode MS"/>
                <w:sz w:val="22"/>
                <w:szCs w:val="22"/>
              </w:rPr>
              <w:t>Export of goods calculated on FOB basis</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2.</w:t>
            </w:r>
          </w:p>
        </w:tc>
        <w:tc>
          <w:tcPr>
            <w:tcW w:w="3771" w:type="pct"/>
          </w:tcPr>
          <w:p>
            <w:pPr>
              <w:pStyle w:val="14"/>
              <w:spacing w:before="120" w:line="260" w:lineRule="atLeast"/>
              <w:ind w:left="360" w:hanging="360"/>
              <w:jc w:val="both"/>
              <w:rPr>
                <w:rFonts w:eastAsia="Arial Unicode MS"/>
                <w:sz w:val="22"/>
                <w:szCs w:val="22"/>
              </w:rPr>
            </w:pPr>
            <w:r>
              <w:rPr>
                <w:rFonts w:eastAsia="Arial Unicode MS"/>
                <w:sz w:val="22"/>
                <w:szCs w:val="22"/>
              </w:rPr>
              <w:t>Royalty, know-how professional and consultation fees.</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3.</w:t>
            </w:r>
          </w:p>
        </w:tc>
        <w:tc>
          <w:tcPr>
            <w:tcW w:w="3771" w:type="pct"/>
          </w:tcPr>
          <w:p>
            <w:pPr>
              <w:pStyle w:val="14"/>
              <w:spacing w:before="120" w:line="260" w:lineRule="atLeast"/>
              <w:ind w:left="360" w:hanging="360"/>
              <w:jc w:val="both"/>
              <w:rPr>
                <w:rFonts w:eastAsia="Arial Unicode MS"/>
                <w:sz w:val="22"/>
                <w:szCs w:val="22"/>
              </w:rPr>
            </w:pPr>
            <w:r>
              <w:rPr>
                <w:rFonts w:eastAsia="Arial Unicode MS"/>
                <w:sz w:val="22"/>
                <w:szCs w:val="22"/>
              </w:rPr>
              <w:t>Interest and dividend</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4.</w:t>
            </w:r>
          </w:p>
        </w:tc>
        <w:tc>
          <w:tcPr>
            <w:tcW w:w="3771" w:type="pct"/>
          </w:tcPr>
          <w:p>
            <w:pPr>
              <w:pStyle w:val="14"/>
              <w:spacing w:before="120" w:line="260" w:lineRule="atLeast"/>
              <w:ind w:left="360" w:hanging="360"/>
              <w:jc w:val="both"/>
              <w:rPr>
                <w:rFonts w:eastAsia="Arial Unicode MS"/>
                <w:sz w:val="22"/>
                <w:szCs w:val="22"/>
              </w:rPr>
            </w:pPr>
            <w:r>
              <w:rPr>
                <w:rFonts w:eastAsia="Arial Unicode MS"/>
                <w:sz w:val="22"/>
                <w:szCs w:val="22"/>
              </w:rPr>
              <w:t>Other income (indicating nature)</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b/>
                <w:bCs/>
                <w:sz w:val="22"/>
                <w:szCs w:val="22"/>
              </w:rPr>
            </w:pPr>
            <w:r>
              <w:rPr>
                <w:rFonts w:eastAsia="Arial Unicode MS"/>
                <w:b/>
                <w:bCs/>
                <w:sz w:val="22"/>
                <w:szCs w:val="22"/>
              </w:rPr>
              <w:t>G.</w:t>
            </w:r>
          </w:p>
        </w:tc>
        <w:tc>
          <w:tcPr>
            <w:tcW w:w="3771" w:type="pct"/>
          </w:tcPr>
          <w:p>
            <w:pPr>
              <w:pStyle w:val="14"/>
              <w:spacing w:before="120" w:line="260" w:lineRule="atLeast"/>
              <w:jc w:val="both"/>
              <w:rPr>
                <w:rFonts w:eastAsia="Arial Unicode MS"/>
                <w:b/>
                <w:bCs/>
                <w:sz w:val="22"/>
                <w:szCs w:val="22"/>
              </w:rPr>
            </w:pPr>
            <w:r>
              <w:rPr>
                <w:rFonts w:eastAsia="Arial Unicode MS"/>
                <w:b/>
                <w:bCs/>
                <w:sz w:val="22"/>
                <w:szCs w:val="22"/>
              </w:rPr>
              <w:t>Other Items for Notes</w:t>
            </w:r>
          </w:p>
        </w:tc>
        <w:tc>
          <w:tcPr>
            <w:tcW w:w="840" w:type="pct"/>
          </w:tcPr>
          <w:p>
            <w:pPr>
              <w:pStyle w:val="14"/>
              <w:spacing w:before="120" w:line="260" w:lineRule="atLeast"/>
              <w:jc w:val="both"/>
              <w:rPr>
                <w:rFonts w:eastAsia="Arial Unicode M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pStyle w:val="28"/>
              <w:spacing w:before="120" w:after="120" w:line="260" w:lineRule="atLeast"/>
              <w:jc w:val="center"/>
              <w:rPr>
                <w:rFonts w:eastAsia="Arial Unicode MS"/>
                <w:sz w:val="22"/>
                <w:szCs w:val="22"/>
              </w:rPr>
            </w:pPr>
            <w:r>
              <w:rPr>
                <w:rFonts w:eastAsia="Arial Unicode MS"/>
                <w:sz w:val="22"/>
                <w:szCs w:val="22"/>
              </w:rPr>
              <w:t>1.</w:t>
            </w:r>
          </w:p>
        </w:tc>
        <w:tc>
          <w:tcPr>
            <w:tcW w:w="3771" w:type="pct"/>
          </w:tcPr>
          <w:p>
            <w:pPr>
              <w:pStyle w:val="14"/>
              <w:spacing w:before="120" w:line="260" w:lineRule="atLeast"/>
              <w:jc w:val="both"/>
              <w:rPr>
                <w:rFonts w:eastAsia="Arial Unicode MS"/>
                <w:sz w:val="22"/>
                <w:szCs w:val="22"/>
              </w:rPr>
            </w:pPr>
            <w:r>
              <w:rPr>
                <w:rFonts w:eastAsia="Arial Unicode MS"/>
                <w:sz w:val="22"/>
                <w:szCs w:val="22"/>
              </w:rPr>
              <w:t>Have you completed checklist on Segment Reporting to ensure compliance and disclosures in accordance with AS 17/Ind AS 108?</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2.</w:t>
            </w:r>
          </w:p>
        </w:tc>
        <w:tc>
          <w:tcPr>
            <w:tcW w:w="3771" w:type="pct"/>
          </w:tcPr>
          <w:p>
            <w:pPr>
              <w:pStyle w:val="14"/>
              <w:spacing w:before="120" w:line="260" w:lineRule="atLeast"/>
              <w:jc w:val="both"/>
              <w:rPr>
                <w:rFonts w:eastAsia="Arial Unicode MS"/>
                <w:sz w:val="22"/>
                <w:szCs w:val="22"/>
              </w:rPr>
            </w:pPr>
            <w:r>
              <w:rPr>
                <w:rFonts w:eastAsia="Arial Unicode MS"/>
                <w:sz w:val="22"/>
                <w:szCs w:val="22"/>
              </w:rPr>
              <w:t>Have you completed checklist on AS 20/Ind AS 33 to ensure compliance and disclosures in accordance with the standard?</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b/>
                <w:bCs/>
                <w:sz w:val="22"/>
                <w:szCs w:val="22"/>
              </w:rPr>
            </w:pPr>
            <w:r>
              <w:rPr>
                <w:rFonts w:eastAsia="Arial Unicode MS"/>
                <w:b/>
                <w:bCs/>
                <w:sz w:val="22"/>
                <w:szCs w:val="22"/>
              </w:rPr>
              <w:t>H</w:t>
            </w:r>
          </w:p>
        </w:tc>
        <w:tc>
          <w:tcPr>
            <w:tcW w:w="3771" w:type="pct"/>
          </w:tcPr>
          <w:p>
            <w:pPr>
              <w:pStyle w:val="14"/>
              <w:spacing w:before="120" w:line="260" w:lineRule="atLeast"/>
              <w:jc w:val="both"/>
              <w:rPr>
                <w:rFonts w:eastAsia="Arial Unicode MS"/>
                <w:b/>
                <w:bCs/>
                <w:sz w:val="22"/>
                <w:szCs w:val="22"/>
              </w:rPr>
            </w:pPr>
            <w:r>
              <w:rPr>
                <w:rFonts w:eastAsia="Arial Unicode MS"/>
                <w:b/>
                <w:bCs/>
                <w:sz w:val="22"/>
                <w:szCs w:val="22"/>
              </w:rPr>
              <w:t>Contingent liabilities and commitments disclosures</w:t>
            </w:r>
          </w:p>
        </w:tc>
        <w:tc>
          <w:tcPr>
            <w:tcW w:w="840" w:type="pct"/>
          </w:tcPr>
          <w:p>
            <w:pPr>
              <w:pStyle w:val="14"/>
              <w:spacing w:before="120" w:line="260" w:lineRule="atLeast"/>
              <w:jc w:val="both"/>
              <w:rPr>
                <w:rFonts w:eastAsia="Arial Unicode M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pStyle w:val="28"/>
              <w:spacing w:before="120" w:after="120" w:line="260" w:lineRule="atLeast"/>
              <w:jc w:val="center"/>
              <w:rPr>
                <w:rFonts w:eastAsia="Arial Unicode MS"/>
                <w:sz w:val="22"/>
                <w:szCs w:val="22"/>
              </w:rPr>
            </w:pPr>
            <w:r>
              <w:rPr>
                <w:rFonts w:eastAsia="Arial Unicode MS"/>
                <w:sz w:val="22"/>
                <w:szCs w:val="22"/>
              </w:rPr>
              <w:t>1</w:t>
            </w:r>
          </w:p>
        </w:tc>
        <w:tc>
          <w:tcPr>
            <w:tcW w:w="3771" w:type="pct"/>
          </w:tcPr>
          <w:p>
            <w:pPr>
              <w:pStyle w:val="14"/>
              <w:spacing w:before="120" w:line="260" w:lineRule="atLeast"/>
              <w:jc w:val="both"/>
              <w:rPr>
                <w:rFonts w:eastAsia="Arial Unicode MS"/>
                <w:i/>
                <w:iCs/>
                <w:sz w:val="22"/>
                <w:szCs w:val="22"/>
              </w:rPr>
            </w:pPr>
            <w:r>
              <w:rPr>
                <w:rFonts w:eastAsia="Arial Unicode MS"/>
                <w:i/>
                <w:iCs/>
                <w:sz w:val="22"/>
                <w:szCs w:val="22"/>
              </w:rPr>
              <w:t>Contingent liabilities and commitments (to the extent not provided for)</w:t>
            </w:r>
          </w:p>
          <w:p>
            <w:pPr>
              <w:pStyle w:val="14"/>
              <w:spacing w:before="120" w:line="260" w:lineRule="atLeast"/>
              <w:ind w:left="432" w:hanging="432"/>
              <w:jc w:val="both"/>
              <w:rPr>
                <w:rFonts w:eastAsia="Arial Unicode MS"/>
                <w:sz w:val="22"/>
                <w:szCs w:val="22"/>
              </w:rPr>
            </w:pPr>
            <w:r>
              <w:rPr>
                <w:rFonts w:eastAsia="Arial Unicode MS"/>
                <w:sz w:val="22"/>
                <w:szCs w:val="22"/>
              </w:rPr>
              <w:t xml:space="preserve">(i) </w:t>
            </w:r>
            <w:r>
              <w:rPr>
                <w:rFonts w:eastAsia="Arial Unicode MS"/>
                <w:sz w:val="22"/>
                <w:szCs w:val="22"/>
              </w:rPr>
              <w:tab/>
            </w:r>
            <w:r>
              <w:rPr>
                <w:rFonts w:eastAsia="Arial Unicode MS"/>
                <w:sz w:val="22"/>
                <w:szCs w:val="22"/>
              </w:rPr>
              <w:t>Contingent liabilities shall be classified as:</w:t>
            </w:r>
          </w:p>
          <w:p>
            <w:pPr>
              <w:pStyle w:val="14"/>
              <w:spacing w:before="120" w:line="260" w:lineRule="atLeast"/>
              <w:ind w:left="864" w:hanging="432"/>
              <w:jc w:val="both"/>
              <w:rPr>
                <w:rFonts w:eastAsia="Arial Unicode MS"/>
                <w:sz w:val="22"/>
                <w:szCs w:val="22"/>
              </w:rPr>
            </w:pPr>
            <w:r>
              <w:rPr>
                <w:rFonts w:eastAsia="Arial Unicode MS"/>
                <w:sz w:val="22"/>
                <w:szCs w:val="22"/>
              </w:rPr>
              <w:t xml:space="preserve">(a) </w:t>
            </w:r>
            <w:r>
              <w:rPr>
                <w:rFonts w:eastAsia="Arial Unicode MS"/>
                <w:sz w:val="22"/>
                <w:szCs w:val="22"/>
              </w:rPr>
              <w:tab/>
            </w:r>
            <w:r>
              <w:rPr>
                <w:rFonts w:eastAsia="Arial Unicode MS"/>
                <w:sz w:val="22"/>
                <w:szCs w:val="22"/>
              </w:rPr>
              <w:t>Claims against the company not acknowledged as debt;</w:t>
            </w:r>
          </w:p>
          <w:p>
            <w:pPr>
              <w:pStyle w:val="14"/>
              <w:spacing w:before="120" w:line="260" w:lineRule="atLeast"/>
              <w:ind w:left="864" w:hanging="432"/>
              <w:jc w:val="both"/>
              <w:rPr>
                <w:rFonts w:eastAsia="Arial Unicode MS"/>
                <w:sz w:val="22"/>
                <w:szCs w:val="22"/>
              </w:rPr>
            </w:pPr>
            <w:r>
              <w:rPr>
                <w:rFonts w:eastAsia="Arial Unicode MS"/>
                <w:sz w:val="22"/>
                <w:szCs w:val="22"/>
              </w:rPr>
              <w:t xml:space="preserve">(b) </w:t>
            </w:r>
            <w:r>
              <w:rPr>
                <w:rFonts w:eastAsia="Arial Unicode MS"/>
                <w:sz w:val="22"/>
                <w:szCs w:val="22"/>
              </w:rPr>
              <w:tab/>
            </w:r>
            <w:r>
              <w:rPr>
                <w:rFonts w:eastAsia="Arial Unicode MS"/>
                <w:sz w:val="22"/>
                <w:szCs w:val="22"/>
              </w:rPr>
              <w:t>Guarantees;</w:t>
            </w:r>
          </w:p>
          <w:p>
            <w:pPr>
              <w:pStyle w:val="14"/>
              <w:spacing w:before="120" w:line="260" w:lineRule="atLeast"/>
              <w:ind w:left="864" w:hanging="432"/>
              <w:jc w:val="both"/>
              <w:rPr>
                <w:rFonts w:eastAsia="Arial Unicode MS"/>
                <w:sz w:val="22"/>
                <w:szCs w:val="22"/>
              </w:rPr>
            </w:pPr>
            <w:r>
              <w:rPr>
                <w:rFonts w:eastAsia="Arial Unicode MS"/>
                <w:sz w:val="22"/>
                <w:szCs w:val="22"/>
              </w:rPr>
              <w:t xml:space="preserve">(c) </w:t>
            </w:r>
            <w:r>
              <w:rPr>
                <w:rFonts w:eastAsia="Arial Unicode MS"/>
                <w:sz w:val="22"/>
                <w:szCs w:val="22"/>
              </w:rPr>
              <w:tab/>
            </w:r>
            <w:r>
              <w:rPr>
                <w:rFonts w:eastAsia="Arial Unicode MS"/>
                <w:sz w:val="22"/>
                <w:szCs w:val="22"/>
              </w:rPr>
              <w:t>Other money for which the company is contingently liable.</w:t>
            </w:r>
          </w:p>
          <w:p>
            <w:pPr>
              <w:pStyle w:val="14"/>
              <w:spacing w:before="120" w:line="260" w:lineRule="atLeast"/>
              <w:ind w:left="432" w:hanging="432"/>
              <w:jc w:val="both"/>
              <w:rPr>
                <w:rFonts w:eastAsia="Arial Unicode MS"/>
                <w:sz w:val="22"/>
                <w:szCs w:val="22"/>
              </w:rPr>
            </w:pPr>
            <w:r>
              <w:rPr>
                <w:rFonts w:eastAsia="Arial Unicode MS"/>
                <w:sz w:val="22"/>
                <w:szCs w:val="22"/>
              </w:rPr>
              <w:t xml:space="preserve">(ii) </w:t>
            </w:r>
            <w:r>
              <w:rPr>
                <w:rFonts w:eastAsia="Arial Unicode MS"/>
                <w:sz w:val="22"/>
                <w:szCs w:val="22"/>
              </w:rPr>
              <w:tab/>
            </w:r>
            <w:r>
              <w:rPr>
                <w:rFonts w:eastAsia="Arial Unicode MS"/>
                <w:sz w:val="22"/>
                <w:szCs w:val="22"/>
              </w:rPr>
              <w:t>Commitments shall be classified as:</w:t>
            </w:r>
          </w:p>
          <w:p>
            <w:pPr>
              <w:pStyle w:val="14"/>
              <w:spacing w:before="120" w:line="260" w:lineRule="atLeast"/>
              <w:ind w:left="864" w:hanging="432"/>
              <w:jc w:val="both"/>
              <w:rPr>
                <w:rFonts w:eastAsia="Arial Unicode MS"/>
                <w:sz w:val="22"/>
                <w:szCs w:val="22"/>
              </w:rPr>
            </w:pPr>
            <w:r>
              <w:rPr>
                <w:rFonts w:eastAsia="Arial Unicode MS"/>
                <w:sz w:val="22"/>
                <w:szCs w:val="22"/>
              </w:rPr>
              <w:t xml:space="preserve">(a) </w:t>
            </w:r>
            <w:r>
              <w:rPr>
                <w:rFonts w:eastAsia="Arial Unicode MS"/>
                <w:sz w:val="22"/>
                <w:szCs w:val="22"/>
              </w:rPr>
              <w:tab/>
            </w:r>
            <w:r>
              <w:rPr>
                <w:rFonts w:eastAsia="Arial Unicode MS"/>
                <w:sz w:val="22"/>
                <w:szCs w:val="22"/>
              </w:rPr>
              <w:t>Estimated amount of contracts remaining to be executed on capital account and not provided for;</w:t>
            </w:r>
          </w:p>
          <w:p>
            <w:pPr>
              <w:pStyle w:val="14"/>
              <w:spacing w:before="120" w:line="260" w:lineRule="atLeast"/>
              <w:ind w:left="864" w:hanging="432"/>
              <w:jc w:val="both"/>
              <w:rPr>
                <w:rFonts w:eastAsia="Arial Unicode MS"/>
                <w:sz w:val="22"/>
                <w:szCs w:val="22"/>
              </w:rPr>
            </w:pPr>
            <w:r>
              <w:rPr>
                <w:rFonts w:eastAsia="Arial Unicode MS"/>
                <w:sz w:val="22"/>
                <w:szCs w:val="22"/>
              </w:rPr>
              <w:t xml:space="preserve">(b) </w:t>
            </w:r>
            <w:r>
              <w:rPr>
                <w:rFonts w:eastAsia="Arial Unicode MS"/>
                <w:sz w:val="22"/>
                <w:szCs w:val="22"/>
              </w:rPr>
              <w:tab/>
            </w:r>
            <w:r>
              <w:rPr>
                <w:rFonts w:eastAsia="Arial Unicode MS"/>
                <w:sz w:val="22"/>
                <w:szCs w:val="22"/>
              </w:rPr>
              <w:t>Uncalled liability on shares and other investments partly paid;</w:t>
            </w:r>
          </w:p>
          <w:p>
            <w:pPr>
              <w:pStyle w:val="14"/>
              <w:spacing w:before="120" w:line="260" w:lineRule="atLeast"/>
              <w:ind w:left="864" w:hanging="432"/>
              <w:jc w:val="both"/>
              <w:rPr>
                <w:rFonts w:eastAsia="Arial Unicode MS"/>
                <w:sz w:val="22"/>
                <w:szCs w:val="22"/>
                <w:highlight w:val="yellow"/>
              </w:rPr>
            </w:pPr>
            <w:r>
              <w:rPr>
                <w:rFonts w:eastAsia="Arial Unicode MS"/>
                <w:sz w:val="22"/>
                <w:szCs w:val="22"/>
              </w:rPr>
              <w:t xml:space="preserve">(c) </w:t>
            </w:r>
            <w:r>
              <w:rPr>
                <w:rFonts w:eastAsia="Arial Unicode MS"/>
                <w:sz w:val="22"/>
                <w:szCs w:val="22"/>
              </w:rPr>
              <w:tab/>
            </w:r>
            <w:r>
              <w:rPr>
                <w:rFonts w:eastAsia="Arial Unicode MS"/>
                <w:sz w:val="22"/>
                <w:szCs w:val="22"/>
              </w:rPr>
              <w:t>Other commitments (specify nature).</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2</w:t>
            </w:r>
          </w:p>
        </w:tc>
        <w:tc>
          <w:tcPr>
            <w:tcW w:w="3771" w:type="pct"/>
          </w:tcPr>
          <w:p>
            <w:pPr>
              <w:pStyle w:val="14"/>
              <w:spacing w:before="120" w:line="260" w:lineRule="atLeast"/>
              <w:jc w:val="both"/>
              <w:rPr>
                <w:rFonts w:eastAsia="Arial Unicode MS"/>
                <w:sz w:val="22"/>
                <w:szCs w:val="22"/>
              </w:rPr>
            </w:pPr>
            <w:r>
              <w:rPr>
                <w:rFonts w:eastAsia="Arial Unicode MS"/>
                <w:sz w:val="22"/>
                <w:szCs w:val="22"/>
              </w:rPr>
              <w:t>Contingent Liabilities are not recognized in the books of account. However, Ind AS 37/AS 29- Provisions, Contingent Liabilities and Contingent Assets, requires the disclosure of contingent liability in the Financial Statements, if the possibility of an outflow of resources embodying economic benefits is not remote. Also, Ind AS Schedule III requires the disclosure pertaining to various commitments such as capital commitments, other commitments, and uncalled liability on shares.</w:t>
            </w:r>
          </w:p>
          <w:p>
            <w:pPr>
              <w:pStyle w:val="14"/>
              <w:spacing w:before="120" w:line="260" w:lineRule="atLeast"/>
              <w:jc w:val="both"/>
              <w:rPr>
                <w:rFonts w:eastAsia="Arial Unicode MS"/>
                <w:sz w:val="22"/>
                <w:szCs w:val="22"/>
              </w:rPr>
            </w:pPr>
            <w:r>
              <w:rPr>
                <w:rFonts w:eastAsia="Arial Unicode MS"/>
                <w:sz w:val="22"/>
                <w:szCs w:val="22"/>
              </w:rPr>
              <w:t>A contingent liability is:</w:t>
            </w:r>
          </w:p>
          <w:p>
            <w:pPr>
              <w:pStyle w:val="14"/>
              <w:spacing w:before="120" w:line="260" w:lineRule="atLeast"/>
              <w:ind w:left="432" w:hanging="432"/>
              <w:jc w:val="both"/>
              <w:rPr>
                <w:rFonts w:eastAsia="Arial Unicode MS"/>
                <w:sz w:val="22"/>
                <w:szCs w:val="22"/>
              </w:rPr>
            </w:pPr>
            <w:r>
              <w:rPr>
                <w:rFonts w:eastAsia="Arial Unicode MS"/>
                <w:sz w:val="22"/>
                <w:szCs w:val="22"/>
              </w:rPr>
              <w:t xml:space="preserve">(a) </w:t>
            </w:r>
            <w:r>
              <w:rPr>
                <w:rFonts w:eastAsia="Arial Unicode MS"/>
                <w:sz w:val="22"/>
                <w:szCs w:val="22"/>
              </w:rPr>
              <w:tab/>
            </w:r>
            <w:r>
              <w:rPr>
                <w:rFonts w:eastAsia="Arial Unicode MS"/>
                <w:sz w:val="22"/>
                <w:szCs w:val="22"/>
              </w:rPr>
              <w:t>a possible obligation that arises from past events and whose existence will be confirmed only by the occurrence or non-occurrence of one or more uncertain future events not wholly within the control of the entity; or</w:t>
            </w:r>
          </w:p>
          <w:p>
            <w:pPr>
              <w:pStyle w:val="14"/>
              <w:spacing w:before="120" w:line="260" w:lineRule="atLeast"/>
              <w:ind w:left="432" w:hanging="432"/>
              <w:jc w:val="both"/>
              <w:rPr>
                <w:rFonts w:eastAsia="Arial Unicode MS"/>
                <w:sz w:val="22"/>
                <w:szCs w:val="22"/>
              </w:rPr>
            </w:pPr>
            <w:r>
              <w:rPr>
                <w:rFonts w:eastAsia="Arial Unicode MS"/>
                <w:sz w:val="22"/>
                <w:szCs w:val="22"/>
              </w:rPr>
              <w:t xml:space="preserve">(b) </w:t>
            </w:r>
            <w:r>
              <w:rPr>
                <w:rFonts w:eastAsia="Arial Unicode MS"/>
                <w:sz w:val="22"/>
                <w:szCs w:val="22"/>
              </w:rPr>
              <w:tab/>
            </w:r>
            <w:r>
              <w:rPr>
                <w:rFonts w:eastAsia="Arial Unicode MS"/>
                <w:sz w:val="22"/>
                <w:szCs w:val="22"/>
              </w:rPr>
              <w:t>a present obligation that arises from past events but is not recognised because:</w:t>
            </w:r>
          </w:p>
          <w:p>
            <w:pPr>
              <w:pStyle w:val="14"/>
              <w:spacing w:before="120" w:line="260" w:lineRule="atLeast"/>
              <w:ind w:left="864" w:hanging="432"/>
              <w:jc w:val="both"/>
              <w:rPr>
                <w:rFonts w:eastAsia="Arial Unicode MS"/>
                <w:sz w:val="22"/>
                <w:szCs w:val="22"/>
              </w:rPr>
            </w:pPr>
            <w:r>
              <w:rPr>
                <w:rFonts w:eastAsia="Arial Unicode MS"/>
                <w:sz w:val="22"/>
                <w:szCs w:val="22"/>
              </w:rPr>
              <w:t xml:space="preserve">(i) </w:t>
            </w:r>
            <w:r>
              <w:rPr>
                <w:rFonts w:eastAsia="Arial Unicode MS"/>
                <w:sz w:val="22"/>
                <w:szCs w:val="22"/>
              </w:rPr>
              <w:tab/>
            </w:r>
            <w:r>
              <w:rPr>
                <w:rFonts w:eastAsia="Arial Unicode MS"/>
                <w:sz w:val="22"/>
                <w:szCs w:val="22"/>
              </w:rPr>
              <w:t>it is not probable that an outflow of resources embodying economic benefits will be required to settle the obligation; or</w:t>
            </w:r>
          </w:p>
          <w:p>
            <w:pPr>
              <w:pStyle w:val="14"/>
              <w:spacing w:before="120" w:line="260" w:lineRule="atLeast"/>
              <w:ind w:left="864" w:hanging="432"/>
              <w:jc w:val="both"/>
              <w:rPr>
                <w:rFonts w:eastAsia="Arial Unicode MS"/>
                <w:sz w:val="22"/>
                <w:szCs w:val="22"/>
              </w:rPr>
            </w:pPr>
            <w:r>
              <w:rPr>
                <w:rFonts w:eastAsia="Arial Unicode MS"/>
                <w:sz w:val="22"/>
                <w:szCs w:val="22"/>
              </w:rPr>
              <w:t xml:space="preserve">(ii) </w:t>
            </w:r>
            <w:r>
              <w:rPr>
                <w:rFonts w:eastAsia="Arial Unicode MS"/>
                <w:sz w:val="22"/>
                <w:szCs w:val="22"/>
              </w:rPr>
              <w:tab/>
            </w:r>
            <w:r>
              <w:rPr>
                <w:rFonts w:eastAsia="Arial Unicode MS"/>
                <w:sz w:val="22"/>
                <w:szCs w:val="22"/>
              </w:rPr>
              <w:t>the amount of the obligation cannot be measured with sufficient reliability.</w:t>
            </w:r>
          </w:p>
          <w:p>
            <w:pPr>
              <w:pStyle w:val="14"/>
              <w:spacing w:before="120" w:line="260" w:lineRule="atLeast"/>
              <w:jc w:val="both"/>
              <w:rPr>
                <w:rFonts w:eastAsia="Arial Unicode MS"/>
                <w:sz w:val="22"/>
                <w:szCs w:val="22"/>
                <w:highlight w:val="yellow"/>
              </w:rPr>
            </w:pPr>
            <w:r>
              <w:rPr>
                <w:rFonts w:eastAsia="Arial Unicode MS"/>
                <w:sz w:val="22"/>
                <w:szCs w:val="22"/>
              </w:rPr>
              <w:t>The word ‘commitment’ has not been defined in Schedule III. The Glossary of Terms Used in Financial Statements issued by ICAI defines ‘Capital Commitment’ as future liability for capital expenditure in respect of which contracts have been made. Hence, drawing inference from such definition, the term ‘commitment’ would simply imply future liability for contractual expenditure.</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3.</w:t>
            </w:r>
          </w:p>
        </w:tc>
        <w:tc>
          <w:tcPr>
            <w:tcW w:w="3771" w:type="pct"/>
          </w:tcPr>
          <w:p>
            <w:pPr>
              <w:pStyle w:val="14"/>
              <w:spacing w:before="120" w:line="260" w:lineRule="atLeast"/>
              <w:jc w:val="both"/>
              <w:rPr>
                <w:rFonts w:eastAsia="Arial Unicode MS"/>
                <w:sz w:val="22"/>
                <w:szCs w:val="22"/>
              </w:rPr>
            </w:pPr>
            <w:r>
              <w:rPr>
                <w:rFonts w:eastAsia="Arial Unicode MS"/>
                <w:sz w:val="22"/>
                <w:szCs w:val="22"/>
              </w:rPr>
              <w:t>Have Contingent Liabilities been measured and disclosed as per AS 29/Ind-AS 37. Check for the PPR analysis made by the Company.</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4.</w:t>
            </w:r>
          </w:p>
        </w:tc>
        <w:tc>
          <w:tcPr>
            <w:tcW w:w="3771" w:type="pct"/>
          </w:tcPr>
          <w:p>
            <w:pPr>
              <w:pStyle w:val="14"/>
              <w:spacing w:before="120" w:line="260" w:lineRule="atLeast"/>
              <w:jc w:val="both"/>
              <w:rPr>
                <w:rFonts w:eastAsia="Arial Unicode MS"/>
                <w:sz w:val="22"/>
                <w:szCs w:val="22"/>
              </w:rPr>
            </w:pPr>
            <w:r>
              <w:rPr>
                <w:rFonts w:eastAsia="Arial Unicode MS"/>
                <w:sz w:val="22"/>
                <w:szCs w:val="22"/>
              </w:rPr>
              <w:t>Have the following been disclosed in case of Contingent Liabilities as required by AS 29/ Ind AS 37:</w:t>
            </w:r>
          </w:p>
          <w:p>
            <w:pPr>
              <w:pStyle w:val="14"/>
              <w:numPr>
                <w:ilvl w:val="0"/>
                <w:numId w:val="93"/>
              </w:numPr>
              <w:spacing w:before="120" w:line="260" w:lineRule="atLeast"/>
              <w:jc w:val="both"/>
              <w:rPr>
                <w:rFonts w:eastAsia="Arial Unicode MS"/>
                <w:sz w:val="22"/>
                <w:szCs w:val="22"/>
              </w:rPr>
            </w:pPr>
            <w:r>
              <w:rPr>
                <w:rFonts w:eastAsia="Arial Unicode MS"/>
                <w:sz w:val="22"/>
                <w:szCs w:val="22"/>
              </w:rPr>
              <w:t xml:space="preserve">An estimate of its financial effect </w:t>
            </w:r>
          </w:p>
          <w:p>
            <w:pPr>
              <w:pStyle w:val="14"/>
              <w:numPr>
                <w:ilvl w:val="0"/>
                <w:numId w:val="93"/>
              </w:numPr>
              <w:spacing w:before="120" w:line="260" w:lineRule="atLeast"/>
              <w:jc w:val="both"/>
              <w:rPr>
                <w:rFonts w:eastAsia="Arial Unicode MS"/>
                <w:sz w:val="22"/>
                <w:szCs w:val="22"/>
              </w:rPr>
            </w:pPr>
            <w:r>
              <w:rPr>
                <w:rFonts w:eastAsia="Arial Unicode MS"/>
                <w:sz w:val="22"/>
                <w:szCs w:val="22"/>
              </w:rPr>
              <w:t>An indication of the uncertainties relating to any outflow; and</w:t>
            </w:r>
          </w:p>
          <w:p>
            <w:pPr>
              <w:pStyle w:val="14"/>
              <w:numPr>
                <w:ilvl w:val="0"/>
                <w:numId w:val="93"/>
              </w:numPr>
              <w:spacing w:before="120" w:line="260" w:lineRule="atLeast"/>
              <w:jc w:val="both"/>
              <w:rPr>
                <w:rFonts w:eastAsia="Arial Unicode MS"/>
                <w:sz w:val="22"/>
                <w:szCs w:val="22"/>
              </w:rPr>
            </w:pPr>
            <w:r>
              <w:rPr>
                <w:rFonts w:eastAsia="Arial Unicode MS"/>
                <w:sz w:val="22"/>
                <w:szCs w:val="22"/>
              </w:rPr>
              <w:t>The possibility of any reimbursement.</w:t>
            </w:r>
          </w:p>
        </w:tc>
        <w:tc>
          <w:tcPr>
            <w:tcW w:w="840" w:type="pct"/>
          </w:tcPr>
          <w:p>
            <w:pPr>
              <w:pStyle w:val="14"/>
              <w:spacing w:before="120" w:line="260" w:lineRule="atLeast"/>
              <w:jc w:val="both"/>
              <w:rPr>
                <w:rFonts w:eastAsia="Arial Unicode MS"/>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tcPr>
          <w:p>
            <w:pPr>
              <w:spacing w:before="120" w:after="120" w:line="260" w:lineRule="atLeast"/>
              <w:jc w:val="center"/>
              <w:rPr>
                <w:rFonts w:eastAsia="Arial Unicode MS"/>
                <w:sz w:val="22"/>
                <w:szCs w:val="22"/>
              </w:rPr>
            </w:pPr>
            <w:r>
              <w:rPr>
                <w:rFonts w:eastAsia="Arial Unicode MS"/>
                <w:sz w:val="22"/>
                <w:szCs w:val="22"/>
              </w:rPr>
              <w:t>5.</w:t>
            </w:r>
          </w:p>
        </w:tc>
        <w:tc>
          <w:tcPr>
            <w:tcW w:w="3771" w:type="pct"/>
          </w:tcPr>
          <w:p>
            <w:pPr>
              <w:pStyle w:val="14"/>
              <w:spacing w:before="120" w:line="260" w:lineRule="atLeast"/>
              <w:jc w:val="both"/>
              <w:rPr>
                <w:rFonts w:eastAsia="Arial Unicode MS"/>
                <w:sz w:val="22"/>
                <w:szCs w:val="22"/>
              </w:rPr>
            </w:pPr>
            <w:r>
              <w:rPr>
                <w:rFonts w:eastAsia="Arial Unicode MS"/>
                <w:sz w:val="22"/>
                <w:szCs w:val="22"/>
              </w:rPr>
              <w:t xml:space="preserve">Have you ensured that separate disclosures have been made for the following as required by relevant divisions of Schedule III of the Companies Act </w:t>
            </w:r>
            <w:r>
              <w:rPr>
                <w:rFonts w:eastAsia="Arial Unicode MS"/>
              </w:rPr>
              <w:t>2013</w:t>
            </w:r>
            <w:r>
              <w:rPr>
                <w:rFonts w:eastAsia="Arial Unicode MS"/>
                <w:sz w:val="22"/>
                <w:szCs w:val="22"/>
              </w:rPr>
              <w:t>?</w:t>
            </w:r>
          </w:p>
          <w:p>
            <w:pPr>
              <w:pStyle w:val="14"/>
              <w:numPr>
                <w:ilvl w:val="0"/>
                <w:numId w:val="94"/>
              </w:numPr>
              <w:spacing w:before="120" w:line="260" w:lineRule="atLeast"/>
              <w:jc w:val="both"/>
              <w:rPr>
                <w:rFonts w:eastAsia="Arial Unicode MS"/>
                <w:sz w:val="22"/>
                <w:szCs w:val="22"/>
              </w:rPr>
            </w:pPr>
            <w:r>
              <w:rPr>
                <w:rFonts w:eastAsia="Arial Unicode MS"/>
                <w:sz w:val="22"/>
                <w:szCs w:val="22"/>
              </w:rPr>
              <w:t>Claims against the company not acknowledged as debts.</w:t>
            </w:r>
          </w:p>
          <w:p>
            <w:pPr>
              <w:pStyle w:val="14"/>
              <w:numPr>
                <w:ilvl w:val="0"/>
                <w:numId w:val="94"/>
              </w:numPr>
              <w:spacing w:before="120" w:line="260" w:lineRule="atLeast"/>
              <w:jc w:val="both"/>
              <w:rPr>
                <w:rFonts w:eastAsia="Arial Unicode MS"/>
                <w:sz w:val="22"/>
                <w:szCs w:val="22"/>
              </w:rPr>
            </w:pPr>
            <w:r>
              <w:rPr>
                <w:rFonts w:eastAsia="Arial Unicode MS"/>
                <w:sz w:val="22"/>
                <w:szCs w:val="22"/>
              </w:rPr>
              <w:t>Uncalled liability on shares partly paid.</w:t>
            </w:r>
          </w:p>
          <w:p>
            <w:pPr>
              <w:pStyle w:val="14"/>
              <w:numPr>
                <w:ilvl w:val="0"/>
                <w:numId w:val="94"/>
              </w:numPr>
              <w:spacing w:before="120" w:line="260" w:lineRule="atLeast"/>
              <w:jc w:val="both"/>
              <w:rPr>
                <w:rFonts w:eastAsia="Arial Unicode MS"/>
                <w:sz w:val="22"/>
                <w:szCs w:val="22"/>
              </w:rPr>
            </w:pPr>
            <w:r>
              <w:rPr>
                <w:rFonts w:eastAsia="Arial Unicode MS"/>
                <w:sz w:val="22"/>
                <w:szCs w:val="22"/>
              </w:rPr>
              <w:t>Arrears of fixed cumulative dividends (the period for which the dividends are in arrears or if there is more than one class of shares, the dividends on each such class are in arrear)</w:t>
            </w:r>
          </w:p>
          <w:p>
            <w:pPr>
              <w:pStyle w:val="14"/>
              <w:numPr>
                <w:ilvl w:val="0"/>
                <w:numId w:val="94"/>
              </w:numPr>
              <w:spacing w:before="120" w:line="260" w:lineRule="atLeast"/>
              <w:jc w:val="both"/>
              <w:rPr>
                <w:rFonts w:eastAsia="Arial Unicode MS"/>
                <w:sz w:val="22"/>
                <w:szCs w:val="22"/>
              </w:rPr>
            </w:pPr>
            <w:r>
              <w:rPr>
                <w:rFonts w:eastAsia="Arial Unicode MS"/>
                <w:sz w:val="22"/>
                <w:szCs w:val="22"/>
              </w:rPr>
              <w:t>Estimated amount of contracts remaining to be executed on capital account and not provided for</w:t>
            </w:r>
          </w:p>
          <w:p>
            <w:pPr>
              <w:pStyle w:val="14"/>
              <w:numPr>
                <w:ilvl w:val="0"/>
                <w:numId w:val="94"/>
              </w:numPr>
              <w:spacing w:before="120" w:line="260" w:lineRule="atLeast"/>
              <w:jc w:val="both"/>
              <w:rPr>
                <w:rFonts w:eastAsia="Arial Unicode MS"/>
                <w:sz w:val="22"/>
                <w:szCs w:val="22"/>
              </w:rPr>
            </w:pPr>
            <w:r>
              <w:rPr>
                <w:rFonts w:eastAsia="Arial Unicode MS"/>
                <w:sz w:val="22"/>
                <w:szCs w:val="22"/>
              </w:rPr>
              <w:t>Other money for which the company is continentally liable.</w:t>
            </w:r>
          </w:p>
          <w:p>
            <w:pPr>
              <w:pStyle w:val="14"/>
              <w:numPr>
                <w:ilvl w:val="0"/>
                <w:numId w:val="94"/>
              </w:numPr>
              <w:spacing w:before="120" w:line="260" w:lineRule="atLeast"/>
              <w:jc w:val="both"/>
              <w:rPr>
                <w:rFonts w:eastAsia="Arial Unicode MS"/>
                <w:sz w:val="22"/>
                <w:szCs w:val="22"/>
              </w:rPr>
            </w:pPr>
            <w:r>
              <w:rPr>
                <w:rFonts w:eastAsia="Arial Unicode MS"/>
                <w:sz w:val="22"/>
                <w:szCs w:val="22"/>
              </w:rPr>
              <w:t>The amount of any guarantees given by the company on behalf of directors or other officers of the company and where practicable, the general nature and amount of each such contingent liability, if material.</w:t>
            </w:r>
          </w:p>
        </w:tc>
        <w:tc>
          <w:tcPr>
            <w:tcW w:w="840" w:type="pct"/>
          </w:tcPr>
          <w:p>
            <w:pPr>
              <w:pStyle w:val="14"/>
              <w:spacing w:before="120" w:line="260" w:lineRule="atLeast"/>
              <w:jc w:val="both"/>
              <w:rPr>
                <w:rFonts w:eastAsia="Arial Unicode MS"/>
                <w:b/>
                <w:bCs/>
                <w:sz w:val="22"/>
                <w:szCs w:val="22"/>
              </w:rPr>
            </w:pPr>
          </w:p>
        </w:tc>
      </w:tr>
    </w:tbl>
    <w:p>
      <w:pPr>
        <w:spacing w:before="120" w:after="120" w:line="260" w:lineRule="atLeast"/>
        <w:jc w:val="both"/>
        <w:rPr>
          <w:color w:val="FF0000"/>
          <w:sz w:val="22"/>
          <w:szCs w:val="22"/>
        </w:rPr>
      </w:pPr>
    </w:p>
    <w:p>
      <w:pPr>
        <w:spacing w:after="160" w:line="259" w:lineRule="auto"/>
        <w:rPr>
          <w:color w:val="FF0000"/>
          <w:sz w:val="22"/>
          <w:szCs w:val="22"/>
        </w:rPr>
      </w:pPr>
      <w:r>
        <w:rPr>
          <w:color w:val="FF0000"/>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Chapter</w:t>
            </w:r>
          </w:p>
        </w:tc>
        <w:tc>
          <w:tcPr>
            <w:tcW w:w="2658"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5.3</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Name</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Topic</w:t>
            </w:r>
          </w:p>
        </w:tc>
        <w:tc>
          <w:tcPr>
            <w:tcW w:w="2658"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Schedule III Checklist</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C</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The client</w:t>
            </w:r>
          </w:p>
        </w:tc>
        <w:tc>
          <w:tcPr>
            <w:tcW w:w="2658"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XYZ Company Private Limited</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T</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Task</w:t>
            </w:r>
          </w:p>
        </w:tc>
        <w:tc>
          <w:tcPr>
            <w:tcW w:w="2658" w:type="pct"/>
            <w:tcBorders>
              <w:top w:val="nil"/>
              <w:left w:val="nil"/>
              <w:bottom w:val="nil"/>
              <w:right w:val="nil"/>
            </w:tcBorders>
            <w:noWrap/>
            <w:vAlign w:val="bottom"/>
          </w:tcPr>
          <w:p>
            <w:pPr>
              <w:spacing w:before="120" w:after="120" w:line="260" w:lineRule="atLeast"/>
              <w:jc w:val="both"/>
              <w:rPr>
                <w:b/>
                <w:bCs/>
                <w:color w:val="000000"/>
                <w:sz w:val="22"/>
                <w:szCs w:val="22"/>
              </w:rPr>
            </w:pPr>
            <w:r>
              <w:rPr>
                <w:b/>
                <w:bCs/>
                <w:color w:val="000000"/>
                <w:sz w:val="22"/>
                <w:szCs w:val="22"/>
              </w:rPr>
              <w:t>Statutory Audit</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A</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sz w:val="22"/>
                <w:szCs w:val="22"/>
              </w:rPr>
            </w:pPr>
            <w:r>
              <w:rPr>
                <w:b/>
                <w:bCs/>
                <w:color w:val="000000"/>
                <w:sz w:val="22"/>
                <w:szCs w:val="22"/>
              </w:rPr>
              <w:t>Period</w:t>
            </w:r>
          </w:p>
        </w:tc>
        <w:tc>
          <w:tcPr>
            <w:tcW w:w="2658" w:type="pct"/>
            <w:tcBorders>
              <w:top w:val="nil"/>
              <w:left w:val="nil"/>
              <w:bottom w:val="nil"/>
              <w:right w:val="nil"/>
            </w:tcBorders>
            <w:noWrap/>
            <w:vAlign w:val="bottom"/>
          </w:tcPr>
          <w:p>
            <w:pPr>
              <w:spacing w:before="120" w:after="120" w:line="260" w:lineRule="atLeast"/>
              <w:jc w:val="both"/>
              <w:rPr>
                <w:sz w:val="22"/>
                <w:szCs w:val="22"/>
              </w:rPr>
            </w:pPr>
            <w:r>
              <w:rPr>
                <w:b/>
                <w:bCs/>
                <w:color w:val="000000"/>
                <w:sz w:val="22"/>
                <w:szCs w:val="22"/>
              </w:rPr>
              <w:t>for the year ended March 31, 2xx3</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r>
    </w:tbl>
    <w:p>
      <w:pPr>
        <w:spacing w:before="120" w:after="120" w:line="260" w:lineRule="atLeast"/>
        <w:jc w:val="both"/>
        <w:rPr>
          <w:i/>
          <w:iCs/>
          <w:color w:val="000000"/>
          <w:sz w:val="22"/>
          <w:szCs w:val="22"/>
        </w:rPr>
      </w:pPr>
      <w:r>
        <w:rPr>
          <w:i/>
          <w:iCs/>
          <w:color w:val="000000"/>
          <w:sz w:val="22"/>
          <w:szCs w:val="22"/>
        </w:rPr>
        <w:t>(Following draft may be used as an example)</w:t>
      </w:r>
    </w:p>
    <w:p>
      <w:pPr>
        <w:spacing w:before="120" w:after="120" w:line="260" w:lineRule="atLeast"/>
        <w:jc w:val="both"/>
        <w:rPr>
          <w:b/>
          <w:bCs/>
          <w:color w:val="000000"/>
          <w:sz w:val="22"/>
          <w:szCs w:val="22"/>
        </w:rPr>
      </w:pPr>
      <w:r>
        <w:rPr>
          <w:b/>
          <w:bCs/>
          <w:color w:val="000000"/>
          <w:sz w:val="22"/>
          <w:szCs w:val="22"/>
        </w:rPr>
        <w:t>Note: This Checklist is based on Division I of Schedule III of Companies Act 2013.</w:t>
      </w:r>
    </w:p>
    <w:tbl>
      <w:tblPr>
        <w:tblStyle w:val="12"/>
        <w:tblW w:w="5000" w:type="pct"/>
        <w:tblInd w:w="0" w:type="dxa"/>
        <w:tblLayout w:type="fixed"/>
        <w:tblCellMar>
          <w:top w:w="0" w:type="dxa"/>
          <w:left w:w="108" w:type="dxa"/>
          <w:bottom w:w="0" w:type="dxa"/>
          <w:right w:w="108" w:type="dxa"/>
        </w:tblCellMar>
      </w:tblPr>
      <w:tblGrid>
        <w:gridCol w:w="1003"/>
        <w:gridCol w:w="4055"/>
        <w:gridCol w:w="1170"/>
        <w:gridCol w:w="1081"/>
        <w:gridCol w:w="713"/>
        <w:gridCol w:w="638"/>
        <w:gridCol w:w="772"/>
      </w:tblGrid>
      <w:tr>
        <w:trPr>
          <w:trHeight w:val="310" w:hRule="atLeast"/>
        </w:trPr>
        <w:tc>
          <w:tcPr>
            <w:tcW w:w="2681" w:type="pct"/>
            <w:gridSpan w:val="2"/>
            <w:tcBorders>
              <w:top w:val="nil"/>
              <w:left w:val="nil"/>
              <w:bottom w:val="nil"/>
              <w:right w:val="nil"/>
            </w:tcBorders>
            <w:shd w:val="clear" w:color="auto" w:fill="auto"/>
            <w:noWrap/>
            <w:vAlign w:val="bottom"/>
          </w:tcPr>
          <w:p>
            <w:pPr>
              <w:spacing w:before="60" w:after="60" w:line="260" w:lineRule="atLeast"/>
              <w:jc w:val="both"/>
              <w:rPr>
                <w:color w:val="000000"/>
                <w:sz w:val="22"/>
                <w:szCs w:val="22"/>
                <w:lang w:eastAsia="en-IN"/>
              </w:rPr>
            </w:pPr>
            <w:r>
              <w:rPr>
                <w:b/>
                <w:bCs/>
                <w:color w:val="000000"/>
                <w:sz w:val="22"/>
                <w:szCs w:val="22"/>
                <w:lang w:eastAsia="en-IN"/>
              </w:rPr>
              <w:t>Balance Sheet Checklist</w:t>
            </w:r>
          </w:p>
        </w:tc>
        <w:tc>
          <w:tcPr>
            <w:tcW w:w="620" w:type="pct"/>
            <w:tcBorders>
              <w:top w:val="nil"/>
              <w:left w:val="nil"/>
              <w:bottom w:val="nil"/>
              <w:right w:val="nil"/>
            </w:tcBorders>
            <w:shd w:val="clear" w:color="auto" w:fill="auto"/>
            <w:noWrap/>
            <w:vAlign w:val="bottom"/>
          </w:tcPr>
          <w:p>
            <w:pPr>
              <w:spacing w:before="60" w:after="60" w:line="260" w:lineRule="atLeast"/>
              <w:jc w:val="both"/>
              <w:rPr>
                <w:color w:val="000000"/>
                <w:sz w:val="22"/>
                <w:szCs w:val="22"/>
                <w:lang w:eastAsia="en-IN"/>
              </w:rPr>
            </w:pPr>
          </w:p>
        </w:tc>
        <w:tc>
          <w:tcPr>
            <w:tcW w:w="573" w:type="pct"/>
            <w:tcBorders>
              <w:top w:val="nil"/>
              <w:left w:val="nil"/>
              <w:bottom w:val="nil"/>
              <w:right w:val="nil"/>
            </w:tcBorders>
            <w:shd w:val="clear" w:color="auto" w:fill="auto"/>
            <w:noWrap/>
            <w:vAlign w:val="bottom"/>
          </w:tcPr>
          <w:p>
            <w:pPr>
              <w:spacing w:before="60" w:after="60" w:line="260" w:lineRule="atLeast"/>
              <w:jc w:val="both"/>
              <w:rPr>
                <w:sz w:val="22"/>
                <w:szCs w:val="22"/>
                <w:lang w:eastAsia="en-IN"/>
              </w:rPr>
            </w:pPr>
          </w:p>
        </w:tc>
        <w:tc>
          <w:tcPr>
            <w:tcW w:w="378" w:type="pct"/>
            <w:tcBorders>
              <w:top w:val="nil"/>
              <w:left w:val="nil"/>
              <w:bottom w:val="nil"/>
              <w:right w:val="nil"/>
            </w:tcBorders>
            <w:shd w:val="clear" w:color="auto" w:fill="auto"/>
            <w:noWrap/>
            <w:vAlign w:val="bottom"/>
          </w:tcPr>
          <w:p>
            <w:pPr>
              <w:spacing w:before="60" w:after="60" w:line="260" w:lineRule="atLeast"/>
              <w:jc w:val="both"/>
              <w:rPr>
                <w:sz w:val="22"/>
                <w:szCs w:val="22"/>
                <w:lang w:eastAsia="en-IN"/>
              </w:rPr>
            </w:pPr>
          </w:p>
        </w:tc>
        <w:tc>
          <w:tcPr>
            <w:tcW w:w="338" w:type="pct"/>
            <w:tcBorders>
              <w:top w:val="nil"/>
              <w:left w:val="nil"/>
              <w:bottom w:val="nil"/>
              <w:right w:val="nil"/>
            </w:tcBorders>
            <w:shd w:val="clear" w:color="auto" w:fill="auto"/>
            <w:noWrap/>
            <w:vAlign w:val="bottom"/>
          </w:tcPr>
          <w:p>
            <w:pPr>
              <w:spacing w:before="60" w:after="60" w:line="260" w:lineRule="atLeast"/>
              <w:jc w:val="both"/>
              <w:rPr>
                <w:sz w:val="22"/>
                <w:szCs w:val="22"/>
                <w:lang w:eastAsia="en-IN"/>
              </w:rPr>
            </w:pPr>
          </w:p>
        </w:tc>
        <w:tc>
          <w:tcPr>
            <w:tcW w:w="409" w:type="pct"/>
            <w:tcBorders>
              <w:top w:val="nil"/>
              <w:left w:val="nil"/>
              <w:bottom w:val="nil"/>
              <w:right w:val="nil"/>
            </w:tcBorders>
            <w:shd w:val="clear" w:color="auto" w:fill="auto"/>
            <w:noWrap/>
            <w:vAlign w:val="bottom"/>
          </w:tcPr>
          <w:p>
            <w:pPr>
              <w:spacing w:before="60" w:after="60" w:line="260" w:lineRule="atLeast"/>
              <w:jc w:val="both"/>
              <w:rPr>
                <w:sz w:val="22"/>
                <w:szCs w:val="22"/>
                <w:lang w:eastAsia="en-IN"/>
              </w:rPr>
            </w:pPr>
          </w:p>
        </w:tc>
      </w:tr>
      <w:tr>
        <w:trPr>
          <w:trHeight w:val="387" w:hRule="atLeast"/>
        </w:trPr>
        <w:tc>
          <w:tcPr>
            <w:tcW w:w="532" w:type="pct"/>
            <w:tcBorders>
              <w:top w:val="nil"/>
              <w:left w:val="nil"/>
              <w:bottom w:val="single" w:color="auto" w:sz="4" w:space="0"/>
              <w:right w:val="nil"/>
            </w:tcBorders>
            <w:shd w:val="clear" w:color="auto" w:fill="auto"/>
            <w:noWrap/>
            <w:vAlign w:val="bottom"/>
          </w:tcPr>
          <w:p>
            <w:pPr>
              <w:spacing w:before="60" w:after="60" w:line="260" w:lineRule="atLeast"/>
              <w:jc w:val="both"/>
              <w:rPr>
                <w:sz w:val="22"/>
                <w:szCs w:val="22"/>
                <w:lang w:eastAsia="en-IN"/>
              </w:rPr>
            </w:pPr>
          </w:p>
        </w:tc>
        <w:tc>
          <w:tcPr>
            <w:tcW w:w="2150" w:type="pct"/>
            <w:tcBorders>
              <w:top w:val="nil"/>
              <w:left w:val="nil"/>
              <w:bottom w:val="single" w:color="auto" w:sz="4" w:space="0"/>
              <w:right w:val="nil"/>
            </w:tcBorders>
            <w:shd w:val="clear" w:color="auto" w:fill="auto"/>
            <w:noWrap/>
            <w:vAlign w:val="bottom"/>
          </w:tcPr>
          <w:p>
            <w:pPr>
              <w:spacing w:before="60" w:after="60" w:line="260" w:lineRule="atLeast"/>
              <w:jc w:val="both"/>
              <w:rPr>
                <w:sz w:val="22"/>
                <w:szCs w:val="22"/>
                <w:lang w:eastAsia="en-IN"/>
              </w:rPr>
            </w:pPr>
          </w:p>
        </w:tc>
        <w:tc>
          <w:tcPr>
            <w:tcW w:w="620" w:type="pct"/>
            <w:tcBorders>
              <w:top w:val="nil"/>
              <w:left w:val="nil"/>
              <w:bottom w:val="single" w:color="auto" w:sz="4" w:space="0"/>
              <w:right w:val="nil"/>
            </w:tcBorders>
            <w:shd w:val="clear" w:color="auto" w:fill="auto"/>
            <w:noWrap/>
            <w:vAlign w:val="bottom"/>
          </w:tcPr>
          <w:p>
            <w:pPr>
              <w:spacing w:before="60" w:after="60" w:line="260" w:lineRule="atLeast"/>
              <w:jc w:val="both"/>
              <w:rPr>
                <w:sz w:val="22"/>
                <w:szCs w:val="22"/>
                <w:lang w:eastAsia="en-IN"/>
              </w:rPr>
            </w:pPr>
          </w:p>
        </w:tc>
        <w:tc>
          <w:tcPr>
            <w:tcW w:w="573" w:type="pct"/>
            <w:tcBorders>
              <w:top w:val="nil"/>
              <w:left w:val="nil"/>
              <w:bottom w:val="single" w:color="auto" w:sz="4" w:space="0"/>
              <w:right w:val="nil"/>
            </w:tcBorders>
            <w:shd w:val="clear" w:color="auto" w:fill="auto"/>
            <w:noWrap/>
            <w:vAlign w:val="bottom"/>
          </w:tcPr>
          <w:p>
            <w:pPr>
              <w:spacing w:before="60" w:after="60" w:line="260" w:lineRule="atLeast"/>
              <w:jc w:val="both"/>
              <w:rPr>
                <w:sz w:val="22"/>
                <w:szCs w:val="22"/>
                <w:lang w:eastAsia="en-IN"/>
              </w:rPr>
            </w:pPr>
          </w:p>
        </w:tc>
        <w:tc>
          <w:tcPr>
            <w:tcW w:w="378" w:type="pct"/>
            <w:tcBorders>
              <w:top w:val="nil"/>
              <w:left w:val="nil"/>
              <w:bottom w:val="single" w:color="auto" w:sz="4" w:space="0"/>
              <w:right w:val="nil"/>
            </w:tcBorders>
            <w:shd w:val="clear" w:color="auto" w:fill="auto"/>
            <w:noWrap/>
            <w:vAlign w:val="bottom"/>
          </w:tcPr>
          <w:p>
            <w:pPr>
              <w:spacing w:before="60" w:after="60" w:line="260" w:lineRule="atLeast"/>
              <w:jc w:val="both"/>
              <w:rPr>
                <w:sz w:val="22"/>
                <w:szCs w:val="22"/>
                <w:lang w:eastAsia="en-IN"/>
              </w:rPr>
            </w:pPr>
          </w:p>
        </w:tc>
        <w:tc>
          <w:tcPr>
            <w:tcW w:w="338" w:type="pct"/>
            <w:tcBorders>
              <w:top w:val="nil"/>
              <w:left w:val="nil"/>
              <w:bottom w:val="single" w:color="auto" w:sz="4" w:space="0"/>
              <w:right w:val="nil"/>
            </w:tcBorders>
            <w:shd w:val="clear" w:color="auto" w:fill="auto"/>
            <w:noWrap/>
            <w:vAlign w:val="bottom"/>
          </w:tcPr>
          <w:p>
            <w:pPr>
              <w:spacing w:before="60" w:after="60" w:line="260" w:lineRule="atLeast"/>
              <w:jc w:val="both"/>
              <w:rPr>
                <w:sz w:val="22"/>
                <w:szCs w:val="22"/>
                <w:lang w:eastAsia="en-IN"/>
              </w:rPr>
            </w:pPr>
          </w:p>
        </w:tc>
        <w:tc>
          <w:tcPr>
            <w:tcW w:w="409" w:type="pct"/>
            <w:tcBorders>
              <w:top w:val="nil"/>
              <w:left w:val="nil"/>
              <w:bottom w:val="single" w:color="auto" w:sz="4" w:space="0"/>
              <w:right w:val="nil"/>
            </w:tcBorders>
            <w:shd w:val="clear" w:color="auto" w:fill="auto"/>
            <w:noWrap/>
            <w:vAlign w:val="bottom"/>
          </w:tcPr>
          <w:p>
            <w:pPr>
              <w:spacing w:before="60" w:after="60" w:line="260" w:lineRule="atLeast"/>
              <w:jc w:val="both"/>
              <w:rPr>
                <w:sz w:val="22"/>
                <w:szCs w:val="22"/>
                <w:lang w:eastAsia="en-IN"/>
              </w:rPr>
            </w:pP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z w:val="22"/>
                <w:szCs w:val="22"/>
                <w:lang w:eastAsia="en-IN"/>
              </w:rPr>
            </w:pPr>
            <w:r>
              <w:rPr>
                <w:b/>
                <w:bCs/>
                <w:color w:val="000000"/>
                <w:sz w:val="22"/>
                <w:szCs w:val="22"/>
                <w:lang w:eastAsia="en-IN"/>
              </w:rPr>
              <w:t>Number</w:t>
            </w:r>
          </w:p>
        </w:tc>
        <w:tc>
          <w:tcPr>
            <w:tcW w:w="2150"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z w:val="22"/>
                <w:szCs w:val="22"/>
                <w:lang w:eastAsia="en-IN"/>
              </w:rPr>
            </w:pPr>
            <w:r>
              <w:rPr>
                <w:b/>
                <w:bCs/>
                <w:color w:val="000000"/>
                <w:sz w:val="22"/>
                <w:szCs w:val="22"/>
                <w:lang w:eastAsia="en-IN"/>
              </w:rPr>
              <w:t>Question</w:t>
            </w:r>
          </w:p>
        </w:tc>
        <w:tc>
          <w:tcPr>
            <w:tcW w:w="620"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z w:val="22"/>
                <w:szCs w:val="22"/>
                <w:lang w:eastAsia="en-IN"/>
              </w:rPr>
            </w:pPr>
            <w:r>
              <w:rPr>
                <w:b/>
                <w:bCs/>
                <w:color w:val="000000"/>
                <w:sz w:val="22"/>
                <w:szCs w:val="22"/>
                <w:lang w:eastAsia="en-IN"/>
              </w:rPr>
              <w:t>Reference</w:t>
            </w:r>
          </w:p>
        </w:tc>
        <w:tc>
          <w:tcPr>
            <w:tcW w:w="573"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z w:val="22"/>
                <w:szCs w:val="22"/>
                <w:lang w:eastAsia="en-IN"/>
              </w:rPr>
            </w:pPr>
            <w:r>
              <w:rPr>
                <w:b/>
                <w:bCs/>
                <w:color w:val="000000"/>
                <w:sz w:val="22"/>
                <w:szCs w:val="22"/>
                <w:lang w:eastAsia="en-IN"/>
              </w:rPr>
              <w:t>Schedule</w:t>
            </w:r>
          </w:p>
        </w:tc>
        <w:tc>
          <w:tcPr>
            <w:tcW w:w="378"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z w:val="22"/>
                <w:szCs w:val="22"/>
                <w:lang w:eastAsia="en-IN"/>
              </w:rPr>
            </w:pPr>
            <w:r>
              <w:rPr>
                <w:b/>
                <w:bCs/>
                <w:color w:val="000000"/>
                <w:sz w:val="22"/>
                <w:szCs w:val="22"/>
                <w:lang w:eastAsia="en-IN"/>
              </w:rPr>
              <w:t>Resp-onse</w:t>
            </w:r>
          </w:p>
        </w:tc>
        <w:tc>
          <w:tcPr>
            <w:tcW w:w="338"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z w:val="22"/>
                <w:szCs w:val="22"/>
                <w:lang w:eastAsia="en-IN"/>
              </w:rPr>
            </w:pPr>
            <w:r>
              <w:rPr>
                <w:b/>
                <w:bCs/>
                <w:color w:val="000000"/>
                <w:sz w:val="22"/>
                <w:szCs w:val="22"/>
                <w:lang w:eastAsia="en-IN"/>
              </w:rPr>
              <w:t>Response given by</w:t>
            </w:r>
          </w:p>
        </w:tc>
        <w:tc>
          <w:tcPr>
            <w:tcW w:w="409"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z w:val="22"/>
                <w:szCs w:val="22"/>
                <w:lang w:eastAsia="en-IN"/>
              </w:rPr>
            </w:pPr>
            <w:r>
              <w:rPr>
                <w:b/>
                <w:bCs/>
                <w:color w:val="000000"/>
                <w:sz w:val="22"/>
                <w:szCs w:val="22"/>
                <w:lang w:eastAsia="en-IN"/>
              </w:rPr>
              <w:t>Date</w:t>
            </w:r>
          </w:p>
        </w:tc>
      </w:tr>
      <w:tr>
        <w:trPr>
          <w:trHeight w:val="93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Ensure to obtain the following information/ details for verification so that the Financial Statements are prepared in compliance with Schedule III - Division I</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the Balance Sheet in Vertical format?</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the headings of the Balance Sheet 'Assets' and 'Equity and Liabilities'?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all liabilities bifurcated into Current and Non-current?</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What is the operating cycle of the Company? Mention business-wise if more than one business.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following criteria met to classify an asset as current asset? Any of the following criteria:</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It is intended for sale in the company’s normal operating cycle; or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It is intended to be consumed in the company’s normal operating cycle; or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It is expected to be realized in the company's normal operating cycle; or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It is held primarily for the purpose of being traded; or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It is expected to be realized within twelve months after the reporting date; or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It is Cash or cash equivalent unless it is restricted from being exchanged or used to settle a liability for at least twelve months after reporting date</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following criteria met to classify a liability as current liability? Any of the following criteria:</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It is expected to be settled in the company's normal operating cycle; or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It is held primarily for the purpose of being traded; or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It is due to be settled within twelve months after the reporting date; or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The company does not have an unconditional right to defer settlement of the liability for at least twelve months after reporting date.</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Terms of a liability that could, at the option of the counterparty, result in its settlement by the issue of equity instruments do not affect its classification.</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Does Balance Sheet contain 'Note Numbers' instead of 'Schedule Numbers'?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pStyle w:val="198"/>
              <w:spacing w:before="60" w:after="60" w:line="280" w:lineRule="atLeast"/>
              <w:jc w:val="both"/>
              <w:rPr>
                <w:rFonts w:ascii="Times New Roman" w:hAnsi="Times New Roman" w:eastAsia="Times New Roman" w:cs="Times New Roman"/>
                <w:sz w:val="22"/>
                <w:szCs w:val="22"/>
                <w:lang w:eastAsia="en-IN"/>
              </w:rPr>
            </w:pPr>
            <w:r>
              <w:rPr>
                <w:rFonts w:ascii="Times New Roman" w:hAnsi="Times New Roman" w:cs="Times New Roman"/>
                <w:sz w:val="22"/>
                <w:szCs w:val="22"/>
              </w:rPr>
              <w:t>Are the corresponding amounts (comparatives) for the immediately preceding reporting period for all items shown in the Financial Statements including notes have also been given?</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EQUITY AND LIABILITIES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Shareholders' Funds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Are following line items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Share Capital;</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Reserves and Surplus;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Money received against share warrants.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Share Capital</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Number and amount of authorized shares for each class of shares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Number of shares issued for each class of shares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Number of shares subscribed and fully paid up for each class of shares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Number of shares subscribed but not fully paid up for each class of shares?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16</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Par value of shares for each class of shares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24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17</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there is change in authorized or issued or subscribed and paid up shares for any periods is the reconciliation of number of shares outstanding at beginning and at end of reporting period for each class of share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18</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rights, preference and restrictions attaching to each class of shares including restrictions on distribution of dividends and the repayment of capital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24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19</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shares in respect of each class held by its holding company or its ultimate holding company including shares held by subsidiaries or associates of holding company or ultimate holding company in aggregate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20</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Shares in the company held by each shareholder holding more than 5% shares specifying the number of shares held as on the reporting date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21</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Shares reserved for issue under options and contracts / commitments for the sale of shares / disinvestment, including the terms and amounts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22</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For the period of five years immediately preceding the date of Balance Sheet are the following disclosed?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Aggregate number and class of shares allotted as fully paid up pursuant to contract(s) without payment being received in cash.</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Aggregate number and class of shares allotted as fully paid up by way of bonus shares.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Aggregate number and class of shares bought back.</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terms of any securities convertible into equity / preference shares issued along with earliest date of conversion in descending order starting from farthest such date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calls unpaid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calls unpaid by directors and officers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26</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forfeited shares (amount originally paid up)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4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Has the company disclosed the Shareholding of Promoters for each class of shares as below: </w:t>
            </w:r>
          </w:p>
          <w:p>
            <w:pPr>
              <w:spacing w:before="60" w:after="60" w:line="260" w:lineRule="atLeast"/>
              <w:jc w:val="both"/>
              <w:rPr>
                <w:color w:val="000000"/>
                <w:sz w:val="22"/>
                <w:szCs w:val="22"/>
                <w:lang w:eastAsia="en-IN"/>
              </w:rPr>
            </w:pPr>
            <w:r>
              <w:rPr>
                <w:color w:val="000000"/>
                <w:sz w:val="22"/>
                <w:szCs w:val="22"/>
                <w:lang w:eastAsia="en-IN"/>
              </w:rPr>
              <w:t>** Shares held by promoters at the end of the year</w:t>
            </w:r>
          </w:p>
          <w:p>
            <w:pPr>
              <w:spacing w:before="60" w:after="60" w:line="260" w:lineRule="atLeast"/>
              <w:jc w:val="both"/>
              <w:rPr>
                <w:color w:val="000000"/>
                <w:sz w:val="22"/>
                <w:szCs w:val="22"/>
                <w:lang w:eastAsia="en-IN"/>
              </w:rPr>
            </w:pPr>
            <w:r>
              <w:rPr>
                <w:color w:val="000000"/>
                <w:sz w:val="22"/>
                <w:szCs w:val="22"/>
                <w:lang w:eastAsia="en-IN"/>
              </w:rPr>
              <w:t>** % Change during the year</w:t>
            </w:r>
          </w:p>
          <w:p>
            <w:pPr>
              <w:spacing w:before="60" w:after="60" w:line="260" w:lineRule="atLeast"/>
              <w:jc w:val="both"/>
              <w:rPr>
                <w:color w:val="000000"/>
                <w:sz w:val="22"/>
                <w:szCs w:val="22"/>
                <w:lang w:eastAsia="en-IN"/>
              </w:rPr>
            </w:pPr>
            <w:r>
              <w:rPr>
                <w:color w:val="000000"/>
                <w:sz w:val="22"/>
                <w:szCs w:val="22"/>
                <w:lang w:eastAsia="en-IN"/>
              </w:rPr>
              <w:t>Note:</w:t>
            </w:r>
          </w:p>
          <w:p>
            <w:pPr>
              <w:spacing w:before="60" w:after="60" w:line="260" w:lineRule="atLeast"/>
              <w:jc w:val="both"/>
              <w:rPr>
                <w:color w:val="000000"/>
                <w:sz w:val="22"/>
                <w:szCs w:val="22"/>
                <w:lang w:eastAsia="en-IN"/>
              </w:rPr>
            </w:pPr>
            <w:r>
              <w:rPr>
                <w:color w:val="000000"/>
                <w:sz w:val="22"/>
                <w:szCs w:val="22"/>
                <w:lang w:eastAsia="en-IN"/>
              </w:rPr>
              <w:t>1. Promoter here means promoter as defined in the Companies Act, 2013. Promoter wise details are to be provided above.</w:t>
            </w:r>
          </w:p>
          <w:p>
            <w:pPr>
              <w:spacing w:before="60" w:after="60" w:line="260" w:lineRule="atLeast"/>
              <w:jc w:val="both"/>
              <w:rPr>
                <w:color w:val="000000"/>
                <w:sz w:val="22"/>
                <w:szCs w:val="22"/>
                <w:lang w:eastAsia="en-IN"/>
              </w:rPr>
            </w:pPr>
            <w:r>
              <w:rPr>
                <w:color w:val="000000"/>
                <w:sz w:val="22"/>
                <w:szCs w:val="22"/>
                <w:lang w:eastAsia="en-IN"/>
              </w:rPr>
              <w:t>2. Percentage change shall be computed with respect to the number at the beginning of the year or if issued during the year for the first time then with respect to the date of issue.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Reserves and Surplus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Disclosure to be made for nature and amount of each item of Reserves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Capital Reserves;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Capital Redemption Reserve;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Securities Premium;</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Debenture Redemption Reserve;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 xml:space="preserve">Share Options Outstanding Account; </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Revaluation Reserve;</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others Reserves- (specifying the nature and purpose of each reserve and the amount in respect thereof);</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h</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Surplus i.e. balance in Statement of Profit and Loss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Appropriations to the profit for the year are to be presented under the head "Reserves and Surplus".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Has addition and deduction since last balance sheet shown under each head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debit balance of Statement of Profit and Loss shown as negative figure under the head "Reserves and Surplus"?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Money received against Share Warrants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color w:val="000000"/>
                <w:sz w:val="22"/>
                <w:szCs w:val="22"/>
                <w:lang w:eastAsia="en-IN"/>
              </w:rPr>
              <w:t>Is money received against share warrants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Share Application Money Pending Allotment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Share Application Money not exceeding issued capital and not refundable disclosed on face of the Balance Sheet?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Share Application Money to be refunded is it disclosed as 'Other current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Share Application Money exceeding issued capital disclosed as 'Other current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36</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the following disclosed for share application money: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Terms and conditions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Number of shares proposed to be issued.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Amount of premium, if any.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The period before which the allotment is to be made.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Whether the company has sufficient authorized share capital to allot the shares out of share application money.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single" w:color="auto" w:sz="4" w:space="0"/>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Interest due on amount of refund due</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53"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The period for which the share application money has been pending beyond the period for allotment as mentioned in the share application document.</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h</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reason for which such share application money is pending for allotment.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NON-CURRENT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the following items disclosed under non-current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Long-term borrowings;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Deferred tax liabilities (Net);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Long-term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Long-term provisions.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Long-term Borrowings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borrowings 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Bonds or debentures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Term loans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440" w:firstLineChars="200"/>
              <w:jc w:val="both"/>
              <w:rPr>
                <w:color w:val="000000"/>
                <w:sz w:val="22"/>
                <w:szCs w:val="22"/>
                <w:lang w:eastAsia="en-IN"/>
              </w:rPr>
            </w:pPr>
            <w:r>
              <w:rPr>
                <w:color w:val="000000"/>
                <w:sz w:val="22"/>
                <w:szCs w:val="22"/>
                <w:lang w:eastAsia="en-IN"/>
              </w:rPr>
              <w:t>1. from banks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440" w:firstLineChars="200"/>
              <w:jc w:val="both"/>
              <w:rPr>
                <w:color w:val="000000"/>
                <w:sz w:val="22"/>
                <w:szCs w:val="22"/>
                <w:lang w:eastAsia="en-IN"/>
              </w:rPr>
            </w:pPr>
            <w:r>
              <w:rPr>
                <w:color w:val="000000"/>
                <w:sz w:val="22"/>
                <w:szCs w:val="22"/>
                <w:lang w:eastAsia="en-IN"/>
              </w:rPr>
              <w:t>2. from other Parties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Deferred payment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Deposits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Loans &amp; advances from related parties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Long term maturities of finance lease obligations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nil"/>
              <w:right w:val="nil"/>
            </w:tcBorders>
            <w:shd w:val="clear" w:color="auto" w:fill="auto"/>
            <w:vAlign w:val="bottom"/>
          </w:tcPr>
          <w:p>
            <w:pPr>
              <w:widowControl w:val="0"/>
              <w:spacing w:before="60" w:after="60" w:line="260" w:lineRule="atLeast"/>
              <w:jc w:val="both"/>
              <w:rPr>
                <w:color w:val="000000"/>
                <w:sz w:val="22"/>
                <w:szCs w:val="22"/>
                <w:lang w:eastAsia="en-IN"/>
              </w:rPr>
            </w:pPr>
            <w:r>
              <w:rPr>
                <w:color w:val="000000"/>
                <w:sz w:val="22"/>
                <w:szCs w:val="22"/>
                <w:lang w:eastAsia="en-IN"/>
              </w:rPr>
              <w:t>Other loans &amp; advances (specify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borrowings sub-classified as secured and unsecured?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secured borrowings is nature of security specified separately in each case?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41</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the loans have been guaranteed by directors or others, is the aggregate amount of such loans under each head disclosed?</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41"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42</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Bonds and debentures is rate of interest and particulars of redemption or conversion disclosed stated, in descending order of maturity or conversion, starting from farthest redemption or conversion date, as the case may be. Where bonds/debentures are redeemable by instalments, the date of maturity for this purpose must be reckoned as the date on which the first instalment becomes due</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particulars of redeemed bonds / debentures which the company has power to reissue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the terms of repayment of term loans and other loans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period and amount of continuing default as on the balance sheet date in repayment of loans and interest disclosed separately for each loan?</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24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46</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a part of borrowings has current maturity as on the balance sheet date, then is the current maturity of the long-term borrowings disclosed separately under short term borrowings and not under current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43"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continuing default, the period and amount of "continuing default" as on the Balance Sheet date in repayment of loans and interest disclosed separately for each case?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Do Deposits classified under Borrowings include deposits accepted from public and inter corporate deposits which are in the nature of borrowings?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the Company has borrowings from banks or financial institutions on the basis of security of current assets, it shall disclose the following:</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whether quarterly returns or statements of current assets filed by the Company with banks or financial institutions are in agreement with the books of account.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59"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if not, summary of reconciliation and reasons of material discrepancies, if any to be adequately disclosed.</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6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50</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i/>
                <w:iCs/>
                <w:color w:val="000000"/>
                <w:sz w:val="22"/>
                <w:szCs w:val="22"/>
                <w:lang w:eastAsia="en-IN"/>
              </w:rPr>
            </w:pPr>
            <w:r>
              <w:rPr>
                <w:i/>
                <w:iCs/>
                <w:color w:val="000000"/>
                <w:sz w:val="22"/>
                <w:szCs w:val="22"/>
                <w:lang w:eastAsia="en-IN"/>
              </w:rPr>
              <w:t>Wilful Defaulter</w:t>
            </w:r>
          </w:p>
          <w:p>
            <w:pPr>
              <w:spacing w:before="60" w:after="60" w:line="260" w:lineRule="atLeast"/>
              <w:jc w:val="both"/>
              <w:rPr>
                <w:color w:val="000000"/>
                <w:sz w:val="22"/>
                <w:szCs w:val="22"/>
                <w:lang w:eastAsia="en-IN"/>
              </w:rPr>
            </w:pPr>
            <w:r>
              <w:rPr>
                <w:color w:val="000000"/>
                <w:sz w:val="22"/>
                <w:szCs w:val="22"/>
                <w:lang w:eastAsia="en-IN"/>
              </w:rPr>
              <w:t>Where a company is a declared wilful defaulter by any bank or financial institution or other lender, following details shall be given:</w:t>
            </w:r>
          </w:p>
          <w:p>
            <w:pPr>
              <w:spacing w:before="60" w:after="60" w:line="260" w:lineRule="atLeast"/>
              <w:jc w:val="both"/>
              <w:rPr>
                <w:color w:val="000000"/>
                <w:sz w:val="22"/>
                <w:szCs w:val="22"/>
                <w:lang w:eastAsia="en-IN"/>
              </w:rPr>
            </w:pPr>
            <w:r>
              <w:rPr>
                <w:color w:val="000000"/>
                <w:sz w:val="22"/>
                <w:szCs w:val="22"/>
                <w:lang w:eastAsia="en-IN"/>
              </w:rPr>
              <w:t>** Date of declaration as wilful defaulter,</w:t>
            </w:r>
          </w:p>
          <w:p>
            <w:pPr>
              <w:spacing w:before="60" w:after="60" w:line="260" w:lineRule="atLeast"/>
              <w:jc w:val="both"/>
              <w:rPr>
                <w:color w:val="000000"/>
                <w:sz w:val="22"/>
                <w:szCs w:val="22"/>
                <w:lang w:eastAsia="en-IN"/>
              </w:rPr>
            </w:pPr>
            <w:r>
              <w:rPr>
                <w:color w:val="000000"/>
                <w:sz w:val="22"/>
                <w:szCs w:val="22"/>
                <w:lang w:eastAsia="en-IN"/>
              </w:rPr>
              <w:t>** Details of defaults (amount and nature of defaults)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any charges or satisfaction yet to be registered with Registrar of Companies beyond the statutory period, details and reasons thereof shall be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Other Long-term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they classified into:</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Trade payables; and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Others.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Trade Payables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Does Trade Payables contain only amount due on account of goods purchased or services received in normal course of business and acceptances?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Does it include amount due under contractual obligations too?</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trade payable 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total outstanding dues of micro enterprises and small enterprises; and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total outstanding dues of creditors other than micro enterprises and small enterprises.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56</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following disclosure required under Micro, Small and Medium Enterprises Development Act, 2006 made for trade payables?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principal amount and the interest due thereon (to be shown separately) remaining unpaid to any supplier at the end of each accounting year;</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809"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amount of interest paid by the buyer in terms of Section 16 of the Micro, Small and Medium Enterprises Development Act, 2006, along with the amount of the payment made to the supplier beyond the appointed day during each accounting year;</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43"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amount of interest due and payable for the period of delay in making payment (which have been paid but beyond the appointed day during the year) but without adding the interest specified under the Micro, Small and Medium Enterprises Development Act, 2006</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vAlign w:val="bottom"/>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amount of interest accrued and remaining unpaid at the end of each accounting year; and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55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amount of further interest remaining due and payable even in the succeeding years, until such date when the interest dues above are actually paid to the small enterprise, for the purpose of disallowance of a deductible expenditure under section 23 of the Micro, Small and Medium Enterprises Development Act, 2006.</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Has ageing schedule given for trade payables due for payment?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Under the ageing schedule has the disputed due disclosed separately for MSME and others?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Has the company disclosed the unbilled dues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Long-Term Provisions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provisions classified into Provision for employee benefits and Others specifying the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Provision for employee benefits bifurcated into long-term (non-current) and current?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All long-term provisions, other than those related to employee benefits disclosed separately based on their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Deferred tax liabilities (net)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disclosure made separately for deferred tax liabilities (net)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CURRENT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64</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Has classification done on the face of the Balance Sheet as follows:</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Short-term borrowings;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86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Trade payables:</w:t>
            </w:r>
          </w:p>
          <w:p>
            <w:pPr>
              <w:spacing w:before="60" w:after="60" w:line="260" w:lineRule="atLeast"/>
              <w:jc w:val="both"/>
              <w:rPr>
                <w:color w:val="000000"/>
                <w:sz w:val="22"/>
                <w:szCs w:val="22"/>
                <w:lang w:eastAsia="en-IN"/>
              </w:rPr>
            </w:pPr>
            <w:r>
              <w:rPr>
                <w:color w:val="000000"/>
                <w:sz w:val="22"/>
                <w:szCs w:val="22"/>
                <w:lang w:eastAsia="en-IN"/>
              </w:rPr>
              <w:t>** total outstanding dues of micro enterprises and small enterprises; and</w:t>
            </w:r>
          </w:p>
          <w:p>
            <w:pPr>
              <w:spacing w:before="60" w:after="60" w:line="260" w:lineRule="atLeast"/>
              <w:jc w:val="both"/>
              <w:rPr>
                <w:color w:val="000000"/>
                <w:sz w:val="22"/>
                <w:szCs w:val="22"/>
                <w:lang w:eastAsia="en-IN"/>
              </w:rPr>
            </w:pPr>
            <w:r>
              <w:rPr>
                <w:color w:val="000000"/>
                <w:sz w:val="22"/>
                <w:szCs w:val="22"/>
                <w:lang w:eastAsia="en-IN"/>
              </w:rPr>
              <w:t>** total outstanding dues of creditors other than micro enterprises and small enterprises.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Other current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Short-term provisions.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Short-term Borrowings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borrowings 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26"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Loans repayable on demand</w:t>
            </w:r>
          </w:p>
          <w:p>
            <w:pPr>
              <w:spacing w:before="60" w:after="60" w:line="260" w:lineRule="atLeast"/>
              <w:ind w:firstLine="220" w:firstLineChars="100"/>
              <w:jc w:val="both"/>
              <w:rPr>
                <w:color w:val="000000"/>
                <w:sz w:val="22"/>
                <w:szCs w:val="22"/>
                <w:lang w:eastAsia="en-IN"/>
              </w:rPr>
            </w:pPr>
            <w:r>
              <w:rPr>
                <w:color w:val="000000"/>
                <w:sz w:val="22"/>
                <w:szCs w:val="22"/>
                <w:lang w:eastAsia="en-IN"/>
              </w:rPr>
              <w:t>** from banks</w:t>
            </w:r>
          </w:p>
          <w:p>
            <w:pPr>
              <w:spacing w:before="60" w:after="60" w:line="260" w:lineRule="atLeast"/>
              <w:ind w:firstLine="220" w:firstLineChars="100"/>
              <w:jc w:val="both"/>
              <w:rPr>
                <w:color w:val="000000"/>
                <w:sz w:val="22"/>
                <w:szCs w:val="22"/>
                <w:lang w:eastAsia="en-IN"/>
              </w:rPr>
            </w:pPr>
            <w:r>
              <w:rPr>
                <w:color w:val="000000"/>
                <w:sz w:val="22"/>
                <w:szCs w:val="22"/>
                <w:lang w:eastAsia="en-IN"/>
              </w:rPr>
              <w:t>** from other parties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vAlign w:val="bottom"/>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Loans &amp; advances from related parties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vAlign w:val="bottom"/>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Deposits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vAlign w:val="bottom"/>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Other loans &amp; advances (specify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66</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borrowings sub-classified as secured and unsecured?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secured borrowings is nature of security specified separately in each case?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the loans have been guaranteed by directors or others, is the aggregate amount of such loans under each head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period and amount of default as on the balance sheet date in repayment of loan and interest disclosed separately for each loan?</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Loans payable on demand treated as part of short-term borrowings?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the case of short-term borrowings, all defaults existing as at the date of the Balance Sheet disclosed (item-wise)?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Other Current Liabilities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Other Current Liabilities classified as under:</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Current maturities of finance lease obligations;</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Interest accrued but not due on borrowings;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Interest accrued and due on borrowings;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Income received in advance;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Unpaid dividends;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Application money received for allotment of securities and due for refund and interest accrued thereon;</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Unpaid matured deposits and interest accrued thereon;</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h</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Unpaid matured debentures and interest accrued thereon;</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i</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payables (specify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Payables in the nature of statutory dues such as Withholding taxes, Excise Duty, GST, employer and employee contribution to PF / ESI / LWF, etc.</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Short-term Provisions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short-term provisions classified into Provision for employee benefits and Others?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NON-CURRENT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the following items disclosed under non-current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Property, Plant and Equipment and Intangible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ind w:firstLine="220" w:firstLineChars="100"/>
              <w:jc w:val="center"/>
              <w:rPr>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 xml:space="preserve">i.   Property, Plant and Equipment </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ind w:firstLine="220" w:firstLineChars="100"/>
              <w:jc w:val="center"/>
              <w:rPr>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ii.  Intangible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ind w:firstLine="220" w:firstLineChars="100"/>
              <w:jc w:val="center"/>
              <w:rPr>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iii. Capital work-in-progress;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ind w:firstLine="220" w:firstLineChars="100"/>
              <w:jc w:val="center"/>
              <w:rPr>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ind w:firstLine="220" w:firstLineChars="100"/>
              <w:jc w:val="both"/>
              <w:rPr>
                <w:color w:val="000000"/>
                <w:sz w:val="22"/>
                <w:szCs w:val="22"/>
                <w:lang w:eastAsia="en-IN"/>
              </w:rPr>
            </w:pPr>
            <w:r>
              <w:rPr>
                <w:color w:val="000000"/>
                <w:sz w:val="22"/>
                <w:szCs w:val="22"/>
                <w:lang w:eastAsia="en-IN"/>
              </w:rPr>
              <w:t>iv.  Intangible assets under development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Non-current investments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Deferred tax assets (net)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Long-term loans and advances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non-current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Property, Plant and Equipment</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76</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Property, Plant and Equipment classified as under: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Land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Buildings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Plant and Equipment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Furniture and Fixtures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Vehicles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Office Equipment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Others (Specifying natures)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Property, Plant and Equipment under lease separately classified under each class of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170" w:hRule="atLeast"/>
        </w:trPr>
        <w:tc>
          <w:tcPr>
            <w:tcW w:w="532" w:type="pct"/>
            <w:tcBorders>
              <w:top w:val="single" w:color="auto" w:sz="4" w:space="0"/>
              <w:left w:val="single" w:color="auto" w:sz="4" w:space="0"/>
              <w:bottom w:val="nil"/>
              <w:right w:val="nil"/>
            </w:tcBorders>
            <w:shd w:val="clear" w:color="auto" w:fill="auto"/>
          </w:tcPr>
          <w:p>
            <w:pPr>
              <w:tabs>
                <w:tab w:val="left" w:pos="238"/>
                <w:tab w:val="center" w:pos="393"/>
              </w:tabs>
              <w:spacing w:before="60" w:after="60" w:line="260" w:lineRule="atLeast"/>
              <w:rPr>
                <w:color w:val="000000"/>
                <w:sz w:val="22"/>
                <w:szCs w:val="22"/>
                <w:lang w:eastAsia="en-IN"/>
              </w:rPr>
            </w:pPr>
            <w:r>
              <w:rPr>
                <w:color w:val="000000"/>
                <w:sz w:val="22"/>
                <w:szCs w:val="22"/>
                <w:lang w:eastAsia="en-IN"/>
              </w:rPr>
              <w:tab/>
            </w:r>
            <w:r>
              <w:rPr>
                <w:color w:val="000000"/>
                <w:sz w:val="22"/>
                <w:szCs w:val="22"/>
                <w:lang w:eastAsia="en-IN"/>
              </w:rPr>
              <w:t>78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 reconciliation of the gross and net carrying amounts of each class of assets at the beginning and end of the reporting period showing additions, disposals, acquisitions through business combinations, amount of change due to revaluation (if change is 10% or more in the aggregate of the net carrying value of each class of Property, Plant and Equipment) and other adjustments and the related depreciation and impairment losses/reversals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55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79</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If any sums have been written-off on a reduction of capital or revaluation of assets or where sums have been added on revaluation of assets, disclosure by way of a note made showing amount of reduction/increase, as applicable, together with the date thereof for the first five years subsequent to the date of such reduction/increase?</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69"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80</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company shall provide the details of all the immovable property (other than properties where the Company is the lessee and the lease agreements are duly executed in favour of the lessee) whose title deeds are not held in the name of the company and where such immovable property is jointly held with others, details are required to be given to the extent of the company’s share.</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24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Where the Company has revalued its Property, Plant and Equipment, the company shall disclose as to whether the revaluation is based on the valuation by a registered valuer as defined under rule 2 of the Companies (Registered Valuers and Valuation) Rules, 2017.</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Intangible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Are Intangible assets classified as under:</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Goodwill</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Brands / Trademarks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Computer Software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Mastheads and publishing titles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Mining rights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Copyrights, patents and other intellectual property rights, services and operating rights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Recipes, formulae, models, designs and prototypes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after="60" w:line="260" w:lineRule="atLeast"/>
              <w:jc w:val="center"/>
              <w:rPr>
                <w:color w:val="000000"/>
                <w:sz w:val="22"/>
                <w:szCs w:val="22"/>
                <w:lang w:eastAsia="en-IN"/>
              </w:rPr>
            </w:pPr>
            <w:r>
              <w:rPr>
                <w:color w:val="000000"/>
                <w:sz w:val="22"/>
                <w:szCs w:val="22"/>
                <w:lang w:eastAsia="en-IN"/>
              </w:rPr>
              <w:t>h</w:t>
            </w:r>
          </w:p>
        </w:tc>
        <w:tc>
          <w:tcPr>
            <w:tcW w:w="2150" w:type="pct"/>
            <w:tcBorders>
              <w:top w:val="single" w:color="auto" w:sz="4" w:space="0"/>
              <w:left w:val="single" w:color="auto" w:sz="4" w:space="0"/>
              <w:bottom w:val="nil"/>
              <w:right w:val="nil"/>
            </w:tcBorders>
            <w:shd w:val="clear" w:color="auto" w:fill="auto"/>
            <w:vAlign w:val="bottom"/>
          </w:tcPr>
          <w:p>
            <w:pPr>
              <w:spacing w:after="60" w:line="280" w:lineRule="atLeast"/>
              <w:jc w:val="both"/>
              <w:rPr>
                <w:color w:val="000000"/>
                <w:sz w:val="22"/>
                <w:szCs w:val="22"/>
                <w:lang w:eastAsia="en-IN"/>
              </w:rPr>
            </w:pPr>
            <w:r>
              <w:rPr>
                <w:color w:val="000000"/>
                <w:sz w:val="22"/>
                <w:szCs w:val="22"/>
                <w:lang w:eastAsia="en-IN"/>
              </w:rPr>
              <w:t>Licenses and franchise</w:t>
            </w:r>
          </w:p>
        </w:tc>
        <w:tc>
          <w:tcPr>
            <w:tcW w:w="620" w:type="pct"/>
            <w:tcBorders>
              <w:top w:val="single" w:color="auto" w:sz="4" w:space="0"/>
              <w:left w:val="single" w:color="auto" w:sz="4" w:space="0"/>
              <w:bottom w:val="nil"/>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after="60" w:line="260" w:lineRule="atLeast"/>
              <w:jc w:val="center"/>
              <w:rPr>
                <w:color w:val="000000"/>
                <w:sz w:val="22"/>
                <w:szCs w:val="22"/>
                <w:lang w:eastAsia="en-IN"/>
              </w:rPr>
            </w:pPr>
            <w:r>
              <w:rPr>
                <w:color w:val="000000"/>
                <w:sz w:val="22"/>
                <w:szCs w:val="22"/>
                <w:lang w:eastAsia="en-IN"/>
              </w:rPr>
              <w:t>i</w:t>
            </w:r>
          </w:p>
        </w:tc>
        <w:tc>
          <w:tcPr>
            <w:tcW w:w="2150" w:type="pct"/>
            <w:tcBorders>
              <w:top w:val="single" w:color="auto" w:sz="4" w:space="0"/>
              <w:left w:val="single" w:color="auto" w:sz="4" w:space="0"/>
              <w:bottom w:val="nil"/>
              <w:right w:val="nil"/>
            </w:tcBorders>
            <w:shd w:val="clear" w:color="auto" w:fill="auto"/>
            <w:vAlign w:val="bottom"/>
          </w:tcPr>
          <w:p>
            <w:pPr>
              <w:spacing w:after="60" w:line="280" w:lineRule="atLeast"/>
              <w:jc w:val="both"/>
              <w:rPr>
                <w:color w:val="000000"/>
                <w:sz w:val="22"/>
                <w:szCs w:val="22"/>
                <w:lang w:eastAsia="en-IN"/>
              </w:rPr>
            </w:pPr>
            <w:r>
              <w:rPr>
                <w:color w:val="000000"/>
                <w:sz w:val="22"/>
                <w:szCs w:val="22"/>
                <w:lang w:eastAsia="en-IN"/>
              </w:rPr>
              <w:t>Others (specifying nature)</w:t>
            </w:r>
          </w:p>
        </w:tc>
        <w:tc>
          <w:tcPr>
            <w:tcW w:w="620" w:type="pct"/>
            <w:tcBorders>
              <w:top w:val="single" w:color="auto" w:sz="4" w:space="0"/>
              <w:left w:val="single" w:color="auto" w:sz="4" w:space="0"/>
              <w:bottom w:val="nil"/>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r>
      <w:tr>
        <w:trPr>
          <w:trHeight w:val="2170" w:hRule="atLeast"/>
        </w:trPr>
        <w:tc>
          <w:tcPr>
            <w:tcW w:w="532" w:type="pct"/>
            <w:tcBorders>
              <w:top w:val="single" w:color="auto" w:sz="4" w:space="0"/>
              <w:left w:val="single" w:color="auto" w:sz="4" w:space="0"/>
              <w:bottom w:val="single" w:color="auto" w:sz="4" w:space="0"/>
              <w:right w:val="nil"/>
            </w:tcBorders>
            <w:shd w:val="clear" w:color="auto" w:fill="auto"/>
          </w:tcPr>
          <w:p>
            <w:pPr>
              <w:spacing w:after="60" w:line="260" w:lineRule="atLeast"/>
              <w:jc w:val="center"/>
              <w:rPr>
                <w:color w:val="000000"/>
                <w:sz w:val="22"/>
                <w:szCs w:val="22"/>
                <w:lang w:eastAsia="en-IN"/>
              </w:rPr>
            </w:pPr>
            <w:r>
              <w:rPr>
                <w:color w:val="000000"/>
                <w:sz w:val="22"/>
                <w:szCs w:val="22"/>
                <w:lang w:eastAsia="en-IN"/>
              </w:rPr>
              <w:t>83</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after="60" w:line="280" w:lineRule="atLeast"/>
              <w:jc w:val="both"/>
              <w:rPr>
                <w:color w:val="000000"/>
                <w:sz w:val="22"/>
                <w:szCs w:val="22"/>
                <w:lang w:eastAsia="en-IN"/>
              </w:rPr>
            </w:pPr>
            <w:r>
              <w:rPr>
                <w:color w:val="000000"/>
                <w:sz w:val="22"/>
                <w:szCs w:val="22"/>
                <w:lang w:eastAsia="en-IN"/>
              </w:rPr>
              <w:t>Is reconciliation for all the above classification of Intangible assets made for gross and net carrying amounts of each class of assets at the beginning and end of the reporting period showing additions, disposals, acquisitions through business combinations, amount of change due to revaluation (if change is 10% or more in the aggregate of the net carrying value of each class of intangible assets) and other adjustments, related depreciation and impairment losses / reversals?</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after="60" w:line="260" w:lineRule="atLeast"/>
              <w:jc w:val="both"/>
              <w:rPr>
                <w:color w:val="000000"/>
                <w:sz w:val="22"/>
                <w:szCs w:val="22"/>
                <w:lang w:eastAsia="en-IN"/>
              </w:rPr>
            </w:pPr>
            <w:r>
              <w:rPr>
                <w:color w:val="000000"/>
                <w:sz w:val="22"/>
                <w:szCs w:val="22"/>
                <w:lang w:eastAsia="en-IN"/>
              </w:rPr>
              <w:t> </w:t>
            </w:r>
          </w:p>
        </w:tc>
      </w:tr>
      <w:tr>
        <w:trPr>
          <w:trHeight w:val="269"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84</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Where sums have been written-off on a reduction of capital or revaluation of assets or where sums have been added on revaluation of assets, Balance Sheet shall by way of a note show the amount of the reduction/increase, as applicable, together with the date thereof for the first five years subsequent to the date of such reduction/increase?</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Capital Work in progress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capital work in progress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86</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capital advances included under this head?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79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Disclose ageing schedule of capital work in progress, categorising between </w:t>
            </w:r>
          </w:p>
          <w:p>
            <w:pPr>
              <w:spacing w:before="60" w:after="60" w:line="260" w:lineRule="atLeast"/>
              <w:jc w:val="both"/>
              <w:rPr>
                <w:color w:val="000000"/>
                <w:sz w:val="22"/>
                <w:szCs w:val="22"/>
                <w:lang w:eastAsia="en-IN"/>
              </w:rPr>
            </w:pPr>
            <w:r>
              <w:rPr>
                <w:color w:val="000000"/>
                <w:sz w:val="22"/>
                <w:szCs w:val="22"/>
                <w:lang w:eastAsia="en-IN"/>
              </w:rPr>
              <w:t xml:space="preserve">** Less than 1 year </w:t>
            </w:r>
          </w:p>
          <w:p>
            <w:pPr>
              <w:spacing w:before="60" w:after="60" w:line="260" w:lineRule="atLeast"/>
              <w:jc w:val="both"/>
              <w:rPr>
                <w:color w:val="000000"/>
                <w:sz w:val="22"/>
                <w:szCs w:val="22"/>
                <w:lang w:eastAsia="en-IN"/>
              </w:rPr>
            </w:pPr>
            <w:r>
              <w:rPr>
                <w:color w:val="000000"/>
                <w:sz w:val="22"/>
                <w:szCs w:val="22"/>
                <w:lang w:eastAsia="en-IN"/>
              </w:rPr>
              <w:t>** 1-2 years</w:t>
            </w:r>
          </w:p>
          <w:p>
            <w:pPr>
              <w:spacing w:before="60" w:after="60" w:line="260" w:lineRule="atLeast"/>
              <w:jc w:val="both"/>
              <w:rPr>
                <w:color w:val="000000"/>
                <w:sz w:val="22"/>
                <w:szCs w:val="22"/>
                <w:lang w:eastAsia="en-IN"/>
              </w:rPr>
            </w:pPr>
            <w:r>
              <w:rPr>
                <w:color w:val="000000"/>
                <w:sz w:val="22"/>
                <w:szCs w:val="22"/>
                <w:lang w:eastAsia="en-IN"/>
              </w:rPr>
              <w:t>** 2-3 years</w:t>
            </w:r>
          </w:p>
          <w:p>
            <w:pPr>
              <w:spacing w:before="60" w:after="60" w:line="260" w:lineRule="atLeast"/>
              <w:jc w:val="both"/>
              <w:rPr>
                <w:color w:val="000000"/>
                <w:sz w:val="22"/>
                <w:szCs w:val="22"/>
                <w:lang w:eastAsia="en-IN"/>
              </w:rPr>
            </w:pPr>
            <w:r>
              <w:rPr>
                <w:color w:val="000000"/>
                <w:sz w:val="22"/>
                <w:szCs w:val="22"/>
                <w:lang w:eastAsia="en-IN"/>
              </w:rPr>
              <w:t>** more than 3 years</w:t>
            </w:r>
          </w:p>
          <w:p>
            <w:pPr>
              <w:spacing w:before="60" w:after="60" w:line="260" w:lineRule="atLeast"/>
              <w:jc w:val="both"/>
              <w:rPr>
                <w:color w:val="000000"/>
                <w:sz w:val="22"/>
                <w:szCs w:val="22"/>
                <w:lang w:eastAsia="en-IN"/>
              </w:rPr>
            </w:pPr>
            <w:r>
              <w:rPr>
                <w:color w:val="000000"/>
                <w:sz w:val="22"/>
                <w:szCs w:val="22"/>
                <w:lang w:eastAsia="en-IN"/>
              </w:rPr>
              <w:t>Further, bifurcating between projects in progress and projects temporarily suspended.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For capital-work-in progress, whose completion is overdue or has exceeded its cost compared to its original plan, project wise ageing schedule shall be given.</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Details of projects where activity has been suspended shall be given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Intangible assets under development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Intangible assets under development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79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Disclose ageing schedule of Intangible assets under development, categorising between</w:t>
            </w:r>
          </w:p>
          <w:p>
            <w:pPr>
              <w:spacing w:before="60" w:after="60" w:line="260" w:lineRule="atLeast"/>
              <w:jc w:val="both"/>
              <w:rPr>
                <w:color w:val="000000"/>
                <w:sz w:val="22"/>
                <w:szCs w:val="22"/>
                <w:lang w:eastAsia="en-IN"/>
              </w:rPr>
            </w:pPr>
            <w:r>
              <w:rPr>
                <w:color w:val="000000"/>
                <w:sz w:val="22"/>
                <w:szCs w:val="22"/>
                <w:lang w:eastAsia="en-IN"/>
              </w:rPr>
              <w:t>** Less than 1 year</w:t>
            </w:r>
          </w:p>
          <w:p>
            <w:pPr>
              <w:spacing w:before="60" w:after="60" w:line="260" w:lineRule="atLeast"/>
              <w:jc w:val="both"/>
              <w:rPr>
                <w:color w:val="000000"/>
                <w:sz w:val="22"/>
                <w:szCs w:val="22"/>
                <w:lang w:eastAsia="en-IN"/>
              </w:rPr>
            </w:pPr>
            <w:r>
              <w:rPr>
                <w:color w:val="000000"/>
                <w:sz w:val="22"/>
                <w:szCs w:val="22"/>
                <w:lang w:eastAsia="en-IN"/>
              </w:rPr>
              <w:t>** 1-2 years</w:t>
            </w:r>
          </w:p>
          <w:p>
            <w:pPr>
              <w:spacing w:before="60" w:after="60" w:line="260" w:lineRule="atLeast"/>
              <w:jc w:val="both"/>
              <w:rPr>
                <w:color w:val="000000"/>
                <w:sz w:val="22"/>
                <w:szCs w:val="22"/>
                <w:lang w:eastAsia="en-IN"/>
              </w:rPr>
            </w:pPr>
            <w:r>
              <w:rPr>
                <w:color w:val="000000"/>
                <w:sz w:val="22"/>
                <w:szCs w:val="22"/>
                <w:lang w:eastAsia="en-IN"/>
              </w:rPr>
              <w:t>** 2-3 years</w:t>
            </w:r>
          </w:p>
          <w:p>
            <w:pPr>
              <w:spacing w:before="60" w:after="60" w:line="260" w:lineRule="atLeast"/>
              <w:jc w:val="both"/>
              <w:rPr>
                <w:color w:val="000000"/>
                <w:sz w:val="22"/>
                <w:szCs w:val="22"/>
                <w:lang w:eastAsia="en-IN"/>
              </w:rPr>
            </w:pPr>
            <w:r>
              <w:rPr>
                <w:color w:val="000000"/>
                <w:sz w:val="22"/>
                <w:szCs w:val="22"/>
                <w:lang w:eastAsia="en-IN"/>
              </w:rPr>
              <w:t>** more than 3 years</w:t>
            </w:r>
          </w:p>
          <w:p>
            <w:pPr>
              <w:spacing w:before="60" w:after="60" w:line="260" w:lineRule="atLeast"/>
              <w:jc w:val="both"/>
              <w:rPr>
                <w:color w:val="000000"/>
                <w:sz w:val="22"/>
                <w:szCs w:val="22"/>
                <w:lang w:eastAsia="en-IN"/>
              </w:rPr>
            </w:pPr>
            <w:r>
              <w:rPr>
                <w:color w:val="000000"/>
                <w:sz w:val="22"/>
                <w:szCs w:val="22"/>
                <w:lang w:eastAsia="en-IN"/>
              </w:rPr>
              <w:t>Further, bifurcating between projects in progress and projects temporarily suspended.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92</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For Intangible assets under development, whose completion is overdue or has exceeded its cost compared to its original plan, project wise completion / ageing schedule shall be given.</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93</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Details of projects where activity has been suspended shall be given separately.</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Non-current Investments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Non-current investments classified as under:</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 Property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Equity Instruments;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Preference Shares;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Government or trust securities;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 in debentures or bonds;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Mutual Funds;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Partnership Firms;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h</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non-current investments (specifying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investments in bodies corporate classified as investments made into Subsidiaries, Associates, Joint ventures and controlled special purpose entities?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96</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Number and face value in each investment disclosed, wherever applicable?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investments which are partly paid-up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investment in partnership firm is Name of the firm, Names of all their partners, Total capital and Shares of each partner disclosed for each investment?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basis of valuation disclosed in case investments are carried at other than cost?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aggregate amount of quoted investments and market value thereof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aggregate amount of unquoted investments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102</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Aggregate provision for diminution in value of investments disclosed?</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69"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103</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If an investment is to be redeemed partly within twelve months and partly beyond twelve months, is the amount to be redeemed within twelve months disclosed as current investment and balance as non-current investments?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86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the company has not complied with the number of layers prescribed under clause (87) of section 2 of the Act read with Companies (Restriction on number of Layers) Rules, 2017, the name and CIN of the companies beyond the specified layers and the relationship / extent of holding of the company in such downstream companies shall be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non-current investments classified as "trade investments" and "other investments"?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106</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Aggregate provision for diminution in value of investments disclosed separately in the notes?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If decline is other than temporary, in the value of a long-term investment, is the carrying amount is reduced to recognize the decline?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the aggregate amount of provision made in respect of all non-current investments separately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Disclose the names of bodies corporate, including separate disclosure of investments in controlled special purpose entities in addition to subsidiaries?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Investment in partnership firms the following disclosures made: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Disclose share of each partner in the profits of the firm</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Total capital of the firm as well as of the company's share in that capital</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share of each partner as at the date of the company's Balance Sheet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Long-term loans &amp; advances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Are loans 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Capital advances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Loans &amp; advances to related parties</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Loans &amp; advances (specifying nature)</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they further sub-classified into:</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Secured, considered good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Unsecured, considered good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Doubtful</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allowance for bad and doubtful loans and advances under relevant heads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13"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Loans due by directors or other officers, or any of them either severally or jointly with any other person or amounts due by firms or private companies in which any director is a partner or director or member stated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55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Where loans and advances in nature of loans are granted to promoters, Directors, KMPs and the related parties (as defined under Companies Act, 2013,) either severally or jointly with any other person, that are:</w:t>
            </w:r>
          </w:p>
          <w:p>
            <w:pPr>
              <w:spacing w:before="60" w:after="60" w:line="280" w:lineRule="atLeast"/>
              <w:jc w:val="both"/>
              <w:rPr>
                <w:color w:val="000000"/>
                <w:sz w:val="22"/>
                <w:szCs w:val="22"/>
                <w:lang w:eastAsia="en-IN"/>
              </w:rPr>
            </w:pPr>
            <w:r>
              <w:rPr>
                <w:color w:val="000000"/>
                <w:sz w:val="22"/>
                <w:szCs w:val="22"/>
                <w:lang w:eastAsia="en-IN"/>
              </w:rPr>
              <w:t>** repayable on demand or</w:t>
            </w:r>
          </w:p>
          <w:p>
            <w:pPr>
              <w:spacing w:before="60" w:after="60" w:line="280" w:lineRule="atLeast"/>
              <w:jc w:val="both"/>
              <w:rPr>
                <w:color w:val="000000"/>
                <w:sz w:val="22"/>
                <w:szCs w:val="22"/>
                <w:lang w:eastAsia="en-IN"/>
              </w:rPr>
            </w:pPr>
            <w:r>
              <w:rPr>
                <w:color w:val="000000"/>
                <w:sz w:val="22"/>
                <w:szCs w:val="22"/>
                <w:lang w:eastAsia="en-IN"/>
              </w:rPr>
              <w:t>** without specifying any terms or period of repayment</w:t>
            </w:r>
          </w:p>
          <w:p>
            <w:pPr>
              <w:spacing w:before="60" w:after="60" w:line="280" w:lineRule="atLeast"/>
              <w:jc w:val="both"/>
              <w:rPr>
                <w:color w:val="000000"/>
                <w:sz w:val="22"/>
                <w:szCs w:val="22"/>
                <w:lang w:eastAsia="en-IN"/>
              </w:rPr>
            </w:pPr>
            <w:r>
              <w:rPr>
                <w:color w:val="000000"/>
                <w:sz w:val="22"/>
                <w:szCs w:val="22"/>
                <w:lang w:eastAsia="en-IN"/>
              </w:rPr>
              <w:t>Is following disclosure made:</w:t>
            </w:r>
          </w:p>
          <w:p>
            <w:pPr>
              <w:pStyle w:val="52"/>
              <w:numPr>
                <w:ilvl w:val="0"/>
                <w:numId w:val="95"/>
              </w:numPr>
              <w:spacing w:before="60" w:after="60" w:line="280" w:lineRule="atLeast"/>
              <w:contextualSpacing w:val="0"/>
              <w:jc w:val="both"/>
              <w:rPr>
                <w:color w:val="000000"/>
                <w:sz w:val="22"/>
                <w:szCs w:val="22"/>
                <w:lang w:eastAsia="en-IN"/>
              </w:rPr>
            </w:pPr>
            <w:r>
              <w:rPr>
                <w:color w:val="000000"/>
                <w:sz w:val="22"/>
                <w:szCs w:val="22"/>
                <w:lang w:eastAsia="en-IN"/>
              </w:rPr>
              <w:t>Type of borrower- Promoters/ Directors/KMPs/Related Parties</w:t>
            </w:r>
          </w:p>
          <w:p>
            <w:pPr>
              <w:pStyle w:val="52"/>
              <w:numPr>
                <w:ilvl w:val="0"/>
                <w:numId w:val="95"/>
              </w:numPr>
              <w:spacing w:before="60" w:after="60" w:line="280" w:lineRule="atLeast"/>
              <w:contextualSpacing w:val="0"/>
              <w:jc w:val="both"/>
              <w:rPr>
                <w:color w:val="000000"/>
                <w:sz w:val="22"/>
                <w:szCs w:val="22"/>
                <w:lang w:eastAsia="en-IN"/>
              </w:rPr>
            </w:pPr>
            <w:r>
              <w:rPr>
                <w:color w:val="000000"/>
                <w:sz w:val="22"/>
                <w:szCs w:val="22"/>
                <w:lang w:eastAsia="en-IN"/>
              </w:rPr>
              <w:t>Amount of loan/advance outstanding</w:t>
            </w:r>
          </w:p>
          <w:p>
            <w:pPr>
              <w:pStyle w:val="52"/>
              <w:numPr>
                <w:ilvl w:val="0"/>
                <w:numId w:val="95"/>
              </w:numPr>
              <w:spacing w:before="60" w:after="60" w:line="280" w:lineRule="atLeast"/>
              <w:contextualSpacing w:val="0"/>
              <w:jc w:val="both"/>
              <w:rPr>
                <w:color w:val="000000"/>
                <w:sz w:val="22"/>
                <w:szCs w:val="22"/>
                <w:lang w:eastAsia="en-IN"/>
              </w:rPr>
            </w:pPr>
            <w:r>
              <w:rPr>
                <w:color w:val="000000"/>
                <w:sz w:val="22"/>
                <w:szCs w:val="22"/>
                <w:lang w:eastAsia="en-IN"/>
              </w:rPr>
              <w:t>% to the total loans and advances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Other Non-current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116</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Are Other non-current assets 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Long term trade receivables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Security Deposits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others (specifying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Are Long term Trade Receivables, further sub-classified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Secured, considered good;</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Unsecured considered good;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Doubtful</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69"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118</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allowance for bad and doubtful debts disclosed under the relevant heads separately.</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24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advances to directors or other officers, or any of them either severally or jointly with any other person or amounts due by firms or private companies in which any director is a partner or director or member stated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Has ageing schedule been given for trade receivables? Has it been further classified between disputed and undisputed?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Has unbilled dues separately been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Further, has the unbilled dues, bifurcated between secured considered good, unsecured considered good and doubtful?</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24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unbilled dues by directors or other officers, or any of them either severally or jointly with any other person or amounts due by firms or private companies in which any director is a partner or director or member stated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CURRENT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Current Investments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Current Investments 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Equity Instruments;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Preference Shares;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Government or trust securities;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 in debentures or bonds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Mutual Funds;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Investments in Partnership Firms;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non-current investments (specifying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125</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investments in bodies corporate classified as investments made into Subsidiaries, Associates, Joint ventures and controlled special purpose entities?</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126</w:t>
            </w:r>
          </w:p>
          <w:p>
            <w:pPr>
              <w:spacing w:before="60" w:after="60" w:line="260" w:lineRule="atLeast"/>
              <w:rPr>
                <w:color w:val="000000"/>
                <w:sz w:val="22"/>
                <w:szCs w:val="22"/>
                <w:lang w:eastAsia="en-IN"/>
              </w:rPr>
            </w:pP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number and face value in each investment disclosed, wherever applicable?</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investments which are partly paid-up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investment in partnership firm is Name of the firm, Names of all their partners, Total capital and Shares of each partner disclosed for each investment?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basis of valuation disclosed in case of each investment?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Is aggregate amount of quoted investments and market value thereof disclosed? </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aggregate amount of unquoted investments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aggregate provision for diminution in value of investments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Inventories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Inventories classified into:</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Raw Materials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Work-in-progress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Finished goods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Stock-in-trade (trading goods)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Stores and spares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Loose tools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Others (specifying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Goods-in-transit disclosed separately under each relevant sub-head?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mode of valuation stated for each classification?</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Trade Receivables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136</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Has the Company given ageing schedule and further, bifurcated between considered good, considered doubtful, disputed and undisputed?</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137</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Has Unbilled dues disclosed separately?</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138</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only amounts due on account of goods sold or services rendered in the normal course of business classified as 'trade receivable'?</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139</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trade receivables further sub-classified into:</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Secured, considered good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Unsecured, considered good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Doubtful</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allowance for bad and doubtful debts under relevant heads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24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debts due by directors or other officers, or any of them either severally or jointly with any other person or debts due by firms or private companies in which any director is a partner or director or member stated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amounts due under contractual obligations like amounts due for sale of property, plant and equipment, insurance claim, etc. included in trade receivables?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only amounts to be realized within twelve months from date of Balance Sheet or operating cycle of the business classified as 'trade receivables' under current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outstanding for a period exceeding six months 'from the date they became due for payment'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Cash and cash Equivalents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Cash and cash equivalents 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Balances with Banks </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Cheques, drafts on hand;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Cash on hand; and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Others (specify nature).</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146</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Earmarked balances with banks (for example, for unpaid dividend) separately stated?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147</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Balances with banks to the extent held as margin money or security against the borrowings, guarantees, other commitments disclosed separately?</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148</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Repatriation restrictions, if any, in respect of cash and bank balances separately stated?</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Bank deposits with &gt; 12 months maturity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Short-term loans &amp; advances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short-term loans and advances 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Loans and advances to related parties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Others (specifying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151</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Loans shall also be sub-classified as: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Secured, considered good;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Unsecured, considered good;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Doubtful</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152</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allowance for bad and doubtful loans and advances under relevant heads disclosed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24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Loans and advances due by directors or other officers, or any of them either severally or jointly with any other person or amounts due by firms or private companies in which any director is a partner or director or member stated separately?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Other Current Assets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This is an all-inclusive heading, which incorporates current assets that do not fit into any other asset categories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Contingent Liabilities and Commitments (to the extent not provided for)</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155</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Contingent Liabilities classified in the notes to the accounts as:</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Claims against company not acknowledged as debt</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Guarantees </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money for which the company is contingently liable</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156</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Commitments classified in the notes to the accounts as: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59"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Estimated amount of contracts remaining to be executed on capital account and not provided for</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Uncalled liability on shares and other investments partly paid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commitments (specify nature)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Other disclosures in notes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Amount of dividend proposed to be distributed to equity and preference shareholders for the period and the related amount per share.</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158</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Arrears of fixed cumulative dividends on preference shares.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159</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securities (equity / preference) are issued for specific purpose, but whole or part of the amount is not used for that specific purpose, then how the unutilized amount is used or invested.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24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160</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the company has not used the borrowings from banks and financial institutions for the specific purpose for which it was taken at the balance sheet date, the company shall disclose the details of where they have been used.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55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161</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If, in the opinion of the Board, any of the assets other than Property, Plant and Equipment, Intangible Assets and non-current investments do not have a value on realization in the ordinary course of business at least equal to the amount at which they are stated, the fact that the Board is of that opinion, shall be stated</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Benami Property</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r>
              <w:rPr>
                <w:color w:val="000000"/>
                <w:sz w:val="22"/>
                <w:szCs w:val="22"/>
                <w:lang w:eastAsia="en-IN"/>
              </w:rPr>
              <w:t>162</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120" w:line="260" w:lineRule="atLeast"/>
              <w:jc w:val="both"/>
              <w:rPr>
                <w:color w:val="000000"/>
                <w:sz w:val="22"/>
                <w:szCs w:val="22"/>
                <w:lang w:eastAsia="en-IN"/>
              </w:rPr>
            </w:pPr>
            <w:r>
              <w:rPr>
                <w:color w:val="000000"/>
                <w:sz w:val="22"/>
                <w:szCs w:val="22"/>
                <w:lang w:eastAsia="en-IN"/>
              </w:rPr>
              <w:t>Where any proceedings have been initiated or pending against the company for holding any benami property under the Benami Transactions (Prohibition) Act, 1988 (45 of 1988) and the rules made thereunder, the company shall disclose the following:</w:t>
            </w:r>
          </w:p>
          <w:p>
            <w:pPr>
              <w:spacing w:before="60" w:after="120" w:line="260" w:lineRule="atLeast"/>
              <w:jc w:val="both"/>
              <w:rPr>
                <w:color w:val="000000"/>
                <w:sz w:val="22"/>
                <w:szCs w:val="22"/>
                <w:lang w:eastAsia="en-IN"/>
              </w:rPr>
            </w:pPr>
            <w:r>
              <w:rPr>
                <w:color w:val="000000"/>
                <w:sz w:val="22"/>
                <w:szCs w:val="22"/>
                <w:lang w:eastAsia="en-IN"/>
              </w:rPr>
              <w:t>** Details of such property, including year of acquisition,</w:t>
            </w:r>
          </w:p>
          <w:p>
            <w:pPr>
              <w:spacing w:before="60" w:after="120" w:line="260" w:lineRule="atLeast"/>
              <w:jc w:val="both"/>
              <w:rPr>
                <w:color w:val="000000"/>
                <w:sz w:val="22"/>
                <w:szCs w:val="22"/>
                <w:lang w:eastAsia="en-IN"/>
              </w:rPr>
            </w:pPr>
            <w:r>
              <w:rPr>
                <w:color w:val="000000"/>
                <w:sz w:val="22"/>
                <w:szCs w:val="22"/>
                <w:lang w:eastAsia="en-IN"/>
              </w:rPr>
              <w:t>** Amount thereof,</w:t>
            </w:r>
          </w:p>
          <w:p>
            <w:pPr>
              <w:spacing w:before="60" w:after="120" w:line="260" w:lineRule="atLeast"/>
              <w:jc w:val="both"/>
              <w:rPr>
                <w:color w:val="000000"/>
                <w:sz w:val="22"/>
                <w:szCs w:val="22"/>
                <w:lang w:eastAsia="en-IN"/>
              </w:rPr>
            </w:pPr>
            <w:r>
              <w:rPr>
                <w:color w:val="000000"/>
                <w:sz w:val="22"/>
                <w:szCs w:val="22"/>
                <w:lang w:eastAsia="en-IN"/>
              </w:rPr>
              <w:t>** Details of Beneficiaries,</w:t>
            </w:r>
          </w:p>
          <w:p>
            <w:pPr>
              <w:spacing w:before="60" w:after="120" w:line="260" w:lineRule="atLeast"/>
              <w:jc w:val="both"/>
              <w:rPr>
                <w:color w:val="000000"/>
                <w:sz w:val="22"/>
                <w:szCs w:val="22"/>
                <w:lang w:eastAsia="en-IN"/>
              </w:rPr>
            </w:pPr>
            <w:r>
              <w:rPr>
                <w:color w:val="000000"/>
                <w:sz w:val="22"/>
                <w:szCs w:val="22"/>
                <w:lang w:eastAsia="en-IN"/>
              </w:rPr>
              <w:t>** If property is in the books, then reference to the item in the Balance Sheet,</w:t>
            </w:r>
          </w:p>
          <w:p>
            <w:pPr>
              <w:spacing w:before="60" w:after="120" w:line="260" w:lineRule="atLeast"/>
              <w:jc w:val="both"/>
              <w:rPr>
                <w:color w:val="000000"/>
                <w:sz w:val="22"/>
                <w:szCs w:val="22"/>
                <w:lang w:eastAsia="en-IN"/>
              </w:rPr>
            </w:pPr>
            <w:r>
              <w:rPr>
                <w:color w:val="000000"/>
                <w:sz w:val="22"/>
                <w:szCs w:val="22"/>
                <w:lang w:eastAsia="en-IN"/>
              </w:rPr>
              <w:t>** If property is not in the books, then the fact shall be stated with reasons,</w:t>
            </w:r>
          </w:p>
          <w:p>
            <w:pPr>
              <w:spacing w:before="60" w:after="120" w:line="260" w:lineRule="atLeast"/>
              <w:jc w:val="both"/>
              <w:rPr>
                <w:color w:val="000000"/>
                <w:sz w:val="22"/>
                <w:szCs w:val="22"/>
                <w:lang w:eastAsia="en-IN"/>
              </w:rPr>
            </w:pPr>
            <w:r>
              <w:rPr>
                <w:color w:val="000000"/>
                <w:sz w:val="22"/>
                <w:szCs w:val="22"/>
                <w:lang w:eastAsia="en-IN"/>
              </w:rPr>
              <w:t>** Where there are proceedings against the company under this law as an abetter of the transaction or as the transferor then the details shall be provided,</w:t>
            </w:r>
          </w:p>
          <w:p>
            <w:pPr>
              <w:spacing w:before="60" w:after="60" w:line="260" w:lineRule="atLeast"/>
              <w:jc w:val="both"/>
              <w:rPr>
                <w:b/>
                <w:bCs/>
                <w:color w:val="000000"/>
                <w:sz w:val="22"/>
                <w:szCs w:val="22"/>
                <w:lang w:eastAsia="en-IN"/>
              </w:rPr>
            </w:pPr>
            <w:r>
              <w:rPr>
                <w:color w:val="000000"/>
                <w:sz w:val="22"/>
                <w:szCs w:val="22"/>
                <w:lang w:eastAsia="en-IN"/>
              </w:rPr>
              <w:t>** Nature of proceedings, status of same and companies view on same.</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Relationship with Struck off Companies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248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163</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the company has any transactions with companies struck off under section 248 of the Companies Act, 2013 or section 560 of Companies Act, 1956, the Company shall disclose the following details:</w:t>
            </w:r>
          </w:p>
          <w:p>
            <w:pPr>
              <w:spacing w:before="60" w:after="60" w:line="260" w:lineRule="atLeast"/>
              <w:jc w:val="both"/>
              <w:rPr>
                <w:color w:val="000000"/>
                <w:sz w:val="22"/>
                <w:szCs w:val="22"/>
                <w:lang w:eastAsia="en-IN"/>
              </w:rPr>
            </w:pPr>
            <w:r>
              <w:rPr>
                <w:color w:val="000000"/>
                <w:sz w:val="22"/>
                <w:szCs w:val="22"/>
                <w:lang w:eastAsia="en-IN"/>
              </w:rPr>
              <w:t>** Name of struck off Company</w:t>
            </w:r>
          </w:p>
          <w:p>
            <w:pPr>
              <w:spacing w:before="60" w:after="60" w:line="260" w:lineRule="atLeast"/>
              <w:jc w:val="both"/>
              <w:rPr>
                <w:color w:val="000000"/>
                <w:sz w:val="22"/>
                <w:szCs w:val="22"/>
                <w:lang w:eastAsia="en-IN"/>
              </w:rPr>
            </w:pPr>
            <w:r>
              <w:rPr>
                <w:color w:val="000000"/>
                <w:sz w:val="22"/>
                <w:szCs w:val="22"/>
                <w:lang w:eastAsia="en-IN"/>
              </w:rPr>
              <w:t>** Nature of transactions with struck-off Company</w:t>
            </w:r>
          </w:p>
          <w:p>
            <w:pPr>
              <w:spacing w:before="60" w:after="60" w:line="260" w:lineRule="atLeast"/>
              <w:jc w:val="both"/>
              <w:rPr>
                <w:color w:val="000000"/>
                <w:sz w:val="22"/>
                <w:szCs w:val="22"/>
                <w:lang w:eastAsia="en-IN"/>
              </w:rPr>
            </w:pPr>
            <w:r>
              <w:rPr>
                <w:color w:val="000000"/>
                <w:sz w:val="22"/>
                <w:szCs w:val="22"/>
                <w:lang w:eastAsia="en-IN"/>
              </w:rPr>
              <w:t>** Balance outstanding</w:t>
            </w:r>
          </w:p>
          <w:p>
            <w:pPr>
              <w:spacing w:before="60" w:after="60" w:line="260" w:lineRule="atLeast"/>
              <w:jc w:val="both"/>
              <w:rPr>
                <w:color w:val="000000"/>
                <w:sz w:val="22"/>
                <w:szCs w:val="22"/>
                <w:lang w:eastAsia="en-IN"/>
              </w:rPr>
            </w:pPr>
            <w:r>
              <w:rPr>
                <w:color w:val="000000"/>
                <w:sz w:val="22"/>
                <w:szCs w:val="22"/>
                <w:lang w:eastAsia="en-IN"/>
              </w:rPr>
              <w:t>** Relationship with the Struck off company, if any, to be disclosed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Ratios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217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164</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Have the following ratios been disclosed:</w:t>
            </w:r>
          </w:p>
          <w:p>
            <w:pPr>
              <w:spacing w:before="60" w:after="60" w:line="260" w:lineRule="atLeast"/>
              <w:jc w:val="both"/>
              <w:rPr>
                <w:color w:val="000000"/>
                <w:sz w:val="22"/>
                <w:szCs w:val="22"/>
                <w:lang w:eastAsia="en-IN"/>
              </w:rPr>
            </w:pPr>
            <w:r>
              <w:rPr>
                <w:color w:val="000000"/>
                <w:sz w:val="22"/>
                <w:szCs w:val="22"/>
                <w:lang w:eastAsia="en-IN"/>
              </w:rPr>
              <w:t>Note:</w:t>
            </w:r>
          </w:p>
          <w:p>
            <w:pPr>
              <w:spacing w:before="60" w:after="60" w:line="260" w:lineRule="atLeast"/>
              <w:jc w:val="both"/>
              <w:rPr>
                <w:color w:val="000000"/>
                <w:sz w:val="22"/>
                <w:szCs w:val="22"/>
                <w:lang w:eastAsia="en-IN"/>
              </w:rPr>
            </w:pPr>
            <w:r>
              <w:rPr>
                <w:color w:val="000000"/>
                <w:sz w:val="22"/>
                <w:szCs w:val="22"/>
                <w:lang w:eastAsia="en-IN"/>
              </w:rPr>
              <w:t>The company shall explain the items included in numerator and denominator for computing the above ratios. Further explanation shall be provided for any change in the ratio by more than 25% as compared to the preceding year.</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Current Ratio</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Debt-Equity Ratio</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Debt Service Coverage Ratio</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Return on Equity Ratio</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Inventory turnover ratio</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Trade Receivables turnover ratio</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Trade payables turnover ratio</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h</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Net capital turnover ratio</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i</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Net profit ratio</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j</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Return on Capital employed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k</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Return on investment.</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Compliance with approved Scheme(s) of Arrangements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279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165</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Where any Scheme of Arrangements has been approved by the Competent Authority in terms of sections 230 to 237 of the Companies Act, 2013, the Company shall disclose: </w:t>
            </w:r>
          </w:p>
          <w:p>
            <w:pPr>
              <w:spacing w:before="60" w:after="60" w:line="260" w:lineRule="atLeast"/>
              <w:jc w:val="both"/>
              <w:rPr>
                <w:color w:val="000000"/>
                <w:sz w:val="22"/>
                <w:szCs w:val="22"/>
                <w:lang w:eastAsia="en-IN"/>
              </w:rPr>
            </w:pPr>
            <w:r>
              <w:rPr>
                <w:color w:val="000000"/>
                <w:sz w:val="22"/>
                <w:szCs w:val="22"/>
                <w:lang w:eastAsia="en-IN"/>
              </w:rPr>
              <w:t xml:space="preserve">** that the effect of such Scheme of Arrangements have been accounted for in the books of account of the Company in accordance with the Scheme and in accordance with accounting standards and </w:t>
            </w:r>
          </w:p>
          <w:p>
            <w:pPr>
              <w:spacing w:before="60" w:after="60" w:line="260" w:lineRule="atLeast"/>
              <w:jc w:val="both"/>
              <w:rPr>
                <w:color w:val="000000"/>
                <w:sz w:val="22"/>
                <w:szCs w:val="22"/>
                <w:lang w:eastAsia="en-IN"/>
              </w:rPr>
            </w:pPr>
            <w:r>
              <w:rPr>
                <w:color w:val="000000"/>
                <w:sz w:val="22"/>
                <w:szCs w:val="22"/>
                <w:lang w:eastAsia="en-IN"/>
              </w:rPr>
              <w:t>** deviation in this regard shall be explained.</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b/>
                <w:bCs/>
                <w:color w:val="000000"/>
                <w:sz w:val="22"/>
                <w:szCs w:val="22"/>
                <w:lang w:eastAsia="en-IN"/>
              </w:rPr>
            </w:pP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Utilisation of Borrowed funds and share premium</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403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166</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company has advanced or loaned or invested funds (either borrowed funds or share premium or any other sources or kind of funds) to any other person(s) or entity(ies), including foreign entities (Intermediaries) with the understanding (whether recorded in writing or otherwise) that the Intermediary shall</w:t>
            </w:r>
          </w:p>
          <w:p>
            <w:pPr>
              <w:spacing w:before="60" w:after="60" w:line="260" w:lineRule="atLeast"/>
              <w:jc w:val="both"/>
              <w:rPr>
                <w:color w:val="000000"/>
                <w:sz w:val="22"/>
                <w:szCs w:val="22"/>
                <w:lang w:eastAsia="en-IN"/>
              </w:rPr>
            </w:pPr>
            <w:r>
              <w:rPr>
                <w:color w:val="000000"/>
                <w:sz w:val="22"/>
                <w:szCs w:val="22"/>
                <w:lang w:eastAsia="en-IN"/>
              </w:rPr>
              <w:t>** directly or indirectly lend or invest in other persons or entities identified in any manner whatsoever by or on behalf of the company (Ultimate Beneficiaries) or</w:t>
            </w:r>
          </w:p>
          <w:p>
            <w:pPr>
              <w:spacing w:before="60" w:after="60" w:line="260" w:lineRule="atLeast"/>
              <w:jc w:val="both"/>
              <w:rPr>
                <w:color w:val="000000"/>
                <w:sz w:val="22"/>
                <w:szCs w:val="22"/>
                <w:lang w:eastAsia="en-IN"/>
              </w:rPr>
            </w:pPr>
            <w:r>
              <w:rPr>
                <w:color w:val="000000"/>
                <w:sz w:val="22"/>
                <w:szCs w:val="22"/>
                <w:lang w:eastAsia="en-IN"/>
              </w:rPr>
              <w:t>** provide any guarantee, security or the like to or on behalf of the Ultimate Beneficiaries;</w:t>
            </w:r>
          </w:p>
          <w:p>
            <w:pPr>
              <w:spacing w:before="60" w:after="60" w:line="260" w:lineRule="atLeast"/>
              <w:jc w:val="both"/>
              <w:rPr>
                <w:color w:val="000000"/>
                <w:sz w:val="22"/>
                <w:szCs w:val="22"/>
                <w:lang w:eastAsia="en-IN"/>
              </w:rPr>
            </w:pPr>
            <w:r>
              <w:rPr>
                <w:color w:val="000000"/>
                <w:sz w:val="22"/>
                <w:szCs w:val="22"/>
                <w:lang w:eastAsia="en-IN"/>
              </w:rPr>
              <w:t>the company shall disclose the following:</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date and amount of fund advanced or loaned or invested in Intermediaries with complete details of each Intermediary.</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53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date and amount of fund further advanced or loaned or invested by such Intermediaries to other intermediaries or Ultimate Beneficiaries along with complete details of the ultimate beneficiaries.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date and amount of guarantee, security or the like provided to or on behalf of the Ultimate Beneficiaries</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55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declaration that relevant provisions of the Foreign Exchange Management Act, 1999 (42 of 1999) and Companies Act has been complied with for such transactions and the transactions are not violative of the Prevention of Money-Laundering act, 2002 (15 of 2003)</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883"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167</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a company has received any fund from any person(s) or entity(ies), including foreign entities (Funding Party) with the understanding (whether recorded in writing or otherwise) that the company shall</w:t>
            </w:r>
          </w:p>
          <w:p>
            <w:pPr>
              <w:spacing w:before="60" w:after="60" w:line="260" w:lineRule="atLeast"/>
              <w:jc w:val="both"/>
              <w:rPr>
                <w:color w:val="000000"/>
                <w:sz w:val="22"/>
                <w:szCs w:val="22"/>
                <w:lang w:eastAsia="en-IN"/>
              </w:rPr>
            </w:pPr>
            <w:r>
              <w:rPr>
                <w:color w:val="000000"/>
                <w:sz w:val="22"/>
                <w:szCs w:val="22"/>
                <w:lang w:eastAsia="en-IN"/>
              </w:rPr>
              <w:t>** directly or indirectly lend or invest in other persons or entities identified in any manner whatsoever by or on behalf of the Funding Party (Ultimate Beneficiaries) or</w:t>
            </w:r>
          </w:p>
          <w:p>
            <w:pPr>
              <w:spacing w:before="60" w:after="60" w:line="260" w:lineRule="atLeast"/>
              <w:jc w:val="both"/>
              <w:rPr>
                <w:color w:val="000000"/>
                <w:sz w:val="22"/>
                <w:szCs w:val="22"/>
                <w:lang w:eastAsia="en-IN"/>
              </w:rPr>
            </w:pPr>
            <w:r>
              <w:rPr>
                <w:color w:val="000000"/>
                <w:sz w:val="22"/>
                <w:szCs w:val="22"/>
                <w:lang w:eastAsia="en-IN"/>
              </w:rPr>
              <w:t>** provide any guarantee, security or the like on behalf of the Ultimate Beneficiaries, the company shall disclose the following:</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nil"/>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15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date and amount of fund received from Funding parties with complete details of each Funding party.</w:t>
            </w:r>
          </w:p>
        </w:tc>
        <w:tc>
          <w:tcPr>
            <w:tcW w:w="620"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nil"/>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date and amount of fund further advanced or loaned or invested other intermediaries or Ultimate Beneficiaries along with complete details of the other intermediaries or ultimate beneficiaries.</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2"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15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date and amount of guarantee, security or the like provided to or on behalf of the Ultimate Beneficiaries</w:t>
            </w:r>
          </w:p>
        </w:tc>
        <w:tc>
          <w:tcPr>
            <w:tcW w:w="620"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550" w:hRule="atLeast"/>
        </w:trPr>
        <w:tc>
          <w:tcPr>
            <w:tcW w:w="532" w:type="pct"/>
            <w:tcBorders>
              <w:top w:val="single" w:color="auto" w:sz="4" w:space="0"/>
              <w:left w:val="single" w:color="auto" w:sz="4" w:space="0"/>
              <w:bottom w:val="single" w:color="auto" w:sz="4" w:space="0"/>
              <w:right w:val="nil"/>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15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declaration that relevant provisions of the Foreign Exchange Management Act, 1999 (42 of 1999) and Companies Act has been complied with for such transactions and the transactions are not violative of the Prevention of Money-Laundering act, 2002 (15 of 2003).</w:t>
            </w:r>
          </w:p>
        </w:tc>
        <w:tc>
          <w:tcPr>
            <w:tcW w:w="620"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7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8" w:type="pct"/>
            <w:tcBorders>
              <w:top w:val="single" w:color="auto" w:sz="4" w:space="0"/>
              <w:left w:val="single" w:color="auto" w:sz="4" w:space="0"/>
              <w:bottom w:val="single" w:color="auto" w:sz="4" w:space="0"/>
              <w:right w:val="nil"/>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40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bl>
    <w:p>
      <w:pPr>
        <w:spacing w:before="120" w:after="120" w:line="260" w:lineRule="atLeast"/>
        <w:jc w:val="both"/>
        <w:rPr>
          <w:color w:val="FF0000"/>
          <w:sz w:val="22"/>
          <w:szCs w:val="22"/>
        </w:rPr>
      </w:pPr>
    </w:p>
    <w:tbl>
      <w:tblPr>
        <w:tblStyle w:val="12"/>
        <w:tblW w:w="5000" w:type="pct"/>
        <w:tblInd w:w="0" w:type="dxa"/>
        <w:tblLayout w:type="autofit"/>
        <w:tblCellMar>
          <w:top w:w="0" w:type="dxa"/>
          <w:left w:w="108" w:type="dxa"/>
          <w:bottom w:w="0" w:type="dxa"/>
          <w:right w:w="108" w:type="dxa"/>
        </w:tblCellMar>
      </w:tblPr>
      <w:tblGrid>
        <w:gridCol w:w="7131"/>
        <w:gridCol w:w="856"/>
        <w:gridCol w:w="477"/>
        <w:gridCol w:w="477"/>
        <w:gridCol w:w="491"/>
      </w:tblGrid>
      <w:tr>
        <w:trPr>
          <w:trHeight w:val="310" w:hRule="atLeast"/>
        </w:trPr>
        <w:tc>
          <w:tcPr>
            <w:tcW w:w="3780" w:type="pct"/>
            <w:shd w:val="clear" w:color="auto" w:fill="auto"/>
            <w:noWrap/>
            <w:vAlign w:val="bottom"/>
          </w:tcPr>
          <w:p>
            <w:pPr>
              <w:spacing w:before="120" w:after="120" w:line="260" w:lineRule="atLeast"/>
              <w:jc w:val="both"/>
              <w:rPr>
                <w:sz w:val="22"/>
                <w:szCs w:val="22"/>
                <w:lang w:eastAsia="en-IN"/>
              </w:rPr>
            </w:pPr>
            <w:r>
              <w:rPr>
                <w:b/>
                <w:bCs/>
                <w:color w:val="000000"/>
                <w:sz w:val="22"/>
                <w:szCs w:val="22"/>
                <w:lang w:eastAsia="en-IN"/>
              </w:rPr>
              <w:t>Statement of Profit and Loss Checklist</w:t>
            </w:r>
          </w:p>
        </w:tc>
        <w:tc>
          <w:tcPr>
            <w:tcW w:w="454" w:type="pct"/>
            <w:shd w:val="clear" w:color="auto" w:fill="auto"/>
            <w:noWrap/>
            <w:vAlign w:val="bottom"/>
          </w:tcPr>
          <w:p>
            <w:pPr>
              <w:spacing w:before="120" w:after="120" w:line="260" w:lineRule="atLeast"/>
              <w:jc w:val="both"/>
              <w:rPr>
                <w:sz w:val="22"/>
                <w:szCs w:val="22"/>
                <w:lang w:eastAsia="en-IN"/>
              </w:rPr>
            </w:pPr>
          </w:p>
        </w:tc>
        <w:tc>
          <w:tcPr>
            <w:tcW w:w="253" w:type="pct"/>
            <w:shd w:val="clear" w:color="auto" w:fill="auto"/>
            <w:noWrap/>
            <w:vAlign w:val="bottom"/>
          </w:tcPr>
          <w:p>
            <w:pPr>
              <w:spacing w:before="120" w:after="120" w:line="260" w:lineRule="atLeast"/>
              <w:jc w:val="both"/>
              <w:rPr>
                <w:sz w:val="22"/>
                <w:szCs w:val="22"/>
                <w:lang w:eastAsia="en-IN"/>
              </w:rPr>
            </w:pPr>
          </w:p>
        </w:tc>
        <w:tc>
          <w:tcPr>
            <w:tcW w:w="253" w:type="pct"/>
            <w:shd w:val="clear" w:color="auto" w:fill="auto"/>
            <w:noWrap/>
            <w:vAlign w:val="bottom"/>
          </w:tcPr>
          <w:p>
            <w:pPr>
              <w:spacing w:before="120" w:after="120" w:line="260" w:lineRule="atLeast"/>
              <w:jc w:val="both"/>
              <w:rPr>
                <w:sz w:val="22"/>
                <w:szCs w:val="22"/>
                <w:lang w:eastAsia="en-IN"/>
              </w:rPr>
            </w:pPr>
          </w:p>
        </w:tc>
        <w:tc>
          <w:tcPr>
            <w:tcW w:w="261" w:type="pct"/>
            <w:shd w:val="clear" w:color="auto" w:fill="auto"/>
            <w:noWrap/>
            <w:vAlign w:val="bottom"/>
          </w:tcPr>
          <w:p>
            <w:pPr>
              <w:spacing w:before="120" w:after="120" w:line="260" w:lineRule="atLeast"/>
              <w:jc w:val="both"/>
              <w:rPr>
                <w:sz w:val="22"/>
                <w:szCs w:val="22"/>
                <w:lang w:eastAsia="en-IN"/>
              </w:rPr>
            </w:pPr>
          </w:p>
        </w:tc>
      </w:tr>
    </w:tbl>
    <w:p/>
    <w:tbl>
      <w:tblPr>
        <w:tblStyle w:val="12"/>
        <w:tblW w:w="5000" w:type="pct"/>
        <w:tblInd w:w="0" w:type="dxa"/>
        <w:tblLayout w:type="fixed"/>
        <w:tblCellMar>
          <w:top w:w="0" w:type="dxa"/>
          <w:left w:w="108" w:type="dxa"/>
          <w:bottom w:w="0" w:type="dxa"/>
          <w:right w:w="108" w:type="dxa"/>
        </w:tblCellMar>
      </w:tblPr>
      <w:tblGrid>
        <w:gridCol w:w="1006"/>
        <w:gridCol w:w="4233"/>
        <w:gridCol w:w="1171"/>
        <w:gridCol w:w="1081"/>
        <w:gridCol w:w="630"/>
        <w:gridCol w:w="658"/>
        <w:gridCol w:w="653"/>
      </w:tblGrid>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pacing w:val="-8"/>
                <w:sz w:val="22"/>
                <w:szCs w:val="22"/>
                <w:lang w:eastAsia="en-IN"/>
              </w:rPr>
            </w:pPr>
            <w:r>
              <w:rPr>
                <w:b/>
                <w:bCs/>
                <w:color w:val="000000"/>
                <w:spacing w:val="-8"/>
                <w:sz w:val="22"/>
                <w:szCs w:val="22"/>
                <w:lang w:eastAsia="en-IN"/>
              </w:rPr>
              <w:t>Number</w:t>
            </w:r>
          </w:p>
        </w:tc>
        <w:tc>
          <w:tcPr>
            <w:tcW w:w="2244"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pacing w:val="-8"/>
                <w:sz w:val="22"/>
                <w:szCs w:val="22"/>
                <w:lang w:eastAsia="en-IN"/>
              </w:rPr>
            </w:pPr>
            <w:r>
              <w:rPr>
                <w:b/>
                <w:bCs/>
                <w:color w:val="000000"/>
                <w:spacing w:val="-8"/>
                <w:sz w:val="22"/>
                <w:szCs w:val="22"/>
                <w:lang w:eastAsia="en-IN"/>
              </w:rPr>
              <w:t>Question</w:t>
            </w:r>
          </w:p>
        </w:tc>
        <w:tc>
          <w:tcPr>
            <w:tcW w:w="621"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pacing w:val="-8"/>
                <w:sz w:val="22"/>
                <w:szCs w:val="22"/>
                <w:lang w:eastAsia="en-IN"/>
              </w:rPr>
            </w:pPr>
            <w:r>
              <w:rPr>
                <w:b/>
                <w:bCs/>
                <w:color w:val="000000"/>
                <w:spacing w:val="-8"/>
                <w:sz w:val="22"/>
                <w:szCs w:val="22"/>
                <w:lang w:eastAsia="en-IN"/>
              </w:rPr>
              <w:t>Reference</w:t>
            </w:r>
          </w:p>
        </w:tc>
        <w:tc>
          <w:tcPr>
            <w:tcW w:w="573"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pacing w:val="-8"/>
                <w:sz w:val="22"/>
                <w:szCs w:val="22"/>
                <w:lang w:eastAsia="en-IN"/>
              </w:rPr>
            </w:pPr>
            <w:r>
              <w:rPr>
                <w:b/>
                <w:bCs/>
                <w:color w:val="000000"/>
                <w:spacing w:val="-8"/>
                <w:sz w:val="22"/>
                <w:szCs w:val="22"/>
                <w:lang w:eastAsia="en-IN"/>
              </w:rPr>
              <w:t>Schedule</w:t>
            </w:r>
          </w:p>
        </w:tc>
        <w:tc>
          <w:tcPr>
            <w:tcW w:w="334"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pacing w:val="-8"/>
                <w:sz w:val="22"/>
                <w:szCs w:val="22"/>
                <w:lang w:eastAsia="en-IN"/>
              </w:rPr>
            </w:pPr>
            <w:r>
              <w:rPr>
                <w:b/>
                <w:bCs/>
                <w:color w:val="000000"/>
                <w:spacing w:val="-8"/>
                <w:sz w:val="22"/>
                <w:szCs w:val="22"/>
                <w:lang w:eastAsia="en-IN"/>
              </w:rPr>
              <w:t>Response</w:t>
            </w:r>
          </w:p>
        </w:tc>
        <w:tc>
          <w:tcPr>
            <w:tcW w:w="349" w:type="pct"/>
            <w:tcBorders>
              <w:top w:val="single" w:color="auto" w:sz="4" w:space="0"/>
              <w:left w:val="single" w:color="auto" w:sz="4" w:space="0"/>
              <w:bottom w:val="single" w:color="auto" w:sz="4" w:space="0"/>
              <w:right w:val="single" w:color="auto" w:sz="4" w:space="0"/>
            </w:tcBorders>
            <w:shd w:val="clear" w:color="000000" w:fill="auto"/>
          </w:tcPr>
          <w:p>
            <w:pPr>
              <w:spacing w:before="60" w:after="60" w:line="260" w:lineRule="atLeast"/>
              <w:jc w:val="center"/>
              <w:rPr>
                <w:b/>
                <w:bCs/>
                <w:color w:val="000000"/>
                <w:spacing w:val="-8"/>
                <w:sz w:val="22"/>
                <w:szCs w:val="22"/>
                <w:lang w:eastAsia="en-IN"/>
              </w:rPr>
            </w:pPr>
            <w:r>
              <w:rPr>
                <w:b/>
                <w:bCs/>
                <w:color w:val="000000"/>
                <w:spacing w:val="-8"/>
                <w:sz w:val="22"/>
                <w:szCs w:val="22"/>
                <w:lang w:eastAsia="en-IN"/>
              </w:rPr>
              <w:t>Response given by</w:t>
            </w:r>
          </w:p>
        </w:tc>
        <w:tc>
          <w:tcPr>
            <w:tcW w:w="346" w:type="pct"/>
            <w:tcBorders>
              <w:top w:val="single" w:color="auto" w:sz="4" w:space="0"/>
              <w:left w:val="single" w:color="auto" w:sz="4" w:space="0"/>
              <w:bottom w:val="nil"/>
              <w:right w:val="single" w:color="auto" w:sz="4" w:space="0"/>
            </w:tcBorders>
            <w:shd w:val="clear" w:color="000000" w:fill="auto"/>
          </w:tcPr>
          <w:p>
            <w:pPr>
              <w:spacing w:before="60" w:after="60" w:line="260" w:lineRule="atLeast"/>
              <w:jc w:val="center"/>
              <w:rPr>
                <w:b/>
                <w:bCs/>
                <w:color w:val="000000"/>
                <w:spacing w:val="-8"/>
                <w:sz w:val="22"/>
                <w:szCs w:val="22"/>
                <w:lang w:eastAsia="en-IN"/>
              </w:rPr>
            </w:pPr>
            <w:r>
              <w:rPr>
                <w:b/>
                <w:bCs/>
                <w:color w:val="000000"/>
                <w:spacing w:val="-8"/>
                <w:sz w:val="22"/>
                <w:szCs w:val="22"/>
                <w:lang w:eastAsia="en-IN"/>
              </w:rPr>
              <w:t>Date</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Ensure to obtain the following information/ details for verification so that the Financial Statements are prepared in compliance with Schedule III </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the Statement of Profit and Loss in the format specified under Schedule III?</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the Statement of Profit and Loss prepared in vertical format?</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it termed as 'Statement of Profit and Loss'?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Does Statement of Profit and Loss include: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Profit or loss for the Period;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item of Income / expense of more than 1% of revenue from operations or Rs. 1,00,000/- whichever is higher, disclosed as separate items under respective heads?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Revenue from Operations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6</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disclosure for companies other than finance company made as: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Sale of Products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Sale of Services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Grants or donations received (relevant in case of section 8 companies only)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Operating Revenues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Less: Excise duty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7</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sale of manufacturing scrap classified as other operating revenue?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8</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disclosure for a Finance company made as: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Interest</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Financial services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Other Income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9</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Other Income classified as: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Interest income (other than for finance company)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Dividend income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Net gain/loss on sale of investments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non-operating income (net of expenses directly attributable to such income)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10</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separate disclosure for Dividends from subsidiary companies made?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11</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interest, dividend, gain/loss on sale of investment, etc. disclosed separately for Current as well as long term Investments?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12</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separate disclosure of profits or losses from partnership firms made?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13</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profit in partnership firm recognised as income in the statement of profit and loss as and when the right to receive the profit share is established?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Expenses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14</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disclosure made on face of the Statement of Profit and Loss by classifying expenses into:</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Cost of materials consumed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Purchases of stock-in-trade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Changes in inventories of finished goods, stock in trade and Work-in-progress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Employee benefits expense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Finance costs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Depreciation and amortization expenses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expenses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Cost of materials consumed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15</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classification under 'cost of materials consumed', are packing material, consumable stores, etc. not forming part of product classified under this head?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16</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internally manufactured components disclosed as below:</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such components are sold without further processing, they are disclosed as 'finished products'.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such components are sold only after further processing, disclosed them as 'work-in-progress' / 'manufactured components' / 'semi-finished products' / 'intermediate products'.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such components are sometimes sold without further processing and sometimes after further processing disclosed as 'manufactured components'.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17</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of classification under 'cost of material consumed' where derived consumption is shown; then is a suitable footnote given that the consumption is not the actual consumption but derived consumption?</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Purchases of Stock in Trade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18</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goods purchased normally with the intention to resell or trade are included here?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19</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Does purchase of stock in trade includes excise duty expense?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20</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semi-finished goods/materials purchased with an intention of doing further processing included here?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Changes in inventories of finished goods, work-in-progress and stock-in-trade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21</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disclosure of difference between opening and closing inventories of finished goods, work-in-progress and stock-in-trade made for each line items separately?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Employee benefits expense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5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22</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For employee benefits expenses, is sub-classification made in notes to the accounts as: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682"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Salaries and wages, including:</w:t>
            </w:r>
          </w:p>
          <w:p>
            <w:pPr>
              <w:spacing w:before="60" w:after="60" w:line="260" w:lineRule="atLeast"/>
              <w:jc w:val="both"/>
              <w:rPr>
                <w:color w:val="000000"/>
                <w:sz w:val="22"/>
                <w:szCs w:val="22"/>
                <w:lang w:eastAsia="en-IN"/>
              </w:rPr>
            </w:pPr>
            <w:r>
              <w:rPr>
                <w:color w:val="000000"/>
                <w:sz w:val="22"/>
                <w:szCs w:val="22"/>
                <w:lang w:eastAsia="en-IN"/>
              </w:rPr>
              <w:t>** Bonus</w:t>
            </w:r>
          </w:p>
          <w:p>
            <w:pPr>
              <w:spacing w:before="60" w:after="60" w:line="260" w:lineRule="atLeast"/>
              <w:jc w:val="both"/>
              <w:rPr>
                <w:color w:val="000000"/>
                <w:sz w:val="22"/>
                <w:szCs w:val="22"/>
                <w:lang w:eastAsia="en-IN"/>
              </w:rPr>
            </w:pPr>
            <w:r>
              <w:rPr>
                <w:color w:val="000000"/>
                <w:sz w:val="22"/>
                <w:szCs w:val="22"/>
                <w:lang w:eastAsia="en-IN"/>
              </w:rPr>
              <w:t>** Leave encashment</w:t>
            </w:r>
          </w:p>
          <w:p>
            <w:pPr>
              <w:spacing w:before="60" w:after="60" w:line="260" w:lineRule="atLeast"/>
              <w:jc w:val="both"/>
              <w:rPr>
                <w:color w:val="000000"/>
                <w:sz w:val="22"/>
                <w:szCs w:val="22"/>
                <w:lang w:eastAsia="en-IN"/>
              </w:rPr>
            </w:pPr>
            <w:r>
              <w:rPr>
                <w:color w:val="000000"/>
                <w:sz w:val="22"/>
                <w:szCs w:val="22"/>
                <w:lang w:eastAsia="en-IN"/>
              </w:rPr>
              <w:t>** Compensations &amp;</w:t>
            </w:r>
          </w:p>
          <w:p>
            <w:pPr>
              <w:spacing w:before="60" w:after="60" w:line="260" w:lineRule="atLeast"/>
              <w:jc w:val="both"/>
              <w:rPr>
                <w:color w:val="000000"/>
                <w:sz w:val="22"/>
                <w:szCs w:val="22"/>
                <w:lang w:eastAsia="en-IN"/>
              </w:rPr>
            </w:pPr>
            <w:r>
              <w:rPr>
                <w:color w:val="000000"/>
                <w:sz w:val="22"/>
                <w:szCs w:val="22"/>
                <w:lang w:eastAsia="en-IN"/>
              </w:rPr>
              <w:t>** other similar payments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48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Contribution to provident and other funds. Other funds would include:</w:t>
            </w:r>
          </w:p>
          <w:p>
            <w:pPr>
              <w:spacing w:before="60" w:after="60" w:line="260" w:lineRule="atLeast"/>
              <w:rPr>
                <w:color w:val="000000"/>
                <w:sz w:val="22"/>
                <w:szCs w:val="22"/>
                <w:lang w:eastAsia="en-IN"/>
              </w:rPr>
            </w:pPr>
            <w:r>
              <w:rPr>
                <w:color w:val="000000"/>
                <w:sz w:val="22"/>
                <w:szCs w:val="22"/>
                <w:lang w:eastAsia="en-IN"/>
              </w:rPr>
              <w:t>** Gratuity funds,</w:t>
            </w:r>
          </w:p>
          <w:p>
            <w:pPr>
              <w:spacing w:before="60" w:after="60" w:line="260" w:lineRule="atLeast"/>
              <w:rPr>
                <w:color w:val="000000"/>
                <w:sz w:val="22"/>
                <w:szCs w:val="22"/>
                <w:lang w:eastAsia="en-IN"/>
              </w:rPr>
            </w:pPr>
            <w:r>
              <w:rPr>
                <w:color w:val="000000"/>
                <w:sz w:val="22"/>
                <w:szCs w:val="22"/>
                <w:lang w:eastAsia="en-IN"/>
              </w:rPr>
              <w:t>** Superannuation funds</w:t>
            </w:r>
          </w:p>
          <w:p>
            <w:pPr>
              <w:spacing w:before="60" w:after="60" w:line="260" w:lineRule="atLeast"/>
              <w:rPr>
                <w:color w:val="000000"/>
                <w:sz w:val="22"/>
                <w:szCs w:val="22"/>
                <w:lang w:eastAsia="en-IN"/>
              </w:rPr>
            </w:pPr>
            <w:r>
              <w:rPr>
                <w:color w:val="000000"/>
                <w:sz w:val="22"/>
                <w:szCs w:val="22"/>
                <w:lang w:eastAsia="en-IN"/>
              </w:rPr>
              <w:t>** ESI</w:t>
            </w:r>
          </w:p>
          <w:p>
            <w:pPr>
              <w:spacing w:before="60" w:after="60" w:line="260" w:lineRule="atLeast"/>
              <w:rPr>
                <w:color w:val="000000"/>
                <w:sz w:val="22"/>
                <w:szCs w:val="22"/>
                <w:lang w:eastAsia="en-IN"/>
              </w:rPr>
            </w:pPr>
            <w:r>
              <w:rPr>
                <w:color w:val="000000"/>
                <w:sz w:val="22"/>
                <w:szCs w:val="22"/>
                <w:lang w:eastAsia="en-IN"/>
              </w:rPr>
              <w:t>** Labour Welfare Fund</w:t>
            </w:r>
          </w:p>
          <w:p>
            <w:pPr>
              <w:spacing w:before="60" w:after="60" w:line="260" w:lineRule="atLeast"/>
              <w:rPr>
                <w:color w:val="000000"/>
                <w:sz w:val="22"/>
                <w:szCs w:val="22"/>
                <w:lang w:eastAsia="en-IN"/>
              </w:rPr>
            </w:pPr>
            <w:r>
              <w:rPr>
                <w:color w:val="000000"/>
                <w:sz w:val="22"/>
                <w:szCs w:val="22"/>
                <w:lang w:eastAsia="en-IN"/>
              </w:rPr>
              <w:t>** Penalties and similar amounts not to be disclosed here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Share based payments to employees (i.e. ESOP &amp; ESPP)</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Staff welfare expenses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Finance Cost</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23</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For finance cost, is sub-classification made in notes to the accounts as: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17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i/>
                <w:iCs/>
                <w:color w:val="000000"/>
                <w:sz w:val="22"/>
                <w:szCs w:val="22"/>
                <w:lang w:eastAsia="en-IN"/>
              </w:rPr>
            </w:pPr>
            <w:r>
              <w:rPr>
                <w:i/>
                <w:iCs/>
                <w:color w:val="000000"/>
                <w:sz w:val="22"/>
                <w:szCs w:val="22"/>
                <w:lang w:eastAsia="en-IN"/>
              </w:rPr>
              <w:t>Interest expense, which would include:</w:t>
            </w:r>
          </w:p>
          <w:p>
            <w:pPr>
              <w:spacing w:before="60" w:after="60" w:line="260" w:lineRule="atLeast"/>
              <w:jc w:val="both"/>
              <w:rPr>
                <w:color w:val="000000"/>
                <w:sz w:val="22"/>
                <w:szCs w:val="22"/>
                <w:lang w:eastAsia="en-IN"/>
              </w:rPr>
            </w:pPr>
            <w:r>
              <w:rPr>
                <w:color w:val="000000"/>
                <w:sz w:val="22"/>
                <w:szCs w:val="22"/>
                <w:lang w:eastAsia="en-IN"/>
              </w:rPr>
              <w:t>** Interest on borrowings, debentures, bonds, etc.</w:t>
            </w:r>
          </w:p>
          <w:p>
            <w:pPr>
              <w:spacing w:before="60" w:after="60" w:line="260" w:lineRule="atLeast"/>
              <w:jc w:val="both"/>
              <w:rPr>
                <w:color w:val="000000"/>
                <w:sz w:val="22"/>
                <w:szCs w:val="22"/>
                <w:lang w:eastAsia="en-IN"/>
              </w:rPr>
            </w:pPr>
            <w:r>
              <w:rPr>
                <w:color w:val="000000"/>
                <w:sz w:val="22"/>
                <w:szCs w:val="22"/>
                <w:lang w:eastAsia="en-IN"/>
              </w:rPr>
              <w:t>** Finance charges on finance lease are in nature of interest</w:t>
            </w:r>
          </w:p>
          <w:p>
            <w:pPr>
              <w:spacing w:before="60" w:after="60" w:line="260" w:lineRule="atLeast"/>
              <w:jc w:val="both"/>
              <w:rPr>
                <w:color w:val="000000"/>
                <w:sz w:val="22"/>
                <w:szCs w:val="22"/>
                <w:lang w:eastAsia="en-IN"/>
              </w:rPr>
            </w:pPr>
            <w:r>
              <w:rPr>
                <w:color w:val="000000"/>
                <w:sz w:val="22"/>
                <w:szCs w:val="22"/>
                <w:lang w:eastAsia="en-IN"/>
              </w:rPr>
              <w:t>** Dividend on redeemable preference shares</w:t>
            </w:r>
          </w:p>
          <w:p>
            <w:pPr>
              <w:spacing w:before="60" w:after="60" w:line="260" w:lineRule="atLeast"/>
              <w:jc w:val="both"/>
              <w:rPr>
                <w:color w:val="000000"/>
                <w:sz w:val="22"/>
                <w:szCs w:val="22"/>
                <w:lang w:eastAsia="en-IN"/>
              </w:rPr>
            </w:pPr>
            <w:r>
              <w:rPr>
                <w:color w:val="000000"/>
                <w:sz w:val="22"/>
                <w:szCs w:val="22"/>
                <w:lang w:eastAsia="en-IN"/>
              </w:rPr>
              <w:t>** Exchange differences regarded as an adjustment to borrowing costs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i/>
                <w:iCs/>
                <w:color w:val="000000"/>
                <w:sz w:val="22"/>
                <w:szCs w:val="22"/>
                <w:lang w:eastAsia="en-IN"/>
              </w:rPr>
            </w:pPr>
            <w:r>
              <w:rPr>
                <w:i/>
                <w:iCs/>
                <w:color w:val="000000"/>
                <w:sz w:val="22"/>
                <w:szCs w:val="22"/>
                <w:lang w:eastAsia="en-IN"/>
              </w:rPr>
              <w:t xml:space="preserve">Other borrowing costs: </w:t>
            </w:r>
            <w:r>
              <w:rPr>
                <w:color w:val="000000"/>
                <w:sz w:val="22"/>
                <w:szCs w:val="22"/>
                <w:lang w:eastAsia="en-IN"/>
              </w:rPr>
              <w:t>Other borrowing costs, which would include: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Commitment charges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Loan processing charges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Guarantee charges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Loan facilitation charges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Discounts/ premium on borrowings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Other ancillary costs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41"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Applicable net gain/loss on foreign currency transactions to the extent they are regarded as adjustment to interest cost disclosed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Other Expenses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24</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For other expenses; is sub-classification made in notes to the accounts as: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Consumption of stores and spare parts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Power and fuel</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Rent</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Repairs to buildings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Repairs to machinery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Insurance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Rates and taxes, excluding taxes on income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h</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Miscellaneous expenses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Exceptional Items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25</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'Exceptional Items' disclosed on the face of the Statement of Profit and Loss?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Extraordinary items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26</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the nature and the amount of each extraordinary item separately disclosed in the Statement of Profit and Loss in a manner that its impact on current profit or loss can be perceived?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Tax Expense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124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27</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Is tax expense disclosed on the face of the Statement of Profit and Loss and bifurcated into: </w:t>
            </w:r>
          </w:p>
          <w:p>
            <w:pPr>
              <w:spacing w:before="60" w:after="60" w:line="260" w:lineRule="atLeast"/>
              <w:jc w:val="both"/>
              <w:rPr>
                <w:color w:val="000000"/>
                <w:sz w:val="22"/>
                <w:szCs w:val="22"/>
                <w:lang w:eastAsia="en-IN"/>
              </w:rPr>
            </w:pPr>
            <w:r>
              <w:rPr>
                <w:color w:val="000000"/>
                <w:sz w:val="22"/>
                <w:szCs w:val="22"/>
                <w:lang w:eastAsia="en-IN"/>
              </w:rPr>
              <w:t xml:space="preserve">** Current Tax </w:t>
            </w:r>
          </w:p>
          <w:p>
            <w:pPr>
              <w:spacing w:before="60" w:after="60" w:line="260" w:lineRule="atLeast"/>
              <w:jc w:val="both"/>
              <w:rPr>
                <w:color w:val="000000"/>
                <w:sz w:val="22"/>
                <w:szCs w:val="22"/>
                <w:lang w:eastAsia="en-IN"/>
              </w:rPr>
            </w:pPr>
            <w:r>
              <w:rPr>
                <w:color w:val="000000"/>
                <w:sz w:val="22"/>
                <w:szCs w:val="22"/>
                <w:lang w:eastAsia="en-IN"/>
              </w:rPr>
              <w:t>** Deferred Tax</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Current Tax</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28</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Details of all taxes on income payable under the Income Tax Act, 1961 disclosed here?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29</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MAT disclosed under current tax?</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30</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Current tax computed in compliance with Income Computation and Disclosure Standards (ICDS) notified under Income Tax Act, 1961?</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41"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31</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interest on tax being in the nature of finance cost disclosed in finance cost and not as current tax?</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32</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penalties under Income Tax Act, 1961 if compensatory in nature classified as interest and not tax expense?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33</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other tax penalties classified under other expenses or tax expense?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34</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Excess / Short provision of tax relating to earlier years separately disclosed?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Deferred tax</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35</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Any charge / credit for deferred taxes disclosed separately on the face of the Statement of Profit and Loss?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Profit / (loss) for the period from Discontinuing operations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36</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profit / loss from discontinuing operations disclosed on the face of the Statement of Profit and Loss?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37</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Disclosure of the amount of the pre-tax gain or loss recognised on the disposal of assets or settlement of liabilities attributable to the discontinuing operations made?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Tax expense of discontinuing operations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38</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In case there are any taxes payable / tax credits available on profits / losses of discontinuing operations, are the same also disclosed on the face of the Statement of Profit and Loss?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Earnings Per Share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155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39</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Earnings per Equity Share (EPS) disclosed separately and jointly for continuing and discontinued operations in accordance with AS 20 on the face of the Statement of Profit and Loss as:</w:t>
            </w:r>
          </w:p>
          <w:p>
            <w:pPr>
              <w:spacing w:before="60" w:after="60" w:line="260" w:lineRule="atLeast"/>
              <w:jc w:val="both"/>
              <w:rPr>
                <w:color w:val="000000"/>
                <w:sz w:val="22"/>
                <w:szCs w:val="22"/>
                <w:lang w:eastAsia="en-IN"/>
              </w:rPr>
            </w:pPr>
            <w:r>
              <w:rPr>
                <w:color w:val="000000"/>
                <w:sz w:val="22"/>
                <w:szCs w:val="22"/>
                <w:lang w:eastAsia="en-IN"/>
              </w:rPr>
              <w:t>** Basic EPS</w:t>
            </w:r>
          </w:p>
          <w:p>
            <w:pPr>
              <w:spacing w:before="60" w:after="60" w:line="260" w:lineRule="atLeast"/>
              <w:jc w:val="both"/>
              <w:rPr>
                <w:color w:val="000000"/>
                <w:sz w:val="22"/>
                <w:szCs w:val="22"/>
                <w:lang w:eastAsia="en-IN"/>
              </w:rPr>
            </w:pPr>
            <w:r>
              <w:rPr>
                <w:color w:val="000000"/>
                <w:sz w:val="22"/>
                <w:szCs w:val="22"/>
                <w:lang w:eastAsia="en-IN"/>
              </w:rPr>
              <w:t>** Diluted EPS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40</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nominal value of equity shares disclosed along with the Earnings Per Share figures as required by AS 20.</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Additional Information</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41</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Are the following information disclosed in the notes to the accounts: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disclosure for adjustments to carrying amount of investments for diminution in value of the investments is made?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exchange gain/loss on account of foreign exchange fluctuations (other than cost as per para 4(e) of AS 16) are disclosed separately?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217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disclosure for payment to auditors, bifurcated and disclosed into:</w:t>
            </w:r>
          </w:p>
          <w:p>
            <w:pPr>
              <w:spacing w:before="60" w:after="60" w:line="260" w:lineRule="atLeast"/>
              <w:jc w:val="both"/>
              <w:rPr>
                <w:color w:val="000000"/>
                <w:sz w:val="22"/>
                <w:szCs w:val="22"/>
                <w:lang w:eastAsia="en-IN"/>
              </w:rPr>
            </w:pPr>
            <w:r>
              <w:rPr>
                <w:color w:val="000000"/>
                <w:sz w:val="22"/>
                <w:szCs w:val="22"/>
                <w:lang w:eastAsia="en-IN"/>
              </w:rPr>
              <w:t>** As Auditor</w:t>
            </w:r>
          </w:p>
          <w:p>
            <w:pPr>
              <w:spacing w:before="60" w:after="60" w:line="260" w:lineRule="atLeast"/>
              <w:jc w:val="both"/>
              <w:rPr>
                <w:color w:val="000000"/>
                <w:sz w:val="22"/>
                <w:szCs w:val="22"/>
                <w:lang w:eastAsia="en-IN"/>
              </w:rPr>
            </w:pPr>
            <w:r>
              <w:rPr>
                <w:color w:val="000000"/>
                <w:sz w:val="22"/>
                <w:szCs w:val="22"/>
                <w:lang w:eastAsia="en-IN"/>
              </w:rPr>
              <w:t>** For taxation matters</w:t>
            </w:r>
          </w:p>
          <w:p>
            <w:pPr>
              <w:spacing w:before="60" w:after="60" w:line="260" w:lineRule="atLeast"/>
              <w:jc w:val="both"/>
              <w:rPr>
                <w:color w:val="000000"/>
                <w:sz w:val="22"/>
                <w:szCs w:val="22"/>
                <w:lang w:eastAsia="en-IN"/>
              </w:rPr>
            </w:pPr>
            <w:r>
              <w:rPr>
                <w:color w:val="000000"/>
                <w:sz w:val="22"/>
                <w:szCs w:val="22"/>
                <w:lang w:eastAsia="en-IN"/>
              </w:rPr>
              <w:t>** For company law matters</w:t>
            </w:r>
          </w:p>
          <w:p>
            <w:pPr>
              <w:spacing w:before="60" w:after="60" w:line="260" w:lineRule="atLeast"/>
              <w:jc w:val="both"/>
              <w:rPr>
                <w:color w:val="000000"/>
                <w:sz w:val="22"/>
                <w:szCs w:val="22"/>
                <w:lang w:eastAsia="en-IN"/>
              </w:rPr>
            </w:pPr>
            <w:r>
              <w:rPr>
                <w:color w:val="000000"/>
                <w:sz w:val="22"/>
                <w:szCs w:val="22"/>
                <w:lang w:eastAsia="en-IN"/>
              </w:rPr>
              <w:t>** For management services</w:t>
            </w:r>
          </w:p>
          <w:p>
            <w:pPr>
              <w:spacing w:before="60" w:after="60" w:line="260" w:lineRule="atLeast"/>
              <w:jc w:val="both"/>
              <w:rPr>
                <w:color w:val="000000"/>
                <w:sz w:val="22"/>
                <w:szCs w:val="22"/>
                <w:lang w:eastAsia="en-IN"/>
              </w:rPr>
            </w:pPr>
            <w:r>
              <w:rPr>
                <w:color w:val="000000"/>
                <w:sz w:val="22"/>
                <w:szCs w:val="22"/>
                <w:lang w:eastAsia="en-IN"/>
              </w:rPr>
              <w:t>** For other services</w:t>
            </w:r>
          </w:p>
          <w:p>
            <w:pPr>
              <w:spacing w:before="60" w:after="60" w:line="260" w:lineRule="atLeast"/>
              <w:jc w:val="both"/>
              <w:rPr>
                <w:color w:val="000000"/>
                <w:sz w:val="22"/>
                <w:szCs w:val="22"/>
                <w:lang w:eastAsia="en-IN"/>
              </w:rPr>
            </w:pPr>
            <w:r>
              <w:rPr>
                <w:color w:val="000000"/>
                <w:sz w:val="22"/>
                <w:szCs w:val="22"/>
                <w:lang w:eastAsia="en-IN"/>
              </w:rPr>
              <w:t>** For reimbursement of expenses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Prior period items if any, disclosed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aggregate, if material, of any amounts set aside/proposed to be set aside &amp; withdrawn, to/from reserve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The aggregate, if material, of the amounts set aside to provisions made for meeting specific liabilities, contingencies or commitments and amounts withdrawn from such provisions, as no longer required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Disclosure for Provisions for losses of subsidiary companies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Corporate Social Responsibility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42</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Is Section 135 applicable to the Company? If yes, amount of expenditure incurred on corporate social responsibility activities separately disclosed?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62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43</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the company covered under section 135 of the companies act, the following shall be disclosed with regard to CSR activities: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a</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amount required to be spent by the company during the year,</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b</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amount of expenditure incurred,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c</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shortfall at the end of the year,</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d</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total of previous years shortfall,</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e</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reason for shortfall,</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f</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nature of CSR activities,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g</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details of related party transactions, e.g., contribution to a trust controlled by the company in relation to CSR expenditure as per relevant Accounting Standard,</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93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h</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where a provision is made with respect to a liability incurred by entering into a contractual obligation, the movements in the provision during the year should be shown separately.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Other Disclosures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186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44</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Is value of imports made during the year on CIF basis disclosed in notes to the accounts separately for:- </w:t>
            </w:r>
          </w:p>
          <w:p>
            <w:pPr>
              <w:spacing w:before="60" w:after="60" w:line="260" w:lineRule="atLeast"/>
              <w:jc w:val="both"/>
              <w:rPr>
                <w:color w:val="000000"/>
                <w:sz w:val="22"/>
                <w:szCs w:val="22"/>
                <w:lang w:eastAsia="en-IN"/>
              </w:rPr>
            </w:pPr>
            <w:r>
              <w:rPr>
                <w:color w:val="000000"/>
                <w:sz w:val="22"/>
                <w:szCs w:val="22"/>
                <w:lang w:eastAsia="en-IN"/>
              </w:rPr>
              <w:t xml:space="preserve">** Raw Materials </w:t>
            </w:r>
          </w:p>
          <w:p>
            <w:pPr>
              <w:spacing w:before="60" w:after="60" w:line="260" w:lineRule="atLeast"/>
              <w:jc w:val="both"/>
              <w:rPr>
                <w:color w:val="000000"/>
                <w:sz w:val="22"/>
                <w:szCs w:val="22"/>
                <w:lang w:eastAsia="en-IN"/>
              </w:rPr>
            </w:pPr>
            <w:r>
              <w:rPr>
                <w:color w:val="000000"/>
                <w:sz w:val="22"/>
                <w:szCs w:val="22"/>
                <w:lang w:eastAsia="en-IN"/>
              </w:rPr>
              <w:t xml:space="preserve">** Components (intermediaries &amp; components) </w:t>
            </w:r>
          </w:p>
          <w:p>
            <w:pPr>
              <w:spacing w:before="60" w:after="60" w:line="260" w:lineRule="atLeast"/>
              <w:jc w:val="both"/>
              <w:rPr>
                <w:color w:val="000000"/>
                <w:sz w:val="22"/>
                <w:szCs w:val="22"/>
                <w:lang w:eastAsia="en-IN"/>
              </w:rPr>
            </w:pPr>
            <w:r>
              <w:rPr>
                <w:color w:val="000000"/>
                <w:sz w:val="22"/>
                <w:szCs w:val="22"/>
                <w:lang w:eastAsia="en-IN"/>
              </w:rPr>
              <w:t xml:space="preserve">** Spare Parts (for capital equipment) </w:t>
            </w:r>
          </w:p>
          <w:p>
            <w:pPr>
              <w:spacing w:before="60" w:after="60" w:line="260" w:lineRule="atLeast"/>
              <w:jc w:val="both"/>
              <w:rPr>
                <w:color w:val="000000"/>
                <w:sz w:val="22"/>
                <w:szCs w:val="22"/>
                <w:lang w:eastAsia="en-IN"/>
              </w:rPr>
            </w:pPr>
            <w:r>
              <w:rPr>
                <w:color w:val="000000"/>
                <w:sz w:val="22"/>
                <w:szCs w:val="22"/>
                <w:lang w:eastAsia="en-IN"/>
              </w:rPr>
              <w:t>** Capital Goods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55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45</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Is expenditure incurred in foreign currency disclosed in notes to the accounts separately for: </w:t>
            </w:r>
          </w:p>
          <w:p>
            <w:pPr>
              <w:spacing w:before="60" w:after="60" w:line="260" w:lineRule="atLeast"/>
              <w:jc w:val="both"/>
              <w:rPr>
                <w:color w:val="000000"/>
                <w:sz w:val="22"/>
                <w:szCs w:val="22"/>
                <w:lang w:eastAsia="en-IN"/>
              </w:rPr>
            </w:pPr>
            <w:r>
              <w:rPr>
                <w:color w:val="000000"/>
                <w:sz w:val="22"/>
                <w:szCs w:val="22"/>
                <w:lang w:eastAsia="en-IN"/>
              </w:rPr>
              <w:t xml:space="preserve">** Royalty, Know-how, </w:t>
            </w:r>
          </w:p>
          <w:p>
            <w:pPr>
              <w:spacing w:before="60" w:after="60" w:line="260" w:lineRule="atLeast"/>
              <w:jc w:val="both"/>
              <w:rPr>
                <w:color w:val="000000"/>
                <w:sz w:val="22"/>
                <w:szCs w:val="22"/>
                <w:lang w:eastAsia="en-IN"/>
              </w:rPr>
            </w:pPr>
            <w:r>
              <w:rPr>
                <w:color w:val="000000"/>
                <w:sz w:val="22"/>
                <w:szCs w:val="22"/>
                <w:lang w:eastAsia="en-IN"/>
              </w:rPr>
              <w:t xml:space="preserve">** Professional &amp; consultation fee, </w:t>
            </w:r>
          </w:p>
          <w:p>
            <w:pPr>
              <w:spacing w:before="60" w:after="60" w:line="260" w:lineRule="atLeast"/>
              <w:jc w:val="both"/>
              <w:rPr>
                <w:color w:val="000000"/>
                <w:sz w:val="22"/>
                <w:szCs w:val="22"/>
                <w:lang w:eastAsia="en-IN"/>
              </w:rPr>
            </w:pPr>
            <w:r>
              <w:rPr>
                <w:color w:val="000000"/>
                <w:sz w:val="22"/>
                <w:szCs w:val="22"/>
                <w:lang w:eastAsia="en-IN"/>
              </w:rPr>
              <w:t>** Interest &amp; Others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155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46</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xml:space="preserve">Is disclosure made for all imported and indigenous consumed during the financial year in notes to the accounts separately for: </w:t>
            </w:r>
          </w:p>
          <w:p>
            <w:pPr>
              <w:spacing w:before="60" w:after="60" w:line="260" w:lineRule="atLeast"/>
              <w:jc w:val="both"/>
              <w:rPr>
                <w:color w:val="000000"/>
                <w:sz w:val="22"/>
                <w:szCs w:val="22"/>
                <w:lang w:eastAsia="en-IN"/>
              </w:rPr>
            </w:pPr>
            <w:r>
              <w:rPr>
                <w:color w:val="000000"/>
                <w:sz w:val="22"/>
                <w:szCs w:val="22"/>
                <w:lang w:eastAsia="en-IN"/>
              </w:rPr>
              <w:t xml:space="preserve">** Raw materials, </w:t>
            </w:r>
          </w:p>
          <w:p>
            <w:pPr>
              <w:spacing w:before="60" w:after="60" w:line="260" w:lineRule="atLeast"/>
              <w:jc w:val="both"/>
              <w:rPr>
                <w:color w:val="000000"/>
                <w:sz w:val="22"/>
                <w:szCs w:val="22"/>
                <w:lang w:eastAsia="en-IN"/>
              </w:rPr>
            </w:pPr>
            <w:r>
              <w:rPr>
                <w:color w:val="000000"/>
                <w:sz w:val="22"/>
                <w:szCs w:val="22"/>
                <w:lang w:eastAsia="en-IN"/>
              </w:rPr>
              <w:t xml:space="preserve">** Spare parts (for plant &amp; machinery and similar nature items) </w:t>
            </w:r>
          </w:p>
          <w:p>
            <w:pPr>
              <w:spacing w:before="60" w:after="60" w:line="260" w:lineRule="atLeast"/>
              <w:jc w:val="both"/>
              <w:rPr>
                <w:color w:val="000000"/>
                <w:sz w:val="22"/>
                <w:szCs w:val="22"/>
                <w:lang w:eastAsia="en-IN"/>
              </w:rPr>
            </w:pPr>
            <w:r>
              <w:rPr>
                <w:color w:val="000000"/>
                <w:sz w:val="22"/>
                <w:szCs w:val="22"/>
                <w:lang w:eastAsia="en-IN"/>
              </w:rPr>
              <w:t>** Components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41"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47</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 xml:space="preserve">If dividend is paid in foreign currency, then is disclosure made for: </w:t>
            </w:r>
          </w:p>
          <w:p>
            <w:pPr>
              <w:spacing w:before="60" w:after="60" w:line="280" w:lineRule="atLeast"/>
              <w:jc w:val="both"/>
              <w:rPr>
                <w:color w:val="000000"/>
                <w:sz w:val="22"/>
                <w:szCs w:val="22"/>
                <w:lang w:eastAsia="en-IN"/>
              </w:rPr>
            </w:pPr>
            <w:r>
              <w:rPr>
                <w:color w:val="000000"/>
                <w:sz w:val="22"/>
                <w:szCs w:val="22"/>
                <w:lang w:eastAsia="en-IN"/>
              </w:rPr>
              <w:t xml:space="preserve">** Total amount remitted during the year in foreign currency, </w:t>
            </w:r>
          </w:p>
          <w:p>
            <w:pPr>
              <w:spacing w:before="60" w:after="60" w:line="280" w:lineRule="atLeast"/>
              <w:jc w:val="both"/>
              <w:rPr>
                <w:color w:val="000000"/>
                <w:sz w:val="22"/>
                <w:szCs w:val="22"/>
                <w:lang w:eastAsia="en-IN"/>
              </w:rPr>
            </w:pPr>
            <w:r>
              <w:rPr>
                <w:color w:val="000000"/>
                <w:sz w:val="22"/>
                <w:szCs w:val="22"/>
                <w:lang w:eastAsia="en-IN"/>
              </w:rPr>
              <w:t xml:space="preserve">** Total number of non-resident shareholders, </w:t>
            </w:r>
          </w:p>
          <w:p>
            <w:pPr>
              <w:spacing w:before="60" w:after="60" w:line="280" w:lineRule="atLeast"/>
              <w:jc w:val="both"/>
              <w:rPr>
                <w:color w:val="000000"/>
                <w:sz w:val="22"/>
                <w:szCs w:val="22"/>
                <w:lang w:eastAsia="en-IN"/>
              </w:rPr>
            </w:pPr>
            <w:r>
              <w:rPr>
                <w:color w:val="000000"/>
                <w:sz w:val="22"/>
                <w:szCs w:val="22"/>
                <w:lang w:eastAsia="en-IN"/>
              </w:rPr>
              <w:t>** Total number of shares held by them on which dividend was due &amp; Year to which dividend relates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899"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48</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 xml:space="preserve">Are Foreign Currency Earnings disclosed and classified as: </w:t>
            </w:r>
          </w:p>
          <w:p>
            <w:pPr>
              <w:spacing w:before="60" w:after="60" w:line="280" w:lineRule="atLeast"/>
              <w:jc w:val="both"/>
              <w:rPr>
                <w:color w:val="000000"/>
                <w:sz w:val="22"/>
                <w:szCs w:val="22"/>
                <w:lang w:eastAsia="en-IN"/>
              </w:rPr>
            </w:pPr>
            <w:r>
              <w:rPr>
                <w:color w:val="000000"/>
                <w:sz w:val="22"/>
                <w:szCs w:val="22"/>
                <w:lang w:eastAsia="en-IN"/>
              </w:rPr>
              <w:t xml:space="preserve">** Export of goods (calculated on F.O.B. basis), </w:t>
            </w:r>
          </w:p>
          <w:p>
            <w:pPr>
              <w:spacing w:before="60" w:after="60" w:line="280" w:lineRule="atLeast"/>
              <w:jc w:val="both"/>
              <w:rPr>
                <w:color w:val="000000"/>
                <w:sz w:val="22"/>
                <w:szCs w:val="22"/>
                <w:lang w:eastAsia="en-IN"/>
              </w:rPr>
            </w:pPr>
            <w:r>
              <w:rPr>
                <w:color w:val="000000"/>
                <w:sz w:val="22"/>
                <w:szCs w:val="22"/>
                <w:lang w:eastAsia="en-IN"/>
              </w:rPr>
              <w:t xml:space="preserve">** Royalty, know how, professional and consultation fees, </w:t>
            </w:r>
          </w:p>
          <w:p>
            <w:pPr>
              <w:spacing w:before="60" w:after="60" w:line="280" w:lineRule="atLeast"/>
              <w:jc w:val="both"/>
              <w:rPr>
                <w:color w:val="000000"/>
                <w:sz w:val="22"/>
                <w:szCs w:val="22"/>
                <w:lang w:eastAsia="en-IN"/>
              </w:rPr>
            </w:pPr>
            <w:r>
              <w:rPr>
                <w:color w:val="000000"/>
                <w:sz w:val="22"/>
                <w:szCs w:val="22"/>
                <w:lang w:eastAsia="en-IN"/>
              </w:rPr>
              <w:t xml:space="preserve">** Interest and dividends </w:t>
            </w:r>
          </w:p>
          <w:p>
            <w:pPr>
              <w:spacing w:before="60" w:after="60" w:line="280" w:lineRule="atLeast"/>
              <w:jc w:val="both"/>
              <w:rPr>
                <w:color w:val="000000"/>
                <w:sz w:val="22"/>
                <w:szCs w:val="22"/>
                <w:lang w:eastAsia="en-IN"/>
              </w:rPr>
            </w:pPr>
            <w:r>
              <w:rPr>
                <w:color w:val="000000"/>
                <w:sz w:val="22"/>
                <w:szCs w:val="22"/>
                <w:lang w:eastAsia="en-IN"/>
              </w:rPr>
              <w:t>** Other income (indicating the nature thereof)</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Undisclosed Income</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248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49</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The Company shall give details of any transaction not recorded in the books of account that has been surrendered or disclosed as income during the year in the tax assessments under the Income Tax Act, 1961 (such as, search or survey or any other relevant provisions of the Income Tax Act, 1961), unless there is immunity for disclosure under any scheme and also shall state whether the previously unrecorded income and related assets have been properly recorded in the books of account during the year</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Details of Crypto Currency or Virtual Currency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nil"/>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279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50</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Where the Company has traded or invested in Crypto currency or Virtual Currency during the financial year, the following shall be disclosed:</w:t>
            </w:r>
          </w:p>
          <w:p>
            <w:pPr>
              <w:spacing w:before="60" w:after="60" w:line="280" w:lineRule="atLeast"/>
              <w:jc w:val="both"/>
              <w:rPr>
                <w:color w:val="000000"/>
                <w:sz w:val="22"/>
                <w:szCs w:val="22"/>
                <w:lang w:eastAsia="en-IN"/>
              </w:rPr>
            </w:pPr>
            <w:r>
              <w:rPr>
                <w:color w:val="000000"/>
                <w:sz w:val="22"/>
                <w:szCs w:val="22"/>
                <w:lang w:eastAsia="en-IN"/>
              </w:rPr>
              <w:t>** profit or loss on transactions involving Crypto currency or Virtual Currency</w:t>
            </w:r>
          </w:p>
          <w:p>
            <w:pPr>
              <w:spacing w:before="60" w:after="60" w:line="280" w:lineRule="atLeast"/>
              <w:jc w:val="both"/>
              <w:rPr>
                <w:color w:val="000000"/>
                <w:sz w:val="22"/>
                <w:szCs w:val="22"/>
                <w:lang w:eastAsia="en-IN"/>
              </w:rPr>
            </w:pPr>
            <w:r>
              <w:rPr>
                <w:color w:val="000000"/>
                <w:sz w:val="22"/>
                <w:szCs w:val="22"/>
                <w:lang w:eastAsia="en-IN"/>
              </w:rPr>
              <w:t>** amount of currency held as at the reporting date,</w:t>
            </w:r>
          </w:p>
          <w:p>
            <w:pPr>
              <w:spacing w:before="60" w:after="60" w:line="280" w:lineRule="atLeast"/>
              <w:jc w:val="both"/>
              <w:rPr>
                <w:color w:val="000000"/>
                <w:sz w:val="22"/>
                <w:szCs w:val="22"/>
                <w:lang w:eastAsia="en-IN"/>
              </w:rPr>
            </w:pPr>
            <w:r>
              <w:rPr>
                <w:color w:val="000000"/>
                <w:sz w:val="22"/>
                <w:szCs w:val="22"/>
                <w:lang w:eastAsia="en-IN"/>
              </w:rPr>
              <w:t>** deposits or advances from any person for the purpose of trading or investing in Crypto Currency/ virtual currency.</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r>
        <w:trPr>
          <w:trHeight w:val="31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b/>
                <w:bCs/>
                <w:color w:val="000000"/>
                <w:sz w:val="22"/>
                <w:szCs w:val="22"/>
                <w:lang w:eastAsia="en-IN"/>
              </w:rPr>
            </w:pP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Consolidated Financial Statements</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b/>
                <w:bCs/>
                <w:color w:val="000000"/>
                <w:sz w:val="22"/>
                <w:szCs w:val="22"/>
                <w:lang w:eastAsia="en-IN"/>
              </w:rPr>
            </w:pPr>
            <w:r>
              <w:rPr>
                <w:b/>
                <w:bCs/>
                <w:color w:val="000000"/>
                <w:sz w:val="22"/>
                <w:szCs w:val="22"/>
                <w:lang w:eastAsia="en-IN"/>
              </w:rPr>
              <w:t> </w:t>
            </w:r>
          </w:p>
        </w:tc>
      </w:tr>
      <w:tr>
        <w:trPr>
          <w:trHeight w:val="1860" w:hRule="atLeast"/>
        </w:trPr>
        <w:tc>
          <w:tcPr>
            <w:tcW w:w="533" w:type="pct"/>
            <w:tcBorders>
              <w:top w:val="single" w:color="auto" w:sz="4" w:space="0"/>
              <w:left w:val="single" w:color="auto" w:sz="4" w:space="0"/>
              <w:bottom w:val="single" w:color="auto" w:sz="4" w:space="0"/>
              <w:right w:val="single" w:color="auto" w:sz="4" w:space="0"/>
            </w:tcBorders>
            <w:shd w:val="clear" w:color="auto" w:fill="auto"/>
          </w:tcPr>
          <w:p>
            <w:pPr>
              <w:spacing w:before="60" w:after="60" w:line="260" w:lineRule="atLeast"/>
              <w:jc w:val="center"/>
              <w:rPr>
                <w:color w:val="000000"/>
                <w:sz w:val="22"/>
                <w:szCs w:val="22"/>
                <w:lang w:eastAsia="en-IN"/>
              </w:rPr>
            </w:pPr>
            <w:r>
              <w:rPr>
                <w:color w:val="000000"/>
                <w:sz w:val="22"/>
                <w:szCs w:val="22"/>
                <w:lang w:eastAsia="en-IN"/>
              </w:rPr>
              <w:t>51</w:t>
            </w:r>
          </w:p>
        </w:tc>
        <w:tc>
          <w:tcPr>
            <w:tcW w:w="224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80" w:lineRule="atLeast"/>
              <w:jc w:val="both"/>
              <w:rPr>
                <w:color w:val="000000"/>
                <w:sz w:val="22"/>
                <w:szCs w:val="22"/>
                <w:lang w:eastAsia="en-IN"/>
              </w:rPr>
            </w:pPr>
            <w:r>
              <w:rPr>
                <w:color w:val="000000"/>
                <w:sz w:val="22"/>
                <w:szCs w:val="22"/>
                <w:lang w:eastAsia="en-IN"/>
              </w:rPr>
              <w:t>Are the additional details as required under the General Instructions for the Preparation of Consolidated Financial Statements given in the consolidated financial statements. The details include bifurcation of Net Assets (As % of consolidated net assets and amount) and Share in Profit or loss (As % of consolidated profit or loss and amount) for each of the component and the parent.</w:t>
            </w:r>
          </w:p>
        </w:tc>
        <w:tc>
          <w:tcPr>
            <w:tcW w:w="621"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573"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9"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c>
          <w:tcPr>
            <w:tcW w:w="346" w:type="pct"/>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line="260" w:lineRule="atLeast"/>
              <w:jc w:val="both"/>
              <w:rPr>
                <w:color w:val="000000"/>
                <w:sz w:val="22"/>
                <w:szCs w:val="22"/>
                <w:lang w:eastAsia="en-IN"/>
              </w:rPr>
            </w:pPr>
            <w:r>
              <w:rPr>
                <w:color w:val="000000"/>
                <w:sz w:val="22"/>
                <w:szCs w:val="22"/>
                <w:lang w:eastAsia="en-IN"/>
              </w:rPr>
              <w:t> </w:t>
            </w:r>
          </w:p>
        </w:tc>
      </w:tr>
    </w:tbl>
    <w:p>
      <w:pPr>
        <w:spacing w:before="120" w:after="120" w:line="260" w:lineRule="atLeast"/>
        <w:jc w:val="both"/>
        <w:rPr>
          <w:color w:val="FF0000"/>
          <w:sz w:val="22"/>
          <w:szCs w:val="22"/>
        </w:rPr>
      </w:pPr>
    </w:p>
    <w:p>
      <w:pPr>
        <w:spacing w:before="120" w:after="120" w:line="260" w:lineRule="atLeast"/>
        <w:jc w:val="both"/>
        <w:rPr>
          <w:color w:val="FF0000"/>
          <w:sz w:val="22"/>
          <w:szCs w:val="22"/>
        </w:rPr>
      </w:pPr>
    </w:p>
    <w:p>
      <w:pPr>
        <w:spacing w:before="120" w:after="120" w:line="260" w:lineRule="atLeast"/>
        <w:jc w:val="both"/>
        <w:rPr>
          <w:color w:val="FF0000"/>
          <w:sz w:val="22"/>
          <w:szCs w:val="22"/>
        </w:rPr>
      </w:pPr>
      <w:r>
        <w:rPr>
          <w:color w:val="FF0000"/>
          <w:sz w:val="22"/>
          <w:szCs w:val="22"/>
        </w:rPr>
        <w:br w:type="page"/>
      </w: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color w:val="000000"/>
                <w:sz w:val="22"/>
                <w:szCs w:val="22"/>
              </w:rPr>
            </w:pPr>
            <w:r>
              <w:rPr>
                <w:b/>
                <w:bCs/>
                <w:color w:val="000000"/>
                <w:sz w:val="22"/>
                <w:szCs w:val="22"/>
              </w:rPr>
              <w:t>Chapter</w:t>
            </w:r>
          </w:p>
        </w:tc>
        <w:tc>
          <w:tcPr>
            <w:tcW w:w="4823" w:type="dxa"/>
            <w:tcBorders>
              <w:top w:val="nil"/>
              <w:left w:val="nil"/>
              <w:bottom w:val="nil"/>
              <w:right w:val="nil"/>
            </w:tcBorders>
            <w:noWrap/>
            <w:vAlign w:val="bottom"/>
          </w:tcPr>
          <w:p>
            <w:pPr>
              <w:spacing w:before="40" w:after="40" w:line="260" w:lineRule="atLeast"/>
              <w:jc w:val="both"/>
              <w:rPr>
                <w:b/>
                <w:bCs/>
                <w:color w:val="000000"/>
                <w:sz w:val="22"/>
                <w:szCs w:val="22"/>
              </w:rPr>
            </w:pPr>
            <w:r>
              <w:rPr>
                <w:b/>
                <w:bCs/>
                <w:color w:val="000000"/>
                <w:sz w:val="22"/>
                <w:szCs w:val="22"/>
              </w:rPr>
              <w:t>5.4</w:t>
            </w:r>
          </w:p>
        </w:tc>
        <w:tc>
          <w:tcPr>
            <w:tcW w:w="1352" w:type="dxa"/>
            <w:tcBorders>
              <w:top w:val="nil"/>
              <w:left w:val="nil"/>
              <w:bottom w:val="nil"/>
              <w:right w:val="nil"/>
            </w:tcBorders>
            <w:noWrap/>
            <w:vAlign w:val="bottom"/>
          </w:tcPr>
          <w:p>
            <w:pPr>
              <w:spacing w:before="40" w:after="40" w:line="260" w:lineRule="atLeast"/>
              <w:jc w:val="both"/>
              <w:rPr>
                <w:sz w:val="22"/>
                <w:szCs w:val="22"/>
              </w:rPr>
            </w:pPr>
          </w:p>
        </w:tc>
        <w:tc>
          <w:tcPr>
            <w:tcW w:w="750" w:type="dxa"/>
            <w:tcBorders>
              <w:top w:val="nil"/>
              <w:left w:val="nil"/>
              <w:bottom w:val="nil"/>
              <w:right w:val="nil"/>
            </w:tcBorders>
          </w:tcPr>
          <w:p>
            <w:pPr>
              <w:spacing w:before="40" w:after="40" w:line="260" w:lineRule="atLeast"/>
              <w:jc w:val="both"/>
              <w:rPr>
                <w:sz w:val="22"/>
                <w:szCs w:val="22"/>
              </w:rPr>
            </w:pPr>
            <w:r>
              <w:rPr>
                <w:sz w:val="22"/>
                <w:szCs w:val="22"/>
              </w:rPr>
              <w:t>Name</w:t>
            </w:r>
          </w:p>
        </w:tc>
        <w:tc>
          <w:tcPr>
            <w:tcW w:w="683" w:type="dxa"/>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color w:val="000000"/>
                <w:sz w:val="22"/>
                <w:szCs w:val="22"/>
              </w:rPr>
            </w:pPr>
            <w:r>
              <w:rPr>
                <w:b/>
                <w:bCs/>
                <w:color w:val="000000"/>
                <w:sz w:val="22"/>
                <w:szCs w:val="22"/>
              </w:rPr>
              <w:t>Topic</w:t>
            </w:r>
          </w:p>
        </w:tc>
        <w:tc>
          <w:tcPr>
            <w:tcW w:w="4823" w:type="dxa"/>
            <w:tcBorders>
              <w:top w:val="nil"/>
              <w:left w:val="nil"/>
              <w:bottom w:val="nil"/>
              <w:right w:val="nil"/>
            </w:tcBorders>
            <w:noWrap/>
            <w:vAlign w:val="bottom"/>
          </w:tcPr>
          <w:p>
            <w:pPr>
              <w:spacing w:before="40" w:after="40" w:line="260" w:lineRule="atLeast"/>
              <w:jc w:val="both"/>
              <w:rPr>
                <w:b/>
                <w:bCs/>
                <w:color w:val="000000"/>
                <w:sz w:val="22"/>
                <w:szCs w:val="22"/>
              </w:rPr>
            </w:pPr>
            <w:r>
              <w:rPr>
                <w:b/>
                <w:bCs/>
                <w:color w:val="000000"/>
                <w:sz w:val="22"/>
                <w:szCs w:val="22"/>
              </w:rPr>
              <w:t>CARO Checklist</w:t>
            </w:r>
          </w:p>
        </w:tc>
        <w:tc>
          <w:tcPr>
            <w:tcW w:w="1352" w:type="dxa"/>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750" w:type="dxa"/>
            <w:tcBorders>
              <w:top w:val="nil"/>
              <w:left w:val="nil"/>
              <w:bottom w:val="nil"/>
              <w:right w:val="nil"/>
            </w:tcBorders>
          </w:tcPr>
          <w:p>
            <w:pPr>
              <w:spacing w:before="40" w:after="40" w:line="260" w:lineRule="atLeast"/>
              <w:jc w:val="both"/>
              <w:rPr>
                <w:sz w:val="22"/>
                <w:szCs w:val="22"/>
              </w:rPr>
            </w:pPr>
            <w:r>
              <w:rPr>
                <w:sz w:val="22"/>
                <w:szCs w:val="22"/>
              </w:rPr>
              <w:t>C</w:t>
            </w:r>
          </w:p>
        </w:tc>
        <w:tc>
          <w:tcPr>
            <w:tcW w:w="683"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color w:val="000000"/>
                <w:sz w:val="22"/>
                <w:szCs w:val="22"/>
              </w:rPr>
            </w:pPr>
            <w:r>
              <w:rPr>
                <w:b/>
                <w:bCs/>
                <w:color w:val="000000"/>
                <w:sz w:val="22"/>
                <w:szCs w:val="22"/>
              </w:rPr>
              <w:t>The client</w:t>
            </w:r>
          </w:p>
        </w:tc>
        <w:tc>
          <w:tcPr>
            <w:tcW w:w="4823" w:type="dxa"/>
            <w:tcBorders>
              <w:top w:val="nil"/>
              <w:left w:val="nil"/>
              <w:bottom w:val="nil"/>
              <w:right w:val="nil"/>
            </w:tcBorders>
            <w:noWrap/>
            <w:vAlign w:val="bottom"/>
          </w:tcPr>
          <w:p>
            <w:pPr>
              <w:spacing w:before="40" w:after="40" w:line="260" w:lineRule="atLeast"/>
              <w:jc w:val="both"/>
              <w:rPr>
                <w:b/>
                <w:bCs/>
                <w:color w:val="000000"/>
                <w:sz w:val="22"/>
                <w:szCs w:val="22"/>
              </w:rPr>
            </w:pPr>
            <w:r>
              <w:rPr>
                <w:b/>
                <w:bCs/>
                <w:color w:val="000000"/>
                <w:sz w:val="22"/>
                <w:szCs w:val="22"/>
              </w:rPr>
              <w:t>XYZ Company Private Limited</w:t>
            </w:r>
          </w:p>
        </w:tc>
        <w:tc>
          <w:tcPr>
            <w:tcW w:w="1352" w:type="dxa"/>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750" w:type="dxa"/>
            <w:tcBorders>
              <w:top w:val="nil"/>
              <w:left w:val="nil"/>
              <w:bottom w:val="nil"/>
              <w:right w:val="nil"/>
            </w:tcBorders>
          </w:tcPr>
          <w:p>
            <w:pPr>
              <w:spacing w:before="40" w:after="40" w:line="260" w:lineRule="atLeast"/>
              <w:jc w:val="both"/>
              <w:rPr>
                <w:sz w:val="22"/>
                <w:szCs w:val="22"/>
              </w:rPr>
            </w:pPr>
            <w:r>
              <w:rPr>
                <w:sz w:val="22"/>
                <w:szCs w:val="22"/>
              </w:rPr>
              <w:t>T</w:t>
            </w:r>
          </w:p>
        </w:tc>
        <w:tc>
          <w:tcPr>
            <w:tcW w:w="683"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b/>
                <w:bCs/>
                <w:color w:val="000000"/>
                <w:sz w:val="22"/>
                <w:szCs w:val="22"/>
              </w:rPr>
            </w:pPr>
            <w:r>
              <w:rPr>
                <w:b/>
                <w:bCs/>
                <w:color w:val="000000"/>
                <w:sz w:val="22"/>
                <w:szCs w:val="22"/>
              </w:rPr>
              <w:t>Task</w:t>
            </w:r>
          </w:p>
        </w:tc>
        <w:tc>
          <w:tcPr>
            <w:tcW w:w="4823" w:type="dxa"/>
            <w:tcBorders>
              <w:top w:val="nil"/>
              <w:left w:val="nil"/>
              <w:bottom w:val="nil"/>
              <w:right w:val="nil"/>
            </w:tcBorders>
            <w:noWrap/>
            <w:vAlign w:val="bottom"/>
          </w:tcPr>
          <w:p>
            <w:pPr>
              <w:spacing w:before="40" w:after="40" w:line="260" w:lineRule="atLeast"/>
              <w:jc w:val="both"/>
              <w:rPr>
                <w:b/>
                <w:bCs/>
                <w:color w:val="000000"/>
                <w:sz w:val="22"/>
                <w:szCs w:val="22"/>
              </w:rPr>
            </w:pPr>
            <w:r>
              <w:rPr>
                <w:b/>
                <w:bCs/>
                <w:color w:val="000000"/>
                <w:sz w:val="22"/>
                <w:szCs w:val="22"/>
              </w:rPr>
              <w:t>Statutory Audit</w:t>
            </w:r>
          </w:p>
        </w:tc>
        <w:tc>
          <w:tcPr>
            <w:tcW w:w="1352" w:type="dxa"/>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750" w:type="dxa"/>
            <w:tcBorders>
              <w:top w:val="nil"/>
              <w:left w:val="nil"/>
              <w:bottom w:val="nil"/>
              <w:right w:val="nil"/>
            </w:tcBorders>
          </w:tcPr>
          <w:p>
            <w:pPr>
              <w:spacing w:before="40" w:after="40" w:line="260" w:lineRule="atLeast"/>
              <w:jc w:val="both"/>
              <w:rPr>
                <w:sz w:val="22"/>
                <w:szCs w:val="22"/>
              </w:rPr>
            </w:pPr>
            <w:r>
              <w:rPr>
                <w:sz w:val="22"/>
                <w:szCs w:val="22"/>
              </w:rPr>
              <w:t>A</w:t>
            </w:r>
          </w:p>
        </w:tc>
        <w:tc>
          <w:tcPr>
            <w:tcW w:w="683" w:type="dxa"/>
            <w:tcBorders>
              <w:top w:val="nil"/>
              <w:left w:val="nil"/>
              <w:bottom w:val="nil"/>
              <w:right w:val="nil"/>
            </w:tcBorders>
          </w:tcPr>
          <w:p>
            <w:pPr>
              <w:spacing w:before="40" w:after="4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40" w:after="40" w:line="260" w:lineRule="atLeast"/>
              <w:jc w:val="both"/>
              <w:rPr>
                <w:sz w:val="22"/>
                <w:szCs w:val="22"/>
              </w:rPr>
            </w:pPr>
            <w:r>
              <w:rPr>
                <w:b/>
                <w:bCs/>
                <w:color w:val="000000"/>
                <w:sz w:val="22"/>
                <w:szCs w:val="22"/>
              </w:rPr>
              <w:t>Period</w:t>
            </w:r>
          </w:p>
        </w:tc>
        <w:tc>
          <w:tcPr>
            <w:tcW w:w="4823" w:type="dxa"/>
            <w:tcBorders>
              <w:top w:val="nil"/>
              <w:left w:val="nil"/>
              <w:bottom w:val="nil"/>
              <w:right w:val="nil"/>
            </w:tcBorders>
            <w:noWrap/>
            <w:vAlign w:val="bottom"/>
          </w:tcPr>
          <w:p>
            <w:pPr>
              <w:spacing w:before="40" w:after="40" w:line="260" w:lineRule="atLeast"/>
              <w:jc w:val="both"/>
              <w:rPr>
                <w:sz w:val="22"/>
                <w:szCs w:val="22"/>
              </w:rPr>
            </w:pPr>
            <w:r>
              <w:rPr>
                <w:b/>
                <w:bCs/>
                <w:color w:val="000000"/>
                <w:sz w:val="22"/>
                <w:szCs w:val="22"/>
              </w:rPr>
              <w:t>for the year ended March 31, 2xx3</w:t>
            </w:r>
          </w:p>
        </w:tc>
        <w:tc>
          <w:tcPr>
            <w:tcW w:w="1352" w:type="dxa"/>
            <w:tcBorders>
              <w:top w:val="nil"/>
              <w:left w:val="nil"/>
              <w:bottom w:val="nil"/>
              <w:right w:val="nil"/>
            </w:tcBorders>
            <w:noWrap/>
            <w:vAlign w:val="bottom"/>
          </w:tcPr>
          <w:p>
            <w:pPr>
              <w:spacing w:before="40" w:after="40" w:line="260" w:lineRule="atLeast"/>
              <w:jc w:val="both"/>
              <w:rPr>
                <w:sz w:val="22"/>
                <w:szCs w:val="22"/>
              </w:rPr>
            </w:pPr>
          </w:p>
        </w:tc>
        <w:tc>
          <w:tcPr>
            <w:tcW w:w="750" w:type="dxa"/>
            <w:tcBorders>
              <w:top w:val="nil"/>
              <w:left w:val="nil"/>
              <w:bottom w:val="nil"/>
              <w:right w:val="nil"/>
            </w:tcBorders>
          </w:tcPr>
          <w:p>
            <w:pPr>
              <w:spacing w:before="40" w:after="40" w:line="260" w:lineRule="atLeast"/>
              <w:jc w:val="both"/>
              <w:rPr>
                <w:sz w:val="22"/>
                <w:szCs w:val="22"/>
              </w:rPr>
            </w:pPr>
          </w:p>
        </w:tc>
        <w:tc>
          <w:tcPr>
            <w:tcW w:w="683" w:type="dxa"/>
            <w:tcBorders>
              <w:top w:val="nil"/>
              <w:left w:val="nil"/>
              <w:bottom w:val="nil"/>
              <w:right w:val="nil"/>
            </w:tcBorders>
          </w:tcPr>
          <w:p>
            <w:pPr>
              <w:spacing w:before="40" w:after="40" w:line="260" w:lineRule="atLeast"/>
              <w:jc w:val="both"/>
              <w:rPr>
                <w:sz w:val="22"/>
                <w:szCs w:val="22"/>
              </w:rPr>
            </w:pPr>
          </w:p>
        </w:tc>
      </w:tr>
    </w:tbl>
    <w:p>
      <w:pPr>
        <w:spacing w:before="240" w:after="120" w:line="260" w:lineRule="atLeast"/>
        <w:jc w:val="both"/>
        <w:rPr>
          <w:i/>
          <w:iCs/>
          <w:color w:val="000000"/>
          <w:sz w:val="22"/>
          <w:szCs w:val="22"/>
        </w:rPr>
      </w:pPr>
      <w:r>
        <w:rPr>
          <w:i/>
          <w:iCs/>
          <w:color w:val="000000"/>
          <w:sz w:val="22"/>
          <w:szCs w:val="22"/>
        </w:rPr>
        <w:t>(Following extracts may be used as explained in the Guidance Note on CARO 2020)</w:t>
      </w:r>
    </w:p>
    <w:p>
      <w:pPr>
        <w:spacing w:before="240" w:after="120" w:line="260" w:lineRule="atLeast"/>
        <w:jc w:val="both"/>
        <w:rPr>
          <w:sz w:val="22"/>
          <w:szCs w:val="22"/>
        </w:rPr>
      </w:pPr>
      <w:r>
        <w:rPr>
          <w:sz w:val="22"/>
          <w:szCs w:val="22"/>
        </w:rPr>
        <w:t>The Companies (Auditor’s Report) Order, 2020 (CARO 2020) was issued on 25</w:t>
      </w:r>
      <w:r>
        <w:rPr>
          <w:sz w:val="22"/>
          <w:szCs w:val="22"/>
          <w:vertAlign w:val="superscript"/>
        </w:rPr>
        <w:t>th</w:t>
      </w:r>
      <w:r>
        <w:rPr>
          <w:sz w:val="22"/>
          <w:szCs w:val="22"/>
        </w:rPr>
        <w:t xml:space="preserve"> February 2020. It has come into force on and from the 1</w:t>
      </w:r>
      <w:r>
        <w:rPr>
          <w:sz w:val="22"/>
          <w:szCs w:val="22"/>
          <w:vertAlign w:val="superscript"/>
        </w:rPr>
        <w:t>st</w:t>
      </w:r>
      <w:r>
        <w:rPr>
          <w:sz w:val="22"/>
          <w:szCs w:val="22"/>
        </w:rPr>
        <w:t xml:space="preserve"> day of April, 2021.  It is applicable to every Company including a Foreign Company as defined in Section 2(42) of the Companies Act, 2013 except the following: -</w:t>
      </w:r>
    </w:p>
    <w:p>
      <w:pPr>
        <w:numPr>
          <w:ilvl w:val="0"/>
          <w:numId w:val="96"/>
        </w:numPr>
        <w:spacing w:before="240" w:after="120" w:line="260" w:lineRule="atLeast"/>
        <w:ind w:left="432" w:hanging="432"/>
        <w:jc w:val="both"/>
        <w:rPr>
          <w:sz w:val="22"/>
          <w:szCs w:val="22"/>
        </w:rPr>
      </w:pPr>
      <w:r>
        <w:rPr>
          <w:sz w:val="22"/>
          <w:szCs w:val="22"/>
        </w:rPr>
        <w:t>a banking company as defined in Clause (c) of Section 5 of The Banking Regulation Act, 1949 (10 of 1949);</w:t>
      </w:r>
    </w:p>
    <w:p>
      <w:pPr>
        <w:numPr>
          <w:ilvl w:val="0"/>
          <w:numId w:val="96"/>
        </w:numPr>
        <w:spacing w:before="240" w:after="120" w:line="260" w:lineRule="atLeast"/>
        <w:ind w:left="432" w:hanging="432"/>
        <w:jc w:val="both"/>
        <w:rPr>
          <w:sz w:val="22"/>
          <w:szCs w:val="22"/>
        </w:rPr>
      </w:pPr>
      <w:r>
        <w:rPr>
          <w:sz w:val="22"/>
          <w:szCs w:val="22"/>
        </w:rPr>
        <w:t>an insurance company as defined under the Insurance Act, 1938 (4 of 1938).</w:t>
      </w:r>
    </w:p>
    <w:p>
      <w:pPr>
        <w:numPr>
          <w:ilvl w:val="0"/>
          <w:numId w:val="96"/>
        </w:numPr>
        <w:spacing w:before="240" w:after="120" w:line="260" w:lineRule="atLeast"/>
        <w:ind w:left="432" w:hanging="432"/>
        <w:jc w:val="both"/>
        <w:rPr>
          <w:sz w:val="22"/>
          <w:szCs w:val="22"/>
        </w:rPr>
      </w:pPr>
      <w:r>
        <w:rPr>
          <w:sz w:val="22"/>
          <w:szCs w:val="22"/>
        </w:rPr>
        <w:t>a company licensed to operate under section 8 of the Companies Act.</w:t>
      </w:r>
    </w:p>
    <w:p>
      <w:pPr>
        <w:numPr>
          <w:ilvl w:val="0"/>
          <w:numId w:val="97"/>
        </w:numPr>
        <w:autoSpaceDE w:val="0"/>
        <w:autoSpaceDN w:val="0"/>
        <w:adjustRightInd w:val="0"/>
        <w:spacing w:before="240" w:after="120" w:line="260" w:lineRule="atLeast"/>
        <w:ind w:left="432" w:hanging="432"/>
        <w:jc w:val="both"/>
        <w:rPr>
          <w:sz w:val="22"/>
          <w:szCs w:val="22"/>
        </w:rPr>
      </w:pPr>
      <w:r>
        <w:rPr>
          <w:sz w:val="22"/>
          <w:szCs w:val="22"/>
        </w:rPr>
        <w:t>a One Person Company as defined in clause (62) of section 2 of the Companies Act and a small company as defined in clause (85) of section 2 of the Companies Act; and</w:t>
      </w:r>
    </w:p>
    <w:p>
      <w:pPr>
        <w:numPr>
          <w:ilvl w:val="0"/>
          <w:numId w:val="97"/>
        </w:numPr>
        <w:autoSpaceDE w:val="0"/>
        <w:autoSpaceDN w:val="0"/>
        <w:adjustRightInd w:val="0"/>
        <w:spacing w:before="240" w:after="120" w:line="260" w:lineRule="atLeast"/>
        <w:ind w:left="432" w:hanging="432"/>
        <w:jc w:val="both"/>
        <w:rPr>
          <w:sz w:val="22"/>
          <w:szCs w:val="22"/>
        </w:rPr>
      </w:pPr>
      <w:r>
        <w:rPr>
          <w:sz w:val="22"/>
          <w:szCs w:val="22"/>
        </w:rPr>
        <w:t>a private limited company, not being a subsidiary or holding company of a public company, having a paid up capital and reserves and surplus not more than one crore rupees as on the balance sheet date and which does not have total borrowings exceeding one crore rupees from any bank or financial institution at any point of time during the financial year and which does not have a total revenue as disclosed in Schedule III to the Companies Act (including revenue from discontinuing operations) exceeding ten crore rupees during the financial year as per the financial statements.</w:t>
      </w:r>
    </w:p>
    <w:p>
      <w:pPr>
        <w:pStyle w:val="15"/>
        <w:spacing w:before="240" w:line="260" w:lineRule="atLeast"/>
        <w:jc w:val="both"/>
        <w:rPr>
          <w:rFonts w:ascii="Times New Roman" w:hAnsi="Times New Roman"/>
          <w:sz w:val="22"/>
          <w:szCs w:val="22"/>
        </w:rPr>
      </w:pPr>
      <w:r>
        <w:rPr>
          <w:rFonts w:ascii="Times New Roman" w:hAnsi="Times New Roman"/>
          <w:sz w:val="22"/>
          <w:szCs w:val="22"/>
        </w:rPr>
        <w:t>All the 5 conditions above should be satisfied by the private limited company in order to be eligible for exemption from CARO 2020.</w:t>
      </w:r>
    </w:p>
    <w:p>
      <w:pPr>
        <w:pStyle w:val="15"/>
        <w:spacing w:before="240" w:line="260" w:lineRule="atLeast"/>
        <w:jc w:val="both"/>
        <w:rPr>
          <w:rFonts w:ascii="Times New Roman" w:hAnsi="Times New Roman"/>
          <w:sz w:val="22"/>
          <w:szCs w:val="22"/>
        </w:rPr>
      </w:pPr>
      <w:r>
        <w:rPr>
          <w:rFonts w:ascii="Times New Roman" w:hAnsi="Times New Roman"/>
          <w:sz w:val="22"/>
          <w:szCs w:val="22"/>
        </w:rPr>
        <w:t>CARO 2020 is applicable for all statutory audits commencing on or after 1 April 2021 corresponding to the financial year 2021-22.</w:t>
      </w:r>
    </w:p>
    <w:p>
      <w:pPr>
        <w:pStyle w:val="14"/>
        <w:spacing w:before="240" w:line="260" w:lineRule="atLeast"/>
        <w:jc w:val="both"/>
        <w:rPr>
          <w:sz w:val="22"/>
          <w:szCs w:val="22"/>
        </w:rPr>
      </w:pPr>
      <w:r>
        <w:rPr>
          <w:sz w:val="22"/>
          <w:szCs w:val="22"/>
        </w:rPr>
        <w:t>Keeping in view the various points to be covered in the Audit Report under CARO 2020, a checklist covering the details to be looked into during audit is given in the Annexure.  It should however be noted that this checklist is only meant to act as a reference guide and this checklist is not exhaustive.</w:t>
      </w:r>
      <w:r>
        <w:rPr>
          <w:sz w:val="22"/>
          <w:szCs w:val="22"/>
        </w:rPr>
        <w:br w:type="page"/>
      </w:r>
    </w:p>
    <w:p>
      <w:pPr>
        <w:pStyle w:val="2"/>
        <w:numPr>
          <w:ilvl w:val="0"/>
          <w:numId w:val="0"/>
        </w:numPr>
        <w:spacing w:before="120" w:after="120" w:line="260" w:lineRule="atLeast"/>
        <w:jc w:val="both"/>
        <w:rPr>
          <w:rFonts w:ascii="Times New Roman" w:hAnsi="Times New Roman"/>
          <w:sz w:val="22"/>
          <w:szCs w:val="22"/>
        </w:rPr>
      </w:pPr>
      <w:r>
        <w:rPr>
          <w:rFonts w:ascii="Times New Roman" w:hAnsi="Times New Roman"/>
          <w:sz w:val="22"/>
          <w:szCs w:val="22"/>
        </w:rPr>
        <w:t>Annexure: Checklist for Compliance of CARO 2020</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7"/>
        <w:gridCol w:w="1211"/>
        <w:gridCol w:w="5760"/>
        <w:gridCol w:w="1168"/>
        <w:gridCol w:w="1174"/>
      </w:tblGrid>
      <w:tr>
        <w:trPr>
          <w:gridBefore w:val="1"/>
          <w:wBefore w:w="9" w:type="pct"/>
          <w:trHeight w:val="20" w:hRule="atLeast"/>
        </w:trPr>
        <w:tc>
          <w:tcPr>
            <w:tcW w:w="649" w:type="pct"/>
            <w:vAlign w:val="center"/>
          </w:tcPr>
          <w:p>
            <w:pPr>
              <w:pStyle w:val="14"/>
              <w:spacing w:before="60" w:after="60" w:line="260" w:lineRule="atLeast"/>
              <w:jc w:val="center"/>
              <w:rPr>
                <w:b/>
                <w:bCs/>
                <w:sz w:val="22"/>
                <w:szCs w:val="22"/>
                <w:lang w:eastAsia="en-US"/>
              </w:rPr>
            </w:pPr>
            <w:r>
              <w:rPr>
                <w:b/>
                <w:bCs/>
                <w:sz w:val="22"/>
                <w:szCs w:val="22"/>
                <w:lang w:eastAsia="en-US"/>
              </w:rPr>
              <w:t>Clause No.</w:t>
            </w:r>
          </w:p>
        </w:tc>
        <w:tc>
          <w:tcPr>
            <w:tcW w:w="3087" w:type="pct"/>
            <w:vAlign w:val="center"/>
          </w:tcPr>
          <w:p>
            <w:pPr>
              <w:pStyle w:val="14"/>
              <w:spacing w:before="60" w:after="60" w:line="260" w:lineRule="atLeast"/>
              <w:jc w:val="center"/>
              <w:rPr>
                <w:b/>
                <w:bCs/>
                <w:sz w:val="22"/>
                <w:szCs w:val="22"/>
                <w:lang w:eastAsia="en-US"/>
              </w:rPr>
            </w:pPr>
            <w:r>
              <w:rPr>
                <w:b/>
                <w:bCs/>
                <w:sz w:val="22"/>
                <w:szCs w:val="22"/>
                <w:lang w:eastAsia="en-US"/>
              </w:rPr>
              <w:t>Particulars</w:t>
            </w:r>
          </w:p>
        </w:tc>
        <w:tc>
          <w:tcPr>
            <w:tcW w:w="626" w:type="pct"/>
            <w:vAlign w:val="center"/>
          </w:tcPr>
          <w:p>
            <w:pPr>
              <w:pStyle w:val="14"/>
              <w:spacing w:before="60" w:after="60" w:line="260" w:lineRule="atLeast"/>
              <w:jc w:val="center"/>
              <w:rPr>
                <w:b/>
                <w:bCs/>
                <w:spacing w:val="-6"/>
                <w:sz w:val="22"/>
                <w:szCs w:val="22"/>
                <w:lang w:eastAsia="en-US"/>
              </w:rPr>
            </w:pPr>
            <w:r>
              <w:rPr>
                <w:b/>
                <w:bCs/>
                <w:spacing w:val="-6"/>
                <w:sz w:val="22"/>
                <w:szCs w:val="22"/>
                <w:lang w:eastAsia="en-US"/>
              </w:rPr>
              <w:t>Remarks</w:t>
            </w:r>
          </w:p>
        </w:tc>
        <w:tc>
          <w:tcPr>
            <w:tcW w:w="629" w:type="pct"/>
            <w:vAlign w:val="center"/>
          </w:tcPr>
          <w:p>
            <w:pPr>
              <w:pStyle w:val="14"/>
              <w:spacing w:before="60" w:after="60" w:line="260" w:lineRule="atLeast"/>
              <w:jc w:val="center"/>
              <w:rPr>
                <w:b/>
                <w:bCs/>
                <w:sz w:val="22"/>
                <w:szCs w:val="22"/>
                <w:lang w:eastAsia="en-US"/>
              </w:rPr>
            </w:pPr>
            <w:r>
              <w:rPr>
                <w:b/>
                <w:bCs/>
                <w:sz w:val="22"/>
                <w:szCs w:val="22"/>
                <w:lang w:eastAsia="en-US"/>
              </w:rPr>
              <w:t>Working Paper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sz w:val="22"/>
                <w:szCs w:val="22"/>
              </w:rPr>
            </w:pPr>
            <w:r>
              <w:rPr>
                <w:b/>
                <w:sz w:val="22"/>
                <w:szCs w:val="22"/>
              </w:rPr>
              <w:t>3(i)(a)(A)</w:t>
            </w:r>
          </w:p>
        </w:tc>
        <w:tc>
          <w:tcPr>
            <w:tcW w:w="4342" w:type="pct"/>
            <w:gridSpan w:val="3"/>
          </w:tcPr>
          <w:p>
            <w:pPr>
              <w:widowControl w:val="0"/>
              <w:tabs>
                <w:tab w:val="left" w:pos="1121"/>
              </w:tabs>
              <w:autoSpaceDE w:val="0"/>
              <w:autoSpaceDN w:val="0"/>
              <w:spacing w:before="60" w:after="60" w:line="260" w:lineRule="atLeast"/>
              <w:jc w:val="both"/>
              <w:rPr>
                <w:b/>
                <w:sz w:val="22"/>
                <w:szCs w:val="22"/>
              </w:rPr>
            </w:pPr>
            <w:r>
              <w:rPr>
                <w:b/>
                <w:sz w:val="22"/>
                <w:szCs w:val="22"/>
              </w:rPr>
              <w:t>Whether the company is maintaining proper records showing full particulars, including quantitative details and situation of Property, Plant and</w:t>
            </w:r>
            <w:r>
              <w:rPr>
                <w:b/>
                <w:spacing w:val="-2"/>
                <w:sz w:val="22"/>
                <w:szCs w:val="22"/>
              </w:rPr>
              <w:t xml:space="preserve"> </w:t>
            </w:r>
            <w:r>
              <w:rPr>
                <w:b/>
                <w:sz w:val="22"/>
                <w:szCs w:val="22"/>
              </w:rPr>
              <w:t>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pStyle w:val="14"/>
              <w:spacing w:before="60" w:after="60" w:line="260" w:lineRule="atLeast"/>
              <w:jc w:val="both"/>
              <w:rPr>
                <w:sz w:val="22"/>
                <w:szCs w:val="22"/>
              </w:rPr>
            </w:pPr>
            <w:r>
              <w:rPr>
                <w:sz w:val="22"/>
                <w:szCs w:val="22"/>
              </w:rPr>
              <w:t>Whether records of Property, Plant and Equipment are maintained showing the following particulars:</w:t>
            </w:r>
          </w:p>
        </w:tc>
        <w:tc>
          <w:tcPr>
            <w:tcW w:w="626" w:type="pct"/>
          </w:tcPr>
          <w:p>
            <w:pPr>
              <w:pStyle w:val="14"/>
              <w:spacing w:before="60" w:after="60" w:line="260" w:lineRule="atLeast"/>
              <w:rPr>
                <w:sz w:val="22"/>
                <w:szCs w:val="22"/>
              </w:rPr>
            </w:pPr>
            <w:r>
              <w:rPr>
                <w:sz w:val="22"/>
                <w:szCs w:val="22"/>
              </w:rPr>
              <w:t> </w:t>
            </w:r>
          </w:p>
        </w:tc>
        <w:tc>
          <w:tcPr>
            <w:tcW w:w="629" w:type="pct"/>
          </w:tcPr>
          <w:p>
            <w:pPr>
              <w:pStyle w:val="14"/>
              <w:spacing w:before="60" w:after="60" w:line="26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60" w:lineRule="atLeast"/>
              <w:ind w:left="576" w:hanging="576"/>
              <w:jc w:val="both"/>
              <w:rPr>
                <w:sz w:val="22"/>
                <w:szCs w:val="22"/>
              </w:rPr>
            </w:pPr>
            <w:r>
              <w:rPr>
                <w:sz w:val="22"/>
                <w:szCs w:val="22"/>
              </w:rPr>
              <w:t>(i)</w:t>
            </w:r>
            <w:r>
              <w:rPr>
                <w:sz w:val="22"/>
                <w:szCs w:val="22"/>
              </w:rPr>
              <w:tab/>
            </w:r>
            <w:r>
              <w:rPr>
                <w:sz w:val="22"/>
                <w:szCs w:val="22"/>
              </w:rPr>
              <w:t>Sufficient description (distinctive numbers, purchase agreement, documents, records and registration references, etc.) of the asset to make identification possible.</w:t>
            </w:r>
          </w:p>
          <w:p>
            <w:pPr>
              <w:pStyle w:val="14"/>
              <w:spacing w:before="60" w:after="60" w:line="260" w:lineRule="atLeast"/>
              <w:ind w:left="576" w:hanging="576"/>
              <w:jc w:val="both"/>
              <w:rPr>
                <w:sz w:val="22"/>
                <w:szCs w:val="22"/>
              </w:rPr>
            </w:pPr>
            <w:r>
              <w:rPr>
                <w:sz w:val="22"/>
                <w:szCs w:val="22"/>
              </w:rPr>
              <w:t>(ii)</w:t>
            </w:r>
            <w:r>
              <w:rPr>
                <w:sz w:val="22"/>
                <w:szCs w:val="22"/>
              </w:rPr>
              <w:tab/>
            </w:r>
            <w:r>
              <w:rPr>
                <w:sz w:val="22"/>
                <w:szCs w:val="22"/>
              </w:rPr>
              <w:t>Classification, that is, the head under which it is shown in the accounts, e.g., plant and machinery, office equipment, etc. component-wise, as applicable.</w:t>
            </w:r>
          </w:p>
          <w:p>
            <w:pPr>
              <w:pStyle w:val="14"/>
              <w:spacing w:before="60" w:after="60" w:line="260" w:lineRule="atLeast"/>
              <w:ind w:left="576" w:hanging="576"/>
              <w:jc w:val="both"/>
              <w:rPr>
                <w:sz w:val="22"/>
                <w:szCs w:val="22"/>
              </w:rPr>
            </w:pPr>
            <w:r>
              <w:rPr>
                <w:sz w:val="22"/>
                <w:szCs w:val="22"/>
              </w:rPr>
              <w:t>(iii)</w:t>
            </w:r>
            <w:r>
              <w:rPr>
                <w:sz w:val="22"/>
                <w:szCs w:val="22"/>
              </w:rPr>
              <w:tab/>
            </w:r>
            <w:r>
              <w:rPr>
                <w:sz w:val="22"/>
                <w:szCs w:val="22"/>
              </w:rPr>
              <w:t>Location/situation.</w:t>
            </w:r>
          </w:p>
          <w:p>
            <w:pPr>
              <w:pStyle w:val="14"/>
              <w:spacing w:before="60" w:after="60" w:line="260" w:lineRule="atLeast"/>
              <w:ind w:left="576" w:hanging="576"/>
              <w:jc w:val="both"/>
              <w:rPr>
                <w:sz w:val="22"/>
                <w:szCs w:val="22"/>
              </w:rPr>
            </w:pPr>
            <w:r>
              <w:rPr>
                <w:sz w:val="22"/>
                <w:szCs w:val="22"/>
              </w:rPr>
              <w:t>(iv)</w:t>
            </w:r>
            <w:r>
              <w:rPr>
                <w:sz w:val="22"/>
                <w:szCs w:val="22"/>
              </w:rPr>
              <w:tab/>
            </w:r>
            <w:r>
              <w:rPr>
                <w:sz w:val="22"/>
                <w:szCs w:val="22"/>
              </w:rPr>
              <w:t>Quantity, i.e., number of units.</w:t>
            </w:r>
          </w:p>
          <w:p>
            <w:pPr>
              <w:pStyle w:val="14"/>
              <w:spacing w:before="80" w:after="80" w:line="260" w:lineRule="atLeast"/>
              <w:ind w:left="576" w:hanging="576"/>
              <w:jc w:val="both"/>
              <w:rPr>
                <w:sz w:val="22"/>
                <w:szCs w:val="22"/>
              </w:rPr>
            </w:pPr>
            <w:r>
              <w:rPr>
                <w:sz w:val="22"/>
                <w:szCs w:val="22"/>
              </w:rPr>
              <w:t>(v)</w:t>
            </w:r>
            <w:r>
              <w:rPr>
                <w:sz w:val="22"/>
                <w:szCs w:val="22"/>
              </w:rPr>
              <w:tab/>
            </w:r>
            <w:r>
              <w:rPr>
                <w:sz w:val="22"/>
                <w:szCs w:val="22"/>
              </w:rPr>
              <w:t>Original cost.</w:t>
            </w:r>
          </w:p>
          <w:p>
            <w:pPr>
              <w:pStyle w:val="14"/>
              <w:spacing w:before="80" w:after="80" w:line="260" w:lineRule="atLeast"/>
              <w:ind w:left="576" w:hanging="576"/>
              <w:jc w:val="both"/>
              <w:rPr>
                <w:sz w:val="22"/>
                <w:szCs w:val="22"/>
              </w:rPr>
            </w:pPr>
            <w:r>
              <w:rPr>
                <w:sz w:val="22"/>
                <w:szCs w:val="22"/>
              </w:rPr>
              <w:t>(vi)</w:t>
            </w:r>
            <w:r>
              <w:rPr>
                <w:sz w:val="22"/>
                <w:szCs w:val="22"/>
              </w:rPr>
              <w:tab/>
            </w:r>
            <w:r>
              <w:rPr>
                <w:sz w:val="22"/>
                <w:szCs w:val="22"/>
              </w:rPr>
              <w:t>Year of purchase.</w:t>
            </w:r>
          </w:p>
          <w:p>
            <w:pPr>
              <w:pStyle w:val="14"/>
              <w:spacing w:before="80" w:after="80" w:line="260" w:lineRule="atLeast"/>
              <w:ind w:left="576" w:hanging="576"/>
              <w:jc w:val="both"/>
              <w:rPr>
                <w:sz w:val="22"/>
                <w:szCs w:val="22"/>
              </w:rPr>
            </w:pPr>
            <w:r>
              <w:rPr>
                <w:sz w:val="22"/>
                <w:szCs w:val="22"/>
              </w:rPr>
              <w:t>(vii)</w:t>
            </w:r>
            <w:r>
              <w:rPr>
                <w:sz w:val="22"/>
                <w:szCs w:val="22"/>
              </w:rPr>
              <w:tab/>
            </w:r>
            <w:r>
              <w:rPr>
                <w:sz w:val="22"/>
                <w:szCs w:val="22"/>
              </w:rPr>
              <w:t>Date of available for use.</w:t>
            </w:r>
          </w:p>
          <w:p>
            <w:pPr>
              <w:pStyle w:val="14"/>
              <w:spacing w:before="80" w:after="80" w:line="260" w:lineRule="atLeast"/>
              <w:ind w:left="576" w:hanging="576"/>
              <w:jc w:val="both"/>
              <w:rPr>
                <w:sz w:val="22"/>
                <w:szCs w:val="22"/>
              </w:rPr>
            </w:pPr>
            <w:r>
              <w:rPr>
                <w:sz w:val="22"/>
                <w:szCs w:val="22"/>
              </w:rPr>
              <w:t>(viii)</w:t>
            </w:r>
            <w:r>
              <w:rPr>
                <w:sz w:val="22"/>
                <w:szCs w:val="22"/>
              </w:rPr>
              <w:tab/>
            </w:r>
            <w:r>
              <w:rPr>
                <w:sz w:val="22"/>
                <w:szCs w:val="22"/>
              </w:rPr>
              <w:t>Residual value.</w:t>
            </w:r>
          </w:p>
          <w:p>
            <w:pPr>
              <w:pStyle w:val="14"/>
              <w:spacing w:before="80" w:after="80" w:line="260" w:lineRule="atLeast"/>
              <w:ind w:left="576" w:hanging="576"/>
              <w:jc w:val="both"/>
              <w:rPr>
                <w:sz w:val="22"/>
                <w:szCs w:val="22"/>
              </w:rPr>
            </w:pPr>
            <w:r>
              <w:rPr>
                <w:sz w:val="22"/>
                <w:szCs w:val="22"/>
              </w:rPr>
              <w:t>(ix)</w:t>
            </w:r>
            <w:r>
              <w:rPr>
                <w:sz w:val="22"/>
                <w:szCs w:val="22"/>
              </w:rPr>
              <w:tab/>
            </w:r>
            <w:r>
              <w:rPr>
                <w:sz w:val="22"/>
                <w:szCs w:val="22"/>
              </w:rPr>
              <w:t>Adjustment for revaluation or for any increase or decrease in cost, e.g., on revaluation of foreign exchange liabilities.</w:t>
            </w:r>
          </w:p>
          <w:p>
            <w:pPr>
              <w:pStyle w:val="14"/>
              <w:spacing w:before="80" w:after="80" w:line="260" w:lineRule="atLeast"/>
              <w:ind w:left="576" w:hanging="576"/>
              <w:jc w:val="both"/>
              <w:rPr>
                <w:sz w:val="22"/>
                <w:szCs w:val="22"/>
              </w:rPr>
            </w:pPr>
            <w:r>
              <w:rPr>
                <w:sz w:val="22"/>
                <w:szCs w:val="22"/>
              </w:rPr>
              <w:t>(x)</w:t>
            </w:r>
            <w:r>
              <w:rPr>
                <w:sz w:val="22"/>
                <w:szCs w:val="22"/>
              </w:rPr>
              <w:tab/>
            </w:r>
            <w:r>
              <w:rPr>
                <w:sz w:val="22"/>
                <w:szCs w:val="22"/>
              </w:rPr>
              <w:t>Date of revaluation, if any.</w:t>
            </w:r>
          </w:p>
          <w:p>
            <w:pPr>
              <w:pStyle w:val="14"/>
              <w:spacing w:before="80" w:after="80" w:line="260" w:lineRule="atLeast"/>
              <w:ind w:left="576" w:hanging="576"/>
              <w:jc w:val="both"/>
              <w:rPr>
                <w:sz w:val="22"/>
                <w:szCs w:val="22"/>
              </w:rPr>
            </w:pPr>
            <w:r>
              <w:rPr>
                <w:sz w:val="22"/>
                <w:szCs w:val="22"/>
              </w:rPr>
              <w:t>(xi)</w:t>
            </w:r>
            <w:r>
              <w:rPr>
                <w:sz w:val="22"/>
                <w:szCs w:val="22"/>
              </w:rPr>
              <w:tab/>
            </w:r>
            <w:r>
              <w:rPr>
                <w:sz w:val="22"/>
                <w:szCs w:val="22"/>
              </w:rPr>
              <w:t>Rate and basis of depreciation, useful life, particulars regarding impairment.</w:t>
            </w:r>
          </w:p>
          <w:p>
            <w:pPr>
              <w:pStyle w:val="14"/>
              <w:spacing w:before="80" w:after="80" w:line="260" w:lineRule="atLeast"/>
              <w:ind w:left="576" w:hanging="576"/>
              <w:jc w:val="both"/>
              <w:rPr>
                <w:sz w:val="22"/>
                <w:szCs w:val="22"/>
              </w:rPr>
            </w:pPr>
            <w:r>
              <w:rPr>
                <w:sz w:val="22"/>
                <w:szCs w:val="22"/>
              </w:rPr>
              <w:t>(xii)</w:t>
            </w:r>
            <w:r>
              <w:rPr>
                <w:sz w:val="22"/>
                <w:szCs w:val="22"/>
              </w:rPr>
              <w:tab/>
            </w:r>
            <w:r>
              <w:rPr>
                <w:sz w:val="22"/>
                <w:szCs w:val="22"/>
              </w:rPr>
              <w:t>Depreciation and impairment for the current year.</w:t>
            </w:r>
          </w:p>
          <w:p>
            <w:pPr>
              <w:pStyle w:val="14"/>
              <w:spacing w:before="80" w:after="80" w:line="260" w:lineRule="atLeast"/>
              <w:ind w:left="576" w:hanging="576"/>
              <w:jc w:val="both"/>
              <w:rPr>
                <w:sz w:val="22"/>
                <w:szCs w:val="22"/>
              </w:rPr>
            </w:pPr>
            <w:r>
              <w:rPr>
                <w:sz w:val="22"/>
                <w:szCs w:val="22"/>
              </w:rPr>
              <w:t>(xiii)</w:t>
            </w:r>
            <w:r>
              <w:rPr>
                <w:sz w:val="22"/>
                <w:szCs w:val="22"/>
              </w:rPr>
              <w:tab/>
            </w:r>
            <w:r>
              <w:rPr>
                <w:sz w:val="22"/>
                <w:szCs w:val="22"/>
              </w:rPr>
              <w:t>Accumulated depreciation and impairment loss.</w:t>
            </w:r>
          </w:p>
          <w:p>
            <w:pPr>
              <w:pStyle w:val="14"/>
              <w:spacing w:before="80" w:after="80" w:line="260" w:lineRule="atLeast"/>
              <w:ind w:left="576" w:hanging="576"/>
              <w:jc w:val="both"/>
              <w:rPr>
                <w:sz w:val="22"/>
                <w:szCs w:val="22"/>
              </w:rPr>
            </w:pPr>
            <w:r>
              <w:rPr>
                <w:sz w:val="22"/>
                <w:szCs w:val="22"/>
              </w:rPr>
              <w:t>(xiv)</w:t>
            </w:r>
            <w:r>
              <w:rPr>
                <w:sz w:val="22"/>
                <w:szCs w:val="22"/>
              </w:rPr>
              <w:tab/>
            </w:r>
            <w:r>
              <w:rPr>
                <w:sz w:val="22"/>
                <w:szCs w:val="22"/>
              </w:rPr>
              <w:t>Particulars regarding sale, discarding, demolition, destruction etc.</w:t>
            </w:r>
          </w:p>
          <w:p>
            <w:pPr>
              <w:pStyle w:val="14"/>
              <w:spacing w:before="80" w:after="80" w:line="260" w:lineRule="atLeast"/>
              <w:ind w:left="576" w:hanging="576"/>
              <w:jc w:val="both"/>
              <w:rPr>
                <w:sz w:val="22"/>
                <w:szCs w:val="22"/>
              </w:rPr>
            </w:pPr>
            <w:r>
              <w:rPr>
                <w:sz w:val="22"/>
                <w:szCs w:val="22"/>
              </w:rPr>
              <w:t>(xv)</w:t>
            </w:r>
            <w:r>
              <w:rPr>
                <w:sz w:val="22"/>
                <w:szCs w:val="22"/>
              </w:rPr>
              <w:tab/>
            </w:r>
            <w:r>
              <w:rPr>
                <w:sz w:val="22"/>
                <w:szCs w:val="22"/>
              </w:rPr>
              <w:t>Particulars of Property, Plant and Equipment that have been retired from active use and held for disposal.</w:t>
            </w:r>
          </w:p>
          <w:p>
            <w:pPr>
              <w:pStyle w:val="14"/>
              <w:spacing w:before="80" w:after="80" w:line="260" w:lineRule="atLeast"/>
              <w:ind w:left="576" w:hanging="576"/>
              <w:jc w:val="both"/>
              <w:rPr>
                <w:sz w:val="22"/>
                <w:szCs w:val="22"/>
              </w:rPr>
            </w:pPr>
            <w:r>
              <w:rPr>
                <w:sz w:val="22"/>
                <w:szCs w:val="22"/>
              </w:rPr>
              <w:t>(xvi)</w:t>
            </w:r>
            <w:r>
              <w:rPr>
                <w:sz w:val="22"/>
                <w:szCs w:val="22"/>
              </w:rPr>
              <w:tab/>
            </w:r>
            <w:r>
              <w:rPr>
                <w:sz w:val="22"/>
                <w:szCs w:val="22"/>
              </w:rPr>
              <w:t>Particulars of Property, Plant and Equipment that have been fully depreciated or impaired.</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(b)</w:t>
            </w:r>
          </w:p>
        </w:tc>
        <w:tc>
          <w:tcPr>
            <w:tcW w:w="3087" w:type="pct"/>
          </w:tcPr>
          <w:p>
            <w:pPr>
              <w:spacing w:before="60" w:after="60" w:line="260" w:lineRule="atLeast"/>
              <w:jc w:val="both"/>
              <w:rPr>
                <w:sz w:val="22"/>
                <w:szCs w:val="22"/>
              </w:rPr>
            </w:pPr>
            <w:r>
              <w:rPr>
                <w:sz w:val="22"/>
                <w:szCs w:val="22"/>
              </w:rPr>
              <w:t>Whether aggregate original cost, depreciation to date and impairment loss, if any, as per the register/records agrees with General Ledger balances? If not, note the disagreements in respect of each class of assets.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b/>
                <w:sz w:val="22"/>
                <w:szCs w:val="22"/>
              </w:rPr>
              <w:t>3(i)(a)(B)</w:t>
            </w:r>
          </w:p>
        </w:tc>
        <w:tc>
          <w:tcPr>
            <w:tcW w:w="4342" w:type="pct"/>
            <w:gridSpan w:val="3"/>
          </w:tcPr>
          <w:p>
            <w:pPr>
              <w:pStyle w:val="14"/>
              <w:spacing w:before="60" w:after="60" w:line="260" w:lineRule="atLeast"/>
              <w:jc w:val="both"/>
              <w:rPr>
                <w:sz w:val="22"/>
                <w:szCs w:val="22"/>
              </w:rPr>
            </w:pPr>
            <w:r>
              <w:rPr>
                <w:b/>
                <w:sz w:val="22"/>
                <w:szCs w:val="22"/>
              </w:rPr>
              <w:t>Whether the company is maintaining proper records showing full particulars of intangible assets;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pStyle w:val="14"/>
              <w:spacing w:before="60" w:after="60" w:line="260" w:lineRule="atLeast"/>
              <w:jc w:val="both"/>
              <w:rPr>
                <w:sz w:val="22"/>
                <w:szCs w:val="22"/>
              </w:rPr>
            </w:pPr>
            <w:r>
              <w:rPr>
                <w:sz w:val="22"/>
                <w:szCs w:val="22"/>
              </w:rPr>
              <w:t>Whether records of intangible assets are maintained showing the following particulars: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i/>
                <w:sz w:val="22"/>
                <w:szCs w:val="22"/>
                <w:u w:val="single"/>
              </w:rPr>
            </w:pPr>
          </w:p>
        </w:tc>
        <w:tc>
          <w:tcPr>
            <w:tcW w:w="3087" w:type="pct"/>
          </w:tcPr>
          <w:p>
            <w:pPr>
              <w:pStyle w:val="14"/>
              <w:numPr>
                <w:ilvl w:val="0"/>
                <w:numId w:val="98"/>
              </w:numPr>
              <w:spacing w:before="60" w:after="60" w:line="280" w:lineRule="atLeast"/>
              <w:ind w:left="576" w:hanging="576"/>
              <w:jc w:val="both"/>
              <w:rPr>
                <w:sz w:val="22"/>
                <w:szCs w:val="22"/>
              </w:rPr>
            </w:pPr>
            <w:r>
              <w:rPr>
                <w:sz w:val="22"/>
                <w:szCs w:val="22"/>
              </w:rPr>
              <w:t>Sufficient description (distinctive numbers, purchase agreement, documents, records and registration references, etc.) of the intangible asset to make identification possible along with bifurcation as per:</w:t>
            </w:r>
          </w:p>
          <w:p>
            <w:pPr>
              <w:pStyle w:val="14"/>
              <w:numPr>
                <w:ilvl w:val="0"/>
                <w:numId w:val="99"/>
              </w:numPr>
              <w:spacing w:before="60" w:after="60" w:line="280" w:lineRule="atLeast"/>
              <w:ind w:left="1008" w:hanging="432"/>
              <w:jc w:val="both"/>
              <w:rPr>
                <w:sz w:val="22"/>
                <w:szCs w:val="22"/>
              </w:rPr>
            </w:pPr>
            <w:r>
              <w:rPr>
                <w:sz w:val="22"/>
                <w:szCs w:val="22"/>
              </w:rPr>
              <w:t xml:space="preserve">Self-generated intangible assets to the extent permitted by relevant accounting standards </w:t>
            </w:r>
          </w:p>
          <w:p>
            <w:pPr>
              <w:pStyle w:val="14"/>
              <w:numPr>
                <w:ilvl w:val="0"/>
                <w:numId w:val="99"/>
              </w:numPr>
              <w:spacing w:before="60" w:after="60" w:line="280" w:lineRule="atLeast"/>
              <w:ind w:left="1008" w:hanging="432"/>
              <w:jc w:val="both"/>
              <w:rPr>
                <w:sz w:val="22"/>
                <w:szCs w:val="22"/>
              </w:rPr>
            </w:pPr>
            <w:r>
              <w:rPr>
                <w:sz w:val="22"/>
                <w:szCs w:val="22"/>
              </w:rPr>
              <w:t xml:space="preserve">Acquired intangible assets </w:t>
            </w:r>
          </w:p>
          <w:p>
            <w:pPr>
              <w:pStyle w:val="14"/>
              <w:numPr>
                <w:ilvl w:val="0"/>
                <w:numId w:val="98"/>
              </w:numPr>
              <w:spacing w:before="60" w:after="60" w:line="280" w:lineRule="atLeast"/>
              <w:ind w:left="576" w:hanging="576"/>
              <w:jc w:val="both"/>
              <w:rPr>
                <w:sz w:val="22"/>
                <w:szCs w:val="22"/>
              </w:rPr>
            </w:pPr>
            <w:r>
              <w:rPr>
                <w:sz w:val="22"/>
                <w:szCs w:val="22"/>
              </w:rPr>
              <w:t xml:space="preserve">Classification, that is, the head under which it is shown in the accounts, e.g., </w:t>
            </w:r>
          </w:p>
          <w:p>
            <w:pPr>
              <w:pStyle w:val="14"/>
              <w:numPr>
                <w:ilvl w:val="0"/>
                <w:numId w:val="100"/>
              </w:numPr>
              <w:spacing w:before="60" w:after="60" w:line="280" w:lineRule="atLeast"/>
              <w:ind w:left="1008" w:hanging="432"/>
              <w:jc w:val="both"/>
              <w:rPr>
                <w:sz w:val="22"/>
                <w:szCs w:val="22"/>
              </w:rPr>
            </w:pPr>
            <w:r>
              <w:rPr>
                <w:sz w:val="22"/>
                <w:szCs w:val="22"/>
              </w:rPr>
              <w:t xml:space="preserve">Customer-based intangible assets, </w:t>
            </w:r>
          </w:p>
          <w:p>
            <w:pPr>
              <w:pStyle w:val="14"/>
              <w:numPr>
                <w:ilvl w:val="0"/>
                <w:numId w:val="100"/>
              </w:numPr>
              <w:spacing w:before="60" w:after="60" w:line="280" w:lineRule="atLeast"/>
              <w:ind w:left="1008" w:hanging="432"/>
              <w:jc w:val="both"/>
              <w:rPr>
                <w:sz w:val="22"/>
                <w:szCs w:val="22"/>
              </w:rPr>
            </w:pPr>
            <w:r>
              <w:rPr>
                <w:sz w:val="22"/>
                <w:szCs w:val="22"/>
              </w:rPr>
              <w:t xml:space="preserve">marketing-based intangible assets, </w:t>
            </w:r>
          </w:p>
          <w:p>
            <w:pPr>
              <w:pStyle w:val="14"/>
              <w:numPr>
                <w:ilvl w:val="0"/>
                <w:numId w:val="100"/>
              </w:numPr>
              <w:spacing w:before="60" w:after="60" w:line="280" w:lineRule="atLeast"/>
              <w:ind w:left="1008" w:hanging="432"/>
              <w:jc w:val="both"/>
              <w:rPr>
                <w:sz w:val="22"/>
                <w:szCs w:val="22"/>
              </w:rPr>
            </w:pPr>
            <w:r>
              <w:rPr>
                <w:sz w:val="22"/>
                <w:szCs w:val="22"/>
              </w:rPr>
              <w:t xml:space="preserve">contract based intangible assets, </w:t>
            </w:r>
          </w:p>
          <w:p>
            <w:pPr>
              <w:pStyle w:val="14"/>
              <w:numPr>
                <w:ilvl w:val="0"/>
                <w:numId w:val="100"/>
              </w:numPr>
              <w:spacing w:before="60" w:after="60" w:line="280" w:lineRule="atLeast"/>
              <w:ind w:left="1008" w:hanging="432"/>
              <w:jc w:val="both"/>
              <w:rPr>
                <w:sz w:val="22"/>
                <w:szCs w:val="22"/>
              </w:rPr>
            </w:pPr>
            <w:r>
              <w:rPr>
                <w:sz w:val="22"/>
                <w:szCs w:val="22"/>
              </w:rPr>
              <w:t xml:space="preserve">artistic–based intangible assets, </w:t>
            </w:r>
          </w:p>
          <w:p>
            <w:pPr>
              <w:pStyle w:val="14"/>
              <w:numPr>
                <w:ilvl w:val="0"/>
                <w:numId w:val="100"/>
              </w:numPr>
              <w:spacing w:before="60" w:after="60" w:line="280" w:lineRule="atLeast"/>
              <w:ind w:left="1008" w:hanging="432"/>
              <w:jc w:val="both"/>
              <w:rPr>
                <w:sz w:val="22"/>
                <w:szCs w:val="22"/>
              </w:rPr>
            </w:pPr>
            <w:r>
              <w:rPr>
                <w:sz w:val="22"/>
                <w:szCs w:val="22"/>
              </w:rPr>
              <w:t>technology-based intangible assets etc. as applicable.</w:t>
            </w:r>
          </w:p>
          <w:p>
            <w:pPr>
              <w:pStyle w:val="14"/>
              <w:spacing w:before="60" w:after="60" w:line="280" w:lineRule="atLeast"/>
              <w:ind w:left="576" w:hanging="576"/>
              <w:rPr>
                <w:sz w:val="22"/>
                <w:szCs w:val="22"/>
              </w:rPr>
            </w:pPr>
            <w:r>
              <w:rPr>
                <w:sz w:val="22"/>
                <w:szCs w:val="22"/>
              </w:rPr>
              <w:t>(iii)</w:t>
            </w:r>
            <w:r>
              <w:rPr>
                <w:sz w:val="22"/>
                <w:szCs w:val="22"/>
              </w:rPr>
              <w:tab/>
            </w:r>
            <w:r>
              <w:rPr>
                <w:sz w:val="22"/>
                <w:szCs w:val="22"/>
              </w:rPr>
              <w:t>Location/situation.</w:t>
            </w:r>
          </w:p>
          <w:p>
            <w:pPr>
              <w:pStyle w:val="14"/>
              <w:spacing w:before="60" w:after="60" w:line="280" w:lineRule="atLeast"/>
              <w:ind w:left="576" w:hanging="576"/>
              <w:rPr>
                <w:sz w:val="22"/>
                <w:szCs w:val="22"/>
              </w:rPr>
            </w:pPr>
            <w:r>
              <w:rPr>
                <w:sz w:val="22"/>
                <w:szCs w:val="22"/>
              </w:rPr>
              <w:t>(iv)</w:t>
            </w:r>
            <w:r>
              <w:rPr>
                <w:sz w:val="22"/>
                <w:szCs w:val="22"/>
              </w:rPr>
              <w:tab/>
            </w:r>
            <w:r>
              <w:rPr>
                <w:sz w:val="22"/>
                <w:szCs w:val="22"/>
              </w:rPr>
              <w:t>Quantity, i.e., number of units.</w:t>
            </w:r>
          </w:p>
          <w:p>
            <w:pPr>
              <w:pStyle w:val="14"/>
              <w:spacing w:before="60" w:after="60" w:line="280" w:lineRule="atLeast"/>
              <w:ind w:left="576" w:hanging="576"/>
              <w:rPr>
                <w:sz w:val="22"/>
                <w:szCs w:val="22"/>
              </w:rPr>
            </w:pPr>
            <w:r>
              <w:rPr>
                <w:sz w:val="22"/>
                <w:szCs w:val="22"/>
              </w:rPr>
              <w:t>(v)</w:t>
            </w:r>
            <w:r>
              <w:rPr>
                <w:sz w:val="22"/>
                <w:szCs w:val="22"/>
              </w:rPr>
              <w:tab/>
            </w:r>
            <w:r>
              <w:rPr>
                <w:sz w:val="22"/>
                <w:szCs w:val="22"/>
              </w:rPr>
              <w:t>Original cost.</w:t>
            </w:r>
          </w:p>
          <w:p>
            <w:pPr>
              <w:pStyle w:val="14"/>
              <w:spacing w:before="60" w:after="60" w:line="280" w:lineRule="atLeast"/>
              <w:ind w:left="576" w:hanging="576"/>
              <w:rPr>
                <w:sz w:val="22"/>
                <w:szCs w:val="22"/>
              </w:rPr>
            </w:pPr>
            <w:r>
              <w:rPr>
                <w:sz w:val="22"/>
                <w:szCs w:val="22"/>
              </w:rPr>
              <w:t>(vi)</w:t>
            </w:r>
            <w:r>
              <w:rPr>
                <w:sz w:val="22"/>
                <w:szCs w:val="22"/>
              </w:rPr>
              <w:tab/>
            </w:r>
            <w:r>
              <w:rPr>
                <w:sz w:val="22"/>
                <w:szCs w:val="22"/>
              </w:rPr>
              <w:t>Year of purchase.</w:t>
            </w:r>
          </w:p>
          <w:p>
            <w:pPr>
              <w:pStyle w:val="14"/>
              <w:numPr>
                <w:ilvl w:val="0"/>
                <w:numId w:val="101"/>
              </w:numPr>
              <w:spacing w:before="60" w:after="60" w:line="280" w:lineRule="atLeast"/>
              <w:ind w:left="576" w:hanging="576"/>
              <w:jc w:val="both"/>
              <w:rPr>
                <w:sz w:val="22"/>
                <w:szCs w:val="22"/>
              </w:rPr>
            </w:pPr>
            <w:r>
              <w:rPr>
                <w:sz w:val="22"/>
                <w:szCs w:val="22"/>
              </w:rPr>
              <w:t>Date of available for use.</w:t>
            </w:r>
          </w:p>
          <w:p>
            <w:pPr>
              <w:pStyle w:val="14"/>
              <w:numPr>
                <w:ilvl w:val="0"/>
                <w:numId w:val="101"/>
              </w:numPr>
              <w:spacing w:before="60" w:after="60" w:line="280" w:lineRule="atLeast"/>
              <w:ind w:left="576" w:hanging="576"/>
              <w:jc w:val="both"/>
              <w:rPr>
                <w:sz w:val="22"/>
                <w:szCs w:val="22"/>
              </w:rPr>
            </w:pPr>
            <w:r>
              <w:rPr>
                <w:sz w:val="22"/>
                <w:szCs w:val="22"/>
              </w:rPr>
              <w:t>Residual value.</w:t>
            </w:r>
          </w:p>
          <w:p>
            <w:pPr>
              <w:pStyle w:val="14"/>
              <w:spacing w:before="60" w:after="60" w:line="280" w:lineRule="atLeast"/>
              <w:ind w:left="576" w:hanging="576"/>
              <w:jc w:val="both"/>
              <w:rPr>
                <w:sz w:val="22"/>
                <w:szCs w:val="22"/>
              </w:rPr>
            </w:pPr>
            <w:r>
              <w:rPr>
                <w:sz w:val="22"/>
                <w:szCs w:val="22"/>
              </w:rPr>
              <w:t>(ix)</w:t>
            </w:r>
            <w:r>
              <w:rPr>
                <w:sz w:val="22"/>
                <w:szCs w:val="22"/>
              </w:rPr>
              <w:tab/>
            </w:r>
            <w:r>
              <w:rPr>
                <w:sz w:val="22"/>
                <w:szCs w:val="22"/>
              </w:rPr>
              <w:t>Adjustment for revaluation or for any increase or decrease in cost, e.g., on revaluation of foreign exchange liabilities.</w:t>
            </w:r>
          </w:p>
          <w:p>
            <w:pPr>
              <w:pStyle w:val="14"/>
              <w:spacing w:before="60" w:after="60" w:line="280" w:lineRule="atLeast"/>
              <w:ind w:left="576" w:hanging="576"/>
              <w:jc w:val="both"/>
              <w:rPr>
                <w:sz w:val="22"/>
                <w:szCs w:val="22"/>
              </w:rPr>
            </w:pPr>
            <w:r>
              <w:rPr>
                <w:sz w:val="22"/>
                <w:szCs w:val="22"/>
              </w:rPr>
              <w:t>(x)</w:t>
            </w:r>
            <w:r>
              <w:rPr>
                <w:sz w:val="22"/>
                <w:szCs w:val="22"/>
              </w:rPr>
              <w:tab/>
            </w:r>
            <w:r>
              <w:rPr>
                <w:sz w:val="22"/>
                <w:szCs w:val="22"/>
              </w:rPr>
              <w:t>Date of revaluation, if any.</w:t>
            </w:r>
          </w:p>
          <w:p>
            <w:pPr>
              <w:pStyle w:val="14"/>
              <w:spacing w:before="60" w:after="60" w:line="280" w:lineRule="atLeast"/>
              <w:ind w:left="576" w:hanging="576"/>
              <w:jc w:val="both"/>
              <w:rPr>
                <w:sz w:val="22"/>
                <w:szCs w:val="22"/>
              </w:rPr>
            </w:pPr>
            <w:r>
              <w:rPr>
                <w:sz w:val="22"/>
                <w:szCs w:val="22"/>
              </w:rPr>
              <w:t>(xi)</w:t>
            </w:r>
            <w:r>
              <w:rPr>
                <w:sz w:val="22"/>
                <w:szCs w:val="22"/>
              </w:rPr>
              <w:tab/>
            </w:r>
            <w:r>
              <w:rPr>
                <w:sz w:val="22"/>
                <w:szCs w:val="22"/>
              </w:rPr>
              <w:t xml:space="preserve">Rate and basis of amortization, useful life, particulars regarding amortisation and impairment of intangible assets. </w:t>
            </w:r>
          </w:p>
          <w:p>
            <w:pPr>
              <w:pStyle w:val="14"/>
              <w:spacing w:before="60" w:after="60" w:line="280" w:lineRule="atLeast"/>
              <w:ind w:left="576" w:hanging="576"/>
              <w:jc w:val="both"/>
              <w:rPr>
                <w:sz w:val="22"/>
                <w:szCs w:val="22"/>
              </w:rPr>
            </w:pPr>
            <w:r>
              <w:rPr>
                <w:sz w:val="22"/>
                <w:szCs w:val="22"/>
              </w:rPr>
              <w:t>(xii)</w:t>
            </w:r>
            <w:r>
              <w:rPr>
                <w:sz w:val="22"/>
                <w:szCs w:val="22"/>
              </w:rPr>
              <w:tab/>
            </w:r>
            <w:r>
              <w:rPr>
                <w:sz w:val="22"/>
                <w:szCs w:val="22"/>
              </w:rPr>
              <w:t>Amortisation and impairment for the current year.</w:t>
            </w:r>
          </w:p>
          <w:p>
            <w:pPr>
              <w:pStyle w:val="14"/>
              <w:spacing w:before="60" w:after="60" w:line="280" w:lineRule="atLeast"/>
              <w:ind w:left="576" w:hanging="576"/>
              <w:jc w:val="both"/>
              <w:rPr>
                <w:sz w:val="22"/>
                <w:szCs w:val="22"/>
              </w:rPr>
            </w:pPr>
            <w:r>
              <w:rPr>
                <w:sz w:val="22"/>
                <w:szCs w:val="22"/>
              </w:rPr>
              <w:t>(xiii)</w:t>
            </w:r>
            <w:r>
              <w:rPr>
                <w:sz w:val="22"/>
                <w:szCs w:val="22"/>
              </w:rPr>
              <w:tab/>
            </w:r>
            <w:r>
              <w:rPr>
                <w:sz w:val="22"/>
                <w:szCs w:val="22"/>
              </w:rPr>
              <w:t>Accumulated amortisation and impairment loss and / or reversal of impairment loss.</w:t>
            </w:r>
          </w:p>
          <w:p>
            <w:pPr>
              <w:pStyle w:val="14"/>
              <w:spacing w:before="60" w:after="60" w:line="280" w:lineRule="atLeast"/>
              <w:ind w:left="576" w:hanging="576"/>
              <w:jc w:val="both"/>
              <w:rPr>
                <w:sz w:val="22"/>
                <w:szCs w:val="22"/>
              </w:rPr>
            </w:pPr>
            <w:r>
              <w:rPr>
                <w:sz w:val="22"/>
                <w:szCs w:val="22"/>
              </w:rPr>
              <w:t>(xiv)</w:t>
            </w:r>
            <w:r>
              <w:rPr>
                <w:sz w:val="22"/>
                <w:szCs w:val="22"/>
              </w:rPr>
              <w:tab/>
            </w:r>
            <w:r>
              <w:rPr>
                <w:sz w:val="22"/>
                <w:szCs w:val="22"/>
              </w:rPr>
              <w:t>Particulars regarding retirement, sale, disposal, cessation etc. (e.g., termination of a license / permit or scrapping of a software)</w:t>
            </w:r>
          </w:p>
          <w:p>
            <w:pPr>
              <w:pStyle w:val="14"/>
              <w:spacing w:before="60" w:after="60" w:line="280" w:lineRule="atLeast"/>
              <w:ind w:left="576" w:hanging="576"/>
              <w:jc w:val="both"/>
              <w:rPr>
                <w:sz w:val="22"/>
                <w:szCs w:val="22"/>
              </w:rPr>
            </w:pPr>
            <w:r>
              <w:rPr>
                <w:sz w:val="22"/>
                <w:szCs w:val="22"/>
              </w:rPr>
              <w:t>(xv)</w:t>
            </w:r>
            <w:r>
              <w:rPr>
                <w:sz w:val="22"/>
                <w:szCs w:val="22"/>
              </w:rPr>
              <w:tab/>
            </w:r>
            <w:r>
              <w:rPr>
                <w:sz w:val="22"/>
                <w:szCs w:val="22"/>
              </w:rPr>
              <w:t>Particulars of intangible assets that have been retired / derecognized from active use and held for disposal.</w:t>
            </w:r>
          </w:p>
          <w:p>
            <w:pPr>
              <w:pStyle w:val="14"/>
              <w:spacing w:before="60" w:after="60" w:line="280" w:lineRule="atLeast"/>
              <w:ind w:left="576" w:hanging="576"/>
              <w:jc w:val="both"/>
              <w:rPr>
                <w:sz w:val="22"/>
                <w:szCs w:val="22"/>
              </w:rPr>
            </w:pPr>
            <w:r>
              <w:rPr>
                <w:sz w:val="22"/>
                <w:szCs w:val="22"/>
              </w:rPr>
              <w:t>(xvi)</w:t>
            </w:r>
            <w:r>
              <w:rPr>
                <w:sz w:val="22"/>
                <w:szCs w:val="22"/>
              </w:rPr>
              <w:tab/>
            </w:r>
            <w:r>
              <w:rPr>
                <w:sz w:val="22"/>
                <w:szCs w:val="22"/>
              </w:rPr>
              <w:t>Particulars of intangible assets that have been fully amortised or impaired.</w:t>
            </w:r>
          </w:p>
          <w:p>
            <w:pPr>
              <w:spacing w:before="60" w:after="60" w:line="280" w:lineRule="atLeast"/>
              <w:ind w:left="576" w:hanging="576"/>
              <w:jc w:val="both"/>
              <w:rPr>
                <w:sz w:val="22"/>
                <w:szCs w:val="22"/>
              </w:rPr>
            </w:pPr>
            <w:r>
              <w:rPr>
                <w:sz w:val="22"/>
                <w:szCs w:val="22"/>
              </w:rPr>
              <w:t>(xvii) Particulars of any specific legislation which is applicable to intangible assets (e.g. Copyright Act 1957, Patents Act 1970, Information Technology Act 2000, Designs Act 2000 etc.)</w:t>
            </w:r>
          </w:p>
          <w:p>
            <w:pPr>
              <w:spacing w:before="60" w:after="60" w:line="260" w:lineRule="atLeast"/>
              <w:ind w:left="578" w:hanging="578"/>
              <w:jc w:val="both"/>
              <w:rPr>
                <w:sz w:val="22"/>
                <w:szCs w:val="22"/>
              </w:rPr>
            </w:pPr>
            <w:r>
              <w:rPr>
                <w:sz w:val="22"/>
                <w:szCs w:val="22"/>
              </w:rPr>
              <w:t>(xviii)</w:t>
            </w:r>
            <w:r>
              <w:rPr>
                <w:sz w:val="22"/>
                <w:szCs w:val="22"/>
              </w:rPr>
              <w:tab/>
            </w:r>
            <w:r>
              <w:rPr>
                <w:sz w:val="22"/>
                <w:szCs w:val="22"/>
              </w:rPr>
              <w:t>Whether aggregate original cost, amortisation to date and impairment loss, if any, as per the register/records agrees with General Ledger balances? If not, note the disagreements in respect of each class of intangible assets.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i/>
                <w:sz w:val="22"/>
                <w:szCs w:val="22"/>
                <w:u w:val="single"/>
              </w:rPr>
            </w:pPr>
          </w:p>
        </w:tc>
        <w:tc>
          <w:tcPr>
            <w:tcW w:w="3087" w:type="pct"/>
          </w:tcPr>
          <w:p>
            <w:pPr>
              <w:pStyle w:val="14"/>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sz w:val="22"/>
                <w:szCs w:val="22"/>
              </w:rPr>
            </w:pPr>
            <w:r>
              <w:rPr>
                <w:b/>
                <w:sz w:val="22"/>
                <w:szCs w:val="22"/>
              </w:rPr>
              <w:t>3(i)(b)</w:t>
            </w:r>
          </w:p>
        </w:tc>
        <w:tc>
          <w:tcPr>
            <w:tcW w:w="4342" w:type="pct"/>
            <w:gridSpan w:val="3"/>
          </w:tcPr>
          <w:p>
            <w:pPr>
              <w:spacing w:before="60" w:after="60" w:line="260" w:lineRule="atLeast"/>
              <w:jc w:val="both"/>
              <w:rPr>
                <w:b/>
                <w:sz w:val="22"/>
                <w:szCs w:val="22"/>
              </w:rPr>
            </w:pPr>
            <w:r>
              <w:rPr>
                <w:b/>
                <w:sz w:val="22"/>
                <w:szCs w:val="22"/>
              </w:rPr>
              <w:t>Whether these Property, Plant and Equipment have been physically verified by the management at reasonable intervals; whether any material discrepancies were noticed on such verification and if so, whether the same have been properly dealt with in the books of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pStyle w:val="14"/>
              <w:widowControl w:val="0"/>
              <w:snapToGrid w:val="0"/>
              <w:spacing w:before="60" w:after="60" w:line="260" w:lineRule="atLeast"/>
              <w:ind w:left="431" w:hanging="431"/>
              <w:jc w:val="both"/>
              <w:rPr>
                <w:sz w:val="22"/>
                <w:szCs w:val="22"/>
              </w:rPr>
            </w:pPr>
            <w:r>
              <w:rPr>
                <w:sz w:val="22"/>
                <w:szCs w:val="22"/>
              </w:rPr>
              <w:t>(i)</w:t>
            </w:r>
            <w:r>
              <w:rPr>
                <w:sz w:val="22"/>
                <w:szCs w:val="22"/>
              </w:rPr>
              <w:tab/>
            </w:r>
            <w:r>
              <w:rPr>
                <w:sz w:val="22"/>
                <w:szCs w:val="22"/>
              </w:rPr>
              <w:t>Whether Property, Plant and Equipment (PPE) were physically verified at any time during the year or earlier years according to a phased program?</w:t>
            </w:r>
          </w:p>
          <w:p>
            <w:pPr>
              <w:pStyle w:val="14"/>
              <w:widowControl w:val="0"/>
              <w:snapToGrid w:val="0"/>
              <w:spacing w:before="60" w:after="60" w:line="260" w:lineRule="atLeast"/>
              <w:ind w:left="431" w:hanging="431"/>
              <w:jc w:val="both"/>
              <w:rPr>
                <w:sz w:val="22"/>
                <w:szCs w:val="22"/>
              </w:rPr>
            </w:pPr>
            <w:r>
              <w:rPr>
                <w:sz w:val="22"/>
                <w:szCs w:val="22"/>
              </w:rPr>
              <w:t>(ii)</w:t>
            </w:r>
            <w:r>
              <w:rPr>
                <w:sz w:val="22"/>
                <w:szCs w:val="22"/>
              </w:rPr>
              <w:tab/>
            </w:r>
            <w:r>
              <w:rPr>
                <w:sz w:val="22"/>
                <w:szCs w:val="22"/>
              </w:rPr>
              <w:t>What is the periodicity of physical verification of PPE and whether the same is reasonable?</w:t>
            </w:r>
          </w:p>
          <w:p>
            <w:pPr>
              <w:pStyle w:val="14"/>
              <w:widowControl w:val="0"/>
              <w:snapToGrid w:val="0"/>
              <w:spacing w:before="60" w:after="60" w:line="260" w:lineRule="atLeast"/>
              <w:ind w:left="431" w:hanging="431"/>
              <w:jc w:val="both"/>
              <w:rPr>
                <w:sz w:val="22"/>
                <w:szCs w:val="22"/>
              </w:rPr>
            </w:pPr>
            <w:r>
              <w:rPr>
                <w:sz w:val="22"/>
                <w:szCs w:val="22"/>
              </w:rPr>
              <w:t>(iii)</w:t>
            </w:r>
            <w:r>
              <w:rPr>
                <w:sz w:val="22"/>
                <w:szCs w:val="22"/>
              </w:rPr>
              <w:tab/>
            </w:r>
            <w:r>
              <w:rPr>
                <w:sz w:val="22"/>
                <w:szCs w:val="22"/>
              </w:rPr>
              <w:t>Whether PPE physically verified, agreed/ reconciled with book figures?</w:t>
            </w:r>
          </w:p>
          <w:p>
            <w:pPr>
              <w:pStyle w:val="14"/>
              <w:widowControl w:val="0"/>
              <w:snapToGrid w:val="0"/>
              <w:spacing w:before="60" w:after="60" w:line="260" w:lineRule="atLeast"/>
              <w:ind w:left="431" w:hanging="431"/>
              <w:jc w:val="both"/>
              <w:rPr>
                <w:sz w:val="22"/>
                <w:szCs w:val="22"/>
              </w:rPr>
            </w:pPr>
            <w:r>
              <w:rPr>
                <w:sz w:val="22"/>
                <w:szCs w:val="22"/>
              </w:rPr>
              <w:tab/>
            </w:r>
            <w:r>
              <w:rPr>
                <w:sz w:val="22"/>
                <w:szCs w:val="22"/>
              </w:rPr>
              <w:t>If not, auditor is to note the discrepancies against each class of assets in terms of value, and state how the discrepancies have been dealt with.</w:t>
            </w:r>
          </w:p>
          <w:p>
            <w:pPr>
              <w:widowControl w:val="0"/>
              <w:snapToGrid w:val="0"/>
              <w:spacing w:before="60" w:after="60" w:line="260" w:lineRule="atLeast"/>
              <w:ind w:left="431" w:hanging="431"/>
              <w:jc w:val="both"/>
              <w:rPr>
                <w:sz w:val="22"/>
                <w:szCs w:val="22"/>
              </w:rPr>
            </w:pPr>
            <w:r>
              <w:rPr>
                <w:sz w:val="22"/>
                <w:szCs w:val="22"/>
              </w:rPr>
              <w:t>(iv)</w:t>
            </w:r>
            <w:r>
              <w:rPr>
                <w:sz w:val="22"/>
                <w:szCs w:val="22"/>
              </w:rPr>
              <w:tab/>
            </w:r>
            <w:r>
              <w:rPr>
                <w:sz w:val="22"/>
                <w:szCs w:val="22"/>
              </w:rPr>
              <w:t>Instructions to officials for carrying out physical verification to include procedures, timing, competency of team members, count sheets/tags, formats etc.</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(b)</w:t>
            </w:r>
          </w:p>
        </w:tc>
        <w:tc>
          <w:tcPr>
            <w:tcW w:w="3087" w:type="pct"/>
          </w:tcPr>
          <w:p>
            <w:pPr>
              <w:spacing w:before="60" w:after="60" w:line="260" w:lineRule="atLeast"/>
              <w:jc w:val="both"/>
              <w:rPr>
                <w:spacing w:val="-2"/>
                <w:sz w:val="22"/>
                <w:szCs w:val="22"/>
              </w:rPr>
            </w:pPr>
            <w:r>
              <w:rPr>
                <w:spacing w:val="-2"/>
                <w:sz w:val="22"/>
                <w:szCs w:val="22"/>
              </w:rPr>
              <w:t>The auditor may physically verify few items from the PPE register &amp; vice versa.</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(c)</w:t>
            </w:r>
          </w:p>
        </w:tc>
        <w:tc>
          <w:tcPr>
            <w:tcW w:w="3087" w:type="pct"/>
          </w:tcPr>
          <w:p>
            <w:pPr>
              <w:pStyle w:val="14"/>
              <w:spacing w:before="60" w:after="60" w:line="280" w:lineRule="atLeast"/>
              <w:jc w:val="both"/>
              <w:rPr>
                <w:sz w:val="22"/>
                <w:szCs w:val="22"/>
              </w:rPr>
            </w:pPr>
            <w:r>
              <w:rPr>
                <w:sz w:val="22"/>
                <w:szCs w:val="22"/>
              </w:rPr>
              <w:t>Whether management representation is obtained confirming that:</w:t>
            </w:r>
          </w:p>
          <w:p>
            <w:pPr>
              <w:pStyle w:val="14"/>
              <w:numPr>
                <w:ilvl w:val="0"/>
                <w:numId w:val="100"/>
              </w:numPr>
              <w:spacing w:before="60" w:after="60" w:line="260" w:lineRule="atLeast"/>
              <w:ind w:left="431" w:hanging="431"/>
              <w:jc w:val="both"/>
              <w:rPr>
                <w:sz w:val="22"/>
                <w:szCs w:val="22"/>
              </w:rPr>
            </w:pPr>
            <w:r>
              <w:rPr>
                <w:sz w:val="22"/>
                <w:szCs w:val="22"/>
              </w:rPr>
              <w:t xml:space="preserve">items of PPE are physically verified by the company in accordance with the policy of the company. </w:t>
            </w:r>
          </w:p>
          <w:p>
            <w:pPr>
              <w:pStyle w:val="14"/>
              <w:numPr>
                <w:ilvl w:val="0"/>
                <w:numId w:val="100"/>
              </w:numPr>
              <w:spacing w:before="60" w:after="60" w:line="260" w:lineRule="atLeast"/>
              <w:ind w:left="431" w:hanging="431"/>
              <w:jc w:val="both"/>
              <w:rPr>
                <w:sz w:val="22"/>
                <w:szCs w:val="22"/>
              </w:rPr>
            </w:pPr>
            <w:r>
              <w:rPr>
                <w:sz w:val="22"/>
                <w:szCs w:val="22"/>
              </w:rPr>
              <w:t>periodicity of the physical verification of PPE.</w:t>
            </w:r>
          </w:p>
          <w:p>
            <w:pPr>
              <w:pStyle w:val="14"/>
              <w:numPr>
                <w:ilvl w:val="0"/>
                <w:numId w:val="100"/>
              </w:numPr>
              <w:spacing w:before="60" w:after="60" w:line="260" w:lineRule="atLeast"/>
              <w:ind w:left="431" w:hanging="431"/>
              <w:jc w:val="both"/>
              <w:rPr>
                <w:sz w:val="22"/>
                <w:szCs w:val="22"/>
              </w:rPr>
            </w:pPr>
            <w:r>
              <w:rPr>
                <w:sz w:val="22"/>
                <w:szCs w:val="22"/>
              </w:rPr>
              <w:t>details of the material discrepancies noticed during the physical verification of PPE.</w:t>
            </w:r>
          </w:p>
          <w:p>
            <w:pPr>
              <w:pStyle w:val="14"/>
              <w:numPr>
                <w:ilvl w:val="0"/>
                <w:numId w:val="100"/>
              </w:numPr>
              <w:spacing w:before="60" w:after="60" w:line="260" w:lineRule="atLeast"/>
              <w:ind w:left="431" w:hanging="431"/>
              <w:jc w:val="both"/>
              <w:rPr>
                <w:sz w:val="22"/>
                <w:szCs w:val="22"/>
              </w:rPr>
            </w:pPr>
            <w:r>
              <w:rPr>
                <w:sz w:val="22"/>
                <w:szCs w:val="22"/>
              </w:rPr>
              <w:t>if no discrepancies were noted during physical verification, the same should be clearly mentioned.</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sz w:val="22"/>
                <w:szCs w:val="22"/>
              </w:rPr>
            </w:pPr>
            <w:r>
              <w:rPr>
                <w:b/>
                <w:sz w:val="22"/>
                <w:szCs w:val="22"/>
              </w:rPr>
              <w:t>3(i)(c)</w:t>
            </w:r>
          </w:p>
        </w:tc>
        <w:tc>
          <w:tcPr>
            <w:tcW w:w="4342" w:type="pct"/>
            <w:gridSpan w:val="3"/>
          </w:tcPr>
          <w:p>
            <w:pPr>
              <w:spacing w:before="60" w:after="60" w:line="260" w:lineRule="atLeast"/>
              <w:jc w:val="both"/>
              <w:rPr>
                <w:b/>
                <w:sz w:val="22"/>
                <w:szCs w:val="22"/>
              </w:rPr>
            </w:pPr>
            <w:r>
              <w:rPr>
                <w:b/>
                <w:sz w:val="22"/>
                <w:szCs w:val="22"/>
              </w:rPr>
              <w:t>Whether the title deeds of all the immovable properties (other than properties where the company is the lessee and the lease agreements are duly executed in favour of the lessee) disclosed in the financial statements are held in the name of the company, if not, provide the details thereof in the format below:-</w:t>
            </w:r>
          </w:p>
          <w:tbl>
            <w:tblPr>
              <w:tblStyle w:val="1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16"/>
              <w:gridCol w:w="1018"/>
              <w:gridCol w:w="956"/>
              <w:gridCol w:w="1688"/>
              <w:gridCol w:w="1353"/>
              <w:gridCol w:w="1347"/>
            </w:tblGrid>
            <w:tr>
              <w:trPr>
                <w:trHeight w:val="1463" w:hRule="atLeast"/>
              </w:trPr>
              <w:tc>
                <w:tcPr>
                  <w:tcW w:w="1013" w:type="pct"/>
                </w:tcPr>
                <w:p>
                  <w:pPr>
                    <w:pStyle w:val="171"/>
                    <w:spacing w:before="60" w:after="60" w:line="260" w:lineRule="atLeast"/>
                    <w:jc w:val="center"/>
                  </w:pPr>
                  <w:r>
                    <w:t>Description of property</w:t>
                  </w:r>
                </w:p>
              </w:tc>
              <w:tc>
                <w:tcPr>
                  <w:tcW w:w="638" w:type="pct"/>
                </w:tcPr>
                <w:p>
                  <w:pPr>
                    <w:pStyle w:val="171"/>
                    <w:spacing w:before="60" w:after="60" w:line="260" w:lineRule="atLeast"/>
                    <w:jc w:val="center"/>
                  </w:pPr>
                  <w:r>
                    <w:t>Gross carrying value</w:t>
                  </w:r>
                </w:p>
              </w:tc>
              <w:tc>
                <w:tcPr>
                  <w:tcW w:w="599" w:type="pct"/>
                </w:tcPr>
                <w:p>
                  <w:pPr>
                    <w:pStyle w:val="171"/>
                    <w:tabs>
                      <w:tab w:val="left" w:pos="1147"/>
                    </w:tabs>
                    <w:spacing w:before="60" w:after="60" w:line="260" w:lineRule="atLeast"/>
                    <w:jc w:val="center"/>
                  </w:pPr>
                  <w:r>
                    <w:t>Held in name of</w:t>
                  </w:r>
                </w:p>
              </w:tc>
              <w:tc>
                <w:tcPr>
                  <w:tcW w:w="1058" w:type="pct"/>
                </w:tcPr>
                <w:p>
                  <w:pPr>
                    <w:pStyle w:val="171"/>
                    <w:tabs>
                      <w:tab w:val="left" w:pos="1128"/>
                    </w:tabs>
                    <w:spacing w:before="60" w:after="60" w:line="260" w:lineRule="atLeast"/>
                    <w:jc w:val="center"/>
                  </w:pPr>
                  <w:r>
                    <w:t>Whether promoter, director or their relative or employee</w:t>
                  </w:r>
                </w:p>
              </w:tc>
              <w:tc>
                <w:tcPr>
                  <w:tcW w:w="848" w:type="pct"/>
                </w:tcPr>
                <w:p>
                  <w:pPr>
                    <w:pStyle w:val="171"/>
                    <w:spacing w:before="60" w:after="60" w:line="260" w:lineRule="atLeast"/>
                    <w:jc w:val="center"/>
                  </w:pPr>
                  <w:r>
                    <w:t>Period held –indicate range, where appropriate</w:t>
                  </w:r>
                </w:p>
              </w:tc>
              <w:tc>
                <w:tcPr>
                  <w:tcW w:w="845" w:type="pct"/>
                </w:tcPr>
                <w:p>
                  <w:pPr>
                    <w:pStyle w:val="171"/>
                    <w:spacing w:before="60" w:after="60" w:line="260" w:lineRule="atLeast"/>
                    <w:jc w:val="center"/>
                  </w:pPr>
                  <w:r>
                    <w:t>Reason for not being held in name of company*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3" w:hRule="atLeast"/>
              </w:trPr>
              <w:tc>
                <w:tcPr>
                  <w:tcW w:w="1013" w:type="pct"/>
                </w:tcPr>
                <w:p>
                  <w:pPr>
                    <w:pStyle w:val="171"/>
                    <w:spacing w:before="60" w:after="60" w:line="260" w:lineRule="atLeast"/>
                    <w:ind w:left="110"/>
                    <w:jc w:val="center"/>
                  </w:pPr>
                  <w:r>
                    <w:rPr>
                      <w:strike/>
                    </w:rPr>
                    <w:t>-</w:t>
                  </w:r>
                </w:p>
              </w:tc>
              <w:tc>
                <w:tcPr>
                  <w:tcW w:w="638" w:type="pct"/>
                </w:tcPr>
                <w:p>
                  <w:pPr>
                    <w:pStyle w:val="171"/>
                    <w:spacing w:before="60" w:after="60" w:line="260" w:lineRule="atLeast"/>
                    <w:ind w:left="105"/>
                    <w:jc w:val="center"/>
                  </w:pPr>
                  <w:r>
                    <w:t>-</w:t>
                  </w:r>
                </w:p>
              </w:tc>
              <w:tc>
                <w:tcPr>
                  <w:tcW w:w="599" w:type="pct"/>
                </w:tcPr>
                <w:p>
                  <w:pPr>
                    <w:pStyle w:val="171"/>
                    <w:spacing w:before="60" w:after="60" w:line="260" w:lineRule="atLeast"/>
                    <w:ind w:left="111"/>
                    <w:jc w:val="center"/>
                    <w:rPr>
                      <w:i/>
                    </w:rPr>
                  </w:pPr>
                  <w:r>
                    <w:rPr>
                      <w:i/>
                    </w:rPr>
                    <w:t>-</w:t>
                  </w:r>
                </w:p>
              </w:tc>
              <w:tc>
                <w:tcPr>
                  <w:tcW w:w="1058" w:type="pct"/>
                </w:tcPr>
                <w:p>
                  <w:pPr>
                    <w:pStyle w:val="171"/>
                    <w:spacing w:before="60" w:after="60" w:line="260" w:lineRule="atLeast"/>
                    <w:ind w:left="107"/>
                    <w:jc w:val="center"/>
                  </w:pPr>
                  <w:r>
                    <w:t>-</w:t>
                  </w:r>
                </w:p>
              </w:tc>
              <w:tc>
                <w:tcPr>
                  <w:tcW w:w="848" w:type="pct"/>
                </w:tcPr>
                <w:p>
                  <w:pPr>
                    <w:pStyle w:val="171"/>
                    <w:spacing w:before="60" w:after="60" w:line="260" w:lineRule="atLeast"/>
                    <w:ind w:left="112"/>
                    <w:jc w:val="center"/>
                  </w:pPr>
                  <w:r>
                    <w:t>-</w:t>
                  </w:r>
                </w:p>
              </w:tc>
              <w:tc>
                <w:tcPr>
                  <w:tcW w:w="845" w:type="pct"/>
                </w:tcPr>
                <w:p>
                  <w:pPr>
                    <w:pStyle w:val="171"/>
                    <w:spacing w:before="60" w:after="60" w:line="260" w:lineRule="atLeast"/>
                    <w:ind w:left="113"/>
                    <w:jc w:val="center"/>
                  </w:pPr>
                  <w:r>
                    <w:t>*also indicate if in dispute</w:t>
                  </w:r>
                </w:p>
              </w:tc>
            </w:tr>
          </w:tbl>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spacing w:before="60" w:after="60" w:line="260" w:lineRule="atLeast"/>
              <w:jc w:val="both"/>
              <w:rPr>
                <w:sz w:val="22"/>
                <w:szCs w:val="22"/>
              </w:rPr>
            </w:pPr>
            <w:r>
              <w:rPr>
                <w:sz w:val="22"/>
                <w:szCs w:val="22"/>
              </w:rPr>
              <w:t>Does the company have any immovable properties (e.g. land and buildings)?</w:t>
            </w:r>
          </w:p>
          <w:p>
            <w:pPr>
              <w:pStyle w:val="21"/>
              <w:spacing w:before="60" w:after="60" w:line="260" w:lineRule="atLeast"/>
              <w:jc w:val="both"/>
              <w:rPr>
                <w:sz w:val="22"/>
                <w:szCs w:val="22"/>
              </w:rPr>
            </w:pPr>
            <w:r>
              <w:rPr>
                <w:sz w:val="22"/>
                <w:szCs w:val="22"/>
              </w:rPr>
              <w:t>Has the company identified the land and building on the basis of Property, Plant and Equipment register?</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i/>
                <w:sz w:val="22"/>
                <w:szCs w:val="22"/>
                <w:u w:val="single"/>
              </w:rPr>
            </w:pPr>
            <w:r>
              <w:rPr>
                <w:sz w:val="22"/>
                <w:szCs w:val="22"/>
              </w:rPr>
              <w:t>(b)</w:t>
            </w:r>
          </w:p>
        </w:tc>
        <w:tc>
          <w:tcPr>
            <w:tcW w:w="3087" w:type="pct"/>
          </w:tcPr>
          <w:p>
            <w:pPr>
              <w:spacing w:before="60" w:after="60" w:line="260" w:lineRule="atLeast"/>
              <w:jc w:val="both"/>
              <w:rPr>
                <w:sz w:val="22"/>
                <w:szCs w:val="22"/>
              </w:rPr>
            </w:pPr>
            <w:r>
              <w:rPr>
                <w:sz w:val="22"/>
                <w:szCs w:val="22"/>
              </w:rPr>
              <w:t>Whether the title deeds of these immovable properties (other than properties where the company is the lessee and the lease agreements are duly executed in favour of the lessee) are held in the name of the company?</w:t>
            </w:r>
          </w:p>
          <w:p>
            <w:pPr>
              <w:spacing w:before="60" w:after="60" w:line="260" w:lineRule="atLeast"/>
              <w:jc w:val="both"/>
              <w:rPr>
                <w:sz w:val="22"/>
                <w:szCs w:val="22"/>
              </w:rPr>
            </w:pPr>
            <w:r>
              <w:rPr>
                <w:sz w:val="22"/>
                <w:szCs w:val="22"/>
              </w:rPr>
              <w:t>Whether the details as per title deeds reconcile with the details in PPE register, if not, is there any material difference to be reported here.</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i/>
                <w:sz w:val="22"/>
                <w:szCs w:val="22"/>
                <w:u w:val="single"/>
              </w:rPr>
            </w:pPr>
            <w:r>
              <w:rPr>
                <w:sz w:val="22"/>
                <w:szCs w:val="22"/>
              </w:rPr>
              <w:t>(c)</w:t>
            </w:r>
          </w:p>
        </w:tc>
        <w:tc>
          <w:tcPr>
            <w:tcW w:w="3087" w:type="pct"/>
          </w:tcPr>
          <w:p>
            <w:pPr>
              <w:spacing w:before="60" w:after="60" w:line="260" w:lineRule="atLeast"/>
              <w:jc w:val="both"/>
              <w:rPr>
                <w:sz w:val="22"/>
                <w:szCs w:val="22"/>
              </w:rPr>
            </w:pPr>
            <w:r>
              <w:rPr>
                <w:sz w:val="22"/>
                <w:szCs w:val="22"/>
              </w:rPr>
              <w:t>Has the management provided details of immovable properties not held in company's name (for example, location, description, and reasons for not being held in the company's name?</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i/>
                <w:sz w:val="22"/>
                <w:szCs w:val="22"/>
                <w:u w:val="single"/>
              </w:rPr>
            </w:pPr>
          </w:p>
        </w:tc>
        <w:tc>
          <w:tcPr>
            <w:tcW w:w="3087" w:type="pct"/>
          </w:tcPr>
          <w:p>
            <w:pPr>
              <w:pStyle w:val="21"/>
              <w:numPr>
                <w:ilvl w:val="0"/>
                <w:numId w:val="102"/>
              </w:numPr>
              <w:tabs>
                <w:tab w:val="left" w:pos="432"/>
              </w:tabs>
              <w:spacing w:before="60" w:after="60" w:line="260" w:lineRule="atLeast"/>
              <w:ind w:left="432" w:hanging="432"/>
              <w:jc w:val="both"/>
              <w:rPr>
                <w:sz w:val="22"/>
                <w:szCs w:val="22"/>
              </w:rPr>
            </w:pPr>
            <w:r>
              <w:rPr>
                <w:sz w:val="22"/>
                <w:szCs w:val="22"/>
              </w:rPr>
              <w:t>In case the title deeds are lost, assess whether the certified copies of such documents are available with the company and what actions have been taken by the management in this regard?</w:t>
            </w:r>
          </w:p>
          <w:p>
            <w:pPr>
              <w:pStyle w:val="21"/>
              <w:numPr>
                <w:ilvl w:val="0"/>
                <w:numId w:val="102"/>
              </w:numPr>
              <w:spacing w:before="60" w:after="60" w:line="260" w:lineRule="atLeast"/>
              <w:ind w:left="432" w:hanging="432"/>
              <w:jc w:val="both"/>
              <w:rPr>
                <w:sz w:val="22"/>
                <w:szCs w:val="22"/>
              </w:rPr>
            </w:pPr>
            <w:r>
              <w:rPr>
                <w:sz w:val="22"/>
                <w:szCs w:val="22"/>
              </w:rPr>
              <w:t>In case the title deeds are mortgaged with the lenders, assess if the confirmation from the lenders is obtained for the same.</w:t>
            </w:r>
          </w:p>
          <w:p>
            <w:pPr>
              <w:pStyle w:val="21"/>
              <w:numPr>
                <w:ilvl w:val="0"/>
                <w:numId w:val="102"/>
              </w:numPr>
              <w:spacing w:before="60" w:after="60" w:line="260" w:lineRule="atLeast"/>
              <w:ind w:left="432" w:hanging="432"/>
              <w:jc w:val="both"/>
              <w:rPr>
                <w:sz w:val="22"/>
                <w:szCs w:val="22"/>
              </w:rPr>
            </w:pPr>
            <w:r>
              <w:rPr>
                <w:sz w:val="22"/>
                <w:szCs w:val="22"/>
              </w:rPr>
              <w:t xml:space="preserve">In case any litigations / dispute are pending with respect to title of the immovable properties, the auditor is to document and report the details of such litigations and the forum where they are pending. </w:t>
            </w:r>
          </w:p>
          <w:p>
            <w:pPr>
              <w:pStyle w:val="21"/>
              <w:numPr>
                <w:ilvl w:val="0"/>
                <w:numId w:val="102"/>
              </w:numPr>
              <w:spacing w:before="60" w:after="60" w:line="260" w:lineRule="atLeast"/>
              <w:ind w:left="432" w:hanging="432"/>
              <w:jc w:val="both"/>
              <w:rPr>
                <w:sz w:val="22"/>
                <w:szCs w:val="22"/>
              </w:rPr>
            </w:pPr>
            <w:r>
              <w:rPr>
                <w:sz w:val="22"/>
                <w:szCs w:val="22"/>
              </w:rPr>
              <w:t xml:space="preserve">The discrepancies observed should be reported in the CARO report as under: </w:t>
            </w:r>
          </w:p>
          <w:p>
            <w:pPr>
              <w:pStyle w:val="21"/>
              <w:spacing w:before="60" w:after="60" w:line="270" w:lineRule="atLeast"/>
              <w:jc w:val="both"/>
              <w:rPr>
                <w:sz w:val="22"/>
                <w:szCs w:val="22"/>
              </w:rPr>
            </w:pPr>
            <w:r>
              <w:rPr>
                <w:sz w:val="22"/>
                <w:szCs w:val="22"/>
              </w:rPr>
              <w:t>In case the immovable properties (other than properties where the company is the lessee and the lease agreements are duly executed in favour of the lessee) are not held in the name of the company, the auditor has to obtain information and details on the following:</w:t>
            </w:r>
          </w:p>
          <w:p>
            <w:pPr>
              <w:pStyle w:val="21"/>
              <w:numPr>
                <w:ilvl w:val="0"/>
                <w:numId w:val="103"/>
              </w:numPr>
              <w:spacing w:before="60" w:after="60" w:line="270" w:lineRule="atLeast"/>
              <w:ind w:left="432" w:hanging="432"/>
              <w:jc w:val="both"/>
              <w:rPr>
                <w:sz w:val="22"/>
                <w:szCs w:val="22"/>
              </w:rPr>
            </w:pPr>
            <w:r>
              <w:rPr>
                <w:sz w:val="22"/>
                <w:szCs w:val="22"/>
              </w:rPr>
              <w:t>Description of the property (with details of location, area, details of land records/municipal records)</w:t>
            </w:r>
          </w:p>
          <w:p>
            <w:pPr>
              <w:pStyle w:val="21"/>
              <w:numPr>
                <w:ilvl w:val="0"/>
                <w:numId w:val="103"/>
              </w:numPr>
              <w:spacing w:before="60" w:after="60" w:line="270" w:lineRule="atLeast"/>
              <w:ind w:left="432" w:hanging="432"/>
              <w:jc w:val="both"/>
              <w:rPr>
                <w:sz w:val="22"/>
                <w:szCs w:val="22"/>
              </w:rPr>
            </w:pPr>
            <w:r>
              <w:rPr>
                <w:sz w:val="22"/>
                <w:szCs w:val="22"/>
              </w:rPr>
              <w:t xml:space="preserve">Gross carrying value as in the financial statements. </w:t>
            </w:r>
          </w:p>
          <w:p>
            <w:pPr>
              <w:pStyle w:val="21"/>
              <w:numPr>
                <w:ilvl w:val="0"/>
                <w:numId w:val="103"/>
              </w:numPr>
              <w:spacing w:before="60" w:after="60" w:line="270" w:lineRule="atLeast"/>
              <w:ind w:left="432" w:hanging="432"/>
              <w:jc w:val="both"/>
              <w:rPr>
                <w:sz w:val="22"/>
                <w:szCs w:val="22"/>
              </w:rPr>
            </w:pPr>
            <w:r>
              <w:rPr>
                <w:sz w:val="22"/>
                <w:szCs w:val="22"/>
              </w:rPr>
              <w:t>Held in the name of whom (name of party).</w:t>
            </w:r>
          </w:p>
          <w:p>
            <w:pPr>
              <w:pStyle w:val="21"/>
              <w:numPr>
                <w:ilvl w:val="0"/>
                <w:numId w:val="103"/>
              </w:numPr>
              <w:spacing w:before="60" w:after="60" w:line="270" w:lineRule="atLeast"/>
              <w:ind w:left="432" w:hanging="432"/>
              <w:jc w:val="both"/>
              <w:rPr>
                <w:sz w:val="22"/>
                <w:szCs w:val="22"/>
              </w:rPr>
            </w:pPr>
            <w:r>
              <w:rPr>
                <w:sz w:val="22"/>
                <w:szCs w:val="22"/>
              </w:rPr>
              <w:t xml:space="preserve">Whether such properties are held in the name of promoter, director or their relative or employee. </w:t>
            </w:r>
          </w:p>
          <w:p>
            <w:pPr>
              <w:pStyle w:val="21"/>
              <w:numPr>
                <w:ilvl w:val="0"/>
                <w:numId w:val="103"/>
              </w:numPr>
              <w:spacing w:before="60" w:after="60" w:line="270" w:lineRule="atLeast"/>
              <w:ind w:left="432" w:hanging="432"/>
              <w:jc w:val="both"/>
              <w:rPr>
                <w:sz w:val="22"/>
                <w:szCs w:val="22"/>
              </w:rPr>
            </w:pPr>
            <w:r>
              <w:rPr>
                <w:sz w:val="22"/>
                <w:szCs w:val="22"/>
              </w:rPr>
              <w:t xml:space="preserve">The period for which such properties are held in the name of promoter, director or their relative or employee. </w:t>
            </w:r>
          </w:p>
          <w:p>
            <w:pPr>
              <w:pStyle w:val="21"/>
              <w:numPr>
                <w:ilvl w:val="0"/>
                <w:numId w:val="103"/>
              </w:numPr>
              <w:spacing w:before="60" w:after="60" w:line="270" w:lineRule="atLeast"/>
              <w:ind w:left="432" w:hanging="432"/>
              <w:jc w:val="both"/>
              <w:rPr>
                <w:sz w:val="22"/>
                <w:szCs w:val="22"/>
              </w:rPr>
            </w:pPr>
            <w:r>
              <w:rPr>
                <w:sz w:val="22"/>
                <w:szCs w:val="22"/>
              </w:rPr>
              <w:t xml:space="preserve">Reason for not being held in the name of the company. </w:t>
            </w:r>
          </w:p>
          <w:p>
            <w:pPr>
              <w:pStyle w:val="21"/>
              <w:numPr>
                <w:ilvl w:val="0"/>
                <w:numId w:val="103"/>
              </w:numPr>
              <w:spacing w:before="60" w:after="60" w:line="270" w:lineRule="atLeast"/>
              <w:ind w:left="432" w:hanging="432"/>
              <w:jc w:val="both"/>
              <w:rPr>
                <w:sz w:val="22"/>
                <w:szCs w:val="22"/>
              </w:rPr>
            </w:pPr>
            <w:r>
              <w:rPr>
                <w:sz w:val="22"/>
                <w:szCs w:val="22"/>
              </w:rPr>
              <w:t xml:space="preserve">Details of dispute, if any. </w:t>
            </w:r>
          </w:p>
          <w:p>
            <w:pPr>
              <w:spacing w:before="60" w:after="60" w:line="270" w:lineRule="atLeast"/>
              <w:jc w:val="both"/>
              <w:rPr>
                <w:sz w:val="22"/>
                <w:szCs w:val="22"/>
              </w:rPr>
            </w:pPr>
            <w:r>
              <w:rPr>
                <w:sz w:val="22"/>
                <w:szCs w:val="22"/>
              </w:rPr>
              <w:t>Auditor may carry out suitable substantive test, external confirmation, and obtain necessary management representation for the purpose of reporting under this clause.</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i/>
                <w:sz w:val="22"/>
                <w:szCs w:val="22"/>
                <w:u w:val="single"/>
              </w:rPr>
            </w:pPr>
          </w:p>
        </w:tc>
        <w:tc>
          <w:tcPr>
            <w:tcW w:w="3087" w:type="pct"/>
          </w:tcPr>
          <w:p>
            <w:pPr>
              <w:pStyle w:val="21"/>
              <w:tabs>
                <w:tab w:val="left" w:pos="432"/>
              </w:tabs>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i/>
                <w:sz w:val="22"/>
                <w:szCs w:val="22"/>
                <w:u w:val="single"/>
              </w:rPr>
            </w:pPr>
            <w:r>
              <w:rPr>
                <w:b/>
                <w:bCs/>
                <w:sz w:val="22"/>
                <w:szCs w:val="22"/>
              </w:rPr>
              <w:t>3(i)(d)</w:t>
            </w:r>
          </w:p>
        </w:tc>
        <w:tc>
          <w:tcPr>
            <w:tcW w:w="4342" w:type="pct"/>
            <w:gridSpan w:val="3"/>
          </w:tcPr>
          <w:p>
            <w:pPr>
              <w:pStyle w:val="14"/>
              <w:spacing w:before="60" w:after="60" w:line="260" w:lineRule="atLeast"/>
              <w:jc w:val="both"/>
              <w:rPr>
                <w:sz w:val="22"/>
                <w:szCs w:val="22"/>
              </w:rPr>
            </w:pPr>
            <w:r>
              <w:rPr>
                <w:b/>
                <w:bCs/>
                <w:sz w:val="22"/>
                <w:szCs w:val="22"/>
              </w:rPr>
              <w:t>Whether the company has revalued its Property, Plant and Equipment (including Right of Use assets) or intangible assets or both during the year and, if so, whether the revaluation is based on the valuation by a Registered Valuer; specify the amount of change, if change is 10% or more in the aggregate of the net carrying value of each class of Property, Plant and Equipment or intangible assets</w:t>
            </w:r>
            <w:r>
              <w:rPr>
                <w:b/>
                <w:bCs/>
                <w:i/>
                <w:iCs/>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Cs/>
                <w:sz w:val="22"/>
                <w:szCs w:val="22"/>
              </w:rPr>
            </w:pPr>
            <w:r>
              <w:rPr>
                <w:bCs/>
                <w:sz w:val="22"/>
                <w:szCs w:val="22"/>
              </w:rPr>
              <w:t>(a)</w:t>
            </w:r>
          </w:p>
        </w:tc>
        <w:tc>
          <w:tcPr>
            <w:tcW w:w="3087" w:type="pct"/>
          </w:tcPr>
          <w:p>
            <w:pPr>
              <w:pStyle w:val="198"/>
              <w:spacing w:before="60" w:after="60" w:line="260" w:lineRule="atLeast"/>
              <w:jc w:val="both"/>
              <w:rPr>
                <w:rFonts w:ascii="Times New Roman" w:hAnsi="Times New Roman" w:cs="Times New Roman"/>
                <w:sz w:val="22"/>
                <w:szCs w:val="22"/>
              </w:rPr>
            </w:pPr>
            <w:r>
              <w:rPr>
                <w:rFonts w:ascii="Times New Roman" w:hAnsi="Times New Roman" w:cs="Times New Roman"/>
                <w:color w:val="202429"/>
                <w:sz w:val="22"/>
                <w:szCs w:val="22"/>
              </w:rPr>
              <w:t xml:space="preserve">Whether revaluation of Property, Plant and Equipment (including right of use assets) or Intangible Assets has been carried out?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bCs/>
                <w:sz w:val="22"/>
                <w:szCs w:val="22"/>
              </w:rPr>
            </w:pPr>
            <w:r>
              <w:rPr>
                <w:bCs/>
                <w:sz w:val="22"/>
                <w:szCs w:val="22"/>
              </w:rPr>
              <w:t>(b)</w:t>
            </w:r>
          </w:p>
        </w:tc>
        <w:tc>
          <w:tcPr>
            <w:tcW w:w="3087" w:type="pct"/>
          </w:tcPr>
          <w:p>
            <w:pPr>
              <w:pStyle w:val="198"/>
              <w:spacing w:before="60" w:after="60" w:line="260" w:lineRule="atLeast"/>
              <w:jc w:val="both"/>
              <w:rPr>
                <w:rFonts w:ascii="Times New Roman" w:hAnsi="Times New Roman" w:cs="Times New Roman"/>
                <w:color w:val="202429"/>
                <w:sz w:val="22"/>
                <w:szCs w:val="22"/>
              </w:rPr>
            </w:pPr>
            <w:r>
              <w:rPr>
                <w:rFonts w:ascii="Times New Roman" w:hAnsi="Times New Roman" w:cs="Times New Roman"/>
                <w:color w:val="202429"/>
                <w:sz w:val="22"/>
                <w:szCs w:val="22"/>
              </w:rPr>
              <w:t>What is the frequency of revaluation usually carried out by the company?</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bCs/>
                <w:sz w:val="22"/>
                <w:szCs w:val="22"/>
              </w:rPr>
            </w:pPr>
            <w:r>
              <w:rPr>
                <w:bCs/>
                <w:sz w:val="22"/>
                <w:szCs w:val="22"/>
              </w:rPr>
              <w:t>(c)</w:t>
            </w:r>
          </w:p>
        </w:tc>
        <w:tc>
          <w:tcPr>
            <w:tcW w:w="3087" w:type="pct"/>
          </w:tcPr>
          <w:p>
            <w:pPr>
              <w:pStyle w:val="198"/>
              <w:spacing w:before="60" w:after="60" w:line="260" w:lineRule="atLeast"/>
              <w:jc w:val="both"/>
              <w:rPr>
                <w:rFonts w:ascii="Times New Roman" w:hAnsi="Times New Roman" w:cs="Times New Roman"/>
                <w:sz w:val="22"/>
                <w:szCs w:val="22"/>
              </w:rPr>
            </w:pPr>
            <w:r>
              <w:rPr>
                <w:rFonts w:ascii="Times New Roman" w:hAnsi="Times New Roman" w:cs="Times New Roman"/>
                <w:sz w:val="22"/>
                <w:szCs w:val="22"/>
              </w:rPr>
              <w:t xml:space="preserve">In case the company during the year has revalued its PPE or intangible assets or both, then whether the revaluation is based on the valuation by a Registered Valuer as set out in Section 247 of the Companies Act 2013 read with the Companies (Registered Valuers and Valuation Rules) 2017.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bCs/>
                <w:sz w:val="22"/>
                <w:szCs w:val="22"/>
              </w:rPr>
            </w:pPr>
            <w:r>
              <w:rPr>
                <w:bCs/>
                <w:sz w:val="22"/>
                <w:szCs w:val="22"/>
              </w:rPr>
              <w:t>(d)</w:t>
            </w:r>
          </w:p>
        </w:tc>
        <w:tc>
          <w:tcPr>
            <w:tcW w:w="3087" w:type="pct"/>
          </w:tcPr>
          <w:p>
            <w:pPr>
              <w:pStyle w:val="198"/>
              <w:spacing w:before="60" w:after="60"/>
              <w:jc w:val="both"/>
              <w:rPr>
                <w:rFonts w:ascii="Times New Roman" w:hAnsi="Times New Roman" w:cs="Times New Roman"/>
                <w:sz w:val="22"/>
                <w:szCs w:val="22"/>
              </w:rPr>
            </w:pPr>
            <w:r>
              <w:rPr>
                <w:rFonts w:ascii="Times New Roman" w:hAnsi="Times New Roman" w:cs="Times New Roman"/>
                <w:sz w:val="22"/>
                <w:szCs w:val="22"/>
              </w:rPr>
              <w:t xml:space="preserve">In case a single item of PPE is revalued, whether the entire class of PPE to which that item belongs has been revalued.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bCs/>
                <w:sz w:val="22"/>
                <w:szCs w:val="22"/>
              </w:rPr>
            </w:pPr>
            <w:r>
              <w:rPr>
                <w:bCs/>
                <w:sz w:val="22"/>
                <w:szCs w:val="22"/>
              </w:rPr>
              <w:t>(e)</w:t>
            </w:r>
          </w:p>
        </w:tc>
        <w:tc>
          <w:tcPr>
            <w:tcW w:w="3087" w:type="pct"/>
          </w:tcPr>
          <w:p>
            <w:pPr>
              <w:pStyle w:val="198"/>
              <w:spacing w:before="60" w:after="60"/>
              <w:jc w:val="both"/>
              <w:rPr>
                <w:rFonts w:ascii="Times New Roman" w:hAnsi="Times New Roman" w:cs="Times New Roman"/>
                <w:sz w:val="22"/>
                <w:szCs w:val="22"/>
              </w:rPr>
            </w:pPr>
            <w:r>
              <w:rPr>
                <w:rFonts w:ascii="Times New Roman" w:hAnsi="Times New Roman" w:cs="Times New Roman"/>
                <w:sz w:val="22"/>
                <w:szCs w:val="22"/>
              </w:rPr>
              <w:t xml:space="preserve">Date of revaluation carried out by the company.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bCs/>
                <w:sz w:val="22"/>
                <w:szCs w:val="22"/>
              </w:rPr>
            </w:pPr>
            <w:r>
              <w:rPr>
                <w:bCs/>
                <w:sz w:val="22"/>
                <w:szCs w:val="22"/>
              </w:rPr>
              <w:t>(f)</w:t>
            </w:r>
          </w:p>
        </w:tc>
        <w:tc>
          <w:tcPr>
            <w:tcW w:w="3087" w:type="pct"/>
          </w:tcPr>
          <w:p>
            <w:pPr>
              <w:pStyle w:val="198"/>
              <w:spacing w:before="60" w:after="60"/>
              <w:jc w:val="both"/>
              <w:rPr>
                <w:rFonts w:ascii="Times New Roman" w:hAnsi="Times New Roman" w:cs="Times New Roman"/>
                <w:sz w:val="22"/>
                <w:szCs w:val="22"/>
              </w:rPr>
            </w:pPr>
            <w:r>
              <w:rPr>
                <w:rFonts w:ascii="Times New Roman" w:hAnsi="Times New Roman" w:cs="Times New Roman"/>
                <w:sz w:val="22"/>
                <w:szCs w:val="22"/>
              </w:rPr>
              <w:t>Name of the Registered Valuer or firm who carried out the valuation exercise, place and date of Valuation Report (The auditor may also retain a copy of the Valuation Report issued by such Registered Valuer).</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bCs/>
                <w:sz w:val="22"/>
                <w:szCs w:val="22"/>
              </w:rPr>
            </w:pPr>
            <w:r>
              <w:rPr>
                <w:bCs/>
                <w:sz w:val="22"/>
                <w:szCs w:val="22"/>
              </w:rPr>
              <w:t>(g)</w:t>
            </w:r>
          </w:p>
        </w:tc>
        <w:tc>
          <w:tcPr>
            <w:tcW w:w="3087" w:type="pct"/>
          </w:tcPr>
          <w:p>
            <w:pPr>
              <w:pStyle w:val="198"/>
              <w:spacing w:before="60" w:after="60"/>
              <w:jc w:val="both"/>
              <w:rPr>
                <w:rFonts w:ascii="Times New Roman" w:hAnsi="Times New Roman" w:cs="Times New Roman"/>
                <w:sz w:val="22"/>
                <w:szCs w:val="22"/>
              </w:rPr>
            </w:pPr>
            <w:r>
              <w:rPr>
                <w:rFonts w:ascii="Times New Roman" w:hAnsi="Times New Roman" w:cs="Times New Roman"/>
                <w:sz w:val="22"/>
                <w:szCs w:val="22"/>
              </w:rPr>
              <w:t xml:space="preserve">Membership / Licence Number of the Registered Valuer (Registered Valuer are to be registered with Insolvency &amp; Bankruptcy Board of India).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bCs/>
                <w:sz w:val="22"/>
                <w:szCs w:val="22"/>
              </w:rPr>
            </w:pPr>
            <w:r>
              <w:rPr>
                <w:bCs/>
                <w:sz w:val="22"/>
                <w:szCs w:val="22"/>
              </w:rPr>
              <w:t>(h)</w:t>
            </w:r>
          </w:p>
        </w:tc>
        <w:tc>
          <w:tcPr>
            <w:tcW w:w="3087" w:type="pct"/>
          </w:tcPr>
          <w:p>
            <w:pPr>
              <w:pStyle w:val="198"/>
              <w:spacing w:before="60" w:after="60" w:line="260" w:lineRule="atLeast"/>
              <w:jc w:val="both"/>
              <w:rPr>
                <w:rFonts w:ascii="Times New Roman" w:hAnsi="Times New Roman" w:cs="Times New Roman"/>
                <w:color w:val="202429"/>
                <w:sz w:val="22"/>
                <w:szCs w:val="22"/>
              </w:rPr>
            </w:pPr>
            <w:r>
              <w:rPr>
                <w:rFonts w:ascii="Times New Roman" w:hAnsi="Times New Roman" w:cs="Times New Roman"/>
                <w:sz w:val="22"/>
                <w:szCs w:val="22"/>
              </w:rPr>
              <w:t xml:space="preserve">If change is 10% or more in the aggregate of the net carrying value of each class of PPE or intangible assets, auditor to specify the amount of change and whether this change is a result of upward or downward revaluation.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bCs/>
                <w:sz w:val="22"/>
                <w:szCs w:val="22"/>
              </w:rPr>
            </w:pPr>
          </w:p>
        </w:tc>
        <w:tc>
          <w:tcPr>
            <w:tcW w:w="3087" w:type="pct"/>
          </w:tcPr>
          <w:p>
            <w:pPr>
              <w:pStyle w:val="198"/>
              <w:spacing w:before="60" w:after="60" w:line="260" w:lineRule="atLeast"/>
              <w:rPr>
                <w:rFonts w:ascii="Times New Roman" w:hAnsi="Times New Roman" w:cs="Times New Roman"/>
                <w:sz w:val="22"/>
                <w:szCs w:val="22"/>
              </w:rPr>
            </w:pPr>
            <w:r>
              <w:rPr>
                <w:rFonts w:ascii="Times New Roman" w:hAnsi="Times New Roman" w:cs="Times New Roman"/>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b/>
                <w:bCs/>
                <w:sz w:val="22"/>
                <w:szCs w:val="22"/>
              </w:rPr>
            </w:pPr>
            <w:r>
              <w:rPr>
                <w:b/>
                <w:sz w:val="22"/>
                <w:szCs w:val="22"/>
              </w:rPr>
              <w:t>3(i)(e)</w:t>
            </w:r>
          </w:p>
        </w:tc>
        <w:tc>
          <w:tcPr>
            <w:tcW w:w="4342" w:type="pct"/>
            <w:gridSpan w:val="3"/>
          </w:tcPr>
          <w:p>
            <w:pPr>
              <w:pStyle w:val="14"/>
              <w:spacing w:before="60" w:after="60" w:line="280" w:lineRule="atLeast"/>
              <w:jc w:val="both"/>
              <w:rPr>
                <w:sz w:val="22"/>
                <w:szCs w:val="22"/>
              </w:rPr>
            </w:pPr>
            <w:r>
              <w:rPr>
                <w:b/>
                <w:sz w:val="22"/>
                <w:szCs w:val="22"/>
              </w:rPr>
              <w:t>Whether any proceedings have been initiated or are pending against the company for holding any benami property under the Benami Transactions (Prohibition) Act, 1988 (45 of 1988) and rules made thereunder, if so, whether the company has appropriately disclosed the details in its financial statements;</w:t>
            </w:r>
          </w:p>
        </w:tc>
      </w:tr>
      <w:tr>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spacing w:before="60" w:after="60" w:line="280" w:lineRule="atLeast"/>
              <w:jc w:val="both"/>
              <w:rPr>
                <w:sz w:val="22"/>
                <w:szCs w:val="22"/>
              </w:rPr>
            </w:pPr>
            <w:r>
              <w:rPr>
                <w:sz w:val="22"/>
                <w:szCs w:val="22"/>
              </w:rPr>
              <w:t xml:space="preserve">For the purpose of reporting under this Clause, the term ‘Property’ shall cover the Definition as per the Prohibition of Benami Property Transactions Act, 1988.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(a)</w:t>
            </w:r>
          </w:p>
        </w:tc>
        <w:tc>
          <w:tcPr>
            <w:tcW w:w="3087" w:type="pct"/>
          </w:tcPr>
          <w:p>
            <w:pPr>
              <w:spacing w:before="60" w:after="60" w:line="280" w:lineRule="atLeast"/>
              <w:jc w:val="both"/>
              <w:rPr>
                <w:sz w:val="22"/>
                <w:szCs w:val="22"/>
              </w:rPr>
            </w:pPr>
            <w:r>
              <w:rPr>
                <w:sz w:val="22"/>
                <w:szCs w:val="22"/>
              </w:rPr>
              <w:t>Whether proceedings have been initiated under Section 24(1) of the Prohibition of Benami Property Transactions Act, 1988 by the Initiating Officer (IO) and/ or any proceedings being pending against the Company before the Initiating Officer/ Adjudicating Authority/ Appellate Tribunal/ High Court/ Supreme Court during any of the preceding financial years.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(b)</w:t>
            </w:r>
          </w:p>
        </w:tc>
        <w:tc>
          <w:tcPr>
            <w:tcW w:w="3087" w:type="pct"/>
          </w:tcPr>
          <w:p>
            <w:pPr>
              <w:pStyle w:val="198"/>
              <w:autoSpaceDE/>
              <w:autoSpaceDN/>
              <w:adjustRightInd/>
              <w:spacing w:before="60" w:after="60"/>
              <w:jc w:val="both"/>
              <w:rPr>
                <w:rFonts w:ascii="Times New Roman" w:hAnsi="Times New Roman" w:cs="Times New Roman"/>
                <w:sz w:val="22"/>
                <w:szCs w:val="22"/>
              </w:rPr>
            </w:pPr>
            <w:r>
              <w:rPr>
                <w:rFonts w:ascii="Times New Roman" w:hAnsi="Times New Roman" w:cs="Times New Roman"/>
                <w:sz w:val="22"/>
                <w:szCs w:val="22"/>
              </w:rPr>
              <w:t>Whether, in case of any proceedings initiated or pending against the company, appropriate disclosures are made in the financial statements. The term ‘Appropriate disclosures’ shall, inter alia include:</w:t>
            </w:r>
          </w:p>
          <w:p>
            <w:pPr>
              <w:pStyle w:val="198"/>
              <w:numPr>
                <w:ilvl w:val="0"/>
                <w:numId w:val="104"/>
              </w:numPr>
              <w:autoSpaceDE/>
              <w:autoSpaceDN/>
              <w:adjustRightInd/>
              <w:spacing w:before="60" w:after="60" w:line="280" w:lineRule="atLeast"/>
              <w:ind w:left="288" w:hanging="288"/>
              <w:jc w:val="both"/>
              <w:rPr>
                <w:rFonts w:ascii="Times New Roman" w:hAnsi="Times New Roman" w:cs="Times New Roman"/>
                <w:sz w:val="22"/>
                <w:szCs w:val="22"/>
              </w:rPr>
            </w:pPr>
            <w:r>
              <w:rPr>
                <w:rFonts w:ascii="Times New Roman" w:hAnsi="Times New Roman" w:cs="Times New Roman"/>
                <w:sz w:val="22"/>
                <w:szCs w:val="22"/>
              </w:rPr>
              <w:t xml:space="preserve">The disclosures required by Schedule III to the Act. </w:t>
            </w:r>
          </w:p>
          <w:p>
            <w:pPr>
              <w:pStyle w:val="198"/>
              <w:numPr>
                <w:ilvl w:val="0"/>
                <w:numId w:val="104"/>
              </w:numPr>
              <w:autoSpaceDE/>
              <w:autoSpaceDN/>
              <w:adjustRightInd/>
              <w:spacing w:before="60" w:after="60" w:line="280" w:lineRule="atLeast"/>
              <w:ind w:left="288" w:hanging="288"/>
              <w:jc w:val="both"/>
              <w:rPr>
                <w:rFonts w:ascii="Times New Roman" w:hAnsi="Times New Roman" w:cs="Times New Roman"/>
                <w:sz w:val="22"/>
                <w:szCs w:val="22"/>
              </w:rPr>
            </w:pPr>
            <w:r>
              <w:rPr>
                <w:rFonts w:ascii="Times New Roman" w:hAnsi="Times New Roman" w:cs="Times New Roman"/>
                <w:sz w:val="22"/>
                <w:szCs w:val="22"/>
              </w:rPr>
              <w:t>consequential impact on the financial statements and/ or the liability that may arise in case the proceedings are decided against the Company.</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(c)</w:t>
            </w:r>
          </w:p>
        </w:tc>
        <w:tc>
          <w:tcPr>
            <w:tcW w:w="3087" w:type="pct"/>
          </w:tcPr>
          <w:p>
            <w:pPr>
              <w:pStyle w:val="198"/>
              <w:spacing w:before="60" w:after="60"/>
              <w:jc w:val="both"/>
              <w:rPr>
                <w:rFonts w:ascii="Times New Roman" w:hAnsi="Times New Roman" w:cs="Times New Roman"/>
                <w:sz w:val="22"/>
                <w:szCs w:val="22"/>
              </w:rPr>
            </w:pPr>
            <w:r>
              <w:rPr>
                <w:rFonts w:ascii="Times New Roman" w:hAnsi="Times New Roman" w:cs="Times New Roman"/>
                <w:sz w:val="22"/>
                <w:szCs w:val="22"/>
              </w:rPr>
              <w:t xml:space="preserve">Whether the liability is required to be disclosed as “Contingent liabilities” or whether provisions are required to be made in the financial statements.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(d)</w:t>
            </w:r>
          </w:p>
        </w:tc>
        <w:tc>
          <w:tcPr>
            <w:tcW w:w="3087" w:type="pct"/>
          </w:tcPr>
          <w:p>
            <w:pPr>
              <w:spacing w:before="60" w:after="60"/>
              <w:jc w:val="both"/>
              <w:rPr>
                <w:sz w:val="22"/>
                <w:szCs w:val="22"/>
              </w:rPr>
            </w:pPr>
            <w:r>
              <w:rPr>
                <w:sz w:val="22"/>
                <w:szCs w:val="22"/>
              </w:rPr>
              <w:t>For the purpose of ascertaining whether any proceedings are initiated or are pending:</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sz w:val="22"/>
                <w:szCs w:val="22"/>
              </w:rPr>
            </w:pPr>
          </w:p>
        </w:tc>
        <w:tc>
          <w:tcPr>
            <w:tcW w:w="3087" w:type="pct"/>
          </w:tcPr>
          <w:p>
            <w:pPr>
              <w:pStyle w:val="198"/>
              <w:spacing w:before="60" w:after="60"/>
              <w:jc w:val="both"/>
              <w:rPr>
                <w:rFonts w:ascii="Times New Roman" w:hAnsi="Times New Roman" w:cs="Times New Roman"/>
                <w:sz w:val="22"/>
                <w:szCs w:val="22"/>
              </w:rPr>
            </w:pPr>
            <w:r>
              <w:rPr>
                <w:rFonts w:ascii="Times New Roman" w:hAnsi="Times New Roman" w:cs="Times New Roman"/>
                <w:sz w:val="22"/>
                <w:szCs w:val="22"/>
              </w:rPr>
              <w:t xml:space="preserve">Whether management representation letter is obtained by the auditor under SA 580 in respect of necessary inquiries made with management?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80" w:lineRule="atLeast"/>
              <w:jc w:val="center"/>
              <w:rPr>
                <w:sz w:val="22"/>
                <w:szCs w:val="22"/>
              </w:rPr>
            </w:pPr>
          </w:p>
        </w:tc>
        <w:tc>
          <w:tcPr>
            <w:tcW w:w="3087" w:type="pct"/>
          </w:tcPr>
          <w:p>
            <w:pPr>
              <w:pStyle w:val="198"/>
              <w:spacing w:before="60" w:after="60"/>
              <w:jc w:val="both"/>
              <w:rPr>
                <w:rFonts w:ascii="Times New Roman" w:hAnsi="Times New Roman" w:cs="Times New Roman"/>
                <w:sz w:val="22"/>
                <w:szCs w:val="22"/>
              </w:rPr>
            </w:pPr>
            <w:r>
              <w:rPr>
                <w:rFonts w:ascii="Times New Roman" w:hAnsi="Times New Roman" w:cs="Times New Roman"/>
                <w:sz w:val="22"/>
                <w:szCs w:val="22"/>
              </w:rPr>
              <w:t>Whether review is carried out by the auditor regarding ‘legal fees / expenses’ in the statement of profit and loss to ascertain whether any expenses have been actually incurred by the Company in respect of a proceeding under Prohibition of Benami Property Transactions Act 1988?</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98"/>
              <w:spacing w:before="60" w:after="60" w:line="260" w:lineRule="atLeast"/>
              <w:jc w:val="both"/>
              <w:rPr>
                <w:rFonts w:ascii="Times New Roman" w:hAnsi="Times New Roman" w:cs="Times New Roman"/>
                <w:sz w:val="22"/>
                <w:szCs w:val="22"/>
              </w:rPr>
            </w:pPr>
            <w:r>
              <w:rPr>
                <w:rFonts w:ascii="Times New Roman" w:hAnsi="Times New Roman" w:cs="Times New Roman"/>
                <w:sz w:val="22"/>
                <w:szCs w:val="22"/>
              </w:rPr>
              <w:t>Whether the auditor reviewed the minutes of meetings of the Board of Directors, Audit Committee, Risk Management Committee, other secretarial records to verify whether any reference to proceedings against the Company under the Prohibition of Benami Property Transactions Act 1988 has been made?</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98"/>
              <w:spacing w:before="60" w:after="60" w:line="260" w:lineRule="atLeast"/>
              <w:rPr>
                <w:rFonts w:ascii="Times New Roman" w:hAnsi="Times New Roman" w:cs="Times New Roman"/>
                <w:sz w:val="22"/>
                <w:szCs w:val="22"/>
              </w:rPr>
            </w:pPr>
            <w:r>
              <w:rPr>
                <w:rFonts w:ascii="Times New Roman" w:hAnsi="Times New Roman" w:cs="Times New Roman"/>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b/>
                <w:sz w:val="22"/>
                <w:szCs w:val="22"/>
              </w:rPr>
            </w:pPr>
            <w:r>
              <w:rPr>
                <w:b/>
                <w:sz w:val="22"/>
                <w:szCs w:val="22"/>
              </w:rPr>
              <w:t>3(ii)(a)</w:t>
            </w:r>
          </w:p>
        </w:tc>
        <w:tc>
          <w:tcPr>
            <w:tcW w:w="4342" w:type="pct"/>
            <w:gridSpan w:val="3"/>
          </w:tcPr>
          <w:p>
            <w:pPr>
              <w:pStyle w:val="14"/>
              <w:spacing w:before="60" w:after="60" w:line="260" w:lineRule="atLeast"/>
              <w:jc w:val="both"/>
              <w:rPr>
                <w:b/>
                <w:sz w:val="22"/>
                <w:szCs w:val="22"/>
              </w:rPr>
            </w:pPr>
            <w:r>
              <w:rPr>
                <w:b/>
                <w:sz w:val="22"/>
                <w:szCs w:val="22"/>
              </w:rPr>
              <w:t>Whether physical verification of inventory has been conducted at reasonable intervals by the management and whether, in the opinion of the auditor, the coverage and procedure of such verification by the management is appropriate; whether any discrepancies of 10% or more in the aggregate for each class of inventory were noticed and if so, whether they have been properly dealt with in the books of account;</w:t>
            </w:r>
          </w:p>
        </w:tc>
      </w:tr>
      <w:tr>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pStyle w:val="14"/>
              <w:spacing w:before="60" w:after="60" w:line="260" w:lineRule="atLeast"/>
              <w:jc w:val="both"/>
              <w:rPr>
                <w:sz w:val="22"/>
                <w:szCs w:val="22"/>
              </w:rPr>
            </w:pPr>
            <w:r>
              <w:rPr>
                <w:sz w:val="22"/>
                <w:szCs w:val="22"/>
              </w:rPr>
              <w:t>Has the management physically verified the inventory, as defined in AS 2/Ind AS 2?</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(b)</w:t>
            </w:r>
          </w:p>
        </w:tc>
        <w:tc>
          <w:tcPr>
            <w:tcW w:w="3087" w:type="pct"/>
          </w:tcPr>
          <w:p>
            <w:pPr>
              <w:pStyle w:val="14"/>
              <w:spacing w:before="60" w:after="60" w:line="260" w:lineRule="atLeast"/>
              <w:jc w:val="both"/>
              <w:rPr>
                <w:sz w:val="22"/>
                <w:szCs w:val="22"/>
                <w:lang w:val="fr-FR"/>
              </w:rPr>
            </w:pPr>
            <w:r>
              <w:rPr>
                <w:sz w:val="22"/>
                <w:szCs w:val="22"/>
              </w:rPr>
              <w:t>Whether evidence of physical verification has been seen and reasonableness of periodicity of physical verification evaluated by verifying following:</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lang w:val="fr-FR"/>
              </w:rPr>
            </w:pPr>
          </w:p>
        </w:tc>
        <w:tc>
          <w:tcPr>
            <w:tcW w:w="3087" w:type="pct"/>
          </w:tcPr>
          <w:p>
            <w:pPr>
              <w:pStyle w:val="14"/>
              <w:numPr>
                <w:ilvl w:val="0"/>
                <w:numId w:val="100"/>
              </w:numPr>
              <w:spacing w:before="60" w:after="60" w:line="260" w:lineRule="atLeast"/>
              <w:ind w:left="432" w:hanging="432"/>
              <w:jc w:val="both"/>
              <w:rPr>
                <w:sz w:val="22"/>
                <w:szCs w:val="22"/>
              </w:rPr>
            </w:pPr>
            <w:r>
              <w:rPr>
                <w:sz w:val="22"/>
                <w:szCs w:val="22"/>
              </w:rPr>
              <w:t>written instructions issued by the management.</w:t>
            </w:r>
          </w:p>
          <w:p>
            <w:pPr>
              <w:pStyle w:val="14"/>
              <w:numPr>
                <w:ilvl w:val="0"/>
                <w:numId w:val="100"/>
              </w:numPr>
              <w:spacing w:before="60" w:after="60" w:line="260" w:lineRule="atLeast"/>
              <w:ind w:left="432" w:hanging="432"/>
              <w:jc w:val="both"/>
              <w:rPr>
                <w:sz w:val="22"/>
                <w:szCs w:val="22"/>
              </w:rPr>
            </w:pPr>
            <w:r>
              <w:rPr>
                <w:sz w:val="22"/>
                <w:szCs w:val="22"/>
              </w:rPr>
              <w:t>duly authenticated physical verification sheets.</w:t>
            </w:r>
          </w:p>
          <w:p>
            <w:pPr>
              <w:pStyle w:val="14"/>
              <w:numPr>
                <w:ilvl w:val="0"/>
                <w:numId w:val="100"/>
              </w:numPr>
              <w:spacing w:before="60" w:after="60" w:line="260" w:lineRule="atLeast"/>
              <w:ind w:left="432" w:hanging="432"/>
              <w:jc w:val="both"/>
              <w:rPr>
                <w:sz w:val="22"/>
                <w:szCs w:val="22"/>
              </w:rPr>
            </w:pPr>
            <w:r>
              <w:rPr>
                <w:sz w:val="22"/>
                <w:szCs w:val="22"/>
              </w:rPr>
              <w:t>duly authenticated summary sheets/ consolidation sheet.</w:t>
            </w:r>
          </w:p>
          <w:p>
            <w:pPr>
              <w:pStyle w:val="14"/>
              <w:numPr>
                <w:ilvl w:val="0"/>
                <w:numId w:val="100"/>
              </w:numPr>
              <w:spacing w:before="60" w:after="60" w:line="260" w:lineRule="atLeast"/>
              <w:ind w:left="432" w:hanging="432"/>
              <w:jc w:val="both"/>
              <w:rPr>
                <w:sz w:val="22"/>
                <w:szCs w:val="22"/>
              </w:rPr>
            </w:pPr>
            <w:r>
              <w:rPr>
                <w:sz w:val="22"/>
                <w:szCs w:val="22"/>
              </w:rPr>
              <w:t>internal memo, etc., regarding issues arising on physical verification.</w:t>
            </w:r>
          </w:p>
          <w:p>
            <w:pPr>
              <w:pStyle w:val="14"/>
              <w:numPr>
                <w:ilvl w:val="0"/>
                <w:numId w:val="100"/>
              </w:numPr>
              <w:spacing w:before="60" w:after="60" w:line="260" w:lineRule="atLeast"/>
              <w:ind w:left="432" w:hanging="432"/>
              <w:jc w:val="both"/>
              <w:rPr>
                <w:sz w:val="22"/>
                <w:szCs w:val="22"/>
              </w:rPr>
            </w:pPr>
            <w:r>
              <w:rPr>
                <w:sz w:val="22"/>
                <w:szCs w:val="22"/>
              </w:rPr>
              <w:t>any other documents evidencing physical verification.</w:t>
            </w:r>
          </w:p>
        </w:tc>
        <w:tc>
          <w:tcPr>
            <w:tcW w:w="626" w:type="pct"/>
          </w:tcPr>
          <w:p>
            <w:pPr>
              <w:pStyle w:val="14"/>
              <w:widowControl w:val="0"/>
              <w:snapToGrid w:val="0"/>
              <w:spacing w:before="60" w:after="60" w:line="260" w:lineRule="atLeast"/>
              <w:rPr>
                <w:sz w:val="22"/>
                <w:szCs w:val="22"/>
              </w:rPr>
            </w:pPr>
          </w:p>
        </w:tc>
        <w:tc>
          <w:tcPr>
            <w:tcW w:w="629" w:type="pct"/>
          </w:tcPr>
          <w:p>
            <w:pPr>
              <w:pStyle w:val="14"/>
              <w:widowControl w:val="0"/>
              <w:snapToGrid w:val="0"/>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(c)</w:t>
            </w:r>
          </w:p>
        </w:tc>
        <w:tc>
          <w:tcPr>
            <w:tcW w:w="3087" w:type="pct"/>
          </w:tcPr>
          <w:p>
            <w:pPr>
              <w:pStyle w:val="14"/>
              <w:spacing w:before="60" w:after="60" w:line="260" w:lineRule="atLeast"/>
              <w:jc w:val="both"/>
              <w:rPr>
                <w:sz w:val="22"/>
                <w:szCs w:val="22"/>
              </w:rPr>
            </w:pPr>
            <w:r>
              <w:rPr>
                <w:sz w:val="22"/>
                <w:szCs w:val="22"/>
              </w:rPr>
              <w:t xml:space="preserve">Whether the original physical verification sheets have been reviewed and selected items traced into the final inventories? (including the more valuable ones as per ABC classification)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(d)</w:t>
            </w:r>
          </w:p>
        </w:tc>
        <w:tc>
          <w:tcPr>
            <w:tcW w:w="3087" w:type="pct"/>
          </w:tcPr>
          <w:p>
            <w:pPr>
              <w:pStyle w:val="14"/>
              <w:spacing w:before="60" w:after="60" w:line="260" w:lineRule="atLeast"/>
              <w:jc w:val="both"/>
              <w:rPr>
                <w:sz w:val="22"/>
                <w:szCs w:val="22"/>
              </w:rPr>
            </w:pPr>
            <w:r>
              <w:rPr>
                <w:sz w:val="22"/>
                <w:szCs w:val="22"/>
              </w:rPr>
              <w:t xml:space="preserve">Whether the comparison of final inventories with stock has been done? Whether records and other corroborative evidence, e.g. inventory statements submitted to banks?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(e)</w:t>
            </w:r>
          </w:p>
        </w:tc>
        <w:tc>
          <w:tcPr>
            <w:tcW w:w="3087" w:type="pct"/>
          </w:tcPr>
          <w:p>
            <w:pPr>
              <w:pStyle w:val="14"/>
              <w:spacing w:before="60" w:after="60" w:line="260" w:lineRule="atLeast"/>
              <w:jc w:val="both"/>
              <w:rPr>
                <w:sz w:val="22"/>
                <w:szCs w:val="22"/>
              </w:rPr>
            </w:pPr>
            <w:r>
              <w:rPr>
                <w:sz w:val="22"/>
                <w:szCs w:val="22"/>
              </w:rPr>
              <w:t>In case of continuous stock taking method, whether management:</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60" w:lineRule="atLeast"/>
              <w:ind w:left="432" w:hanging="432"/>
              <w:jc w:val="both"/>
              <w:rPr>
                <w:sz w:val="22"/>
                <w:szCs w:val="22"/>
              </w:rPr>
            </w:pPr>
            <w:r>
              <w:rPr>
                <w:sz w:val="22"/>
                <w:szCs w:val="22"/>
              </w:rPr>
              <w:t>(i)</w:t>
            </w:r>
            <w:r>
              <w:rPr>
                <w:sz w:val="22"/>
                <w:szCs w:val="22"/>
              </w:rPr>
              <w:tab/>
            </w:r>
            <w:r>
              <w:rPr>
                <w:sz w:val="22"/>
                <w:szCs w:val="22"/>
              </w:rPr>
              <w:t>maintains adequate and up-to-date stock records;</w:t>
            </w:r>
          </w:p>
          <w:p>
            <w:pPr>
              <w:pStyle w:val="14"/>
              <w:spacing w:before="60" w:after="60" w:line="260" w:lineRule="atLeast"/>
              <w:ind w:left="432" w:hanging="432"/>
              <w:jc w:val="both"/>
              <w:rPr>
                <w:sz w:val="22"/>
                <w:szCs w:val="22"/>
              </w:rPr>
            </w:pPr>
            <w:r>
              <w:rPr>
                <w:sz w:val="22"/>
                <w:szCs w:val="22"/>
              </w:rPr>
              <w:t>(ii)</w:t>
            </w:r>
            <w:r>
              <w:rPr>
                <w:sz w:val="22"/>
                <w:szCs w:val="22"/>
              </w:rPr>
              <w:tab/>
            </w:r>
            <w:r>
              <w:rPr>
                <w:sz w:val="22"/>
                <w:szCs w:val="22"/>
              </w:rPr>
              <w:t>has established adequate procedures for physical verification of inventories, so that in the normal circumstances, the programme of physical verification will cover all material items of inventory at least once during the year; and</w:t>
            </w:r>
          </w:p>
          <w:p>
            <w:pPr>
              <w:pStyle w:val="14"/>
              <w:spacing w:before="60" w:after="60" w:line="260" w:lineRule="atLeast"/>
              <w:ind w:left="432" w:hanging="432"/>
              <w:jc w:val="both"/>
              <w:rPr>
                <w:sz w:val="22"/>
                <w:szCs w:val="22"/>
              </w:rPr>
            </w:pPr>
            <w:r>
              <w:rPr>
                <w:sz w:val="22"/>
                <w:szCs w:val="22"/>
              </w:rPr>
              <w:t>(iii)</w:t>
            </w:r>
            <w:r>
              <w:rPr>
                <w:sz w:val="22"/>
                <w:szCs w:val="22"/>
              </w:rPr>
              <w:tab/>
            </w:r>
            <w:r>
              <w:rPr>
                <w:sz w:val="22"/>
                <w:szCs w:val="22"/>
              </w:rPr>
              <w:t>checks/examines thoroughly and corrects all material differences between the book records and the physical counts.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(f)</w:t>
            </w:r>
          </w:p>
        </w:tc>
        <w:tc>
          <w:tcPr>
            <w:tcW w:w="3087" w:type="pct"/>
          </w:tcPr>
          <w:p>
            <w:pPr>
              <w:pStyle w:val="14"/>
              <w:spacing w:before="60" w:after="60" w:line="260" w:lineRule="atLeast"/>
              <w:jc w:val="both"/>
              <w:rPr>
                <w:sz w:val="22"/>
                <w:szCs w:val="22"/>
              </w:rPr>
            </w:pPr>
            <w:r>
              <w:rPr>
                <w:sz w:val="22"/>
                <w:szCs w:val="22"/>
              </w:rPr>
              <w:t>Whether stock register is updated and value of inventory extracted from it tally with the books of account.</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lang w:val="fr-FR"/>
              </w:rPr>
            </w:pPr>
            <w:r>
              <w:rPr>
                <w:sz w:val="22"/>
                <w:szCs w:val="22"/>
                <w:lang w:val="fr-FR"/>
              </w:rPr>
              <w:t>(g)</w:t>
            </w:r>
          </w:p>
        </w:tc>
        <w:tc>
          <w:tcPr>
            <w:tcW w:w="3087" w:type="pct"/>
          </w:tcPr>
          <w:p>
            <w:pPr>
              <w:pStyle w:val="14"/>
              <w:spacing w:before="60" w:after="60"/>
              <w:jc w:val="both"/>
              <w:rPr>
                <w:sz w:val="22"/>
                <w:szCs w:val="22"/>
              </w:rPr>
            </w:pPr>
            <w:r>
              <w:rPr>
                <w:sz w:val="22"/>
                <w:szCs w:val="22"/>
              </w:rPr>
              <w:t>Whether any discrepancies of 10% or more in aggregate for each class of inventory were noticed (in terms of value) in the stock records/ register as compared to books of account?</w:t>
            </w:r>
          </w:p>
          <w:p>
            <w:pPr>
              <w:pStyle w:val="14"/>
              <w:spacing w:before="60" w:after="60"/>
              <w:jc w:val="both"/>
              <w:rPr>
                <w:sz w:val="22"/>
                <w:szCs w:val="22"/>
              </w:rPr>
            </w:pPr>
            <w:r>
              <w:rPr>
                <w:sz w:val="22"/>
                <w:szCs w:val="22"/>
              </w:rPr>
              <w:t xml:space="preserve">If yes, how the same have been dealt with in the books of account as well as in the stock records? </w:t>
            </w:r>
          </w:p>
          <w:p>
            <w:pPr>
              <w:pStyle w:val="14"/>
              <w:spacing w:before="60" w:after="60"/>
              <w:jc w:val="both"/>
              <w:rPr>
                <w:sz w:val="22"/>
                <w:szCs w:val="22"/>
              </w:rPr>
            </w:pPr>
            <w:r>
              <w:rPr>
                <w:sz w:val="22"/>
                <w:szCs w:val="22"/>
              </w:rPr>
              <w:t xml:space="preserve">In case discrepancy cannot be determined, state this fact. </w:t>
            </w:r>
          </w:p>
        </w:tc>
        <w:tc>
          <w:tcPr>
            <w:tcW w:w="626" w:type="pct"/>
          </w:tcPr>
          <w:p>
            <w:pPr>
              <w:pStyle w:val="14"/>
              <w:spacing w:before="60" w:after="60"/>
              <w:rPr>
                <w:sz w:val="22"/>
                <w:szCs w:val="22"/>
              </w:rPr>
            </w:pPr>
          </w:p>
        </w:tc>
        <w:tc>
          <w:tcPr>
            <w:tcW w:w="629" w:type="pct"/>
          </w:tcPr>
          <w:p>
            <w:pPr>
              <w:pStyle w:val="14"/>
              <w:spacing w:before="60" w:after="60"/>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jc w:val="center"/>
              <w:rPr>
                <w:b/>
                <w:sz w:val="22"/>
                <w:szCs w:val="22"/>
              </w:rPr>
            </w:pPr>
            <w:r>
              <w:rPr>
                <w:b/>
                <w:sz w:val="22"/>
                <w:szCs w:val="22"/>
              </w:rPr>
              <w:t>3(ii)(b)</w:t>
            </w:r>
          </w:p>
        </w:tc>
        <w:tc>
          <w:tcPr>
            <w:tcW w:w="4342" w:type="pct"/>
            <w:gridSpan w:val="3"/>
          </w:tcPr>
          <w:p>
            <w:pPr>
              <w:pStyle w:val="14"/>
              <w:spacing w:before="60" w:after="60"/>
              <w:jc w:val="both"/>
              <w:rPr>
                <w:sz w:val="22"/>
                <w:szCs w:val="22"/>
              </w:rPr>
            </w:pPr>
            <w:r>
              <w:rPr>
                <w:b/>
                <w:sz w:val="22"/>
                <w:szCs w:val="22"/>
              </w:rPr>
              <w:t>Whether during any point of time of the year, the company has been sanctioned working capital limits in excess of five crore rupees, in aggregate, from banks or financial institutions on the basis of security of current assets; whether the quarterly returns or statements filed by the company with such banks or financial institutions are in agreement with the books of account of the Company, if not, give details;</w:t>
            </w:r>
          </w:p>
        </w:tc>
      </w:tr>
      <w:tr>
        <w:trPr>
          <w:gridBefore w:val="1"/>
          <w:wBefore w:w="9" w:type="pct"/>
          <w:trHeight w:val="20" w:hRule="atLeast"/>
        </w:trPr>
        <w:tc>
          <w:tcPr>
            <w:tcW w:w="649" w:type="pct"/>
          </w:tcPr>
          <w:p>
            <w:pPr>
              <w:pStyle w:val="14"/>
              <w:spacing w:before="60" w:after="60"/>
              <w:jc w:val="center"/>
              <w:rPr>
                <w:sz w:val="22"/>
                <w:szCs w:val="22"/>
              </w:rPr>
            </w:pPr>
            <w:r>
              <w:rPr>
                <w:sz w:val="22"/>
                <w:szCs w:val="22"/>
              </w:rPr>
              <w:t>(a)</w:t>
            </w:r>
          </w:p>
        </w:tc>
        <w:tc>
          <w:tcPr>
            <w:tcW w:w="3087" w:type="pct"/>
          </w:tcPr>
          <w:p>
            <w:pPr>
              <w:pStyle w:val="14"/>
              <w:spacing w:before="60" w:after="60"/>
              <w:jc w:val="both"/>
              <w:rPr>
                <w:sz w:val="22"/>
                <w:szCs w:val="22"/>
              </w:rPr>
            </w:pPr>
            <w:r>
              <w:rPr>
                <w:sz w:val="22"/>
                <w:szCs w:val="22"/>
              </w:rPr>
              <w:t>Whether the company has availed/taken working capital limits from banks/financial institutions during the year on the basis of security of current assets.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jc w:val="center"/>
              <w:rPr>
                <w:sz w:val="22"/>
                <w:szCs w:val="22"/>
              </w:rPr>
            </w:pPr>
            <w:r>
              <w:rPr>
                <w:sz w:val="22"/>
                <w:szCs w:val="22"/>
              </w:rPr>
              <w:t>(b)</w:t>
            </w:r>
          </w:p>
        </w:tc>
        <w:tc>
          <w:tcPr>
            <w:tcW w:w="3087" w:type="pct"/>
          </w:tcPr>
          <w:p>
            <w:pPr>
              <w:pStyle w:val="14"/>
              <w:spacing w:before="60" w:after="60"/>
              <w:jc w:val="both"/>
              <w:rPr>
                <w:sz w:val="22"/>
                <w:szCs w:val="22"/>
              </w:rPr>
            </w:pPr>
            <w:r>
              <w:rPr>
                <w:sz w:val="22"/>
                <w:szCs w:val="22"/>
              </w:rPr>
              <w:t>Whether the sanctioned working capital limits have been checked from the sanction letter issued to the company by banks/financial institutions.</w:t>
            </w:r>
          </w:p>
        </w:tc>
        <w:tc>
          <w:tcPr>
            <w:tcW w:w="626" w:type="pct"/>
          </w:tcPr>
          <w:p>
            <w:pPr>
              <w:pStyle w:val="14"/>
              <w:spacing w:before="60" w:after="60"/>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jc w:val="center"/>
              <w:rPr>
                <w:sz w:val="22"/>
                <w:szCs w:val="22"/>
              </w:rPr>
            </w:pPr>
            <w:r>
              <w:rPr>
                <w:sz w:val="22"/>
                <w:szCs w:val="22"/>
              </w:rPr>
              <w:t>(c)</w:t>
            </w:r>
          </w:p>
        </w:tc>
        <w:tc>
          <w:tcPr>
            <w:tcW w:w="3087" w:type="pct"/>
          </w:tcPr>
          <w:p>
            <w:pPr>
              <w:pStyle w:val="14"/>
              <w:spacing w:before="60" w:after="60"/>
              <w:jc w:val="both"/>
              <w:rPr>
                <w:sz w:val="22"/>
                <w:szCs w:val="22"/>
              </w:rPr>
            </w:pPr>
            <w:r>
              <w:rPr>
                <w:sz w:val="22"/>
                <w:szCs w:val="22"/>
              </w:rPr>
              <w:t>Whether at any point of time during the year, the sanctioned limit (including fresh sanction, limits renewed and due for renewal) exceeds Rs. 5 crores.</w:t>
            </w:r>
          </w:p>
        </w:tc>
        <w:tc>
          <w:tcPr>
            <w:tcW w:w="626" w:type="pct"/>
          </w:tcPr>
          <w:p>
            <w:pPr>
              <w:pStyle w:val="14"/>
              <w:spacing w:before="60" w:after="60"/>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jc w:val="center"/>
              <w:rPr>
                <w:sz w:val="22"/>
                <w:szCs w:val="22"/>
              </w:rPr>
            </w:pPr>
            <w:r>
              <w:rPr>
                <w:sz w:val="22"/>
                <w:szCs w:val="22"/>
              </w:rPr>
              <w:t>(d)</w:t>
            </w:r>
          </w:p>
        </w:tc>
        <w:tc>
          <w:tcPr>
            <w:tcW w:w="3087" w:type="pct"/>
          </w:tcPr>
          <w:p>
            <w:pPr>
              <w:pStyle w:val="14"/>
              <w:spacing w:before="60" w:after="60"/>
              <w:jc w:val="both"/>
              <w:rPr>
                <w:sz w:val="22"/>
                <w:szCs w:val="22"/>
              </w:rPr>
            </w:pPr>
            <w:r>
              <w:rPr>
                <w:sz w:val="22"/>
                <w:szCs w:val="22"/>
              </w:rPr>
              <w:t>Whether fund based and non-fund based working capital limits have been examined by the auditor for determining the limit of Rs. 5 crores.</w:t>
            </w:r>
          </w:p>
        </w:tc>
        <w:tc>
          <w:tcPr>
            <w:tcW w:w="626" w:type="pct"/>
          </w:tcPr>
          <w:p>
            <w:pPr>
              <w:pStyle w:val="14"/>
              <w:spacing w:before="60" w:after="60"/>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(e)</w:t>
            </w:r>
          </w:p>
        </w:tc>
        <w:tc>
          <w:tcPr>
            <w:tcW w:w="3087" w:type="pct"/>
          </w:tcPr>
          <w:p>
            <w:pPr>
              <w:pStyle w:val="14"/>
              <w:spacing w:before="60" w:after="60" w:line="260" w:lineRule="atLeast"/>
              <w:jc w:val="both"/>
              <w:rPr>
                <w:sz w:val="22"/>
                <w:szCs w:val="22"/>
              </w:rPr>
            </w:pPr>
            <w:r>
              <w:rPr>
                <w:sz w:val="22"/>
                <w:szCs w:val="22"/>
              </w:rPr>
              <w:t>Whether the register of charges and relevant documents have been examined for charge created on the current assets.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(f)</w:t>
            </w:r>
          </w:p>
        </w:tc>
        <w:tc>
          <w:tcPr>
            <w:tcW w:w="3087" w:type="pct"/>
          </w:tcPr>
          <w:p>
            <w:pPr>
              <w:pStyle w:val="14"/>
              <w:spacing w:before="60" w:after="60" w:line="260" w:lineRule="atLeast"/>
              <w:jc w:val="both"/>
              <w:rPr>
                <w:sz w:val="22"/>
                <w:szCs w:val="22"/>
              </w:rPr>
            </w:pPr>
            <w:r>
              <w:rPr>
                <w:sz w:val="22"/>
                <w:szCs w:val="22"/>
              </w:rPr>
              <w:t>Whether the company files returns/statements with the banks/financial institutions; if so, whether a list of the same has been taken on record by the auditor.</w:t>
            </w:r>
          </w:p>
          <w:p>
            <w:pPr>
              <w:pStyle w:val="14"/>
              <w:spacing w:before="60" w:after="60" w:line="260" w:lineRule="atLeast"/>
              <w:jc w:val="both"/>
              <w:rPr>
                <w:sz w:val="22"/>
                <w:szCs w:val="22"/>
              </w:rPr>
            </w:pPr>
            <w:r>
              <w:rPr>
                <w:sz w:val="22"/>
                <w:szCs w:val="22"/>
              </w:rPr>
              <w:t xml:space="preserve">An illustrative list of documents which should be examined by the auditor in this regard are - </w:t>
            </w:r>
          </w:p>
          <w:p>
            <w:pPr>
              <w:pStyle w:val="14"/>
              <w:spacing w:before="60" w:after="60" w:line="260" w:lineRule="atLeast"/>
              <w:ind w:left="432" w:hanging="432"/>
              <w:jc w:val="both"/>
              <w:rPr>
                <w:sz w:val="22"/>
                <w:szCs w:val="22"/>
              </w:rPr>
            </w:pPr>
            <w:r>
              <w:rPr>
                <w:sz w:val="22"/>
                <w:szCs w:val="22"/>
              </w:rPr>
              <w:t xml:space="preserve">i. </w:t>
            </w:r>
            <w:r>
              <w:rPr>
                <w:sz w:val="22"/>
                <w:szCs w:val="22"/>
              </w:rPr>
              <w:tab/>
            </w:r>
            <w:r>
              <w:rPr>
                <w:sz w:val="22"/>
                <w:szCs w:val="22"/>
              </w:rPr>
              <w:t>stock statements</w:t>
            </w:r>
          </w:p>
          <w:p>
            <w:pPr>
              <w:pStyle w:val="14"/>
              <w:spacing w:before="60" w:after="60" w:line="260" w:lineRule="atLeast"/>
              <w:ind w:left="432" w:hanging="432"/>
              <w:jc w:val="both"/>
              <w:rPr>
                <w:sz w:val="22"/>
                <w:szCs w:val="22"/>
              </w:rPr>
            </w:pPr>
            <w:r>
              <w:rPr>
                <w:sz w:val="22"/>
                <w:szCs w:val="22"/>
              </w:rPr>
              <w:t xml:space="preserve">ii. </w:t>
            </w:r>
            <w:r>
              <w:rPr>
                <w:sz w:val="22"/>
                <w:szCs w:val="22"/>
              </w:rPr>
              <w:tab/>
            </w:r>
            <w:r>
              <w:rPr>
                <w:sz w:val="22"/>
                <w:szCs w:val="22"/>
              </w:rPr>
              <w:t>book debt statements</w:t>
            </w:r>
          </w:p>
          <w:p>
            <w:pPr>
              <w:pStyle w:val="14"/>
              <w:spacing w:before="60" w:after="60" w:line="260" w:lineRule="atLeast"/>
              <w:ind w:left="432" w:hanging="432"/>
              <w:jc w:val="both"/>
              <w:rPr>
                <w:sz w:val="22"/>
                <w:szCs w:val="22"/>
              </w:rPr>
            </w:pPr>
            <w:r>
              <w:rPr>
                <w:sz w:val="22"/>
                <w:szCs w:val="22"/>
              </w:rPr>
              <w:t xml:space="preserve">iii. </w:t>
            </w:r>
            <w:r>
              <w:rPr>
                <w:sz w:val="22"/>
                <w:szCs w:val="22"/>
              </w:rPr>
              <w:tab/>
            </w:r>
            <w:r>
              <w:rPr>
                <w:sz w:val="22"/>
                <w:szCs w:val="22"/>
              </w:rPr>
              <w:t>statement on ageing analysis of debtors/other receivables</w:t>
            </w:r>
          </w:p>
          <w:p>
            <w:pPr>
              <w:pStyle w:val="14"/>
              <w:spacing w:before="60" w:after="60" w:line="260" w:lineRule="atLeast"/>
              <w:ind w:left="432" w:hanging="432"/>
              <w:jc w:val="both"/>
              <w:rPr>
                <w:sz w:val="22"/>
                <w:szCs w:val="22"/>
              </w:rPr>
            </w:pPr>
            <w:r>
              <w:rPr>
                <w:sz w:val="22"/>
                <w:szCs w:val="22"/>
              </w:rPr>
              <w:t xml:space="preserve">iv. </w:t>
            </w:r>
            <w:r>
              <w:rPr>
                <w:sz w:val="22"/>
                <w:szCs w:val="22"/>
              </w:rPr>
              <w:tab/>
            </w:r>
            <w:r>
              <w:rPr>
                <w:sz w:val="22"/>
                <w:szCs w:val="22"/>
              </w:rPr>
              <w:t>report/statement of other financial information submitted to the lenders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(g)</w:t>
            </w:r>
          </w:p>
        </w:tc>
        <w:tc>
          <w:tcPr>
            <w:tcW w:w="3087" w:type="pct"/>
          </w:tcPr>
          <w:p>
            <w:pPr>
              <w:pStyle w:val="14"/>
              <w:spacing w:before="60" w:after="60" w:line="260" w:lineRule="atLeast"/>
              <w:jc w:val="both"/>
              <w:rPr>
                <w:sz w:val="22"/>
                <w:szCs w:val="22"/>
              </w:rPr>
            </w:pPr>
            <w:r>
              <w:rPr>
                <w:sz w:val="22"/>
                <w:szCs w:val="22"/>
              </w:rPr>
              <w:t>Whether the terms of sanction expressed in the agreements/other documents and other information relevant to reporting under this clause has been taken on record by the auditor.</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(h)</w:t>
            </w:r>
          </w:p>
        </w:tc>
        <w:tc>
          <w:tcPr>
            <w:tcW w:w="3087" w:type="pct"/>
          </w:tcPr>
          <w:p>
            <w:pPr>
              <w:pStyle w:val="14"/>
              <w:spacing w:before="60" w:after="60" w:line="260" w:lineRule="atLeast"/>
              <w:jc w:val="both"/>
              <w:rPr>
                <w:sz w:val="22"/>
                <w:szCs w:val="22"/>
              </w:rPr>
            </w:pPr>
            <w:r>
              <w:rPr>
                <w:sz w:val="22"/>
                <w:szCs w:val="22"/>
              </w:rPr>
              <w:t>Where the company files quarterly returns/statements, whether the same has been taken on record by the auditor and compared with the books of account.</w:t>
            </w:r>
          </w:p>
          <w:p>
            <w:pPr>
              <w:pStyle w:val="14"/>
              <w:spacing w:before="60" w:after="60" w:line="260" w:lineRule="atLeast"/>
              <w:jc w:val="both"/>
              <w:rPr>
                <w:sz w:val="22"/>
                <w:szCs w:val="22"/>
              </w:rPr>
            </w:pPr>
            <w:r>
              <w:rPr>
                <w:sz w:val="22"/>
                <w:szCs w:val="22"/>
              </w:rPr>
              <w:t xml:space="preserve">During comparison, the following parameters may be considered - </w:t>
            </w:r>
          </w:p>
          <w:p>
            <w:pPr>
              <w:pStyle w:val="14"/>
              <w:spacing w:before="60" w:after="60" w:line="260" w:lineRule="atLeast"/>
              <w:ind w:left="288" w:hanging="288"/>
              <w:jc w:val="both"/>
              <w:rPr>
                <w:sz w:val="22"/>
                <w:szCs w:val="22"/>
              </w:rPr>
            </w:pPr>
            <w:r>
              <w:rPr>
                <w:sz w:val="22"/>
                <w:szCs w:val="22"/>
              </w:rPr>
              <w:t xml:space="preserve">i. </w:t>
            </w:r>
            <w:r>
              <w:rPr>
                <w:sz w:val="22"/>
                <w:szCs w:val="22"/>
              </w:rPr>
              <w:tab/>
            </w:r>
            <w:r>
              <w:rPr>
                <w:sz w:val="22"/>
                <w:szCs w:val="22"/>
              </w:rPr>
              <w:t>quantity and value of stocks</w:t>
            </w:r>
          </w:p>
          <w:p>
            <w:pPr>
              <w:pStyle w:val="14"/>
              <w:spacing w:before="60" w:after="60" w:line="260" w:lineRule="atLeast"/>
              <w:ind w:left="288" w:hanging="288"/>
              <w:jc w:val="both"/>
              <w:rPr>
                <w:sz w:val="22"/>
                <w:szCs w:val="22"/>
              </w:rPr>
            </w:pPr>
            <w:r>
              <w:rPr>
                <w:sz w:val="22"/>
                <w:szCs w:val="22"/>
              </w:rPr>
              <w:t xml:space="preserve">ii. </w:t>
            </w:r>
            <w:r>
              <w:rPr>
                <w:sz w:val="22"/>
                <w:szCs w:val="22"/>
              </w:rPr>
              <w:tab/>
            </w:r>
            <w:r>
              <w:rPr>
                <w:sz w:val="22"/>
                <w:szCs w:val="22"/>
              </w:rPr>
              <w:t>amount of debtors/creditors</w:t>
            </w:r>
          </w:p>
          <w:p>
            <w:pPr>
              <w:pStyle w:val="14"/>
              <w:spacing w:before="60" w:after="60" w:line="260" w:lineRule="atLeast"/>
              <w:ind w:left="288" w:hanging="288"/>
              <w:jc w:val="both"/>
              <w:rPr>
                <w:sz w:val="22"/>
                <w:szCs w:val="22"/>
              </w:rPr>
            </w:pPr>
            <w:r>
              <w:rPr>
                <w:sz w:val="22"/>
                <w:szCs w:val="22"/>
              </w:rPr>
              <w:t>iii. ageing analysis of debtors etc.</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(i)</w:t>
            </w:r>
          </w:p>
        </w:tc>
        <w:tc>
          <w:tcPr>
            <w:tcW w:w="3087" w:type="pct"/>
          </w:tcPr>
          <w:p>
            <w:pPr>
              <w:pStyle w:val="14"/>
              <w:spacing w:before="60" w:after="60" w:line="260" w:lineRule="atLeast"/>
              <w:jc w:val="both"/>
              <w:rPr>
                <w:sz w:val="22"/>
                <w:szCs w:val="22"/>
              </w:rPr>
            </w:pPr>
            <w:r>
              <w:rPr>
                <w:sz w:val="22"/>
                <w:szCs w:val="22"/>
              </w:rPr>
              <w:t>Whether any discrepancy arose during such comparison and a list of the same is made by the auditor.</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(j)</w:t>
            </w:r>
          </w:p>
        </w:tc>
        <w:tc>
          <w:tcPr>
            <w:tcW w:w="3087" w:type="pct"/>
          </w:tcPr>
          <w:p>
            <w:pPr>
              <w:pStyle w:val="14"/>
              <w:spacing w:before="60" w:after="60" w:line="260" w:lineRule="atLeast"/>
              <w:jc w:val="both"/>
              <w:rPr>
                <w:sz w:val="22"/>
                <w:szCs w:val="22"/>
              </w:rPr>
            </w:pPr>
            <w:r>
              <w:rPr>
                <w:sz w:val="22"/>
                <w:szCs w:val="22"/>
              </w:rPr>
              <w:t>Whether the auditor holds discussion with the management for the reasons and details of such discrepancies; whether the auditor is satisfied with the same; obtain management representation wherever necessary.</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(k)</w:t>
            </w:r>
          </w:p>
        </w:tc>
        <w:tc>
          <w:tcPr>
            <w:tcW w:w="3087" w:type="pct"/>
          </w:tcPr>
          <w:p>
            <w:pPr>
              <w:pStyle w:val="14"/>
              <w:spacing w:before="60" w:after="60" w:line="260" w:lineRule="atLeast"/>
              <w:jc w:val="both"/>
              <w:rPr>
                <w:sz w:val="22"/>
                <w:szCs w:val="22"/>
              </w:rPr>
            </w:pPr>
            <w:r>
              <w:rPr>
                <w:sz w:val="22"/>
                <w:szCs w:val="22"/>
              </w:rPr>
              <w:t>Whether the auditor using his professional judgement and considering the impact of the same on the financial statements has dealt with the above discrepancies in his report; and has reported the same in such manner that is understandable to the users of the financial statements.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sz w:val="22"/>
                <w:szCs w:val="22"/>
              </w:rPr>
            </w:pPr>
          </w:p>
        </w:tc>
        <w:tc>
          <w:tcPr>
            <w:tcW w:w="3087" w:type="pct"/>
          </w:tcPr>
          <w:p>
            <w:pPr>
              <w:pStyle w:val="14"/>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sz w:val="22"/>
                <w:szCs w:val="22"/>
              </w:rPr>
            </w:pPr>
            <w:r>
              <w:rPr>
                <w:b/>
                <w:sz w:val="22"/>
                <w:szCs w:val="22"/>
              </w:rPr>
              <w:t>3(iii)(a)</w:t>
            </w:r>
          </w:p>
        </w:tc>
        <w:tc>
          <w:tcPr>
            <w:tcW w:w="4342" w:type="pct"/>
            <w:gridSpan w:val="3"/>
          </w:tcPr>
          <w:p>
            <w:pPr>
              <w:pStyle w:val="14"/>
              <w:spacing w:before="60" w:after="60" w:line="260" w:lineRule="atLeast"/>
              <w:jc w:val="both"/>
              <w:rPr>
                <w:b/>
                <w:iCs/>
                <w:sz w:val="22"/>
                <w:szCs w:val="22"/>
              </w:rPr>
            </w:pPr>
            <w:r>
              <w:rPr>
                <w:b/>
                <w:iCs/>
                <w:sz w:val="22"/>
                <w:szCs w:val="22"/>
              </w:rPr>
              <w:t>Whether during the year the company has made investments in, provided any guarantee or security or granted any loans or advances in the nature of loans, secured or unsecured, to companies, firms, Limited Liability Partnerships or any other parties, if so,</w:t>
            </w:r>
          </w:p>
          <w:p>
            <w:pPr>
              <w:pStyle w:val="14"/>
              <w:spacing w:before="60" w:after="60" w:line="260" w:lineRule="atLeast"/>
              <w:jc w:val="both"/>
              <w:rPr>
                <w:b/>
                <w:iCs/>
                <w:sz w:val="22"/>
                <w:szCs w:val="22"/>
              </w:rPr>
            </w:pPr>
            <w:r>
              <w:rPr>
                <w:b/>
                <w:iCs/>
                <w:sz w:val="22"/>
                <w:szCs w:val="22"/>
              </w:rPr>
              <w:t>(a) whether during the year the company has provided loans or provided advances in the nature of loans, or stood guarantee, or provided security to any other entity [not applicable to companies whose principal business is to give loans], if so, indicate -</w:t>
            </w:r>
          </w:p>
          <w:p>
            <w:pPr>
              <w:pStyle w:val="14"/>
              <w:spacing w:before="60" w:after="60" w:line="260" w:lineRule="atLeast"/>
              <w:jc w:val="both"/>
              <w:rPr>
                <w:b/>
                <w:iCs/>
                <w:sz w:val="22"/>
                <w:szCs w:val="22"/>
              </w:rPr>
            </w:pPr>
            <w:r>
              <w:rPr>
                <w:b/>
                <w:iCs/>
                <w:sz w:val="22"/>
                <w:szCs w:val="22"/>
              </w:rPr>
              <w:t>(A) the aggregate amount during the year, and balance outstanding at the balance sheet date with respect to such loans or advances and guarantees or security to subsidiaries, joint ventures and associates;</w:t>
            </w:r>
          </w:p>
          <w:p>
            <w:pPr>
              <w:pStyle w:val="14"/>
              <w:spacing w:before="60" w:after="60" w:line="260" w:lineRule="atLeast"/>
              <w:jc w:val="both"/>
              <w:rPr>
                <w:b/>
                <w:iCs/>
                <w:sz w:val="22"/>
                <w:szCs w:val="22"/>
              </w:rPr>
            </w:pPr>
            <w:r>
              <w:rPr>
                <w:b/>
                <w:iCs/>
                <w:sz w:val="22"/>
                <w:szCs w:val="22"/>
              </w:rPr>
              <w:t>(B) the aggregate amount during the year, and balance outstanding at the balance sheet date with respect to such loans or advances and guarantees or security to parties other than subsidiaries, joint ventures and associates;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pStyle w:val="14"/>
              <w:spacing w:before="60" w:after="60" w:line="260" w:lineRule="atLeast"/>
              <w:jc w:val="both"/>
              <w:rPr>
                <w:sz w:val="22"/>
                <w:szCs w:val="22"/>
              </w:rPr>
            </w:pPr>
            <w:r>
              <w:rPr>
                <w:sz w:val="22"/>
                <w:szCs w:val="22"/>
              </w:rPr>
              <w:t xml:space="preserve">Has the company granted any loans/advances in nature of loans (Secured or Unsecured), provided guarantee/security to companies, firms, limited liability partnerships or any other parties?  </w:t>
            </w:r>
          </w:p>
        </w:tc>
        <w:tc>
          <w:tcPr>
            <w:tcW w:w="626" w:type="pct"/>
          </w:tcPr>
          <w:p>
            <w:pPr>
              <w:pStyle w:val="14"/>
              <w:spacing w:before="60" w:after="60" w:line="260" w:lineRule="atLeast"/>
              <w:rPr>
                <w:sz w:val="22"/>
                <w:szCs w:val="22"/>
              </w:rPr>
            </w:pPr>
            <w:r>
              <w:rPr>
                <w:sz w:val="22"/>
                <w:szCs w:val="22"/>
              </w:rPr>
              <w:t> </w:t>
            </w:r>
          </w:p>
        </w:tc>
        <w:tc>
          <w:tcPr>
            <w:tcW w:w="629" w:type="pct"/>
          </w:tcPr>
          <w:p>
            <w:pPr>
              <w:pStyle w:val="14"/>
              <w:spacing w:before="60" w:after="60" w:line="26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(b)</w:t>
            </w:r>
          </w:p>
        </w:tc>
        <w:tc>
          <w:tcPr>
            <w:tcW w:w="3087" w:type="pct"/>
          </w:tcPr>
          <w:p>
            <w:pPr>
              <w:pStyle w:val="14"/>
              <w:spacing w:before="60" w:after="60" w:line="260" w:lineRule="atLeast"/>
              <w:jc w:val="both"/>
              <w:rPr>
                <w:sz w:val="22"/>
                <w:szCs w:val="22"/>
              </w:rPr>
            </w:pPr>
            <w:r>
              <w:rPr>
                <w:sz w:val="22"/>
                <w:szCs w:val="22"/>
              </w:rPr>
              <w:t>Where the company has granted any loans/advances in nature of loans to parties and squared off during the year, obtain details of such transactions.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b/>
                <w:sz w:val="22"/>
                <w:szCs w:val="22"/>
              </w:rPr>
            </w:pPr>
            <w:r>
              <w:rPr>
                <w:b/>
                <w:sz w:val="22"/>
                <w:szCs w:val="22"/>
              </w:rPr>
              <w:t>3(iii)(b)</w:t>
            </w:r>
          </w:p>
        </w:tc>
        <w:tc>
          <w:tcPr>
            <w:tcW w:w="4342" w:type="pct"/>
            <w:gridSpan w:val="3"/>
          </w:tcPr>
          <w:p>
            <w:pPr>
              <w:pStyle w:val="14"/>
              <w:spacing w:before="60" w:after="60" w:line="280" w:lineRule="atLeast"/>
              <w:jc w:val="both"/>
              <w:rPr>
                <w:sz w:val="22"/>
                <w:szCs w:val="22"/>
              </w:rPr>
            </w:pPr>
            <w:r>
              <w:rPr>
                <w:rFonts w:eastAsia="Arial"/>
                <w:b/>
                <w:color w:val="000000"/>
                <w:sz w:val="22"/>
                <w:szCs w:val="22"/>
              </w:rPr>
              <w:t xml:space="preserve">Whether the investments made, guarantees provided, security given and the terms and conditions of the grant of all loans and advances in nature of loans and guarantees provided are not prejudicial to the company’s interest; </w:t>
            </w:r>
          </w:p>
        </w:tc>
      </w:tr>
      <w:tr>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pStyle w:val="14"/>
              <w:spacing w:before="60" w:after="60" w:line="260" w:lineRule="atLeast"/>
              <w:jc w:val="both"/>
              <w:rPr>
                <w:sz w:val="22"/>
                <w:szCs w:val="22"/>
              </w:rPr>
            </w:pPr>
            <w:r>
              <w:rPr>
                <w:sz w:val="22"/>
                <w:szCs w:val="22"/>
              </w:rPr>
              <w:t>Whether the terms of the investments, loans/advances in nature of loans, guarantee/security are prima facie prejudicial to interest of the company, due consideration to be given to the factors mentioned below:</w:t>
            </w:r>
          </w:p>
          <w:p>
            <w:pPr>
              <w:pStyle w:val="14"/>
              <w:widowControl w:val="0"/>
              <w:numPr>
                <w:ilvl w:val="0"/>
                <w:numId w:val="105"/>
              </w:numPr>
              <w:tabs>
                <w:tab w:val="clear" w:pos="720"/>
              </w:tabs>
              <w:snapToGrid w:val="0"/>
              <w:spacing w:before="60" w:after="60" w:line="260" w:lineRule="atLeast"/>
              <w:ind w:left="432" w:hanging="432"/>
              <w:jc w:val="both"/>
              <w:rPr>
                <w:sz w:val="22"/>
                <w:szCs w:val="22"/>
              </w:rPr>
            </w:pPr>
            <w:r>
              <w:rPr>
                <w:sz w:val="22"/>
                <w:szCs w:val="22"/>
              </w:rPr>
              <w:t>terms &amp; condition of the loans/advances in nature of loans like terms and period of repayment, rate of interest, restrictive covenants etc.,</w:t>
            </w:r>
          </w:p>
          <w:p>
            <w:pPr>
              <w:pStyle w:val="14"/>
              <w:widowControl w:val="0"/>
              <w:numPr>
                <w:ilvl w:val="0"/>
                <w:numId w:val="105"/>
              </w:numPr>
              <w:tabs>
                <w:tab w:val="clear" w:pos="720"/>
              </w:tabs>
              <w:snapToGrid w:val="0"/>
              <w:spacing w:before="60" w:after="60" w:line="260" w:lineRule="atLeast"/>
              <w:ind w:left="432" w:hanging="432"/>
              <w:jc w:val="both"/>
              <w:rPr>
                <w:sz w:val="22"/>
                <w:szCs w:val="22"/>
              </w:rPr>
            </w:pPr>
            <w:r>
              <w:rPr>
                <w:sz w:val="22"/>
                <w:szCs w:val="22"/>
              </w:rPr>
              <w:t>company’s financial standing, its ability to lend, invest, provide guarantee/security and terms thereof,</w:t>
            </w:r>
          </w:p>
          <w:p>
            <w:pPr>
              <w:pStyle w:val="14"/>
              <w:widowControl w:val="0"/>
              <w:numPr>
                <w:ilvl w:val="0"/>
                <w:numId w:val="105"/>
              </w:numPr>
              <w:tabs>
                <w:tab w:val="clear" w:pos="720"/>
              </w:tabs>
              <w:snapToGrid w:val="0"/>
              <w:spacing w:before="60" w:after="60" w:line="260" w:lineRule="atLeast"/>
              <w:ind w:left="432" w:hanging="432"/>
              <w:jc w:val="both"/>
              <w:rPr>
                <w:sz w:val="22"/>
                <w:szCs w:val="22"/>
              </w:rPr>
            </w:pPr>
            <w:r>
              <w:rPr>
                <w:sz w:val="22"/>
                <w:szCs w:val="22"/>
              </w:rPr>
              <w:t>borrower’s financial standing,</w:t>
            </w:r>
          </w:p>
          <w:p>
            <w:pPr>
              <w:pStyle w:val="14"/>
              <w:widowControl w:val="0"/>
              <w:numPr>
                <w:ilvl w:val="0"/>
                <w:numId w:val="105"/>
              </w:numPr>
              <w:tabs>
                <w:tab w:val="clear" w:pos="720"/>
              </w:tabs>
              <w:snapToGrid w:val="0"/>
              <w:spacing w:before="60" w:after="60" w:line="260" w:lineRule="atLeast"/>
              <w:ind w:left="432" w:hanging="432"/>
              <w:jc w:val="both"/>
              <w:rPr>
                <w:sz w:val="22"/>
                <w:szCs w:val="22"/>
              </w:rPr>
            </w:pPr>
            <w:r>
              <w:rPr>
                <w:sz w:val="22"/>
                <w:szCs w:val="22"/>
              </w:rPr>
              <w:t>the nature of the security,</w:t>
            </w:r>
          </w:p>
          <w:p>
            <w:pPr>
              <w:pStyle w:val="14"/>
              <w:widowControl w:val="0"/>
              <w:numPr>
                <w:ilvl w:val="0"/>
                <w:numId w:val="105"/>
              </w:numPr>
              <w:tabs>
                <w:tab w:val="clear" w:pos="720"/>
              </w:tabs>
              <w:snapToGrid w:val="0"/>
              <w:spacing w:before="60" w:after="60" w:line="260" w:lineRule="atLeast"/>
              <w:ind w:left="432" w:hanging="432"/>
              <w:jc w:val="both"/>
              <w:rPr>
                <w:sz w:val="22"/>
                <w:szCs w:val="22"/>
              </w:rPr>
            </w:pPr>
            <w:r>
              <w:rPr>
                <w:sz w:val="22"/>
                <w:szCs w:val="22"/>
              </w:rPr>
              <w:t xml:space="preserve">prevailing rate of interest etc.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(b)</w:t>
            </w:r>
          </w:p>
        </w:tc>
        <w:tc>
          <w:tcPr>
            <w:tcW w:w="3087" w:type="pct"/>
          </w:tcPr>
          <w:p>
            <w:pPr>
              <w:pStyle w:val="14"/>
              <w:spacing w:before="60" w:after="60" w:line="260" w:lineRule="atLeast"/>
              <w:jc w:val="both"/>
              <w:rPr>
                <w:sz w:val="22"/>
                <w:szCs w:val="22"/>
              </w:rPr>
            </w:pPr>
            <w:r>
              <w:rPr>
                <w:sz w:val="22"/>
                <w:szCs w:val="22"/>
              </w:rPr>
              <w:t>Whether compliance with applicable law has been ensured (this would assist in identification of whether terms are prejudicial to the interest of the company).</w:t>
            </w:r>
          </w:p>
        </w:tc>
        <w:tc>
          <w:tcPr>
            <w:tcW w:w="626" w:type="pct"/>
          </w:tcPr>
          <w:p>
            <w:pPr>
              <w:pStyle w:val="14"/>
              <w:spacing w:before="60" w:after="60" w:line="260" w:lineRule="atLeast"/>
              <w:rPr>
                <w:sz w:val="22"/>
                <w:szCs w:val="22"/>
              </w:rPr>
            </w:pPr>
            <w:r>
              <w:rPr>
                <w:sz w:val="22"/>
                <w:szCs w:val="22"/>
              </w:rPr>
              <w:t> </w:t>
            </w:r>
          </w:p>
        </w:tc>
        <w:tc>
          <w:tcPr>
            <w:tcW w:w="629" w:type="pct"/>
          </w:tcPr>
          <w:p>
            <w:pPr>
              <w:pStyle w:val="14"/>
              <w:spacing w:before="60" w:after="60" w:line="26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b/>
                <w:sz w:val="22"/>
                <w:szCs w:val="22"/>
              </w:rPr>
            </w:pPr>
            <w:r>
              <w:rPr>
                <w:b/>
                <w:sz w:val="22"/>
                <w:szCs w:val="22"/>
              </w:rPr>
              <w:t>3(iii)(c)</w:t>
            </w:r>
          </w:p>
        </w:tc>
        <w:tc>
          <w:tcPr>
            <w:tcW w:w="4342" w:type="pct"/>
            <w:gridSpan w:val="3"/>
          </w:tcPr>
          <w:p>
            <w:pPr>
              <w:pStyle w:val="14"/>
              <w:spacing w:before="60" w:after="60" w:line="280" w:lineRule="atLeast"/>
              <w:jc w:val="both"/>
              <w:rPr>
                <w:b/>
                <w:sz w:val="22"/>
                <w:szCs w:val="22"/>
              </w:rPr>
            </w:pPr>
            <w:r>
              <w:rPr>
                <w:b/>
                <w:sz w:val="22"/>
                <w:szCs w:val="22"/>
              </w:rPr>
              <w:t>In respect of loans and advances in the nature of loans, whether the schedule of repayment of principal and payment of interest has been stipulated and whether the repayments or receipts are regular;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(a)</w:t>
            </w:r>
          </w:p>
        </w:tc>
        <w:tc>
          <w:tcPr>
            <w:tcW w:w="3087" w:type="pct"/>
          </w:tcPr>
          <w:p>
            <w:pPr>
              <w:pStyle w:val="14"/>
              <w:spacing w:before="60" w:after="60" w:line="280" w:lineRule="atLeast"/>
              <w:jc w:val="both"/>
              <w:rPr>
                <w:sz w:val="22"/>
                <w:szCs w:val="22"/>
              </w:rPr>
            </w:pPr>
            <w:r>
              <w:rPr>
                <w:sz w:val="22"/>
                <w:szCs w:val="22"/>
              </w:rPr>
              <w:t>Whether the schedule of repayment of principal and payment of interest has been stipulated in the loan/advances in nature of loan agreements / mutually agreed letter of arrangement at the time of sanction?</w:t>
            </w:r>
          </w:p>
        </w:tc>
        <w:tc>
          <w:tcPr>
            <w:tcW w:w="626" w:type="pct"/>
          </w:tcPr>
          <w:p>
            <w:pPr>
              <w:pStyle w:val="14"/>
              <w:spacing w:before="60" w:after="60" w:line="280" w:lineRule="atLeast"/>
              <w:rPr>
                <w:sz w:val="22"/>
                <w:szCs w:val="22"/>
              </w:rPr>
            </w:pPr>
          </w:p>
        </w:tc>
        <w:tc>
          <w:tcPr>
            <w:tcW w:w="629" w:type="pct"/>
          </w:tcPr>
          <w:p>
            <w:pPr>
              <w:pStyle w:val="14"/>
              <w:spacing w:before="60" w:after="60" w:line="28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(b)</w:t>
            </w:r>
          </w:p>
        </w:tc>
        <w:tc>
          <w:tcPr>
            <w:tcW w:w="3087" w:type="pct"/>
          </w:tcPr>
          <w:p>
            <w:pPr>
              <w:pStyle w:val="14"/>
              <w:spacing w:before="60" w:after="60" w:line="280" w:lineRule="atLeast"/>
              <w:jc w:val="both"/>
              <w:rPr>
                <w:sz w:val="22"/>
                <w:szCs w:val="22"/>
              </w:rPr>
            </w:pPr>
            <w:r>
              <w:rPr>
                <w:sz w:val="22"/>
                <w:szCs w:val="22"/>
              </w:rPr>
              <w:t xml:space="preserve">Whether repayment of principal amount and interest thereon are received regularly on the due date or immediately thereafter? </w:t>
            </w:r>
          </w:p>
        </w:tc>
        <w:tc>
          <w:tcPr>
            <w:tcW w:w="626" w:type="pct"/>
          </w:tcPr>
          <w:p>
            <w:pPr>
              <w:pStyle w:val="14"/>
              <w:spacing w:before="60" w:after="60" w:line="280" w:lineRule="atLeast"/>
              <w:rPr>
                <w:sz w:val="22"/>
                <w:szCs w:val="22"/>
              </w:rPr>
            </w:pPr>
            <w:r>
              <w:rPr>
                <w:sz w:val="22"/>
                <w:szCs w:val="22"/>
              </w:rPr>
              <w:t> </w:t>
            </w:r>
          </w:p>
        </w:tc>
        <w:tc>
          <w:tcPr>
            <w:tcW w:w="629" w:type="pct"/>
          </w:tcPr>
          <w:p>
            <w:pPr>
              <w:pStyle w:val="14"/>
              <w:spacing w:before="60" w:after="60" w:line="28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(c)</w:t>
            </w:r>
          </w:p>
        </w:tc>
        <w:tc>
          <w:tcPr>
            <w:tcW w:w="3087" w:type="pct"/>
          </w:tcPr>
          <w:p>
            <w:pPr>
              <w:pStyle w:val="14"/>
              <w:spacing w:before="60" w:after="60" w:line="280" w:lineRule="atLeast"/>
              <w:rPr>
                <w:sz w:val="22"/>
                <w:szCs w:val="22"/>
              </w:rPr>
            </w:pPr>
            <w:r>
              <w:rPr>
                <w:sz w:val="22"/>
                <w:szCs w:val="22"/>
              </w:rPr>
              <w:t xml:space="preserve">If not, the fact and details should be obtained. </w:t>
            </w:r>
          </w:p>
        </w:tc>
        <w:tc>
          <w:tcPr>
            <w:tcW w:w="626" w:type="pct"/>
          </w:tcPr>
          <w:p>
            <w:pPr>
              <w:pStyle w:val="14"/>
              <w:spacing w:before="60" w:after="60" w:line="280" w:lineRule="atLeast"/>
              <w:rPr>
                <w:sz w:val="22"/>
                <w:szCs w:val="22"/>
              </w:rPr>
            </w:pPr>
            <w:r>
              <w:rPr>
                <w:sz w:val="22"/>
                <w:szCs w:val="22"/>
              </w:rPr>
              <w:t> </w:t>
            </w:r>
          </w:p>
        </w:tc>
        <w:tc>
          <w:tcPr>
            <w:tcW w:w="629" w:type="pct"/>
          </w:tcPr>
          <w:p>
            <w:pPr>
              <w:pStyle w:val="14"/>
              <w:spacing w:before="60" w:after="60" w:line="28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p>
        </w:tc>
        <w:tc>
          <w:tcPr>
            <w:tcW w:w="3087" w:type="pct"/>
          </w:tcPr>
          <w:p>
            <w:pPr>
              <w:pStyle w:val="14"/>
              <w:spacing w:before="60" w:after="60" w:line="280" w:lineRule="atLeast"/>
              <w:rPr>
                <w:sz w:val="22"/>
                <w:szCs w:val="22"/>
              </w:rPr>
            </w:pPr>
            <w:r>
              <w:rPr>
                <w:sz w:val="22"/>
                <w:szCs w:val="22"/>
              </w:rPr>
              <w:t>Conclusion:</w:t>
            </w:r>
          </w:p>
        </w:tc>
        <w:tc>
          <w:tcPr>
            <w:tcW w:w="626" w:type="pct"/>
          </w:tcPr>
          <w:p>
            <w:pPr>
              <w:pStyle w:val="14"/>
              <w:spacing w:before="60" w:after="60" w:line="280" w:lineRule="atLeast"/>
              <w:rPr>
                <w:sz w:val="22"/>
                <w:szCs w:val="22"/>
              </w:rPr>
            </w:pPr>
            <w:r>
              <w:rPr>
                <w:sz w:val="22"/>
                <w:szCs w:val="22"/>
              </w:rPr>
              <w:t> </w:t>
            </w:r>
          </w:p>
        </w:tc>
        <w:tc>
          <w:tcPr>
            <w:tcW w:w="629" w:type="pct"/>
          </w:tcPr>
          <w:p>
            <w:pPr>
              <w:pStyle w:val="14"/>
              <w:spacing w:before="60" w:after="60" w:line="28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b/>
                <w:sz w:val="22"/>
                <w:szCs w:val="22"/>
              </w:rPr>
            </w:pPr>
            <w:r>
              <w:rPr>
                <w:b/>
                <w:sz w:val="22"/>
                <w:szCs w:val="22"/>
              </w:rPr>
              <w:t>3(iii)(d)</w:t>
            </w:r>
          </w:p>
        </w:tc>
        <w:tc>
          <w:tcPr>
            <w:tcW w:w="4342" w:type="pct"/>
            <w:gridSpan w:val="3"/>
          </w:tcPr>
          <w:p>
            <w:pPr>
              <w:pStyle w:val="14"/>
              <w:spacing w:before="60" w:after="60" w:line="280" w:lineRule="atLeast"/>
              <w:jc w:val="both"/>
              <w:rPr>
                <w:sz w:val="22"/>
                <w:szCs w:val="22"/>
              </w:rPr>
            </w:pPr>
            <w:r>
              <w:rPr>
                <w:b/>
                <w:sz w:val="22"/>
                <w:szCs w:val="22"/>
              </w:rPr>
              <w:t>If the amount is overdue, state the total amount overdue for more than ninety days, and whether reasonable steps have been taken by the company for recovery of the principal and 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(a)</w:t>
            </w:r>
          </w:p>
        </w:tc>
        <w:tc>
          <w:tcPr>
            <w:tcW w:w="3087" w:type="pct"/>
          </w:tcPr>
          <w:p>
            <w:pPr>
              <w:pStyle w:val="14"/>
              <w:spacing w:before="60" w:after="60" w:line="280" w:lineRule="atLeast"/>
              <w:jc w:val="both"/>
              <w:rPr>
                <w:sz w:val="22"/>
                <w:szCs w:val="22"/>
              </w:rPr>
            </w:pPr>
            <w:r>
              <w:rPr>
                <w:sz w:val="22"/>
                <w:szCs w:val="22"/>
              </w:rPr>
              <w:t xml:space="preserve">Whether list of overdue amount has been prepared &amp; recorded and reasonable steps taken for recovery of amount of loan which is overdue for more than ninety days? </w:t>
            </w:r>
          </w:p>
        </w:tc>
        <w:tc>
          <w:tcPr>
            <w:tcW w:w="626" w:type="pct"/>
          </w:tcPr>
          <w:p>
            <w:pPr>
              <w:pStyle w:val="14"/>
              <w:spacing w:before="60" w:after="60" w:line="280" w:lineRule="atLeast"/>
              <w:rPr>
                <w:sz w:val="22"/>
                <w:szCs w:val="22"/>
              </w:rPr>
            </w:pPr>
            <w:r>
              <w:rPr>
                <w:sz w:val="22"/>
                <w:szCs w:val="22"/>
              </w:rPr>
              <w:t> </w:t>
            </w:r>
          </w:p>
        </w:tc>
        <w:tc>
          <w:tcPr>
            <w:tcW w:w="629" w:type="pct"/>
          </w:tcPr>
          <w:p>
            <w:pPr>
              <w:pStyle w:val="14"/>
              <w:spacing w:before="60" w:after="60" w:line="28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(b)</w:t>
            </w:r>
          </w:p>
        </w:tc>
        <w:tc>
          <w:tcPr>
            <w:tcW w:w="3087" w:type="pct"/>
          </w:tcPr>
          <w:p>
            <w:pPr>
              <w:pStyle w:val="14"/>
              <w:spacing w:before="60" w:after="60" w:line="260" w:lineRule="atLeast"/>
              <w:jc w:val="both"/>
              <w:rPr>
                <w:sz w:val="22"/>
                <w:szCs w:val="22"/>
              </w:rPr>
            </w:pPr>
            <w:r>
              <w:rPr>
                <w:sz w:val="22"/>
                <w:szCs w:val="22"/>
              </w:rPr>
              <w:t>Following documents may be seen for verification of reasonableness of steps taken by the company for recovery of principal and accrued interest on loan granted:</w:t>
            </w:r>
          </w:p>
          <w:p>
            <w:pPr>
              <w:pStyle w:val="14"/>
              <w:widowControl w:val="0"/>
              <w:numPr>
                <w:ilvl w:val="0"/>
                <w:numId w:val="106"/>
              </w:numPr>
              <w:tabs>
                <w:tab w:val="clear" w:pos="720"/>
              </w:tabs>
              <w:snapToGrid w:val="0"/>
              <w:spacing w:before="60" w:after="60" w:line="260" w:lineRule="atLeast"/>
              <w:ind w:left="432" w:hanging="432"/>
              <w:jc w:val="both"/>
              <w:rPr>
                <w:sz w:val="22"/>
                <w:szCs w:val="22"/>
              </w:rPr>
            </w:pPr>
            <w:r>
              <w:rPr>
                <w:sz w:val="22"/>
                <w:szCs w:val="22"/>
              </w:rPr>
              <w:t>Facts of each case including amounts involved</w:t>
            </w:r>
          </w:p>
          <w:p>
            <w:pPr>
              <w:pStyle w:val="14"/>
              <w:widowControl w:val="0"/>
              <w:numPr>
                <w:ilvl w:val="0"/>
                <w:numId w:val="106"/>
              </w:numPr>
              <w:tabs>
                <w:tab w:val="clear" w:pos="720"/>
              </w:tabs>
              <w:snapToGrid w:val="0"/>
              <w:spacing w:before="60" w:after="60" w:line="260" w:lineRule="atLeast"/>
              <w:ind w:left="432" w:hanging="432"/>
              <w:jc w:val="both"/>
              <w:rPr>
                <w:sz w:val="22"/>
                <w:szCs w:val="22"/>
              </w:rPr>
            </w:pPr>
            <w:r>
              <w:rPr>
                <w:sz w:val="22"/>
                <w:szCs w:val="22"/>
              </w:rPr>
              <w:t>Issue of reminder</w:t>
            </w:r>
          </w:p>
          <w:p>
            <w:pPr>
              <w:pStyle w:val="14"/>
              <w:widowControl w:val="0"/>
              <w:numPr>
                <w:ilvl w:val="0"/>
                <w:numId w:val="106"/>
              </w:numPr>
              <w:tabs>
                <w:tab w:val="clear" w:pos="720"/>
              </w:tabs>
              <w:snapToGrid w:val="0"/>
              <w:spacing w:before="60" w:after="60" w:line="260" w:lineRule="atLeast"/>
              <w:ind w:left="432" w:hanging="432"/>
              <w:jc w:val="both"/>
              <w:rPr>
                <w:sz w:val="22"/>
                <w:szCs w:val="22"/>
              </w:rPr>
            </w:pPr>
            <w:r>
              <w:rPr>
                <w:sz w:val="22"/>
                <w:szCs w:val="22"/>
              </w:rPr>
              <w:t>Sending of advocates or solicitor’s notice</w:t>
            </w:r>
          </w:p>
          <w:p>
            <w:pPr>
              <w:pStyle w:val="14"/>
              <w:widowControl w:val="0"/>
              <w:numPr>
                <w:ilvl w:val="0"/>
                <w:numId w:val="106"/>
              </w:numPr>
              <w:tabs>
                <w:tab w:val="clear" w:pos="720"/>
              </w:tabs>
              <w:snapToGrid w:val="0"/>
              <w:spacing w:before="60" w:after="60" w:line="260" w:lineRule="atLeast"/>
              <w:ind w:left="432" w:hanging="432"/>
              <w:jc w:val="both"/>
              <w:rPr>
                <w:sz w:val="22"/>
                <w:szCs w:val="22"/>
              </w:rPr>
            </w:pPr>
            <w:r>
              <w:rPr>
                <w:sz w:val="22"/>
                <w:szCs w:val="22"/>
              </w:rPr>
              <w:t>Obtaining enhanced security</w:t>
            </w:r>
          </w:p>
          <w:p>
            <w:pPr>
              <w:pStyle w:val="14"/>
              <w:spacing w:before="60" w:after="60" w:line="260" w:lineRule="atLeast"/>
              <w:jc w:val="both"/>
              <w:rPr>
                <w:sz w:val="22"/>
                <w:szCs w:val="22"/>
              </w:rPr>
            </w:pPr>
            <w:r>
              <w:rPr>
                <w:sz w:val="22"/>
                <w:szCs w:val="22"/>
              </w:rPr>
              <w:t xml:space="preserve">In absence of legal steps whether auditor is satisfied that reasonable steps have been taken. </w:t>
            </w:r>
          </w:p>
        </w:tc>
        <w:tc>
          <w:tcPr>
            <w:tcW w:w="626" w:type="pct"/>
          </w:tcPr>
          <w:p>
            <w:pPr>
              <w:pStyle w:val="14"/>
              <w:spacing w:before="60" w:after="60" w:line="280" w:lineRule="atLeast"/>
              <w:rPr>
                <w:sz w:val="22"/>
                <w:szCs w:val="22"/>
              </w:rPr>
            </w:pPr>
            <w:r>
              <w:rPr>
                <w:sz w:val="22"/>
                <w:szCs w:val="22"/>
              </w:rPr>
              <w:t> </w:t>
            </w:r>
          </w:p>
        </w:tc>
        <w:tc>
          <w:tcPr>
            <w:tcW w:w="629" w:type="pct"/>
          </w:tcPr>
          <w:p>
            <w:pPr>
              <w:pStyle w:val="14"/>
              <w:spacing w:before="60" w:after="60" w:line="28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rPr>
            </w:pPr>
            <w:r>
              <w:rPr>
                <w:sz w:val="22"/>
                <w:szCs w:val="22"/>
              </w:rPr>
              <w:t>(c)</w:t>
            </w:r>
          </w:p>
        </w:tc>
        <w:tc>
          <w:tcPr>
            <w:tcW w:w="3087" w:type="pct"/>
          </w:tcPr>
          <w:p>
            <w:pPr>
              <w:pStyle w:val="14"/>
              <w:spacing w:before="60" w:after="60"/>
              <w:jc w:val="both"/>
              <w:rPr>
                <w:spacing w:val="-2"/>
                <w:sz w:val="22"/>
                <w:szCs w:val="22"/>
              </w:rPr>
            </w:pPr>
            <w:r>
              <w:rPr>
                <w:spacing w:val="-2"/>
                <w:sz w:val="22"/>
                <w:szCs w:val="22"/>
              </w:rPr>
              <w:t xml:space="preserve">Obtain management representation regarding steps that have been taken for recovery of total amount overdue for more than ninety days. </w:t>
            </w:r>
          </w:p>
        </w:tc>
        <w:tc>
          <w:tcPr>
            <w:tcW w:w="626" w:type="pct"/>
          </w:tcPr>
          <w:p>
            <w:pPr>
              <w:pStyle w:val="14"/>
              <w:spacing w:before="60" w:after="60"/>
              <w:rPr>
                <w:sz w:val="22"/>
                <w:szCs w:val="22"/>
              </w:rPr>
            </w:pPr>
            <w:r>
              <w:rPr>
                <w:sz w:val="22"/>
                <w:szCs w:val="22"/>
              </w:rPr>
              <w:t> </w:t>
            </w:r>
          </w:p>
        </w:tc>
        <w:tc>
          <w:tcPr>
            <w:tcW w:w="629" w:type="pct"/>
          </w:tcPr>
          <w:p>
            <w:pPr>
              <w:pStyle w:val="14"/>
              <w:spacing w:before="60" w:after="60"/>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rPr>
                <w:sz w:val="22"/>
                <w:szCs w:val="22"/>
              </w:rPr>
            </w:pPr>
          </w:p>
        </w:tc>
        <w:tc>
          <w:tcPr>
            <w:tcW w:w="3087" w:type="pct"/>
          </w:tcPr>
          <w:p>
            <w:pPr>
              <w:pStyle w:val="14"/>
              <w:spacing w:before="60" w:after="60" w:line="260" w:lineRule="atLeast"/>
              <w:jc w:val="both"/>
              <w:rPr>
                <w:sz w:val="22"/>
                <w:szCs w:val="22"/>
              </w:rPr>
            </w:pPr>
            <w:r>
              <w:rPr>
                <w:sz w:val="22"/>
                <w:szCs w:val="22"/>
              </w:rPr>
              <w:t>Conclusion:</w:t>
            </w:r>
          </w:p>
        </w:tc>
        <w:tc>
          <w:tcPr>
            <w:tcW w:w="626" w:type="pct"/>
          </w:tcPr>
          <w:p>
            <w:pPr>
              <w:pStyle w:val="14"/>
              <w:spacing w:before="60" w:after="60" w:line="280" w:lineRule="atLeast"/>
              <w:rPr>
                <w:sz w:val="22"/>
                <w:szCs w:val="22"/>
              </w:rPr>
            </w:pPr>
            <w:r>
              <w:rPr>
                <w:sz w:val="22"/>
                <w:szCs w:val="22"/>
              </w:rPr>
              <w:t> </w:t>
            </w:r>
          </w:p>
        </w:tc>
        <w:tc>
          <w:tcPr>
            <w:tcW w:w="629" w:type="pct"/>
          </w:tcPr>
          <w:p>
            <w:pPr>
              <w:pStyle w:val="14"/>
              <w:spacing w:before="60" w:after="60" w:line="280" w:lineRule="atLeast"/>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sz w:val="22"/>
                <w:szCs w:val="22"/>
              </w:rPr>
            </w:pPr>
            <w:r>
              <w:rPr>
                <w:b/>
                <w:sz w:val="22"/>
                <w:szCs w:val="22"/>
              </w:rPr>
              <w:t>3(iii)(e)</w:t>
            </w:r>
          </w:p>
        </w:tc>
        <w:tc>
          <w:tcPr>
            <w:tcW w:w="4342" w:type="pct"/>
            <w:gridSpan w:val="3"/>
          </w:tcPr>
          <w:p>
            <w:pPr>
              <w:pStyle w:val="14"/>
              <w:spacing w:before="60" w:after="60" w:line="260" w:lineRule="atLeast"/>
              <w:jc w:val="both"/>
              <w:rPr>
                <w:sz w:val="22"/>
                <w:szCs w:val="22"/>
              </w:rPr>
            </w:pPr>
            <w:r>
              <w:rPr>
                <w:b/>
                <w:sz w:val="22"/>
                <w:szCs w:val="22"/>
              </w:rPr>
              <w:t>Whether any loan or advance in the nature of loan granted which has fallen due during the year, has been renewed or extended or fresh loans granted to settle the overdues of existing loans given to the same parties, if so, specify the aggregate amount of such dues renewed or extended or settled by fresh loans and the percentage of the aggregate to the total loans or advances in the nature of loans granted during the year [not applicable to companies whose principal business is to give loans];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pStyle w:val="14"/>
              <w:spacing w:before="60" w:after="60" w:line="260" w:lineRule="atLeast"/>
              <w:jc w:val="both"/>
              <w:rPr>
                <w:sz w:val="22"/>
                <w:szCs w:val="22"/>
              </w:rPr>
            </w:pPr>
            <w:r>
              <w:rPr>
                <w:bCs/>
                <w:sz w:val="22"/>
                <w:szCs w:val="22"/>
              </w:rPr>
              <w:t xml:space="preserve">Examine whether in respect of loans overdue, fresh loans were granted/extension made/renewal done to settle the </w:t>
            </w:r>
            <w:r>
              <w:rPr>
                <w:sz w:val="22"/>
                <w:szCs w:val="22"/>
              </w:rPr>
              <w:t>overdues of existing loans given to the same parties.</w:t>
            </w:r>
            <w:r>
              <w:rPr>
                <w:bCs/>
                <w:sz w:val="22"/>
                <w:szCs w:val="22"/>
              </w:rPr>
              <w:t xml:space="preserve"> </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p>
        </w:tc>
        <w:tc>
          <w:tcPr>
            <w:tcW w:w="3087" w:type="pct"/>
          </w:tcPr>
          <w:p>
            <w:pPr>
              <w:pStyle w:val="14"/>
              <w:spacing w:before="60" w:after="60" w:line="280" w:lineRule="atLeast"/>
              <w:jc w:val="both"/>
              <w:rPr>
                <w:bCs/>
                <w:sz w:val="22"/>
                <w:szCs w:val="22"/>
              </w:rPr>
            </w:pPr>
            <w:r>
              <w:rPr>
                <w:bCs/>
                <w:sz w:val="22"/>
                <w:szCs w:val="22"/>
              </w:rPr>
              <w:t>Conclusion:</w:t>
            </w:r>
          </w:p>
        </w:tc>
        <w:tc>
          <w:tcPr>
            <w:tcW w:w="626" w:type="pct"/>
          </w:tcPr>
          <w:p>
            <w:pPr>
              <w:pStyle w:val="14"/>
              <w:spacing w:before="60" w:after="60" w:line="280" w:lineRule="atLeast"/>
              <w:rPr>
                <w:sz w:val="22"/>
                <w:szCs w:val="22"/>
              </w:rPr>
            </w:pPr>
          </w:p>
        </w:tc>
        <w:tc>
          <w:tcPr>
            <w:tcW w:w="629" w:type="pct"/>
          </w:tcPr>
          <w:p>
            <w:pPr>
              <w:pStyle w:val="14"/>
              <w:spacing w:before="60" w:after="60" w:line="28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b/>
                <w:iCs/>
                <w:sz w:val="22"/>
                <w:szCs w:val="22"/>
              </w:rPr>
            </w:pPr>
            <w:r>
              <w:rPr>
                <w:b/>
                <w:iCs/>
                <w:sz w:val="22"/>
                <w:szCs w:val="22"/>
              </w:rPr>
              <w:t>3(iii)(f)</w:t>
            </w:r>
          </w:p>
        </w:tc>
        <w:tc>
          <w:tcPr>
            <w:tcW w:w="4342" w:type="pct"/>
            <w:gridSpan w:val="3"/>
          </w:tcPr>
          <w:p>
            <w:pPr>
              <w:pStyle w:val="14"/>
              <w:spacing w:before="60" w:after="60"/>
              <w:jc w:val="both"/>
              <w:rPr>
                <w:sz w:val="22"/>
                <w:szCs w:val="22"/>
              </w:rPr>
            </w:pPr>
            <w:r>
              <w:rPr>
                <w:b/>
                <w:iCs/>
                <w:sz w:val="22"/>
                <w:szCs w:val="22"/>
              </w:rPr>
              <w:t>Whether the company has granted any loans or advances in the nature of loans either repayable on demand or without specifying any terms or period of repayment, if so, specify the aggregate amount, percentage thereof to the total loans granted, aggregate amount of loans granted to Promoters, related parties as defined in clause (76) of section 2 of the Companies Act,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iCs/>
                <w:sz w:val="22"/>
                <w:szCs w:val="22"/>
              </w:rPr>
            </w:pPr>
            <w:r>
              <w:rPr>
                <w:iCs/>
                <w:sz w:val="22"/>
                <w:szCs w:val="22"/>
              </w:rPr>
              <w:t>(a)</w:t>
            </w:r>
          </w:p>
        </w:tc>
        <w:tc>
          <w:tcPr>
            <w:tcW w:w="3087" w:type="pct"/>
          </w:tcPr>
          <w:p>
            <w:pPr>
              <w:pStyle w:val="14"/>
              <w:spacing w:before="60" w:after="60"/>
              <w:jc w:val="both"/>
              <w:rPr>
                <w:b/>
                <w:iCs/>
                <w:sz w:val="22"/>
                <w:szCs w:val="22"/>
              </w:rPr>
            </w:pPr>
            <w:r>
              <w:rPr>
                <w:bCs/>
                <w:sz w:val="22"/>
                <w:szCs w:val="22"/>
              </w:rPr>
              <w:t xml:space="preserve">Examine whether there are instances of such loans/advances in nature of loans </w:t>
            </w:r>
            <w:r>
              <w:rPr>
                <w:bCs/>
                <w:i/>
                <w:sz w:val="22"/>
                <w:szCs w:val="22"/>
              </w:rPr>
              <w:t>vis-a-vis</w:t>
            </w:r>
            <w:r>
              <w:rPr>
                <w:bCs/>
                <w:sz w:val="22"/>
                <w:szCs w:val="22"/>
              </w:rPr>
              <w:t xml:space="preserve"> total loans/advances in nature of loans. Further, consider portion of such loans/advances in nature of loans granted to promoters under section 2(69) and related parties under section 2(76) of the Companies Act 2013. </w:t>
            </w:r>
          </w:p>
        </w:tc>
        <w:tc>
          <w:tcPr>
            <w:tcW w:w="626" w:type="pct"/>
          </w:tcPr>
          <w:p>
            <w:pPr>
              <w:pStyle w:val="14"/>
              <w:spacing w:before="60" w:after="60"/>
              <w:rPr>
                <w:sz w:val="22"/>
                <w:szCs w:val="22"/>
              </w:rPr>
            </w:pPr>
          </w:p>
        </w:tc>
        <w:tc>
          <w:tcPr>
            <w:tcW w:w="629" w:type="pct"/>
          </w:tcPr>
          <w:p>
            <w:pPr>
              <w:pStyle w:val="14"/>
              <w:spacing w:before="60" w:after="6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iCs/>
                <w:sz w:val="22"/>
                <w:szCs w:val="22"/>
              </w:rPr>
            </w:pPr>
            <w:r>
              <w:rPr>
                <w:iCs/>
                <w:sz w:val="22"/>
                <w:szCs w:val="22"/>
              </w:rPr>
              <w:t>(b)</w:t>
            </w:r>
          </w:p>
        </w:tc>
        <w:tc>
          <w:tcPr>
            <w:tcW w:w="3087" w:type="pct"/>
          </w:tcPr>
          <w:p>
            <w:pPr>
              <w:pStyle w:val="14"/>
              <w:spacing w:before="60" w:after="60"/>
              <w:jc w:val="both"/>
              <w:rPr>
                <w:bCs/>
                <w:sz w:val="22"/>
                <w:szCs w:val="22"/>
              </w:rPr>
            </w:pPr>
            <w:r>
              <w:rPr>
                <w:bCs/>
                <w:sz w:val="22"/>
                <w:szCs w:val="22"/>
              </w:rPr>
              <w:t>Check the mathematical accuracy of aggregate amount and percentage that needs to be reported upon.</w:t>
            </w:r>
          </w:p>
        </w:tc>
        <w:tc>
          <w:tcPr>
            <w:tcW w:w="626" w:type="pct"/>
          </w:tcPr>
          <w:p>
            <w:pPr>
              <w:pStyle w:val="14"/>
              <w:spacing w:before="60" w:after="60"/>
              <w:rPr>
                <w:sz w:val="22"/>
                <w:szCs w:val="22"/>
              </w:rPr>
            </w:pPr>
          </w:p>
        </w:tc>
        <w:tc>
          <w:tcPr>
            <w:tcW w:w="629" w:type="pct"/>
          </w:tcPr>
          <w:p>
            <w:pPr>
              <w:pStyle w:val="14"/>
              <w:spacing w:before="60" w:after="6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iCs/>
                <w:sz w:val="22"/>
                <w:szCs w:val="22"/>
              </w:rPr>
            </w:pPr>
          </w:p>
        </w:tc>
        <w:tc>
          <w:tcPr>
            <w:tcW w:w="3087" w:type="pct"/>
          </w:tcPr>
          <w:p>
            <w:pPr>
              <w:pStyle w:val="14"/>
              <w:spacing w:before="60" w:after="60" w:line="260" w:lineRule="atLeast"/>
              <w:jc w:val="both"/>
              <w:rPr>
                <w:bCs/>
                <w:sz w:val="22"/>
                <w:szCs w:val="22"/>
              </w:rPr>
            </w:pPr>
            <w:r>
              <w:rPr>
                <w:bCs/>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8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b/>
                <w:sz w:val="22"/>
                <w:szCs w:val="22"/>
              </w:rPr>
            </w:pPr>
            <w:r>
              <w:rPr>
                <w:b/>
                <w:sz w:val="22"/>
                <w:szCs w:val="22"/>
              </w:rPr>
              <w:t>3(iv)</w:t>
            </w:r>
          </w:p>
        </w:tc>
        <w:tc>
          <w:tcPr>
            <w:tcW w:w="4342" w:type="pct"/>
            <w:gridSpan w:val="3"/>
          </w:tcPr>
          <w:p>
            <w:pPr>
              <w:pStyle w:val="14"/>
              <w:spacing w:before="60" w:after="60"/>
              <w:jc w:val="both"/>
              <w:rPr>
                <w:b/>
                <w:sz w:val="22"/>
                <w:szCs w:val="22"/>
              </w:rPr>
            </w:pPr>
            <w:r>
              <w:rPr>
                <w:b/>
                <w:sz w:val="22"/>
                <w:szCs w:val="22"/>
              </w:rPr>
              <w:t>In respect of loans, investments, guarantees, and security, whether provisions of sections 185 and 186 of the Companies Act have been complied with, if not, provide the details thereof;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rPr>
            </w:pPr>
            <w:r>
              <w:rPr>
                <w:sz w:val="22"/>
                <w:szCs w:val="22"/>
              </w:rPr>
              <w:t>(a)</w:t>
            </w:r>
          </w:p>
        </w:tc>
        <w:tc>
          <w:tcPr>
            <w:tcW w:w="3087" w:type="pct"/>
          </w:tcPr>
          <w:p>
            <w:pPr>
              <w:pStyle w:val="14"/>
              <w:spacing w:before="60" w:after="60"/>
              <w:jc w:val="both"/>
              <w:rPr>
                <w:sz w:val="22"/>
                <w:szCs w:val="22"/>
              </w:rPr>
            </w:pPr>
            <w:r>
              <w:rPr>
                <w:sz w:val="22"/>
                <w:szCs w:val="22"/>
              </w:rPr>
              <w:t>Where company has given loans to directors etc.:</w:t>
            </w:r>
          </w:p>
        </w:tc>
        <w:tc>
          <w:tcPr>
            <w:tcW w:w="626" w:type="pct"/>
          </w:tcPr>
          <w:p>
            <w:pPr>
              <w:pStyle w:val="14"/>
              <w:spacing w:before="60" w:after="60"/>
              <w:rPr>
                <w:sz w:val="22"/>
                <w:szCs w:val="22"/>
              </w:rPr>
            </w:pPr>
          </w:p>
        </w:tc>
        <w:tc>
          <w:tcPr>
            <w:tcW w:w="629" w:type="pct"/>
          </w:tcPr>
          <w:p>
            <w:pPr>
              <w:pStyle w:val="14"/>
              <w:spacing w:before="60" w:after="6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rPr>
            </w:pPr>
          </w:p>
        </w:tc>
        <w:tc>
          <w:tcPr>
            <w:tcW w:w="3087" w:type="pct"/>
          </w:tcPr>
          <w:p>
            <w:pPr>
              <w:pStyle w:val="14"/>
              <w:numPr>
                <w:ilvl w:val="0"/>
                <w:numId w:val="107"/>
              </w:numPr>
              <w:spacing w:before="60" w:after="60"/>
              <w:ind w:left="0" w:firstLine="0"/>
              <w:jc w:val="both"/>
              <w:rPr>
                <w:sz w:val="22"/>
                <w:szCs w:val="22"/>
              </w:rPr>
            </w:pPr>
            <w:r>
              <w:rPr>
                <w:sz w:val="22"/>
                <w:szCs w:val="22"/>
              </w:rPr>
              <w:t>Whether any loans given directly or indirectly to directors or any person in whom any of the director of the company is interested, or given any guarantee or provided any security in connection with any loan taken by directors or such other person?</w:t>
            </w:r>
          </w:p>
        </w:tc>
        <w:tc>
          <w:tcPr>
            <w:tcW w:w="626" w:type="pct"/>
          </w:tcPr>
          <w:p>
            <w:pPr>
              <w:pStyle w:val="14"/>
              <w:spacing w:before="60" w:after="60"/>
              <w:rPr>
                <w:sz w:val="22"/>
                <w:szCs w:val="22"/>
              </w:rPr>
            </w:pPr>
          </w:p>
        </w:tc>
        <w:tc>
          <w:tcPr>
            <w:tcW w:w="629" w:type="pct"/>
          </w:tcPr>
          <w:p>
            <w:pPr>
              <w:pStyle w:val="14"/>
              <w:spacing w:before="60" w:after="6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numPr>
                <w:ilvl w:val="0"/>
                <w:numId w:val="107"/>
              </w:numPr>
              <w:spacing w:before="60" w:after="60" w:line="260" w:lineRule="atLeast"/>
              <w:ind w:left="432" w:hanging="432"/>
              <w:jc w:val="both"/>
              <w:rPr>
                <w:sz w:val="22"/>
                <w:szCs w:val="22"/>
              </w:rPr>
            </w:pPr>
            <w:r>
              <w:rPr>
                <w:sz w:val="22"/>
                <w:szCs w:val="22"/>
              </w:rPr>
              <w:t>Whether any of the transaction is attracting the provisions of section 185?</w:t>
            </w:r>
          </w:p>
        </w:tc>
        <w:tc>
          <w:tcPr>
            <w:tcW w:w="626" w:type="pct"/>
          </w:tcPr>
          <w:p>
            <w:pPr>
              <w:pStyle w:val="14"/>
              <w:spacing w:before="60" w:after="60" w:line="280" w:lineRule="atLeast"/>
              <w:rPr>
                <w:sz w:val="22"/>
                <w:szCs w:val="22"/>
              </w:rPr>
            </w:pPr>
          </w:p>
        </w:tc>
        <w:tc>
          <w:tcPr>
            <w:tcW w:w="629" w:type="pct"/>
          </w:tcPr>
          <w:p>
            <w:pPr>
              <w:pStyle w:val="14"/>
              <w:spacing w:before="60" w:after="60" w:line="28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numPr>
                <w:ilvl w:val="0"/>
                <w:numId w:val="107"/>
              </w:numPr>
              <w:spacing w:before="60" w:after="60" w:line="260" w:lineRule="atLeast"/>
              <w:ind w:left="432" w:hanging="432"/>
              <w:jc w:val="both"/>
              <w:rPr>
                <w:sz w:val="22"/>
                <w:szCs w:val="22"/>
              </w:rPr>
            </w:pPr>
            <w:r>
              <w:rPr>
                <w:sz w:val="22"/>
                <w:szCs w:val="22"/>
              </w:rPr>
              <w:t>Whether any of such transactions are covered under the exceptions provided under section 185? If so, obtain the relevant evidence ensuring such exemption.</w:t>
            </w:r>
          </w:p>
        </w:tc>
        <w:tc>
          <w:tcPr>
            <w:tcW w:w="626" w:type="pct"/>
          </w:tcPr>
          <w:p>
            <w:pPr>
              <w:pStyle w:val="14"/>
              <w:spacing w:before="60" w:after="60" w:line="280" w:lineRule="atLeast"/>
              <w:rPr>
                <w:sz w:val="22"/>
                <w:szCs w:val="22"/>
              </w:rPr>
            </w:pPr>
          </w:p>
        </w:tc>
        <w:tc>
          <w:tcPr>
            <w:tcW w:w="629" w:type="pct"/>
          </w:tcPr>
          <w:p>
            <w:pPr>
              <w:pStyle w:val="14"/>
              <w:spacing w:before="60" w:after="60" w:line="28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(b)</w:t>
            </w:r>
          </w:p>
        </w:tc>
        <w:tc>
          <w:tcPr>
            <w:tcW w:w="3087" w:type="pct"/>
          </w:tcPr>
          <w:p>
            <w:pPr>
              <w:pStyle w:val="14"/>
              <w:spacing w:before="60" w:after="60" w:line="260" w:lineRule="atLeast"/>
              <w:jc w:val="both"/>
              <w:rPr>
                <w:sz w:val="22"/>
                <w:szCs w:val="22"/>
              </w:rPr>
            </w:pPr>
            <w:r>
              <w:rPr>
                <w:sz w:val="22"/>
                <w:szCs w:val="22"/>
              </w:rPr>
              <w:t>Where company has made loan/ investment:</w:t>
            </w:r>
          </w:p>
        </w:tc>
        <w:tc>
          <w:tcPr>
            <w:tcW w:w="626" w:type="pct"/>
          </w:tcPr>
          <w:p>
            <w:pPr>
              <w:pStyle w:val="14"/>
              <w:spacing w:before="60" w:after="60" w:line="280" w:lineRule="atLeast"/>
              <w:rPr>
                <w:sz w:val="22"/>
                <w:szCs w:val="22"/>
              </w:rPr>
            </w:pPr>
          </w:p>
        </w:tc>
        <w:tc>
          <w:tcPr>
            <w:tcW w:w="629" w:type="pct"/>
          </w:tcPr>
          <w:p>
            <w:pPr>
              <w:pStyle w:val="14"/>
              <w:spacing w:before="60" w:after="60" w:line="28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numPr>
                <w:ilvl w:val="0"/>
                <w:numId w:val="108"/>
              </w:numPr>
              <w:spacing w:before="60" w:after="60" w:line="260" w:lineRule="atLeast"/>
              <w:ind w:left="432" w:hanging="432"/>
              <w:jc w:val="both"/>
              <w:rPr>
                <w:sz w:val="22"/>
                <w:szCs w:val="22"/>
              </w:rPr>
            </w:pPr>
            <w:r>
              <w:rPr>
                <w:sz w:val="22"/>
                <w:szCs w:val="22"/>
              </w:rPr>
              <w:t>Obtain the details of loans given and investment made by the company including opening balances. Also obtain the details regarding guarantee given or security provided by the company.</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numPr>
                <w:ilvl w:val="0"/>
                <w:numId w:val="108"/>
              </w:numPr>
              <w:spacing w:before="60" w:after="60" w:line="260" w:lineRule="atLeast"/>
              <w:ind w:left="432" w:hanging="432"/>
              <w:jc w:val="both"/>
              <w:rPr>
                <w:sz w:val="22"/>
                <w:szCs w:val="22"/>
              </w:rPr>
            </w:pPr>
            <w:r>
              <w:rPr>
                <w:sz w:val="22"/>
                <w:szCs w:val="22"/>
              </w:rPr>
              <w:t>Whether the company has made investment through more than two layers of investment companies?</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rPr>
            </w:pPr>
          </w:p>
        </w:tc>
        <w:tc>
          <w:tcPr>
            <w:tcW w:w="3087" w:type="pct"/>
          </w:tcPr>
          <w:p>
            <w:pPr>
              <w:pStyle w:val="14"/>
              <w:numPr>
                <w:ilvl w:val="0"/>
                <w:numId w:val="108"/>
              </w:numPr>
              <w:spacing w:before="60" w:after="60"/>
              <w:ind w:left="432" w:hanging="432"/>
              <w:jc w:val="both"/>
              <w:rPr>
                <w:sz w:val="22"/>
                <w:szCs w:val="22"/>
              </w:rPr>
            </w:pPr>
            <w:r>
              <w:rPr>
                <w:sz w:val="22"/>
                <w:szCs w:val="22"/>
              </w:rPr>
              <w:t>Whether the company has exceeded the limit of sixty per cent of its paid-up share capital, free reserves and securities premium account or one hundred per cent of its free reserves and securities premium account, whichever is more?</w:t>
            </w:r>
          </w:p>
        </w:tc>
        <w:tc>
          <w:tcPr>
            <w:tcW w:w="626" w:type="pct"/>
          </w:tcPr>
          <w:p>
            <w:pPr>
              <w:pStyle w:val="14"/>
              <w:spacing w:before="60" w:after="60"/>
              <w:rPr>
                <w:sz w:val="22"/>
                <w:szCs w:val="22"/>
              </w:rPr>
            </w:pPr>
          </w:p>
        </w:tc>
        <w:tc>
          <w:tcPr>
            <w:tcW w:w="629" w:type="pct"/>
          </w:tcPr>
          <w:p>
            <w:pPr>
              <w:pStyle w:val="14"/>
              <w:spacing w:before="60" w:after="6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rPr>
            </w:pPr>
          </w:p>
        </w:tc>
        <w:tc>
          <w:tcPr>
            <w:tcW w:w="3087" w:type="pct"/>
          </w:tcPr>
          <w:p>
            <w:pPr>
              <w:pStyle w:val="14"/>
              <w:numPr>
                <w:ilvl w:val="0"/>
                <w:numId w:val="108"/>
              </w:numPr>
              <w:spacing w:before="60" w:after="60"/>
              <w:ind w:left="432" w:hanging="432"/>
              <w:jc w:val="both"/>
              <w:rPr>
                <w:sz w:val="22"/>
                <w:szCs w:val="22"/>
              </w:rPr>
            </w:pPr>
            <w:r>
              <w:rPr>
                <w:sz w:val="22"/>
                <w:szCs w:val="22"/>
              </w:rPr>
              <w:t>If the limit exceeded, whether prior approval by means of a special resolution passed at a general meeting has been obtained?</w:t>
            </w:r>
          </w:p>
        </w:tc>
        <w:tc>
          <w:tcPr>
            <w:tcW w:w="626" w:type="pct"/>
          </w:tcPr>
          <w:p>
            <w:pPr>
              <w:pStyle w:val="14"/>
              <w:spacing w:before="60" w:after="60"/>
              <w:rPr>
                <w:sz w:val="22"/>
                <w:szCs w:val="22"/>
              </w:rPr>
            </w:pPr>
          </w:p>
        </w:tc>
        <w:tc>
          <w:tcPr>
            <w:tcW w:w="629" w:type="pct"/>
          </w:tcPr>
          <w:p>
            <w:pPr>
              <w:pStyle w:val="14"/>
              <w:spacing w:before="60" w:after="6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numPr>
                <w:ilvl w:val="0"/>
                <w:numId w:val="108"/>
              </w:numPr>
              <w:spacing w:before="60" w:after="60" w:line="260" w:lineRule="atLeast"/>
              <w:ind w:left="432" w:hanging="432"/>
              <w:jc w:val="both"/>
              <w:rPr>
                <w:sz w:val="22"/>
                <w:szCs w:val="22"/>
              </w:rPr>
            </w:pPr>
            <w:r>
              <w:rPr>
                <w:sz w:val="22"/>
                <w:szCs w:val="22"/>
              </w:rPr>
              <w:t>Whether the rate of interest charged is more or at par to the rates specified in sub-section (7) of section 186 of the Act, if not, the reasons thereof.</w:t>
            </w:r>
          </w:p>
        </w:tc>
        <w:tc>
          <w:tcPr>
            <w:tcW w:w="626" w:type="pct"/>
          </w:tcPr>
          <w:p>
            <w:pPr>
              <w:pStyle w:val="14"/>
              <w:spacing w:before="60" w:after="60"/>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rPr>
            </w:pPr>
          </w:p>
        </w:tc>
        <w:tc>
          <w:tcPr>
            <w:tcW w:w="3087" w:type="pct"/>
          </w:tcPr>
          <w:p>
            <w:pPr>
              <w:pStyle w:val="14"/>
              <w:spacing w:before="60" w:after="60"/>
              <w:rPr>
                <w:sz w:val="22"/>
                <w:szCs w:val="22"/>
              </w:rPr>
            </w:pPr>
            <w:r>
              <w:rPr>
                <w:sz w:val="22"/>
                <w:szCs w:val="22"/>
              </w:rPr>
              <w:t>Conclusion:</w:t>
            </w:r>
          </w:p>
        </w:tc>
        <w:tc>
          <w:tcPr>
            <w:tcW w:w="626" w:type="pct"/>
          </w:tcPr>
          <w:p>
            <w:pPr>
              <w:pStyle w:val="14"/>
              <w:spacing w:before="60" w:after="60"/>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sz w:val="22"/>
                <w:szCs w:val="22"/>
              </w:rPr>
            </w:pPr>
            <w:r>
              <w:rPr>
                <w:b/>
                <w:sz w:val="22"/>
                <w:szCs w:val="22"/>
              </w:rPr>
              <w:t>3(v)</w:t>
            </w:r>
          </w:p>
        </w:tc>
        <w:tc>
          <w:tcPr>
            <w:tcW w:w="4342" w:type="pct"/>
            <w:gridSpan w:val="3"/>
          </w:tcPr>
          <w:p>
            <w:pPr>
              <w:pStyle w:val="14"/>
              <w:spacing w:before="60" w:after="60"/>
              <w:jc w:val="both"/>
              <w:rPr>
                <w:sz w:val="22"/>
                <w:szCs w:val="22"/>
              </w:rPr>
            </w:pPr>
            <w:r>
              <w:rPr>
                <w:b/>
                <w:sz w:val="22"/>
                <w:szCs w:val="22"/>
              </w:rPr>
              <w:t>In respect of deposits accepted by the company or amounts which are deemed to be deposits, whether the directives issued by the Reserve Bank of India and the provisions of sections 73 to 76 or any other relevant provisions of the Companies Act and the rules made thereunder, where applicable, have been complied with, if not, the nature of such contraventions be stated; If an order has been passed by Company Law Board or National Company Law Tribunal or Reserve Bank of India or any court or any other tribunal, whether the same has been complied with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rPr>
            </w:pPr>
            <w:r>
              <w:rPr>
                <w:sz w:val="22"/>
                <w:szCs w:val="22"/>
              </w:rPr>
              <w:t>(a)</w:t>
            </w:r>
          </w:p>
        </w:tc>
        <w:tc>
          <w:tcPr>
            <w:tcW w:w="3087" w:type="pct"/>
          </w:tcPr>
          <w:p>
            <w:pPr>
              <w:pStyle w:val="14"/>
              <w:spacing w:before="60" w:after="60"/>
              <w:jc w:val="both"/>
              <w:rPr>
                <w:sz w:val="22"/>
                <w:szCs w:val="22"/>
              </w:rPr>
            </w:pPr>
            <w:r>
              <w:rPr>
                <w:sz w:val="22"/>
                <w:szCs w:val="22"/>
              </w:rPr>
              <w:t>If the company has accepted deposits or amounts which are deemed to be deposits from the public, state whether:</w:t>
            </w:r>
          </w:p>
        </w:tc>
        <w:tc>
          <w:tcPr>
            <w:tcW w:w="626" w:type="pct"/>
          </w:tcPr>
          <w:p>
            <w:pPr>
              <w:pStyle w:val="14"/>
              <w:spacing w:before="60" w:after="60"/>
              <w:rPr>
                <w:sz w:val="22"/>
                <w:szCs w:val="22"/>
              </w:rPr>
            </w:pPr>
          </w:p>
        </w:tc>
        <w:tc>
          <w:tcPr>
            <w:tcW w:w="629" w:type="pct"/>
          </w:tcPr>
          <w:p>
            <w:pPr>
              <w:pStyle w:val="14"/>
              <w:spacing w:before="60" w:after="6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rPr>
            </w:pPr>
          </w:p>
        </w:tc>
        <w:tc>
          <w:tcPr>
            <w:tcW w:w="3087" w:type="pct"/>
          </w:tcPr>
          <w:p>
            <w:pPr>
              <w:pStyle w:val="14"/>
              <w:spacing w:before="60" w:after="60"/>
              <w:ind w:left="432" w:hanging="432"/>
              <w:jc w:val="both"/>
              <w:rPr>
                <w:sz w:val="22"/>
                <w:szCs w:val="22"/>
              </w:rPr>
            </w:pPr>
            <w:r>
              <w:rPr>
                <w:sz w:val="22"/>
                <w:szCs w:val="22"/>
              </w:rPr>
              <w:t>(i)</w:t>
            </w:r>
            <w:r>
              <w:rPr>
                <w:sz w:val="22"/>
                <w:szCs w:val="22"/>
              </w:rPr>
              <w:tab/>
            </w:r>
            <w:r>
              <w:rPr>
                <w:sz w:val="22"/>
                <w:szCs w:val="22"/>
              </w:rPr>
              <w:t>The directives issued by the Reserve Bank of India have been complied with and also that:</w:t>
            </w:r>
          </w:p>
          <w:p>
            <w:pPr>
              <w:pStyle w:val="14"/>
              <w:spacing w:before="60" w:after="60"/>
              <w:ind w:left="432" w:hanging="432"/>
              <w:jc w:val="both"/>
              <w:rPr>
                <w:sz w:val="22"/>
                <w:szCs w:val="22"/>
              </w:rPr>
            </w:pPr>
            <w:r>
              <w:rPr>
                <w:sz w:val="22"/>
                <w:szCs w:val="22"/>
              </w:rPr>
              <w:t>(ii)</w:t>
            </w:r>
            <w:r>
              <w:rPr>
                <w:sz w:val="22"/>
                <w:szCs w:val="22"/>
              </w:rPr>
              <w:tab/>
            </w:r>
            <w:r>
              <w:rPr>
                <w:sz w:val="22"/>
                <w:szCs w:val="22"/>
              </w:rPr>
              <w:t>The provisions of Sections 73 to 76 of the Companies Act, 2013 or any other relevant provisions of the Companies Act, 2013 and the rules framed thereunder have been complied with.</w:t>
            </w:r>
          </w:p>
          <w:p>
            <w:pPr>
              <w:pStyle w:val="14"/>
              <w:spacing w:before="60" w:after="60"/>
              <w:ind w:left="432" w:hanging="432"/>
              <w:jc w:val="both"/>
              <w:rPr>
                <w:sz w:val="22"/>
                <w:szCs w:val="22"/>
              </w:rPr>
            </w:pPr>
            <w:r>
              <w:rPr>
                <w:sz w:val="22"/>
                <w:szCs w:val="22"/>
              </w:rPr>
              <w:t>(iii)</w:t>
            </w:r>
            <w:r>
              <w:rPr>
                <w:sz w:val="22"/>
                <w:szCs w:val="22"/>
              </w:rPr>
              <w:tab/>
            </w:r>
            <w:r>
              <w:rPr>
                <w:sz w:val="22"/>
                <w:szCs w:val="22"/>
              </w:rPr>
              <w:t xml:space="preserve">List out contraventions, if any. </w:t>
            </w:r>
          </w:p>
        </w:tc>
        <w:tc>
          <w:tcPr>
            <w:tcW w:w="626" w:type="pct"/>
          </w:tcPr>
          <w:p>
            <w:pPr>
              <w:pStyle w:val="14"/>
              <w:spacing w:before="60" w:after="60"/>
              <w:rPr>
                <w:sz w:val="22"/>
                <w:szCs w:val="22"/>
              </w:rPr>
            </w:pPr>
          </w:p>
        </w:tc>
        <w:tc>
          <w:tcPr>
            <w:tcW w:w="629" w:type="pct"/>
          </w:tcPr>
          <w:p>
            <w:pPr>
              <w:pStyle w:val="14"/>
              <w:spacing w:before="60" w:after="6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(b)</w:t>
            </w:r>
          </w:p>
        </w:tc>
        <w:tc>
          <w:tcPr>
            <w:tcW w:w="3087" w:type="pct"/>
          </w:tcPr>
          <w:p>
            <w:pPr>
              <w:pStyle w:val="14"/>
              <w:spacing w:before="60" w:after="60" w:line="280" w:lineRule="atLeast"/>
              <w:jc w:val="both"/>
              <w:rPr>
                <w:sz w:val="22"/>
                <w:szCs w:val="22"/>
              </w:rPr>
            </w:pPr>
            <w:r>
              <w:rPr>
                <w:sz w:val="22"/>
                <w:szCs w:val="22"/>
              </w:rPr>
              <w:t>Where an order has been passed by the Company Law Board or National Company Law Tribunal or Reserve Bank of India or any Court or any other Tribunal in respect of above, examine the steps taken by the company to comply with the order, and if not, report briefly stating therein the nature of contravention and the fact that company has not complied with the order.</w:t>
            </w:r>
          </w:p>
        </w:tc>
        <w:tc>
          <w:tcPr>
            <w:tcW w:w="626" w:type="pct"/>
          </w:tcPr>
          <w:p>
            <w:pPr>
              <w:pStyle w:val="14"/>
              <w:spacing w:before="60" w:after="60" w:line="28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p>
        </w:tc>
        <w:tc>
          <w:tcPr>
            <w:tcW w:w="3087" w:type="pct"/>
          </w:tcPr>
          <w:p>
            <w:pPr>
              <w:pStyle w:val="14"/>
              <w:spacing w:before="60" w:after="60" w:line="280" w:lineRule="atLeast"/>
              <w:rPr>
                <w:sz w:val="22"/>
                <w:szCs w:val="22"/>
              </w:rPr>
            </w:pPr>
            <w:r>
              <w:rPr>
                <w:sz w:val="22"/>
                <w:szCs w:val="22"/>
              </w:rPr>
              <w:t>Conclusion:</w:t>
            </w:r>
          </w:p>
        </w:tc>
        <w:tc>
          <w:tcPr>
            <w:tcW w:w="626" w:type="pct"/>
          </w:tcPr>
          <w:p>
            <w:pPr>
              <w:pStyle w:val="14"/>
              <w:spacing w:before="60" w:after="60" w:line="280" w:lineRule="atLeast"/>
              <w:rPr>
                <w:sz w:val="22"/>
                <w:szCs w:val="22"/>
              </w:rPr>
            </w:pPr>
          </w:p>
        </w:tc>
        <w:tc>
          <w:tcPr>
            <w:tcW w:w="629" w:type="pct"/>
          </w:tcPr>
          <w:p>
            <w:pPr>
              <w:pStyle w:val="14"/>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sz w:val="22"/>
                <w:szCs w:val="22"/>
                <w:lang w:eastAsia="en-US"/>
              </w:rPr>
            </w:pPr>
            <w:r>
              <w:rPr>
                <w:b/>
                <w:sz w:val="22"/>
                <w:szCs w:val="22"/>
                <w:lang w:eastAsia="en-US"/>
              </w:rPr>
              <w:t>3(vi)</w:t>
            </w:r>
          </w:p>
        </w:tc>
        <w:tc>
          <w:tcPr>
            <w:tcW w:w="4342" w:type="pct"/>
            <w:gridSpan w:val="3"/>
          </w:tcPr>
          <w:p>
            <w:pPr>
              <w:pStyle w:val="14"/>
              <w:spacing w:before="60" w:after="60" w:line="260" w:lineRule="atLeast"/>
              <w:jc w:val="both"/>
              <w:rPr>
                <w:sz w:val="22"/>
                <w:szCs w:val="22"/>
                <w:lang w:eastAsia="en-US"/>
              </w:rPr>
            </w:pPr>
            <w:r>
              <w:rPr>
                <w:b/>
                <w:sz w:val="22"/>
                <w:szCs w:val="22"/>
                <w:lang w:eastAsia="en-US"/>
              </w:rPr>
              <w:t>Whether maintenance of cost records has been specified by the Central Government under sub-section (1) of section 148 of the Companies Act and whether such accounts and records have been so made and maintained;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lang w:eastAsia="en-US"/>
              </w:rPr>
            </w:pPr>
            <w:r>
              <w:rPr>
                <w:sz w:val="22"/>
                <w:szCs w:val="22"/>
                <w:lang w:eastAsia="en-US"/>
              </w:rPr>
              <w:t>(a)</w:t>
            </w:r>
          </w:p>
        </w:tc>
        <w:tc>
          <w:tcPr>
            <w:tcW w:w="3087" w:type="pct"/>
          </w:tcPr>
          <w:p>
            <w:pPr>
              <w:pStyle w:val="14"/>
              <w:spacing w:before="60" w:after="60" w:line="260" w:lineRule="atLeast"/>
              <w:jc w:val="both"/>
              <w:rPr>
                <w:sz w:val="22"/>
                <w:szCs w:val="22"/>
                <w:lang w:eastAsia="en-US"/>
              </w:rPr>
            </w:pPr>
            <w:r>
              <w:rPr>
                <w:sz w:val="22"/>
                <w:szCs w:val="22"/>
                <w:lang w:eastAsia="en-US"/>
              </w:rPr>
              <w:t xml:space="preserve">Whether cost records have been prescribed for the company under section 148(1) of the Companies Act, 2013? </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lang w:eastAsia="en-US"/>
              </w:rPr>
            </w:pPr>
            <w:r>
              <w:rPr>
                <w:sz w:val="22"/>
                <w:szCs w:val="22"/>
                <w:lang w:eastAsia="en-US"/>
              </w:rPr>
              <w:t>(b)</w:t>
            </w:r>
          </w:p>
        </w:tc>
        <w:tc>
          <w:tcPr>
            <w:tcW w:w="3087" w:type="pct"/>
          </w:tcPr>
          <w:p>
            <w:pPr>
              <w:pStyle w:val="14"/>
              <w:spacing w:before="60" w:after="60" w:line="260" w:lineRule="atLeast"/>
              <w:jc w:val="both"/>
              <w:rPr>
                <w:sz w:val="22"/>
                <w:szCs w:val="22"/>
                <w:lang w:eastAsia="en-US"/>
              </w:rPr>
            </w:pPr>
            <w:r>
              <w:rPr>
                <w:sz w:val="22"/>
                <w:szCs w:val="22"/>
                <w:lang w:eastAsia="en-US"/>
              </w:rPr>
              <w:t>If so, examine whether proper cost accounts and records are made and maintained by the Company as specified- Obtain Form CRA-A.</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rPr>
                <w:sz w:val="22"/>
                <w:szCs w:val="22"/>
                <w:lang w:eastAsia="en-US"/>
              </w:rPr>
            </w:pPr>
            <w:r>
              <w:rPr>
                <w:sz w:val="22"/>
                <w:szCs w:val="22"/>
                <w:lang w:eastAsia="en-US"/>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1952" w:hRule="atLeast"/>
        </w:trPr>
        <w:tc>
          <w:tcPr>
            <w:tcW w:w="649" w:type="pct"/>
          </w:tcPr>
          <w:p>
            <w:pPr>
              <w:pStyle w:val="14"/>
              <w:spacing w:before="60" w:after="60" w:line="260" w:lineRule="atLeast"/>
              <w:jc w:val="center"/>
              <w:rPr>
                <w:b/>
                <w:sz w:val="22"/>
                <w:szCs w:val="22"/>
                <w:lang w:eastAsia="en-US"/>
              </w:rPr>
            </w:pPr>
            <w:r>
              <w:rPr>
                <w:b/>
                <w:sz w:val="22"/>
                <w:szCs w:val="22"/>
                <w:lang w:eastAsia="en-US"/>
              </w:rPr>
              <w:t>3(vii)(a)</w:t>
            </w:r>
          </w:p>
        </w:tc>
        <w:tc>
          <w:tcPr>
            <w:tcW w:w="4342" w:type="pct"/>
            <w:gridSpan w:val="3"/>
          </w:tcPr>
          <w:p>
            <w:pPr>
              <w:pStyle w:val="14"/>
              <w:spacing w:before="60" w:after="60" w:line="260" w:lineRule="atLeast"/>
              <w:jc w:val="both"/>
              <w:rPr>
                <w:b/>
                <w:sz w:val="22"/>
                <w:szCs w:val="22"/>
                <w:lang w:eastAsia="en-US"/>
              </w:rPr>
            </w:pPr>
            <w:r>
              <w:rPr>
                <w:b/>
                <w:sz w:val="22"/>
                <w:szCs w:val="22"/>
                <w:lang w:eastAsia="en-US"/>
              </w:rPr>
              <w:t>Whether the company is regular in depositing undisputed statutory dues including Goods and Services Tax, provident fund, employees’ state insurance, income-tax, sales-tax, service tax, duty of customs, duty of excise, value added tax, cess and any other statutory dues to the appropriate authorities and if not, the extent of the arrears of outstanding statutory dues as on the last day of the financial year concerned for a period of more than six months from the date they became payable, shall be indicated;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pStyle w:val="14"/>
              <w:spacing w:before="60" w:after="60" w:line="260" w:lineRule="atLeast"/>
              <w:jc w:val="both"/>
              <w:rPr>
                <w:sz w:val="22"/>
                <w:szCs w:val="22"/>
              </w:rPr>
            </w:pPr>
            <w:r>
              <w:rPr>
                <w:sz w:val="22"/>
                <w:szCs w:val="22"/>
              </w:rPr>
              <w:t xml:space="preserve">Whether a list of statutory dues which company is required to deposit regularly has been obtained. </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r>
              <w:rPr>
                <w:sz w:val="22"/>
                <w:szCs w:val="22"/>
                <w:lang w:eastAsia="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60" w:lineRule="atLeast"/>
              <w:jc w:val="both"/>
              <w:rPr>
                <w:sz w:val="22"/>
                <w:szCs w:val="22"/>
              </w:rPr>
            </w:pPr>
            <w:r>
              <w:rPr>
                <w:sz w:val="22"/>
                <w:szCs w:val="22"/>
              </w:rPr>
              <w:t>Note: Any sum, which is to be regularly paid to an appropriate authority under a statute (whether Central, State or Local or Foreign) applicable to the company, should be considered as a “statutory due”.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(b)</w:t>
            </w:r>
          </w:p>
        </w:tc>
        <w:tc>
          <w:tcPr>
            <w:tcW w:w="3087" w:type="pct"/>
          </w:tcPr>
          <w:p>
            <w:pPr>
              <w:pStyle w:val="14"/>
              <w:spacing w:before="60" w:after="60" w:line="260" w:lineRule="atLeast"/>
              <w:jc w:val="both"/>
              <w:rPr>
                <w:sz w:val="22"/>
                <w:szCs w:val="22"/>
              </w:rPr>
            </w:pPr>
            <w:r>
              <w:rPr>
                <w:sz w:val="22"/>
                <w:szCs w:val="22"/>
              </w:rPr>
              <w:t xml:space="preserve">In case where there are no arrears on the balance sheet date but the company has been irregular during the year in depositing the statutory dues, the fact should be stated. </w:t>
            </w:r>
          </w:p>
        </w:tc>
        <w:tc>
          <w:tcPr>
            <w:tcW w:w="626" w:type="pct"/>
          </w:tcPr>
          <w:p>
            <w:pPr>
              <w:pStyle w:val="14"/>
              <w:spacing w:before="60" w:after="60" w:line="260" w:lineRule="atLeast"/>
              <w:rPr>
                <w:sz w:val="22"/>
                <w:szCs w:val="22"/>
                <w:lang w:eastAsia="en-US"/>
              </w:rPr>
            </w:pPr>
            <w:r>
              <w:rPr>
                <w:sz w:val="22"/>
                <w:szCs w:val="22"/>
                <w:lang w:eastAsia="en-US"/>
              </w:rPr>
              <w:t> </w:t>
            </w:r>
          </w:p>
        </w:tc>
        <w:tc>
          <w:tcPr>
            <w:tcW w:w="629" w:type="pct"/>
          </w:tcPr>
          <w:p>
            <w:pPr>
              <w:pStyle w:val="14"/>
              <w:spacing w:before="60" w:after="60" w:line="260" w:lineRule="atLeast"/>
              <w:rPr>
                <w:sz w:val="22"/>
                <w:szCs w:val="22"/>
                <w:lang w:eastAsia="en-US"/>
              </w:rPr>
            </w:pPr>
            <w:r>
              <w:rPr>
                <w:sz w:val="22"/>
                <w:szCs w:val="22"/>
                <w:lang w:eastAsia="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(c)</w:t>
            </w:r>
          </w:p>
        </w:tc>
        <w:tc>
          <w:tcPr>
            <w:tcW w:w="3087" w:type="pct"/>
          </w:tcPr>
          <w:p>
            <w:pPr>
              <w:pStyle w:val="14"/>
              <w:spacing w:before="60" w:after="60" w:line="280" w:lineRule="atLeast"/>
              <w:jc w:val="both"/>
              <w:rPr>
                <w:sz w:val="22"/>
                <w:szCs w:val="22"/>
              </w:rPr>
            </w:pPr>
            <w:r>
              <w:rPr>
                <w:sz w:val="22"/>
                <w:szCs w:val="22"/>
              </w:rPr>
              <w:t xml:space="preserve">Whether the Company has been generally regular in depositing statutory dues or otherwise, indicate the same. </w:t>
            </w:r>
          </w:p>
        </w:tc>
        <w:tc>
          <w:tcPr>
            <w:tcW w:w="626" w:type="pct"/>
          </w:tcPr>
          <w:p>
            <w:pPr>
              <w:pStyle w:val="14"/>
              <w:spacing w:before="60" w:after="60" w:line="280" w:lineRule="atLeast"/>
              <w:rPr>
                <w:sz w:val="22"/>
                <w:szCs w:val="22"/>
                <w:lang w:eastAsia="en-US"/>
              </w:rPr>
            </w:pPr>
            <w:r>
              <w:rPr>
                <w:sz w:val="22"/>
                <w:szCs w:val="22"/>
                <w:lang w:eastAsia="en-US"/>
              </w:rPr>
              <w:t> </w:t>
            </w:r>
          </w:p>
        </w:tc>
        <w:tc>
          <w:tcPr>
            <w:tcW w:w="629" w:type="pct"/>
          </w:tcPr>
          <w:p>
            <w:pPr>
              <w:pStyle w:val="14"/>
              <w:spacing w:before="60" w:after="60" w:line="280" w:lineRule="atLeast"/>
              <w:rPr>
                <w:sz w:val="22"/>
                <w:szCs w:val="22"/>
                <w:lang w:eastAsia="en-US"/>
              </w:rPr>
            </w:pPr>
            <w:r>
              <w:rPr>
                <w:sz w:val="22"/>
                <w:szCs w:val="22"/>
                <w:lang w:eastAsia="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p>
        </w:tc>
        <w:tc>
          <w:tcPr>
            <w:tcW w:w="3087" w:type="pct"/>
          </w:tcPr>
          <w:p>
            <w:pPr>
              <w:pStyle w:val="14"/>
              <w:spacing w:before="60" w:after="60" w:line="280" w:lineRule="atLeast"/>
              <w:jc w:val="both"/>
              <w:rPr>
                <w:sz w:val="22"/>
                <w:szCs w:val="22"/>
              </w:rPr>
            </w:pPr>
            <w:r>
              <w:rPr>
                <w:sz w:val="22"/>
                <w:szCs w:val="22"/>
              </w:rPr>
              <w:t xml:space="preserve">Note: A matter is disputed where there is a positive evidence or action on the part of the company to show that it has not accepted the demand for payment of tax or duty, e.g., where it has gone into appeal. </w:t>
            </w:r>
          </w:p>
        </w:tc>
        <w:tc>
          <w:tcPr>
            <w:tcW w:w="626" w:type="pct"/>
          </w:tcPr>
          <w:p>
            <w:pPr>
              <w:pStyle w:val="14"/>
              <w:spacing w:before="60" w:after="60" w:line="280" w:lineRule="atLeast"/>
              <w:rPr>
                <w:sz w:val="22"/>
                <w:szCs w:val="22"/>
                <w:lang w:eastAsia="en-US"/>
              </w:rPr>
            </w:pPr>
            <w:r>
              <w:rPr>
                <w:sz w:val="22"/>
                <w:szCs w:val="22"/>
                <w:lang w:eastAsia="en-US"/>
              </w:rPr>
              <w:t> </w:t>
            </w:r>
          </w:p>
        </w:tc>
        <w:tc>
          <w:tcPr>
            <w:tcW w:w="629" w:type="pct"/>
          </w:tcPr>
          <w:p>
            <w:pPr>
              <w:pStyle w:val="14"/>
              <w:spacing w:before="60" w:after="60" w:line="280" w:lineRule="atLeast"/>
              <w:rPr>
                <w:sz w:val="22"/>
                <w:szCs w:val="22"/>
                <w:lang w:eastAsia="en-US"/>
              </w:rPr>
            </w:pPr>
            <w:r>
              <w:rPr>
                <w:sz w:val="22"/>
                <w:szCs w:val="22"/>
                <w:lang w:eastAsia="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(d)</w:t>
            </w:r>
          </w:p>
        </w:tc>
        <w:tc>
          <w:tcPr>
            <w:tcW w:w="3087" w:type="pct"/>
          </w:tcPr>
          <w:p>
            <w:pPr>
              <w:pStyle w:val="14"/>
              <w:spacing w:before="60" w:after="60" w:line="260" w:lineRule="atLeast"/>
              <w:jc w:val="both"/>
              <w:rPr>
                <w:sz w:val="22"/>
                <w:szCs w:val="22"/>
              </w:rPr>
            </w:pPr>
            <w:r>
              <w:rPr>
                <w:sz w:val="22"/>
                <w:szCs w:val="22"/>
              </w:rPr>
              <w:t xml:space="preserve">Whether penalty and/or interest levied under the respective law is included under amounts payable? </w:t>
            </w:r>
          </w:p>
        </w:tc>
        <w:tc>
          <w:tcPr>
            <w:tcW w:w="626" w:type="pct"/>
          </w:tcPr>
          <w:p>
            <w:pPr>
              <w:pStyle w:val="14"/>
              <w:spacing w:before="60" w:after="60" w:line="260" w:lineRule="atLeast"/>
              <w:rPr>
                <w:sz w:val="22"/>
                <w:szCs w:val="22"/>
                <w:lang w:eastAsia="en-US"/>
              </w:rPr>
            </w:pPr>
            <w:r>
              <w:rPr>
                <w:sz w:val="22"/>
                <w:szCs w:val="22"/>
                <w:lang w:eastAsia="en-US"/>
              </w:rPr>
              <w:t> </w:t>
            </w:r>
          </w:p>
        </w:tc>
        <w:tc>
          <w:tcPr>
            <w:tcW w:w="629" w:type="pct"/>
          </w:tcPr>
          <w:p>
            <w:pPr>
              <w:pStyle w:val="14"/>
              <w:spacing w:before="60" w:after="60" w:line="260" w:lineRule="atLeast"/>
              <w:rPr>
                <w:sz w:val="22"/>
                <w:szCs w:val="22"/>
                <w:lang w:eastAsia="en-US"/>
              </w:rPr>
            </w:pPr>
            <w:r>
              <w:rPr>
                <w:sz w:val="22"/>
                <w:szCs w:val="22"/>
                <w:lang w:eastAsia="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(e)</w:t>
            </w:r>
          </w:p>
        </w:tc>
        <w:tc>
          <w:tcPr>
            <w:tcW w:w="3087" w:type="pct"/>
          </w:tcPr>
          <w:p>
            <w:pPr>
              <w:pStyle w:val="14"/>
              <w:spacing w:before="60" w:after="60" w:line="260" w:lineRule="atLeast"/>
              <w:jc w:val="both"/>
              <w:rPr>
                <w:sz w:val="22"/>
                <w:szCs w:val="22"/>
              </w:rPr>
            </w:pPr>
            <w:r>
              <w:rPr>
                <w:sz w:val="22"/>
                <w:szCs w:val="22"/>
              </w:rPr>
              <w:t xml:space="preserve">Ensure that disclosure is restricted to the actual arrears and should not include the amounts which have not fallen due for deposit and have been shown as arrears at the balance sheet date. </w:t>
            </w:r>
          </w:p>
        </w:tc>
        <w:tc>
          <w:tcPr>
            <w:tcW w:w="626" w:type="pct"/>
          </w:tcPr>
          <w:p>
            <w:pPr>
              <w:pStyle w:val="14"/>
              <w:spacing w:before="60" w:after="60" w:line="260" w:lineRule="atLeast"/>
              <w:rPr>
                <w:sz w:val="22"/>
                <w:szCs w:val="22"/>
                <w:lang w:eastAsia="en-US"/>
              </w:rPr>
            </w:pPr>
            <w:r>
              <w:rPr>
                <w:sz w:val="22"/>
                <w:szCs w:val="22"/>
                <w:lang w:eastAsia="en-US"/>
              </w:rPr>
              <w:t> </w:t>
            </w:r>
          </w:p>
        </w:tc>
        <w:tc>
          <w:tcPr>
            <w:tcW w:w="629" w:type="pct"/>
          </w:tcPr>
          <w:p>
            <w:pPr>
              <w:pStyle w:val="14"/>
              <w:spacing w:before="60" w:after="60" w:line="260" w:lineRule="atLeast"/>
              <w:rPr>
                <w:sz w:val="22"/>
                <w:szCs w:val="22"/>
                <w:lang w:eastAsia="en-US"/>
              </w:rPr>
            </w:pPr>
            <w:r>
              <w:rPr>
                <w:sz w:val="22"/>
                <w:szCs w:val="22"/>
                <w:lang w:eastAsia="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(f)</w:t>
            </w:r>
          </w:p>
        </w:tc>
        <w:tc>
          <w:tcPr>
            <w:tcW w:w="3087" w:type="pct"/>
          </w:tcPr>
          <w:p>
            <w:pPr>
              <w:pStyle w:val="14"/>
              <w:spacing w:before="60" w:after="60" w:line="260" w:lineRule="atLeast"/>
              <w:jc w:val="both"/>
              <w:rPr>
                <w:sz w:val="22"/>
                <w:szCs w:val="22"/>
              </w:rPr>
            </w:pPr>
            <w:r>
              <w:rPr>
                <w:sz w:val="22"/>
                <w:szCs w:val="22"/>
              </w:rPr>
              <w:t>Whether the information about arrears of outstanding statutory dues is provided in the format:</w:t>
            </w:r>
          </w:p>
          <w:p>
            <w:pPr>
              <w:pStyle w:val="14"/>
              <w:widowControl w:val="0"/>
              <w:numPr>
                <w:ilvl w:val="0"/>
                <w:numId w:val="109"/>
              </w:numPr>
              <w:tabs>
                <w:tab w:val="clear" w:pos="720"/>
              </w:tabs>
              <w:snapToGrid w:val="0"/>
              <w:spacing w:before="60" w:after="60" w:line="260" w:lineRule="atLeast"/>
              <w:ind w:left="432" w:hanging="432"/>
              <w:jc w:val="both"/>
              <w:rPr>
                <w:sz w:val="22"/>
                <w:szCs w:val="22"/>
              </w:rPr>
            </w:pPr>
            <w:r>
              <w:rPr>
                <w:sz w:val="22"/>
                <w:szCs w:val="22"/>
              </w:rPr>
              <w:t>Name of the Statute</w:t>
            </w:r>
          </w:p>
          <w:p>
            <w:pPr>
              <w:pStyle w:val="14"/>
              <w:widowControl w:val="0"/>
              <w:numPr>
                <w:ilvl w:val="0"/>
                <w:numId w:val="109"/>
              </w:numPr>
              <w:tabs>
                <w:tab w:val="clear" w:pos="720"/>
              </w:tabs>
              <w:snapToGrid w:val="0"/>
              <w:spacing w:before="60" w:after="60" w:line="260" w:lineRule="atLeast"/>
              <w:ind w:left="432" w:hanging="432"/>
              <w:jc w:val="both"/>
              <w:rPr>
                <w:sz w:val="22"/>
                <w:szCs w:val="22"/>
              </w:rPr>
            </w:pPr>
            <w:r>
              <w:rPr>
                <w:sz w:val="22"/>
                <w:szCs w:val="22"/>
              </w:rPr>
              <w:t>Nature of the dues</w:t>
            </w:r>
          </w:p>
          <w:p>
            <w:pPr>
              <w:pStyle w:val="14"/>
              <w:widowControl w:val="0"/>
              <w:numPr>
                <w:ilvl w:val="0"/>
                <w:numId w:val="109"/>
              </w:numPr>
              <w:tabs>
                <w:tab w:val="clear" w:pos="720"/>
              </w:tabs>
              <w:snapToGrid w:val="0"/>
              <w:spacing w:before="60" w:after="60" w:line="260" w:lineRule="atLeast"/>
              <w:ind w:left="432" w:hanging="432"/>
              <w:jc w:val="both"/>
              <w:rPr>
                <w:sz w:val="22"/>
                <w:szCs w:val="22"/>
              </w:rPr>
            </w:pPr>
            <w:r>
              <w:rPr>
                <w:sz w:val="22"/>
                <w:szCs w:val="22"/>
              </w:rPr>
              <w:t>Amount (Rs.)</w:t>
            </w:r>
          </w:p>
          <w:p>
            <w:pPr>
              <w:pStyle w:val="14"/>
              <w:widowControl w:val="0"/>
              <w:numPr>
                <w:ilvl w:val="0"/>
                <w:numId w:val="109"/>
              </w:numPr>
              <w:tabs>
                <w:tab w:val="clear" w:pos="720"/>
              </w:tabs>
              <w:snapToGrid w:val="0"/>
              <w:spacing w:before="60" w:after="60" w:line="260" w:lineRule="atLeast"/>
              <w:ind w:left="432" w:hanging="432"/>
              <w:jc w:val="both"/>
              <w:rPr>
                <w:sz w:val="22"/>
                <w:szCs w:val="22"/>
              </w:rPr>
            </w:pPr>
            <w:r>
              <w:rPr>
                <w:sz w:val="22"/>
                <w:szCs w:val="22"/>
              </w:rPr>
              <w:t>Period to which amount relates</w:t>
            </w:r>
          </w:p>
          <w:p>
            <w:pPr>
              <w:pStyle w:val="14"/>
              <w:widowControl w:val="0"/>
              <w:numPr>
                <w:ilvl w:val="0"/>
                <w:numId w:val="109"/>
              </w:numPr>
              <w:tabs>
                <w:tab w:val="clear" w:pos="720"/>
              </w:tabs>
              <w:snapToGrid w:val="0"/>
              <w:spacing w:before="60" w:after="60" w:line="260" w:lineRule="atLeast"/>
              <w:ind w:left="432" w:hanging="432"/>
              <w:jc w:val="both"/>
              <w:rPr>
                <w:sz w:val="22"/>
                <w:szCs w:val="22"/>
              </w:rPr>
            </w:pPr>
            <w:r>
              <w:rPr>
                <w:sz w:val="22"/>
                <w:szCs w:val="22"/>
              </w:rPr>
              <w:t>Due date</w:t>
            </w:r>
          </w:p>
          <w:p>
            <w:pPr>
              <w:pStyle w:val="14"/>
              <w:widowControl w:val="0"/>
              <w:numPr>
                <w:ilvl w:val="0"/>
                <w:numId w:val="109"/>
              </w:numPr>
              <w:tabs>
                <w:tab w:val="clear" w:pos="720"/>
              </w:tabs>
              <w:snapToGrid w:val="0"/>
              <w:spacing w:before="60" w:after="60" w:line="260" w:lineRule="atLeast"/>
              <w:ind w:left="432" w:hanging="432"/>
              <w:jc w:val="both"/>
              <w:rPr>
                <w:sz w:val="22"/>
                <w:szCs w:val="22"/>
              </w:rPr>
            </w:pPr>
            <w:r>
              <w:rPr>
                <w:sz w:val="22"/>
                <w:szCs w:val="22"/>
              </w:rPr>
              <w:t>Date of Payment</w:t>
            </w:r>
          </w:p>
        </w:tc>
        <w:tc>
          <w:tcPr>
            <w:tcW w:w="626" w:type="pct"/>
          </w:tcPr>
          <w:p>
            <w:pPr>
              <w:pStyle w:val="14"/>
              <w:spacing w:before="60" w:after="60" w:line="260" w:lineRule="atLeast"/>
              <w:rPr>
                <w:sz w:val="22"/>
                <w:szCs w:val="22"/>
                <w:lang w:eastAsia="en-US"/>
              </w:rPr>
            </w:pPr>
            <w:r>
              <w:rPr>
                <w:sz w:val="22"/>
                <w:szCs w:val="22"/>
                <w:lang w:eastAsia="en-US"/>
              </w:rPr>
              <w:t> </w:t>
            </w:r>
          </w:p>
        </w:tc>
        <w:tc>
          <w:tcPr>
            <w:tcW w:w="629" w:type="pct"/>
          </w:tcPr>
          <w:p>
            <w:pPr>
              <w:pStyle w:val="14"/>
              <w:spacing w:before="60" w:after="60" w:line="260" w:lineRule="atLeast"/>
              <w:rPr>
                <w:sz w:val="22"/>
                <w:szCs w:val="22"/>
                <w:lang w:eastAsia="en-US"/>
              </w:rPr>
            </w:pPr>
            <w:r>
              <w:rPr>
                <w:sz w:val="22"/>
                <w:szCs w:val="22"/>
                <w:lang w:eastAsia="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jc w:val="center"/>
              <w:rPr>
                <w:sz w:val="22"/>
                <w:szCs w:val="22"/>
              </w:rPr>
            </w:pPr>
            <w:r>
              <w:rPr>
                <w:sz w:val="22"/>
                <w:szCs w:val="22"/>
              </w:rPr>
              <w:t>(g)</w:t>
            </w:r>
          </w:p>
        </w:tc>
        <w:tc>
          <w:tcPr>
            <w:tcW w:w="3087" w:type="pct"/>
          </w:tcPr>
          <w:p>
            <w:pPr>
              <w:pStyle w:val="14"/>
              <w:spacing w:before="60" w:after="60"/>
              <w:jc w:val="both"/>
              <w:rPr>
                <w:sz w:val="22"/>
                <w:szCs w:val="22"/>
              </w:rPr>
            </w:pPr>
            <w:r>
              <w:rPr>
                <w:sz w:val="22"/>
                <w:szCs w:val="22"/>
              </w:rPr>
              <w:t>Whether a written representation with reference to the date of the balance sheet obtained from the management:</w:t>
            </w:r>
          </w:p>
          <w:p>
            <w:pPr>
              <w:pStyle w:val="14"/>
              <w:widowControl w:val="0"/>
              <w:numPr>
                <w:ilvl w:val="0"/>
                <w:numId w:val="110"/>
              </w:numPr>
              <w:snapToGrid w:val="0"/>
              <w:spacing w:before="60" w:after="60" w:line="240" w:lineRule="atLeast"/>
              <w:ind w:left="432" w:hanging="432"/>
              <w:jc w:val="both"/>
              <w:rPr>
                <w:sz w:val="22"/>
                <w:szCs w:val="22"/>
              </w:rPr>
            </w:pPr>
            <w:r>
              <w:rPr>
                <w:sz w:val="22"/>
                <w:szCs w:val="22"/>
              </w:rPr>
              <w:t>specifying the cases and the amounts considered disputed;</w:t>
            </w:r>
          </w:p>
          <w:p>
            <w:pPr>
              <w:pStyle w:val="14"/>
              <w:widowControl w:val="0"/>
              <w:numPr>
                <w:ilvl w:val="0"/>
                <w:numId w:val="110"/>
              </w:numPr>
              <w:snapToGrid w:val="0"/>
              <w:spacing w:before="60" w:after="60" w:line="240" w:lineRule="atLeast"/>
              <w:ind w:left="432" w:hanging="432"/>
              <w:jc w:val="both"/>
              <w:rPr>
                <w:sz w:val="22"/>
                <w:szCs w:val="22"/>
              </w:rPr>
            </w:pPr>
            <w:r>
              <w:rPr>
                <w:sz w:val="22"/>
                <w:szCs w:val="22"/>
              </w:rPr>
              <w:t>containing a list of the cases and the amounts in respect of the statutory dues which are undisputed and have remained outstanding for a period of more than six months from the date they became payable;</w:t>
            </w:r>
          </w:p>
          <w:p>
            <w:pPr>
              <w:pStyle w:val="14"/>
              <w:widowControl w:val="0"/>
              <w:numPr>
                <w:ilvl w:val="0"/>
                <w:numId w:val="110"/>
              </w:numPr>
              <w:snapToGrid w:val="0"/>
              <w:spacing w:before="60" w:after="60" w:line="240" w:lineRule="atLeast"/>
              <w:ind w:left="432" w:hanging="432"/>
              <w:jc w:val="both"/>
              <w:rPr>
                <w:sz w:val="22"/>
                <w:szCs w:val="22"/>
              </w:rPr>
            </w:pPr>
            <w:r>
              <w:rPr>
                <w:sz w:val="22"/>
                <w:szCs w:val="22"/>
              </w:rPr>
              <w:t>containing a statement as to the completeness of the information provided by the management.</w:t>
            </w:r>
          </w:p>
        </w:tc>
        <w:tc>
          <w:tcPr>
            <w:tcW w:w="626" w:type="pct"/>
          </w:tcPr>
          <w:p>
            <w:pPr>
              <w:pStyle w:val="14"/>
              <w:spacing w:before="60" w:after="60"/>
              <w:rPr>
                <w:sz w:val="22"/>
                <w:szCs w:val="22"/>
                <w:lang w:eastAsia="en-US"/>
              </w:rPr>
            </w:pPr>
            <w:r>
              <w:rPr>
                <w:sz w:val="22"/>
                <w:szCs w:val="22"/>
                <w:lang w:eastAsia="en-US"/>
              </w:rPr>
              <w:t> </w:t>
            </w:r>
          </w:p>
        </w:tc>
        <w:tc>
          <w:tcPr>
            <w:tcW w:w="629" w:type="pct"/>
          </w:tcPr>
          <w:p>
            <w:pPr>
              <w:pStyle w:val="14"/>
              <w:spacing w:before="60" w:after="60" w:line="260" w:lineRule="atLeast"/>
              <w:rPr>
                <w:sz w:val="22"/>
                <w:szCs w:val="22"/>
                <w:lang w:eastAsia="en-US"/>
              </w:rPr>
            </w:pPr>
            <w:r>
              <w:rPr>
                <w:sz w:val="22"/>
                <w:szCs w:val="22"/>
                <w:lang w:eastAsia="en-U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(h)</w:t>
            </w:r>
          </w:p>
        </w:tc>
        <w:tc>
          <w:tcPr>
            <w:tcW w:w="3087" w:type="pct"/>
          </w:tcPr>
          <w:p>
            <w:pPr>
              <w:pStyle w:val="14"/>
              <w:spacing w:before="60" w:after="60" w:line="260" w:lineRule="atLeast"/>
              <w:jc w:val="both"/>
              <w:rPr>
                <w:bCs/>
                <w:sz w:val="22"/>
                <w:szCs w:val="22"/>
              </w:rPr>
            </w:pPr>
            <w:r>
              <w:rPr>
                <w:bCs/>
                <w:sz w:val="22"/>
                <w:szCs w:val="22"/>
              </w:rPr>
              <w:t>Whether any register of significant laws with which the company has to comply within its particular industry and a record of complaints in respect of non-compliance been maintained?</w:t>
            </w:r>
          </w:p>
        </w:tc>
        <w:tc>
          <w:tcPr>
            <w:tcW w:w="626" w:type="pct"/>
          </w:tcPr>
          <w:p>
            <w:pPr>
              <w:pStyle w:val="14"/>
              <w:spacing w:before="60" w:after="60" w:line="260" w:lineRule="atLeast"/>
              <w:rPr>
                <w:iCs/>
                <w:sz w:val="22"/>
                <w:szCs w:val="22"/>
                <w:lang w:eastAsia="en-US"/>
              </w:rPr>
            </w:pPr>
            <w:r>
              <w:rPr>
                <w:sz w:val="22"/>
                <w:szCs w:val="22"/>
                <w:lang w:eastAsia="en-US"/>
              </w:rPr>
              <w:t> </w:t>
            </w:r>
          </w:p>
        </w:tc>
        <w:tc>
          <w:tcPr>
            <w:tcW w:w="629" w:type="pct"/>
          </w:tcPr>
          <w:p>
            <w:pPr>
              <w:pStyle w:val="14"/>
              <w:spacing w:before="60" w:after="60" w:line="260" w:lineRule="atLeast"/>
              <w:rPr>
                <w:iCs/>
                <w:sz w:val="22"/>
                <w:szCs w:val="22"/>
                <w:lang w:eastAsia="en-US"/>
              </w:rPr>
            </w:pPr>
            <w:r>
              <w:rPr>
                <w:sz w:val="22"/>
                <w:szCs w:val="22"/>
                <w:lang w:eastAsia="en-US"/>
              </w:rPr>
              <w:t> </w:t>
            </w:r>
          </w:p>
        </w:tc>
      </w:tr>
      <w:tr>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60" w:lineRule="atLeast"/>
              <w:rPr>
                <w:iCs/>
                <w:sz w:val="22"/>
                <w:szCs w:val="22"/>
              </w:rPr>
            </w:pPr>
            <w:r>
              <w:rPr>
                <w:sz w:val="22"/>
                <w:szCs w:val="22"/>
              </w:rPr>
              <w:t>Conclusion:</w:t>
            </w:r>
          </w:p>
        </w:tc>
        <w:tc>
          <w:tcPr>
            <w:tcW w:w="626" w:type="pct"/>
          </w:tcPr>
          <w:p>
            <w:pPr>
              <w:pStyle w:val="14"/>
              <w:spacing w:before="60" w:after="60" w:line="260" w:lineRule="atLeast"/>
              <w:rPr>
                <w:iCs/>
                <w:sz w:val="22"/>
                <w:szCs w:val="22"/>
                <w:lang w:eastAsia="en-US"/>
              </w:rPr>
            </w:pPr>
            <w:r>
              <w:rPr>
                <w:sz w:val="22"/>
                <w:szCs w:val="22"/>
                <w:lang w:eastAsia="en-US"/>
              </w:rPr>
              <w:t> </w:t>
            </w:r>
          </w:p>
        </w:tc>
        <w:tc>
          <w:tcPr>
            <w:tcW w:w="629" w:type="pct"/>
          </w:tcPr>
          <w:p>
            <w:pPr>
              <w:pStyle w:val="14"/>
              <w:spacing w:before="60" w:after="60" w:line="260" w:lineRule="atLeast"/>
              <w:rPr>
                <w:iCs/>
                <w:sz w:val="22"/>
                <w:szCs w:val="22"/>
                <w:lang w:eastAsia="en-US"/>
              </w:rPr>
            </w:pPr>
            <w:r>
              <w:rPr>
                <w:sz w:val="22"/>
                <w:szCs w:val="22"/>
                <w:lang w:eastAsia="en-US"/>
              </w:rPr>
              <w:t> </w:t>
            </w:r>
          </w:p>
        </w:tc>
      </w:tr>
      <w:tr>
        <w:trPr>
          <w:gridBefore w:val="1"/>
          <w:wBefore w:w="9" w:type="pct"/>
          <w:trHeight w:val="20" w:hRule="atLeast"/>
        </w:trPr>
        <w:tc>
          <w:tcPr>
            <w:tcW w:w="649" w:type="pct"/>
          </w:tcPr>
          <w:p>
            <w:pPr>
              <w:pStyle w:val="14"/>
              <w:spacing w:before="60" w:after="60"/>
              <w:jc w:val="center"/>
              <w:rPr>
                <w:b/>
                <w:sz w:val="22"/>
                <w:szCs w:val="22"/>
                <w:lang w:eastAsia="en-US"/>
              </w:rPr>
            </w:pPr>
            <w:r>
              <w:rPr>
                <w:b/>
                <w:sz w:val="22"/>
                <w:szCs w:val="22"/>
                <w:lang w:eastAsia="en-US"/>
              </w:rPr>
              <w:t>3(vii)(b)</w:t>
            </w:r>
          </w:p>
        </w:tc>
        <w:tc>
          <w:tcPr>
            <w:tcW w:w="4342" w:type="pct"/>
            <w:gridSpan w:val="3"/>
          </w:tcPr>
          <w:p>
            <w:pPr>
              <w:pStyle w:val="14"/>
              <w:spacing w:before="60" w:after="60"/>
              <w:jc w:val="both"/>
              <w:rPr>
                <w:b/>
                <w:sz w:val="22"/>
                <w:szCs w:val="22"/>
                <w:lang w:eastAsia="en-US"/>
              </w:rPr>
            </w:pPr>
            <w:r>
              <w:rPr>
                <w:b/>
                <w:sz w:val="22"/>
                <w:szCs w:val="22"/>
                <w:lang w:eastAsia="en-US"/>
              </w:rPr>
              <w:t>Where statutory dues referred to in sub-clause (a) have not been deposited on account of any dispute, then the amounts involved and the forum where dispute is pending shall be mentioned. (a mere representation to the concerned Department shall not be treated as a dispute);</w:t>
            </w:r>
          </w:p>
        </w:tc>
      </w:tr>
      <w:tr>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(a)</w:t>
            </w:r>
          </w:p>
        </w:tc>
        <w:tc>
          <w:tcPr>
            <w:tcW w:w="3087" w:type="pct"/>
          </w:tcPr>
          <w:p>
            <w:pPr>
              <w:pStyle w:val="14"/>
              <w:spacing w:before="60" w:after="60" w:line="280" w:lineRule="atLeast"/>
              <w:jc w:val="both"/>
              <w:rPr>
                <w:sz w:val="22"/>
                <w:szCs w:val="22"/>
              </w:rPr>
            </w:pPr>
            <w:r>
              <w:rPr>
                <w:sz w:val="22"/>
                <w:szCs w:val="22"/>
              </w:rPr>
              <w:t>Review internal audit report, minutes of the meeting of the Board of Directors and audit committee.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gridBefore w:val="1"/>
          <w:wBefore w:w="9" w:type="pct"/>
          <w:trHeight w:val="20" w:hRule="atLeast"/>
        </w:trPr>
        <w:tc>
          <w:tcPr>
            <w:tcW w:w="649" w:type="pct"/>
          </w:tcPr>
          <w:p>
            <w:pPr>
              <w:pStyle w:val="14"/>
              <w:spacing w:before="60" w:after="60"/>
              <w:jc w:val="center"/>
              <w:rPr>
                <w:sz w:val="22"/>
                <w:szCs w:val="22"/>
              </w:rPr>
            </w:pPr>
            <w:r>
              <w:rPr>
                <w:sz w:val="22"/>
                <w:szCs w:val="22"/>
              </w:rPr>
              <w:t>(b)</w:t>
            </w:r>
          </w:p>
        </w:tc>
        <w:tc>
          <w:tcPr>
            <w:tcW w:w="3087" w:type="pct"/>
          </w:tcPr>
          <w:p>
            <w:pPr>
              <w:pStyle w:val="14"/>
              <w:spacing w:before="60" w:after="60" w:line="280" w:lineRule="atLeast"/>
              <w:jc w:val="both"/>
              <w:rPr>
                <w:sz w:val="22"/>
                <w:szCs w:val="22"/>
              </w:rPr>
            </w:pPr>
            <w:r>
              <w:rPr>
                <w:sz w:val="22"/>
                <w:szCs w:val="22"/>
              </w:rPr>
              <w:t>Ensure that information about arrears of disputed statutory dues is provided in the format:</w:t>
            </w:r>
          </w:p>
          <w:p>
            <w:pPr>
              <w:pStyle w:val="14"/>
              <w:numPr>
                <w:ilvl w:val="0"/>
                <w:numId w:val="100"/>
              </w:numPr>
              <w:spacing w:before="60" w:after="60" w:line="280" w:lineRule="atLeast"/>
              <w:ind w:left="432" w:hanging="432"/>
              <w:jc w:val="both"/>
              <w:rPr>
                <w:sz w:val="22"/>
                <w:szCs w:val="22"/>
              </w:rPr>
            </w:pPr>
            <w:r>
              <w:rPr>
                <w:sz w:val="22"/>
                <w:szCs w:val="22"/>
              </w:rPr>
              <w:t>Name of the Statute</w:t>
            </w:r>
          </w:p>
          <w:p>
            <w:pPr>
              <w:pStyle w:val="14"/>
              <w:numPr>
                <w:ilvl w:val="0"/>
                <w:numId w:val="100"/>
              </w:numPr>
              <w:spacing w:before="60" w:after="60" w:line="280" w:lineRule="atLeast"/>
              <w:ind w:left="432" w:hanging="432"/>
              <w:jc w:val="both"/>
              <w:rPr>
                <w:sz w:val="22"/>
                <w:szCs w:val="22"/>
              </w:rPr>
            </w:pPr>
            <w:r>
              <w:rPr>
                <w:sz w:val="22"/>
                <w:szCs w:val="22"/>
              </w:rPr>
              <w:t>Nature of the dues</w:t>
            </w:r>
          </w:p>
          <w:p>
            <w:pPr>
              <w:pStyle w:val="14"/>
              <w:numPr>
                <w:ilvl w:val="0"/>
                <w:numId w:val="100"/>
              </w:numPr>
              <w:spacing w:before="60" w:after="60" w:line="280" w:lineRule="atLeast"/>
              <w:ind w:left="432" w:hanging="432"/>
              <w:jc w:val="both"/>
              <w:rPr>
                <w:sz w:val="22"/>
                <w:szCs w:val="22"/>
              </w:rPr>
            </w:pPr>
            <w:r>
              <w:rPr>
                <w:sz w:val="22"/>
                <w:szCs w:val="22"/>
              </w:rPr>
              <w:t>Amount (Rs.)</w:t>
            </w:r>
          </w:p>
          <w:p>
            <w:pPr>
              <w:pStyle w:val="14"/>
              <w:numPr>
                <w:ilvl w:val="0"/>
                <w:numId w:val="100"/>
              </w:numPr>
              <w:spacing w:before="60" w:after="60" w:line="280" w:lineRule="atLeast"/>
              <w:ind w:left="432" w:hanging="432"/>
              <w:jc w:val="both"/>
              <w:rPr>
                <w:sz w:val="22"/>
                <w:szCs w:val="22"/>
              </w:rPr>
            </w:pPr>
            <w:r>
              <w:rPr>
                <w:sz w:val="22"/>
                <w:szCs w:val="22"/>
              </w:rPr>
              <w:t>Period to which the amount relates</w:t>
            </w:r>
          </w:p>
          <w:p>
            <w:pPr>
              <w:pStyle w:val="14"/>
              <w:numPr>
                <w:ilvl w:val="0"/>
                <w:numId w:val="100"/>
              </w:numPr>
              <w:spacing w:before="60" w:after="60" w:line="280" w:lineRule="atLeast"/>
              <w:ind w:left="432" w:hanging="432"/>
              <w:jc w:val="both"/>
              <w:rPr>
                <w:sz w:val="22"/>
                <w:szCs w:val="22"/>
              </w:rPr>
            </w:pPr>
            <w:r>
              <w:rPr>
                <w:sz w:val="22"/>
                <w:szCs w:val="22"/>
              </w:rPr>
              <w:t xml:space="preserve">Forum where dispute is pending </w:t>
            </w:r>
          </w:p>
        </w:tc>
        <w:tc>
          <w:tcPr>
            <w:tcW w:w="626" w:type="pct"/>
          </w:tcPr>
          <w:p>
            <w:pPr>
              <w:pStyle w:val="14"/>
              <w:spacing w:before="60" w:after="60"/>
              <w:rPr>
                <w:sz w:val="22"/>
                <w:szCs w:val="22"/>
                <w:lang w:eastAsia="en-US"/>
              </w:rPr>
            </w:pPr>
          </w:p>
        </w:tc>
        <w:tc>
          <w:tcPr>
            <w:tcW w:w="629" w:type="pct"/>
          </w:tcPr>
          <w:p>
            <w:pPr>
              <w:pStyle w:val="14"/>
              <w:spacing w:before="60" w:after="60"/>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(c)</w:t>
            </w:r>
          </w:p>
        </w:tc>
        <w:tc>
          <w:tcPr>
            <w:tcW w:w="3087" w:type="pct"/>
          </w:tcPr>
          <w:p>
            <w:pPr>
              <w:pStyle w:val="14"/>
              <w:spacing w:before="60" w:after="60" w:line="280" w:lineRule="atLeast"/>
              <w:jc w:val="both"/>
              <w:rPr>
                <w:sz w:val="22"/>
                <w:szCs w:val="22"/>
              </w:rPr>
            </w:pPr>
            <w:r>
              <w:rPr>
                <w:sz w:val="22"/>
                <w:szCs w:val="22"/>
              </w:rPr>
              <w:t>Ensure that disclosure is restricted to the amounts which have not been deposited on account of any dispute, irrespective of the treatment of such disputed amount in accounts.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(d)</w:t>
            </w:r>
          </w:p>
        </w:tc>
        <w:tc>
          <w:tcPr>
            <w:tcW w:w="3087" w:type="pct"/>
          </w:tcPr>
          <w:p>
            <w:pPr>
              <w:pStyle w:val="14"/>
              <w:spacing w:before="60" w:after="60" w:line="280" w:lineRule="atLeast"/>
              <w:jc w:val="both"/>
              <w:rPr>
                <w:sz w:val="22"/>
                <w:szCs w:val="22"/>
              </w:rPr>
            </w:pPr>
            <w:r>
              <w:rPr>
                <w:sz w:val="22"/>
                <w:szCs w:val="22"/>
              </w:rPr>
              <w:t>In case, the company has made the deposit under protest, the fact of such deposit having been made under protest should be stated under this clause.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80" w:lineRule="atLeast"/>
              <w:rPr>
                <w:b/>
                <w:sz w:val="22"/>
                <w:szCs w:val="22"/>
              </w:rPr>
            </w:pPr>
            <w:r>
              <w:rPr>
                <w:sz w:val="22"/>
                <w:szCs w:val="22"/>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b/>
                <w:sz w:val="22"/>
                <w:szCs w:val="22"/>
              </w:rPr>
            </w:pPr>
            <w:r>
              <w:rPr>
                <w:b/>
                <w:sz w:val="22"/>
                <w:szCs w:val="22"/>
              </w:rPr>
              <w:t>3(viii)</w:t>
            </w:r>
          </w:p>
        </w:tc>
        <w:tc>
          <w:tcPr>
            <w:tcW w:w="4342" w:type="pct"/>
            <w:gridSpan w:val="3"/>
          </w:tcPr>
          <w:p>
            <w:pPr>
              <w:pStyle w:val="14"/>
              <w:spacing w:before="60" w:after="60" w:line="260" w:lineRule="atLeast"/>
              <w:jc w:val="both"/>
              <w:rPr>
                <w:b/>
                <w:sz w:val="22"/>
                <w:szCs w:val="22"/>
              </w:rPr>
            </w:pPr>
            <w:r>
              <w:rPr>
                <w:b/>
                <w:sz w:val="22"/>
                <w:szCs w:val="22"/>
              </w:rPr>
              <w:t>Whether any transactions not recorded in the books of account have been surrendered or disclosed as income during the year in the tax assessments under the Income Tax Act, 1961 (43 of 1961), if so, whether the previously unrecorded income has been properly recorded in the books of account during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(a)</w:t>
            </w:r>
          </w:p>
        </w:tc>
        <w:tc>
          <w:tcPr>
            <w:tcW w:w="3087" w:type="pct"/>
          </w:tcPr>
          <w:p>
            <w:pPr>
              <w:spacing w:before="60" w:after="60"/>
              <w:jc w:val="both"/>
              <w:rPr>
                <w:sz w:val="22"/>
                <w:szCs w:val="22"/>
              </w:rPr>
            </w:pPr>
            <w:r>
              <w:rPr>
                <w:sz w:val="22"/>
                <w:szCs w:val="22"/>
              </w:rPr>
              <w:t>Whether financial statements have been obtained and listing of sources of income has been obtained.</w:t>
            </w:r>
          </w:p>
        </w:tc>
        <w:tc>
          <w:tcPr>
            <w:tcW w:w="626" w:type="pct"/>
          </w:tcPr>
          <w:p>
            <w:pPr>
              <w:pStyle w:val="14"/>
              <w:spacing w:before="60" w:after="60" w:line="260" w:lineRule="atLeast"/>
              <w:rPr>
                <w:b/>
                <w:sz w:val="22"/>
                <w:szCs w:val="22"/>
              </w:rPr>
            </w:pPr>
          </w:p>
        </w:tc>
        <w:tc>
          <w:tcPr>
            <w:tcW w:w="629" w:type="pct"/>
          </w:tcPr>
          <w:p>
            <w:pPr>
              <w:pStyle w:val="14"/>
              <w:spacing w:before="60" w:after="60" w:line="260" w:lineRule="atLeast"/>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80" w:lineRule="atLeast"/>
              <w:jc w:val="center"/>
              <w:rPr>
                <w:sz w:val="22"/>
                <w:szCs w:val="22"/>
              </w:rPr>
            </w:pPr>
            <w:r>
              <w:rPr>
                <w:sz w:val="22"/>
                <w:szCs w:val="22"/>
              </w:rPr>
              <w:t>(b)</w:t>
            </w:r>
          </w:p>
        </w:tc>
        <w:tc>
          <w:tcPr>
            <w:tcW w:w="3087" w:type="pct"/>
          </w:tcPr>
          <w:p>
            <w:pPr>
              <w:spacing w:before="60" w:after="60"/>
              <w:jc w:val="both"/>
              <w:rPr>
                <w:sz w:val="22"/>
                <w:szCs w:val="22"/>
              </w:rPr>
            </w:pPr>
            <w:r>
              <w:rPr>
                <w:sz w:val="22"/>
                <w:szCs w:val="22"/>
              </w:rPr>
              <w:t>Whether details of any proceedings/ assessment made during the financial year under audit obtained.</w:t>
            </w:r>
          </w:p>
        </w:tc>
        <w:tc>
          <w:tcPr>
            <w:tcW w:w="626" w:type="pct"/>
          </w:tcPr>
          <w:p>
            <w:pPr>
              <w:pStyle w:val="14"/>
              <w:spacing w:before="60" w:after="60" w:line="260" w:lineRule="atLeast"/>
              <w:rPr>
                <w:b/>
                <w:sz w:val="22"/>
                <w:szCs w:val="22"/>
              </w:rPr>
            </w:pPr>
          </w:p>
        </w:tc>
        <w:tc>
          <w:tcPr>
            <w:tcW w:w="629" w:type="pct"/>
          </w:tcPr>
          <w:p>
            <w:pPr>
              <w:pStyle w:val="14"/>
              <w:spacing w:before="60" w:after="60" w:line="260" w:lineRule="atLeast"/>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r>
              <w:rPr>
                <w:sz w:val="22"/>
                <w:szCs w:val="22"/>
              </w:rPr>
              <w:t>(c)</w:t>
            </w:r>
          </w:p>
        </w:tc>
        <w:tc>
          <w:tcPr>
            <w:tcW w:w="3087" w:type="pct"/>
          </w:tcPr>
          <w:p>
            <w:pPr>
              <w:spacing w:before="60" w:after="60" w:line="260" w:lineRule="atLeast"/>
              <w:jc w:val="both"/>
              <w:rPr>
                <w:color w:val="000000"/>
                <w:sz w:val="22"/>
                <w:szCs w:val="22"/>
                <w:shd w:val="clear" w:color="auto" w:fill="FFFFFF"/>
              </w:rPr>
            </w:pPr>
            <w:r>
              <w:rPr>
                <w:color w:val="000000"/>
                <w:sz w:val="22"/>
                <w:szCs w:val="22"/>
                <w:shd w:val="clear" w:color="auto" w:fill="FFFFFF"/>
              </w:rPr>
              <w:t>Whether written representation with reference to the year under audit obtained from the management:</w:t>
            </w:r>
          </w:p>
          <w:p>
            <w:pPr>
              <w:pStyle w:val="52"/>
              <w:numPr>
                <w:ilvl w:val="0"/>
                <w:numId w:val="111"/>
              </w:numPr>
              <w:spacing w:before="60" w:after="60" w:line="260" w:lineRule="atLeast"/>
              <w:ind w:left="432" w:hanging="432"/>
              <w:contextualSpacing w:val="0"/>
              <w:jc w:val="both"/>
              <w:rPr>
                <w:color w:val="000000"/>
                <w:sz w:val="22"/>
                <w:szCs w:val="22"/>
                <w:shd w:val="clear" w:color="auto" w:fill="FFFFFF"/>
              </w:rPr>
            </w:pPr>
            <w:r>
              <w:rPr>
                <w:color w:val="000000"/>
                <w:sz w:val="22"/>
                <w:szCs w:val="22"/>
                <w:shd w:val="clear" w:color="auto" w:fill="FFFFFF"/>
              </w:rPr>
              <w:t xml:space="preserve">specifying the income </w:t>
            </w:r>
            <w:r>
              <w:rPr>
                <w:sz w:val="22"/>
                <w:szCs w:val="22"/>
              </w:rPr>
              <w:t>which are not recorded in the books of account and have been disclosed/surrendered by the assessee during the year.</w:t>
            </w:r>
          </w:p>
          <w:p>
            <w:pPr>
              <w:pStyle w:val="52"/>
              <w:numPr>
                <w:ilvl w:val="0"/>
                <w:numId w:val="111"/>
              </w:numPr>
              <w:spacing w:before="60" w:after="60" w:line="260" w:lineRule="atLeast"/>
              <w:ind w:left="432" w:hanging="432"/>
              <w:contextualSpacing w:val="0"/>
              <w:jc w:val="both"/>
              <w:rPr>
                <w:color w:val="000000"/>
                <w:sz w:val="22"/>
                <w:szCs w:val="22"/>
                <w:shd w:val="clear" w:color="auto" w:fill="FFFFFF"/>
              </w:rPr>
            </w:pPr>
            <w:r>
              <w:rPr>
                <w:color w:val="000000"/>
                <w:sz w:val="22"/>
                <w:szCs w:val="22"/>
                <w:shd w:val="clear" w:color="auto" w:fill="FFFFFF"/>
              </w:rPr>
              <w:t xml:space="preserve">containing a year wise listing of amount disclosed/ surrendered. </w:t>
            </w:r>
          </w:p>
          <w:p>
            <w:pPr>
              <w:pStyle w:val="52"/>
              <w:numPr>
                <w:ilvl w:val="0"/>
                <w:numId w:val="111"/>
              </w:numPr>
              <w:spacing w:before="60" w:after="60" w:line="260" w:lineRule="atLeast"/>
              <w:ind w:left="432" w:hanging="432"/>
              <w:contextualSpacing w:val="0"/>
              <w:jc w:val="both"/>
              <w:rPr>
                <w:color w:val="000000"/>
                <w:sz w:val="22"/>
                <w:szCs w:val="22"/>
                <w:shd w:val="clear" w:color="auto" w:fill="FFFFFF"/>
              </w:rPr>
            </w:pPr>
            <w:r>
              <w:rPr>
                <w:color w:val="000000"/>
                <w:sz w:val="22"/>
                <w:szCs w:val="22"/>
                <w:shd w:val="clear" w:color="auto" w:fill="FFFFFF"/>
              </w:rPr>
              <w:t>containing reasons for non-disclosure earlier and source of income.</w:t>
            </w:r>
          </w:p>
          <w:p>
            <w:pPr>
              <w:pStyle w:val="52"/>
              <w:numPr>
                <w:ilvl w:val="0"/>
                <w:numId w:val="111"/>
              </w:numPr>
              <w:spacing w:before="60" w:after="60" w:line="260" w:lineRule="atLeast"/>
              <w:ind w:left="432" w:hanging="432"/>
              <w:contextualSpacing w:val="0"/>
              <w:jc w:val="both"/>
              <w:rPr>
                <w:color w:val="000000"/>
                <w:sz w:val="22"/>
                <w:szCs w:val="22"/>
                <w:shd w:val="clear" w:color="auto" w:fill="FFFFFF"/>
              </w:rPr>
            </w:pPr>
            <w:r>
              <w:rPr>
                <w:sz w:val="22"/>
                <w:szCs w:val="22"/>
              </w:rPr>
              <w:t>containing impact of such unrecorded transactions on the financial statements.</w:t>
            </w:r>
          </w:p>
          <w:p>
            <w:pPr>
              <w:pStyle w:val="52"/>
              <w:numPr>
                <w:ilvl w:val="0"/>
                <w:numId w:val="111"/>
              </w:numPr>
              <w:spacing w:before="60" w:after="60" w:line="260" w:lineRule="atLeast"/>
              <w:ind w:left="432" w:hanging="432"/>
              <w:contextualSpacing w:val="0"/>
              <w:jc w:val="both"/>
              <w:rPr>
                <w:color w:val="000000"/>
                <w:sz w:val="22"/>
                <w:szCs w:val="22"/>
                <w:shd w:val="clear" w:color="auto" w:fill="FFFFFF"/>
              </w:rPr>
            </w:pPr>
            <w:r>
              <w:rPr>
                <w:color w:val="000000"/>
                <w:sz w:val="22"/>
                <w:szCs w:val="22"/>
                <w:shd w:val="clear" w:color="auto" w:fill="FFFFFF"/>
              </w:rPr>
              <w:t>containing statement as to completeness of the information provided by the management.</w:t>
            </w:r>
          </w:p>
        </w:tc>
        <w:tc>
          <w:tcPr>
            <w:tcW w:w="626" w:type="pct"/>
          </w:tcPr>
          <w:p>
            <w:pPr>
              <w:pStyle w:val="14"/>
              <w:spacing w:before="60" w:after="60" w:line="260" w:lineRule="atLeast"/>
              <w:rPr>
                <w:b/>
                <w:sz w:val="22"/>
                <w:szCs w:val="22"/>
              </w:rPr>
            </w:pPr>
          </w:p>
        </w:tc>
        <w:tc>
          <w:tcPr>
            <w:tcW w:w="629" w:type="pct"/>
          </w:tcPr>
          <w:p>
            <w:pPr>
              <w:pStyle w:val="14"/>
              <w:spacing w:before="60" w:after="60" w:line="260" w:lineRule="atLeast"/>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9" w:type="pct"/>
          <w:trHeight w:val="20" w:hRule="atLeast"/>
        </w:trPr>
        <w:tc>
          <w:tcPr>
            <w:tcW w:w="649" w:type="pct"/>
          </w:tcPr>
          <w:p>
            <w:pPr>
              <w:pStyle w:val="14"/>
              <w:spacing w:before="60" w:after="60" w:line="260" w:lineRule="atLeast"/>
              <w:jc w:val="center"/>
              <w:rPr>
                <w:sz w:val="22"/>
                <w:szCs w:val="22"/>
              </w:rPr>
            </w:pPr>
          </w:p>
        </w:tc>
        <w:tc>
          <w:tcPr>
            <w:tcW w:w="3087" w:type="pct"/>
          </w:tcPr>
          <w:p>
            <w:pPr>
              <w:pStyle w:val="14"/>
              <w:spacing w:before="60" w:after="60" w:line="260" w:lineRule="atLeast"/>
              <w:rPr>
                <w:sz w:val="22"/>
                <w:szCs w:val="22"/>
              </w:rPr>
            </w:pPr>
            <w:r>
              <w:rPr>
                <w:sz w:val="22"/>
                <w:szCs w:val="22"/>
              </w:rPr>
              <w:t>Conclusion:</w:t>
            </w:r>
          </w:p>
        </w:tc>
        <w:tc>
          <w:tcPr>
            <w:tcW w:w="626" w:type="pct"/>
          </w:tcPr>
          <w:p>
            <w:pPr>
              <w:pStyle w:val="14"/>
              <w:spacing w:before="60" w:after="60" w:line="260" w:lineRule="atLeast"/>
              <w:rPr>
                <w:b/>
                <w:sz w:val="22"/>
                <w:szCs w:val="22"/>
              </w:rPr>
            </w:pPr>
          </w:p>
        </w:tc>
        <w:tc>
          <w:tcPr>
            <w:tcW w:w="629" w:type="pct"/>
          </w:tcPr>
          <w:p>
            <w:pPr>
              <w:pStyle w:val="14"/>
              <w:spacing w:before="60" w:after="60" w:line="260" w:lineRule="atLeast"/>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658" w:type="pct"/>
            <w:gridSpan w:val="2"/>
          </w:tcPr>
          <w:p>
            <w:pPr>
              <w:pStyle w:val="14"/>
              <w:spacing w:before="60" w:after="60" w:line="260" w:lineRule="atLeast"/>
              <w:jc w:val="center"/>
              <w:rPr>
                <w:b/>
                <w:sz w:val="22"/>
                <w:szCs w:val="22"/>
                <w:lang w:eastAsia="en-US"/>
              </w:rPr>
            </w:pPr>
            <w:r>
              <w:rPr>
                <w:b/>
                <w:sz w:val="22"/>
                <w:szCs w:val="22"/>
                <w:lang w:eastAsia="en-US"/>
              </w:rPr>
              <w:t>3(ix)(a)</w:t>
            </w:r>
          </w:p>
        </w:tc>
        <w:tc>
          <w:tcPr>
            <w:tcW w:w="4342" w:type="pct"/>
            <w:gridSpan w:val="3"/>
          </w:tcPr>
          <w:p>
            <w:pPr>
              <w:spacing w:before="60" w:after="60" w:line="260" w:lineRule="atLeast"/>
              <w:jc w:val="both"/>
              <w:rPr>
                <w:rFonts w:eastAsia="Bookman Old Style"/>
                <w:b/>
                <w:bCs/>
                <w:iCs/>
                <w:color w:val="080000"/>
                <w:sz w:val="22"/>
                <w:szCs w:val="22"/>
              </w:rPr>
            </w:pPr>
            <w:r>
              <w:rPr>
                <w:rFonts w:eastAsia="Bookman Old Style"/>
                <w:b/>
                <w:bCs/>
                <w:iCs/>
                <w:color w:val="080000"/>
                <w:sz w:val="22"/>
                <w:szCs w:val="22"/>
              </w:rPr>
              <w:t xml:space="preserve">Whether the company has defaulted in repayment of loans or other borrowings </w:t>
            </w:r>
            <w:r>
              <w:rPr>
                <w:rFonts w:eastAsia="Bookman Old Style"/>
                <w:b/>
                <w:bCs/>
                <w:iCs/>
                <w:color w:val="000000"/>
                <w:sz w:val="22"/>
                <w:szCs w:val="22"/>
              </w:rPr>
              <w:t>or in the payment of interest thereon to any lender, if yes, the</w:t>
            </w:r>
            <w:r>
              <w:rPr>
                <w:rFonts w:eastAsia="Bookman Old Style"/>
                <w:b/>
                <w:bCs/>
                <w:iCs/>
                <w:color w:val="080000"/>
                <w:sz w:val="22"/>
                <w:szCs w:val="22"/>
              </w:rPr>
              <w:t xml:space="preserve"> </w:t>
            </w:r>
            <w:r>
              <w:rPr>
                <w:rFonts w:eastAsia="Bookman Old Style"/>
                <w:b/>
                <w:bCs/>
                <w:iCs/>
                <w:color w:val="000000"/>
                <w:sz w:val="22"/>
                <w:szCs w:val="22"/>
              </w:rPr>
              <w:t>period and the amount of default to be reported as per the format below:</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1693"/>
              <w:gridCol w:w="1128"/>
              <w:gridCol w:w="1254"/>
              <w:gridCol w:w="1128"/>
              <w:gridCol w:w="1293"/>
            </w:tblGrid>
            <w:tr>
              <w:trPr>
                <w:trHeight w:val="1448" w:hRule="atLeast"/>
              </w:trPr>
              <w:tc>
                <w:tcPr>
                  <w:tcW w:w="929" w:type="pct"/>
                  <w:shd w:val="clear" w:color="auto" w:fill="auto"/>
                </w:tcPr>
                <w:p>
                  <w:pPr>
                    <w:widowControl w:val="0"/>
                    <w:spacing w:before="60" w:after="60" w:line="240" w:lineRule="atLeast"/>
                    <w:jc w:val="center"/>
                    <w:rPr>
                      <w:spacing w:val="-4"/>
                      <w:sz w:val="22"/>
                      <w:szCs w:val="22"/>
                    </w:rPr>
                  </w:pPr>
                  <w:r>
                    <w:rPr>
                      <w:spacing w:val="-4"/>
                      <w:sz w:val="22"/>
                      <w:szCs w:val="22"/>
                    </w:rPr>
                    <w:t>Nature of borrowing including debt securities</w:t>
                  </w:r>
                </w:p>
              </w:tc>
              <w:tc>
                <w:tcPr>
                  <w:tcW w:w="1061" w:type="pct"/>
                  <w:shd w:val="clear" w:color="auto" w:fill="auto"/>
                </w:tcPr>
                <w:p>
                  <w:pPr>
                    <w:widowControl w:val="0"/>
                    <w:spacing w:before="60" w:after="60" w:line="240" w:lineRule="atLeast"/>
                    <w:jc w:val="center"/>
                    <w:rPr>
                      <w:spacing w:val="-4"/>
                      <w:sz w:val="22"/>
                      <w:szCs w:val="22"/>
                    </w:rPr>
                  </w:pPr>
                  <w:r>
                    <w:rPr>
                      <w:spacing w:val="-4"/>
                      <w:sz w:val="22"/>
                      <w:szCs w:val="22"/>
                    </w:rPr>
                    <w:t>Name of lender*</w:t>
                  </w:r>
                </w:p>
              </w:tc>
              <w:tc>
                <w:tcPr>
                  <w:tcW w:w="707" w:type="pct"/>
                  <w:shd w:val="clear" w:color="auto" w:fill="auto"/>
                </w:tcPr>
                <w:p>
                  <w:pPr>
                    <w:widowControl w:val="0"/>
                    <w:spacing w:before="60" w:after="60" w:line="240" w:lineRule="atLeast"/>
                    <w:jc w:val="center"/>
                    <w:rPr>
                      <w:spacing w:val="-4"/>
                      <w:sz w:val="22"/>
                      <w:szCs w:val="22"/>
                    </w:rPr>
                  </w:pPr>
                  <w:r>
                    <w:rPr>
                      <w:spacing w:val="-4"/>
                      <w:sz w:val="22"/>
                      <w:szCs w:val="22"/>
                    </w:rPr>
                    <w:t>Amount not paid on due date</w:t>
                  </w:r>
                </w:p>
              </w:tc>
              <w:tc>
                <w:tcPr>
                  <w:tcW w:w="786" w:type="pct"/>
                  <w:shd w:val="clear" w:color="auto" w:fill="auto"/>
                </w:tcPr>
                <w:p>
                  <w:pPr>
                    <w:widowControl w:val="0"/>
                    <w:spacing w:before="60" w:after="60" w:line="240" w:lineRule="atLeast"/>
                    <w:jc w:val="center"/>
                    <w:rPr>
                      <w:spacing w:val="-4"/>
                      <w:sz w:val="22"/>
                      <w:szCs w:val="22"/>
                    </w:rPr>
                  </w:pPr>
                  <w:r>
                    <w:rPr>
                      <w:spacing w:val="-4"/>
                      <w:sz w:val="22"/>
                      <w:szCs w:val="22"/>
                    </w:rPr>
                    <w:t>Whether principal or interest</w:t>
                  </w:r>
                </w:p>
              </w:tc>
              <w:tc>
                <w:tcPr>
                  <w:tcW w:w="707" w:type="pct"/>
                  <w:shd w:val="clear" w:color="auto" w:fill="auto"/>
                </w:tcPr>
                <w:p>
                  <w:pPr>
                    <w:widowControl w:val="0"/>
                    <w:spacing w:before="60" w:after="60" w:line="240" w:lineRule="atLeast"/>
                    <w:jc w:val="center"/>
                    <w:rPr>
                      <w:spacing w:val="-4"/>
                      <w:sz w:val="22"/>
                      <w:szCs w:val="22"/>
                    </w:rPr>
                  </w:pPr>
                  <w:r>
                    <w:rPr>
                      <w:spacing w:val="-4"/>
                      <w:sz w:val="22"/>
                      <w:szCs w:val="22"/>
                    </w:rPr>
                    <w:t>No. of days delay or unpaid</w:t>
                  </w:r>
                </w:p>
              </w:tc>
              <w:tc>
                <w:tcPr>
                  <w:tcW w:w="810" w:type="pct"/>
                  <w:shd w:val="clear" w:color="auto" w:fill="auto"/>
                </w:tcPr>
                <w:p>
                  <w:pPr>
                    <w:widowControl w:val="0"/>
                    <w:spacing w:before="60" w:after="60" w:line="240" w:lineRule="atLeast"/>
                    <w:jc w:val="center"/>
                    <w:rPr>
                      <w:spacing w:val="-4"/>
                      <w:sz w:val="22"/>
                      <w:szCs w:val="22"/>
                    </w:rPr>
                  </w:pPr>
                  <w:r>
                    <w:rPr>
                      <w:spacing w:val="-4"/>
                      <w:sz w:val="22"/>
                      <w:szCs w:val="22"/>
                    </w:rPr>
                    <w:t>Remarks,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9" w:type="pct"/>
                  <w:shd w:val="clear" w:color="auto" w:fill="auto"/>
                </w:tcPr>
                <w:p>
                  <w:pPr>
                    <w:widowControl w:val="0"/>
                    <w:spacing w:before="60" w:after="60" w:line="240" w:lineRule="atLeast"/>
                    <w:rPr>
                      <w:spacing w:val="-4"/>
                      <w:sz w:val="22"/>
                      <w:szCs w:val="22"/>
                    </w:rPr>
                  </w:pPr>
                </w:p>
              </w:tc>
              <w:tc>
                <w:tcPr>
                  <w:tcW w:w="1061" w:type="pct"/>
                  <w:shd w:val="clear" w:color="auto" w:fill="auto"/>
                </w:tcPr>
                <w:p>
                  <w:pPr>
                    <w:widowControl w:val="0"/>
                    <w:spacing w:before="60" w:after="60" w:line="240" w:lineRule="atLeast"/>
                    <w:rPr>
                      <w:spacing w:val="-4"/>
                      <w:sz w:val="22"/>
                      <w:szCs w:val="22"/>
                    </w:rPr>
                  </w:pPr>
                  <w:r>
                    <w:rPr>
                      <w:spacing w:val="-4"/>
                      <w:sz w:val="22"/>
                      <w:szCs w:val="22"/>
                    </w:rPr>
                    <w:t>* lender wise details to be provided in case of defaults to banks, financial institutions and</w:t>
                  </w:r>
                  <w:r>
                    <w:rPr>
                      <w:i/>
                      <w:spacing w:val="-4"/>
                      <w:sz w:val="22"/>
                      <w:szCs w:val="22"/>
                    </w:rPr>
                    <w:t xml:space="preserve"> </w:t>
                  </w:r>
                  <w:r>
                    <w:rPr>
                      <w:spacing w:val="-4"/>
                      <w:sz w:val="22"/>
                      <w:szCs w:val="22"/>
                    </w:rPr>
                    <w:t>Government.</w:t>
                  </w:r>
                </w:p>
              </w:tc>
              <w:tc>
                <w:tcPr>
                  <w:tcW w:w="707" w:type="pct"/>
                  <w:shd w:val="clear" w:color="auto" w:fill="auto"/>
                </w:tcPr>
                <w:p>
                  <w:pPr>
                    <w:widowControl w:val="0"/>
                    <w:spacing w:before="60" w:after="60" w:line="240" w:lineRule="atLeast"/>
                    <w:rPr>
                      <w:spacing w:val="-4"/>
                      <w:sz w:val="22"/>
                      <w:szCs w:val="22"/>
                    </w:rPr>
                  </w:pPr>
                </w:p>
              </w:tc>
              <w:tc>
                <w:tcPr>
                  <w:tcW w:w="786" w:type="pct"/>
                  <w:shd w:val="clear" w:color="auto" w:fill="auto"/>
                </w:tcPr>
                <w:p>
                  <w:pPr>
                    <w:widowControl w:val="0"/>
                    <w:spacing w:before="60" w:after="60" w:line="240" w:lineRule="atLeast"/>
                    <w:rPr>
                      <w:spacing w:val="-4"/>
                      <w:sz w:val="22"/>
                      <w:szCs w:val="22"/>
                    </w:rPr>
                  </w:pPr>
                </w:p>
              </w:tc>
              <w:tc>
                <w:tcPr>
                  <w:tcW w:w="707" w:type="pct"/>
                  <w:shd w:val="clear" w:color="auto" w:fill="auto"/>
                </w:tcPr>
                <w:p>
                  <w:pPr>
                    <w:widowControl w:val="0"/>
                    <w:spacing w:before="60" w:after="60" w:line="240" w:lineRule="atLeast"/>
                    <w:rPr>
                      <w:spacing w:val="-4"/>
                      <w:sz w:val="22"/>
                      <w:szCs w:val="22"/>
                    </w:rPr>
                  </w:pPr>
                </w:p>
              </w:tc>
              <w:tc>
                <w:tcPr>
                  <w:tcW w:w="810" w:type="pct"/>
                  <w:shd w:val="clear" w:color="auto" w:fill="auto"/>
                </w:tcPr>
                <w:p>
                  <w:pPr>
                    <w:widowControl w:val="0"/>
                    <w:spacing w:before="60" w:after="60" w:line="240" w:lineRule="atLeast"/>
                    <w:rPr>
                      <w:b/>
                      <w:spacing w:val="-4"/>
                      <w:sz w:val="22"/>
                      <w:szCs w:val="22"/>
                    </w:rPr>
                  </w:pPr>
                </w:p>
              </w:tc>
            </w:tr>
          </w:tbl>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(a)</w:t>
            </w:r>
          </w:p>
        </w:tc>
        <w:tc>
          <w:tcPr>
            <w:tcW w:w="3087" w:type="pct"/>
          </w:tcPr>
          <w:p>
            <w:pPr>
              <w:pStyle w:val="14"/>
              <w:spacing w:before="60" w:after="60" w:line="260" w:lineRule="atLeast"/>
              <w:jc w:val="both"/>
              <w:rPr>
                <w:sz w:val="22"/>
                <w:szCs w:val="22"/>
                <w:lang w:eastAsia="en-US"/>
              </w:rPr>
            </w:pPr>
            <w:r>
              <w:rPr>
                <w:sz w:val="22"/>
                <w:szCs w:val="22"/>
                <w:lang w:eastAsia="en-US"/>
              </w:rPr>
              <w:t>Whether all defaults committed during the year and number of days of default are reported irrespective of whether these defaults have been rectified at the balance sheet date?</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(b)</w:t>
            </w:r>
          </w:p>
        </w:tc>
        <w:tc>
          <w:tcPr>
            <w:tcW w:w="3087" w:type="pct"/>
          </w:tcPr>
          <w:p>
            <w:pPr>
              <w:pStyle w:val="14"/>
              <w:spacing w:before="60" w:after="60" w:line="260" w:lineRule="atLeast"/>
              <w:jc w:val="both"/>
              <w:rPr>
                <w:sz w:val="22"/>
                <w:szCs w:val="22"/>
                <w:lang w:eastAsia="en-US"/>
              </w:rPr>
            </w:pPr>
            <w:r>
              <w:rPr>
                <w:sz w:val="22"/>
                <w:szCs w:val="22"/>
                <w:lang w:eastAsia="en-US"/>
              </w:rPr>
              <w:t>Whether all defaults existing at the balance sheet date are reported irrespective of when those defaults have occurred?</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(c)</w:t>
            </w:r>
          </w:p>
        </w:tc>
        <w:tc>
          <w:tcPr>
            <w:tcW w:w="3087" w:type="pct"/>
          </w:tcPr>
          <w:p>
            <w:pPr>
              <w:pStyle w:val="14"/>
              <w:spacing w:before="60" w:after="60" w:line="260" w:lineRule="atLeast"/>
              <w:jc w:val="both"/>
              <w:rPr>
                <w:sz w:val="22"/>
                <w:szCs w:val="22"/>
                <w:lang w:eastAsia="en-US"/>
              </w:rPr>
            </w:pPr>
            <w:r>
              <w:rPr>
                <w:sz w:val="22"/>
                <w:szCs w:val="22"/>
                <w:lang w:eastAsia="en-US"/>
              </w:rPr>
              <w:t>In case of defaults to banks, financial institutions, and government, whether lender wise details reported?</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(d)</w:t>
            </w:r>
          </w:p>
        </w:tc>
        <w:tc>
          <w:tcPr>
            <w:tcW w:w="3087" w:type="pct"/>
          </w:tcPr>
          <w:p>
            <w:pPr>
              <w:pStyle w:val="14"/>
              <w:spacing w:before="60" w:after="60" w:line="260" w:lineRule="atLeast"/>
              <w:jc w:val="both"/>
              <w:rPr>
                <w:sz w:val="22"/>
                <w:szCs w:val="22"/>
                <w:lang w:eastAsia="en-US"/>
              </w:rPr>
            </w:pPr>
            <w:r>
              <w:rPr>
                <w:sz w:val="22"/>
                <w:szCs w:val="22"/>
                <w:lang w:eastAsia="en-US"/>
              </w:rPr>
              <w:t>If application of re-schedulement of loan has been made whether the fact has been stated. Where reschedulement has been approved subsequent to balance sheet date, whether defaults reported?</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(e)</w:t>
            </w:r>
          </w:p>
        </w:tc>
        <w:tc>
          <w:tcPr>
            <w:tcW w:w="3087" w:type="pct"/>
          </w:tcPr>
          <w:p>
            <w:pPr>
              <w:pStyle w:val="14"/>
              <w:spacing w:before="60" w:after="60" w:line="260" w:lineRule="atLeast"/>
              <w:jc w:val="both"/>
              <w:rPr>
                <w:sz w:val="22"/>
                <w:szCs w:val="22"/>
                <w:lang w:eastAsia="en-US"/>
              </w:rPr>
            </w:pPr>
            <w:r>
              <w:rPr>
                <w:sz w:val="22"/>
                <w:szCs w:val="22"/>
                <w:lang w:eastAsia="en-US"/>
              </w:rPr>
              <w:t>Whether the disputes between the company and the lender on various issues give rise to disclaimer stating the fact there is a dispute between the company and the lender and accordingly the auditor is unable to determine whether there is a default in repayment of dues to the lender concerned?</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rPr>
                <w:sz w:val="22"/>
                <w:szCs w:val="22"/>
                <w:lang w:eastAsia="en-US"/>
              </w:rPr>
            </w:pPr>
            <w:r>
              <w:rPr>
                <w:sz w:val="22"/>
                <w:szCs w:val="22"/>
                <w:lang w:eastAsia="en-US"/>
              </w:rPr>
              <w:t>Conclusion:</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b/>
                <w:sz w:val="22"/>
                <w:szCs w:val="22"/>
                <w:lang w:eastAsia="en-US"/>
              </w:rPr>
            </w:pPr>
            <w:r>
              <w:rPr>
                <w:b/>
                <w:sz w:val="22"/>
                <w:szCs w:val="22"/>
                <w:lang w:eastAsia="en-US"/>
              </w:rPr>
              <w:t>3(ix)(b)</w:t>
            </w:r>
          </w:p>
        </w:tc>
        <w:tc>
          <w:tcPr>
            <w:tcW w:w="4342" w:type="pct"/>
            <w:gridSpan w:val="3"/>
          </w:tcPr>
          <w:p>
            <w:pPr>
              <w:pStyle w:val="14"/>
              <w:spacing w:before="60" w:after="60" w:line="260" w:lineRule="atLeast"/>
              <w:jc w:val="both"/>
              <w:rPr>
                <w:b/>
                <w:sz w:val="22"/>
                <w:szCs w:val="22"/>
                <w:lang w:eastAsia="en-US"/>
              </w:rPr>
            </w:pPr>
            <w:r>
              <w:rPr>
                <w:b/>
                <w:sz w:val="22"/>
                <w:szCs w:val="22"/>
                <w:lang w:eastAsia="en-US"/>
              </w:rPr>
              <w:t>Whether the company is a declared wilful defaulter by any bank or financial institution or other lender;</w:t>
            </w: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(a)</w:t>
            </w:r>
          </w:p>
        </w:tc>
        <w:tc>
          <w:tcPr>
            <w:tcW w:w="3087" w:type="pct"/>
          </w:tcPr>
          <w:p>
            <w:pPr>
              <w:pStyle w:val="14"/>
              <w:spacing w:before="60" w:after="60" w:line="260" w:lineRule="atLeast"/>
              <w:jc w:val="both"/>
              <w:rPr>
                <w:sz w:val="22"/>
                <w:szCs w:val="22"/>
                <w:lang w:eastAsia="en-US"/>
              </w:rPr>
            </w:pPr>
            <w:r>
              <w:rPr>
                <w:sz w:val="22"/>
                <w:szCs w:val="22"/>
                <w:lang w:eastAsia="en-US"/>
              </w:rPr>
              <w:t>Whether the company has defaulted in repayment of loans and/ or payment of interest?</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(b)</w:t>
            </w:r>
          </w:p>
        </w:tc>
        <w:tc>
          <w:tcPr>
            <w:tcW w:w="3087" w:type="pct"/>
          </w:tcPr>
          <w:p>
            <w:pPr>
              <w:pStyle w:val="14"/>
              <w:spacing w:before="60" w:after="60" w:line="260" w:lineRule="atLeast"/>
              <w:jc w:val="both"/>
              <w:rPr>
                <w:sz w:val="22"/>
                <w:szCs w:val="22"/>
                <w:lang w:eastAsia="en-US"/>
              </w:rPr>
            </w:pPr>
            <w:r>
              <w:rPr>
                <w:sz w:val="22"/>
                <w:szCs w:val="22"/>
                <w:lang w:eastAsia="en-US"/>
              </w:rPr>
              <w:t xml:space="preserve">Does the auditor’s procedures- confirmation from lender or research of information in public domain indicate that the company has been declared a wilful defaulter? </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(c)</w:t>
            </w:r>
          </w:p>
        </w:tc>
        <w:tc>
          <w:tcPr>
            <w:tcW w:w="3087" w:type="pct"/>
          </w:tcPr>
          <w:p>
            <w:pPr>
              <w:pStyle w:val="14"/>
              <w:spacing w:before="60" w:after="60" w:line="260" w:lineRule="atLeast"/>
              <w:jc w:val="both"/>
              <w:rPr>
                <w:sz w:val="22"/>
                <w:szCs w:val="22"/>
                <w:lang w:eastAsia="en-US"/>
              </w:rPr>
            </w:pPr>
            <w:r>
              <w:rPr>
                <w:sz w:val="22"/>
                <w:szCs w:val="22"/>
                <w:lang w:eastAsia="en-US"/>
              </w:rPr>
              <w:t>Enquire from the management if the company has been declared a wilful defaulter by any lender as at the date of the balance sheet or on the date of signing of audit report.</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(d)</w:t>
            </w:r>
          </w:p>
        </w:tc>
        <w:tc>
          <w:tcPr>
            <w:tcW w:w="3087" w:type="pct"/>
          </w:tcPr>
          <w:p>
            <w:pPr>
              <w:pStyle w:val="14"/>
              <w:spacing w:before="60" w:after="60" w:line="260" w:lineRule="atLeast"/>
              <w:jc w:val="both"/>
              <w:rPr>
                <w:sz w:val="22"/>
                <w:szCs w:val="22"/>
                <w:lang w:eastAsia="en-US"/>
              </w:rPr>
            </w:pPr>
            <w:r>
              <w:rPr>
                <w:sz w:val="22"/>
                <w:szCs w:val="22"/>
                <w:lang w:eastAsia="en-US"/>
              </w:rPr>
              <w:t>Has the company received any show-cause notice in accordance with RBI Master Circular dated July 1, 2015 on Wilful Defaulters?</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rPr>
                <w:sz w:val="22"/>
                <w:szCs w:val="22"/>
                <w:lang w:eastAsia="en-US"/>
              </w:rPr>
            </w:pPr>
            <w:r>
              <w:rPr>
                <w:sz w:val="22"/>
                <w:szCs w:val="22"/>
                <w:lang w:eastAsia="en-US"/>
              </w:rPr>
              <w:t>Conclusion:</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b/>
                <w:sz w:val="22"/>
                <w:szCs w:val="22"/>
                <w:lang w:eastAsia="en-US"/>
              </w:rPr>
            </w:pPr>
            <w:r>
              <w:rPr>
                <w:b/>
                <w:sz w:val="22"/>
                <w:szCs w:val="22"/>
                <w:lang w:eastAsia="en-US"/>
              </w:rPr>
              <w:t>3(ix)(c)</w:t>
            </w:r>
          </w:p>
        </w:tc>
        <w:tc>
          <w:tcPr>
            <w:tcW w:w="4342" w:type="pct"/>
            <w:gridSpan w:val="3"/>
          </w:tcPr>
          <w:p>
            <w:pPr>
              <w:pStyle w:val="14"/>
              <w:spacing w:before="60" w:after="60" w:line="260" w:lineRule="atLeast"/>
              <w:jc w:val="both"/>
              <w:rPr>
                <w:b/>
                <w:sz w:val="22"/>
                <w:szCs w:val="22"/>
                <w:lang w:eastAsia="en-US"/>
              </w:rPr>
            </w:pPr>
            <w:r>
              <w:rPr>
                <w:b/>
                <w:sz w:val="22"/>
                <w:szCs w:val="22"/>
                <w:lang w:eastAsia="en-US"/>
              </w:rPr>
              <w:t>Whether term loans were applied for the purpose for which the loans were obtained; if not, the amount of loan so diverted and the purpose for which it is used may be reported;</w:t>
            </w: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(a)</w:t>
            </w:r>
          </w:p>
        </w:tc>
        <w:tc>
          <w:tcPr>
            <w:tcW w:w="3087" w:type="pct"/>
          </w:tcPr>
          <w:p>
            <w:pPr>
              <w:pStyle w:val="14"/>
              <w:spacing w:before="60" w:after="60" w:line="260" w:lineRule="atLeast"/>
              <w:jc w:val="both"/>
              <w:rPr>
                <w:sz w:val="22"/>
                <w:szCs w:val="22"/>
                <w:lang w:eastAsia="en-US"/>
              </w:rPr>
            </w:pPr>
            <w:r>
              <w:rPr>
                <w:sz w:val="22"/>
                <w:szCs w:val="22"/>
                <w:lang w:eastAsia="en-US"/>
              </w:rPr>
              <w:t xml:space="preserve">Whether the company has taken any term loan? </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(b)</w:t>
            </w:r>
          </w:p>
        </w:tc>
        <w:tc>
          <w:tcPr>
            <w:tcW w:w="3087" w:type="pct"/>
          </w:tcPr>
          <w:p>
            <w:pPr>
              <w:pStyle w:val="14"/>
              <w:spacing w:before="60" w:after="60" w:line="260" w:lineRule="atLeast"/>
              <w:jc w:val="both"/>
              <w:rPr>
                <w:sz w:val="22"/>
                <w:szCs w:val="22"/>
                <w:lang w:eastAsia="en-US"/>
              </w:rPr>
            </w:pPr>
            <w:r>
              <w:rPr>
                <w:sz w:val="22"/>
                <w:szCs w:val="22"/>
                <w:lang w:eastAsia="en-US"/>
              </w:rPr>
              <w:t>Examine the terms and conditions subject to which the company has obtained the term loans including purpose for which term loans were sanctioned.</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(c)</w:t>
            </w:r>
          </w:p>
        </w:tc>
        <w:tc>
          <w:tcPr>
            <w:tcW w:w="3087" w:type="pct"/>
          </w:tcPr>
          <w:p>
            <w:pPr>
              <w:pStyle w:val="14"/>
              <w:spacing w:before="60" w:after="60" w:line="260" w:lineRule="atLeast"/>
              <w:jc w:val="both"/>
              <w:rPr>
                <w:sz w:val="22"/>
                <w:szCs w:val="22"/>
                <w:lang w:eastAsia="en-US"/>
              </w:rPr>
            </w:pPr>
            <w:r>
              <w:rPr>
                <w:sz w:val="22"/>
                <w:szCs w:val="22"/>
                <w:lang w:eastAsia="en-US"/>
              </w:rPr>
              <w:t xml:space="preserve">Compare the purpose for which term loans were sanctioned with the actual utilisation of the loans and obtain sufficient appropriate audit evidence regarding the utilisation of the amounts raised. </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80" w:lineRule="atLeast"/>
              <w:jc w:val="center"/>
              <w:rPr>
                <w:sz w:val="22"/>
                <w:szCs w:val="22"/>
                <w:lang w:eastAsia="en-US"/>
              </w:rPr>
            </w:pPr>
            <w:r>
              <w:rPr>
                <w:sz w:val="22"/>
                <w:szCs w:val="22"/>
                <w:lang w:eastAsia="en-US"/>
              </w:rPr>
              <w:t>(d)</w:t>
            </w:r>
          </w:p>
        </w:tc>
        <w:tc>
          <w:tcPr>
            <w:tcW w:w="3087" w:type="pct"/>
          </w:tcPr>
          <w:p>
            <w:pPr>
              <w:pStyle w:val="14"/>
              <w:spacing w:before="60" w:after="60" w:line="280" w:lineRule="atLeast"/>
              <w:jc w:val="both"/>
              <w:rPr>
                <w:sz w:val="22"/>
                <w:szCs w:val="22"/>
                <w:lang w:eastAsia="en-US"/>
              </w:rPr>
            </w:pPr>
            <w:r>
              <w:rPr>
                <w:sz w:val="22"/>
                <w:szCs w:val="22"/>
                <w:lang w:eastAsia="en-US"/>
              </w:rPr>
              <w:t xml:space="preserve">In case, during a construction phase surplus funds were temporarily invested, however, subsequently the same are utilised for the stated objectives, mention the fact that the funds were temporarily used for the purpose other than for which the loan was sanctioned but were ultimately utilised for the stated end-use. </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jc w:val="center"/>
              <w:rPr>
                <w:sz w:val="22"/>
                <w:szCs w:val="22"/>
                <w:lang w:eastAsia="en-US"/>
              </w:rPr>
            </w:pPr>
            <w:r>
              <w:rPr>
                <w:sz w:val="22"/>
                <w:szCs w:val="22"/>
                <w:lang w:eastAsia="en-US"/>
              </w:rPr>
              <w:t>(e)</w:t>
            </w:r>
          </w:p>
        </w:tc>
        <w:tc>
          <w:tcPr>
            <w:tcW w:w="3087" w:type="pct"/>
          </w:tcPr>
          <w:p>
            <w:pPr>
              <w:pStyle w:val="14"/>
              <w:spacing w:before="60" w:after="60"/>
              <w:jc w:val="both"/>
              <w:rPr>
                <w:sz w:val="22"/>
                <w:szCs w:val="22"/>
                <w:lang w:eastAsia="en-US"/>
              </w:rPr>
            </w:pPr>
            <w:r>
              <w:rPr>
                <w:sz w:val="22"/>
                <w:szCs w:val="22"/>
                <w:lang w:eastAsia="en-US"/>
              </w:rPr>
              <w:t>Where the Company has taken general purpose loans, whether these have been utilized for purposes considered as diversion by RBI Master Circular dated July 1, 2015 on Wilful Defaulters.</w:t>
            </w:r>
          </w:p>
        </w:tc>
        <w:tc>
          <w:tcPr>
            <w:tcW w:w="626" w:type="pct"/>
          </w:tcPr>
          <w:p>
            <w:pPr>
              <w:pStyle w:val="14"/>
              <w:spacing w:before="60" w:after="60"/>
              <w:rPr>
                <w:b/>
                <w:sz w:val="22"/>
                <w:szCs w:val="22"/>
                <w:lang w:eastAsia="en-US"/>
              </w:rPr>
            </w:pPr>
          </w:p>
        </w:tc>
        <w:tc>
          <w:tcPr>
            <w:tcW w:w="629" w:type="pct"/>
          </w:tcPr>
          <w:p>
            <w:pPr>
              <w:pStyle w:val="14"/>
              <w:spacing w:before="60" w:after="60"/>
              <w:rPr>
                <w:b/>
                <w:sz w:val="22"/>
                <w:szCs w:val="22"/>
                <w:lang w:eastAsia="en-US"/>
              </w:rPr>
            </w:pPr>
          </w:p>
        </w:tc>
      </w:tr>
      <w:tr>
        <w:trPr>
          <w:trHeight w:val="20" w:hRule="atLeast"/>
        </w:trPr>
        <w:tc>
          <w:tcPr>
            <w:tcW w:w="658" w:type="pct"/>
            <w:gridSpan w:val="2"/>
          </w:tcPr>
          <w:p>
            <w:pPr>
              <w:pStyle w:val="14"/>
              <w:spacing w:before="60" w:after="60"/>
              <w:jc w:val="center"/>
              <w:rPr>
                <w:sz w:val="22"/>
                <w:szCs w:val="22"/>
                <w:lang w:eastAsia="en-US"/>
              </w:rPr>
            </w:pPr>
            <w:r>
              <w:rPr>
                <w:sz w:val="22"/>
                <w:szCs w:val="22"/>
                <w:lang w:eastAsia="en-US"/>
              </w:rPr>
              <w:t>(f)</w:t>
            </w:r>
          </w:p>
        </w:tc>
        <w:tc>
          <w:tcPr>
            <w:tcW w:w="3087" w:type="pct"/>
          </w:tcPr>
          <w:p>
            <w:pPr>
              <w:pStyle w:val="14"/>
              <w:spacing w:before="60" w:after="60"/>
              <w:jc w:val="both"/>
              <w:rPr>
                <w:sz w:val="22"/>
                <w:szCs w:val="22"/>
                <w:lang w:eastAsia="en-US"/>
              </w:rPr>
            </w:pPr>
            <w:r>
              <w:rPr>
                <w:sz w:val="22"/>
                <w:szCs w:val="22"/>
                <w:lang w:eastAsia="en-US"/>
              </w:rPr>
              <w:t>Whether the fund flow statement has been reviewed where one to one correlation was not possible.</w:t>
            </w:r>
          </w:p>
        </w:tc>
        <w:tc>
          <w:tcPr>
            <w:tcW w:w="626" w:type="pct"/>
          </w:tcPr>
          <w:p>
            <w:pPr>
              <w:pStyle w:val="14"/>
              <w:spacing w:before="60" w:after="60"/>
              <w:rPr>
                <w:b/>
                <w:sz w:val="22"/>
                <w:szCs w:val="22"/>
                <w:lang w:eastAsia="en-US"/>
              </w:rPr>
            </w:pPr>
          </w:p>
        </w:tc>
        <w:tc>
          <w:tcPr>
            <w:tcW w:w="629" w:type="pct"/>
          </w:tcPr>
          <w:p>
            <w:pPr>
              <w:pStyle w:val="14"/>
              <w:spacing w:before="60" w:after="60"/>
              <w:rPr>
                <w:b/>
                <w:sz w:val="22"/>
                <w:szCs w:val="22"/>
                <w:lang w:eastAsia="en-US"/>
              </w:rPr>
            </w:pPr>
          </w:p>
        </w:tc>
      </w:tr>
      <w:tr>
        <w:trPr>
          <w:trHeight w:val="20" w:hRule="atLeast"/>
        </w:trPr>
        <w:tc>
          <w:tcPr>
            <w:tcW w:w="658" w:type="pct"/>
            <w:gridSpan w:val="2"/>
          </w:tcPr>
          <w:p>
            <w:pPr>
              <w:pStyle w:val="14"/>
              <w:spacing w:before="60" w:after="60"/>
              <w:jc w:val="center"/>
              <w:rPr>
                <w:sz w:val="22"/>
                <w:szCs w:val="22"/>
                <w:lang w:eastAsia="en-US"/>
              </w:rPr>
            </w:pPr>
            <w:r>
              <w:rPr>
                <w:sz w:val="22"/>
                <w:szCs w:val="22"/>
                <w:lang w:eastAsia="en-US"/>
              </w:rPr>
              <w:t>(g)</w:t>
            </w:r>
          </w:p>
        </w:tc>
        <w:tc>
          <w:tcPr>
            <w:tcW w:w="3087" w:type="pct"/>
          </w:tcPr>
          <w:p>
            <w:pPr>
              <w:pStyle w:val="14"/>
              <w:spacing w:before="60" w:after="60"/>
              <w:jc w:val="both"/>
              <w:rPr>
                <w:sz w:val="22"/>
                <w:szCs w:val="22"/>
                <w:lang w:eastAsia="en-US"/>
              </w:rPr>
            </w:pPr>
            <w:r>
              <w:rPr>
                <w:sz w:val="22"/>
                <w:szCs w:val="22"/>
                <w:lang w:eastAsia="en-US"/>
              </w:rPr>
              <w:t xml:space="preserve">Whether term loans taken were not applied for stated purpose during the year for any reason? If yes, mention the facts and amount. Also disclose the fact about utilization of term loan of earlier year in current year. </w:t>
            </w:r>
          </w:p>
        </w:tc>
        <w:tc>
          <w:tcPr>
            <w:tcW w:w="626" w:type="pct"/>
          </w:tcPr>
          <w:p>
            <w:pPr>
              <w:pStyle w:val="14"/>
              <w:spacing w:before="60" w:after="60"/>
              <w:rPr>
                <w:b/>
                <w:sz w:val="22"/>
                <w:szCs w:val="22"/>
                <w:lang w:eastAsia="en-US"/>
              </w:rPr>
            </w:pPr>
          </w:p>
        </w:tc>
        <w:tc>
          <w:tcPr>
            <w:tcW w:w="629" w:type="pct"/>
          </w:tcPr>
          <w:p>
            <w:pPr>
              <w:pStyle w:val="14"/>
              <w:spacing w:before="60" w:after="60"/>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rPr>
                <w:sz w:val="22"/>
                <w:szCs w:val="22"/>
                <w:lang w:eastAsia="en-US"/>
              </w:rPr>
            </w:pPr>
            <w:r>
              <w:rPr>
                <w:sz w:val="22"/>
                <w:szCs w:val="22"/>
                <w:lang w:eastAsia="en-US"/>
              </w:rPr>
              <w:t>Conclusion:</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b/>
                <w:sz w:val="22"/>
                <w:szCs w:val="22"/>
                <w:lang w:eastAsia="en-US"/>
              </w:rPr>
            </w:pPr>
            <w:r>
              <w:rPr>
                <w:b/>
                <w:sz w:val="22"/>
                <w:szCs w:val="22"/>
                <w:lang w:eastAsia="en-US"/>
              </w:rPr>
              <w:t>3(ix)(d)</w:t>
            </w:r>
          </w:p>
        </w:tc>
        <w:tc>
          <w:tcPr>
            <w:tcW w:w="4342" w:type="pct"/>
            <w:gridSpan w:val="3"/>
          </w:tcPr>
          <w:p>
            <w:pPr>
              <w:pStyle w:val="14"/>
              <w:spacing w:before="60" w:after="60" w:line="260" w:lineRule="atLeast"/>
              <w:jc w:val="both"/>
              <w:rPr>
                <w:b/>
                <w:sz w:val="22"/>
                <w:szCs w:val="22"/>
                <w:lang w:eastAsia="en-US"/>
              </w:rPr>
            </w:pPr>
            <w:r>
              <w:rPr>
                <w:b/>
                <w:sz w:val="22"/>
                <w:szCs w:val="22"/>
                <w:lang w:eastAsia="en-US"/>
              </w:rPr>
              <w:t>Whether funds raised on short term basis have been utilised for long term purposes, if yes, the nature and amount to be indicated;</w:t>
            </w: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(a)</w:t>
            </w:r>
          </w:p>
        </w:tc>
        <w:tc>
          <w:tcPr>
            <w:tcW w:w="3087" w:type="pct"/>
          </w:tcPr>
          <w:p>
            <w:pPr>
              <w:pStyle w:val="14"/>
              <w:spacing w:before="60" w:after="60" w:line="280" w:lineRule="atLeast"/>
              <w:jc w:val="both"/>
              <w:rPr>
                <w:sz w:val="22"/>
                <w:szCs w:val="22"/>
                <w:lang w:eastAsia="en-US"/>
              </w:rPr>
            </w:pPr>
            <w:r>
              <w:rPr>
                <w:sz w:val="22"/>
                <w:szCs w:val="22"/>
                <w:lang w:eastAsia="en-US"/>
              </w:rPr>
              <w:t>Whether movement of funds of company can be examined and verified and such movement also be supported by relevant documentation, direct relationship between particular funds and an asset from the balance sheet can be ascertained.</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jc w:val="center"/>
              <w:rPr>
                <w:sz w:val="22"/>
                <w:szCs w:val="22"/>
                <w:lang w:eastAsia="en-US"/>
              </w:rPr>
            </w:pPr>
            <w:r>
              <w:rPr>
                <w:sz w:val="22"/>
                <w:szCs w:val="22"/>
                <w:lang w:eastAsia="en-US"/>
              </w:rPr>
              <w:t>(b)</w:t>
            </w:r>
          </w:p>
        </w:tc>
        <w:tc>
          <w:tcPr>
            <w:tcW w:w="3087" w:type="pct"/>
          </w:tcPr>
          <w:p>
            <w:pPr>
              <w:pStyle w:val="14"/>
              <w:spacing w:before="60" w:after="60" w:line="280" w:lineRule="atLeast"/>
              <w:jc w:val="both"/>
              <w:rPr>
                <w:sz w:val="22"/>
                <w:szCs w:val="22"/>
                <w:lang w:eastAsia="en-US"/>
              </w:rPr>
            </w:pPr>
            <w:r>
              <w:rPr>
                <w:sz w:val="22"/>
                <w:szCs w:val="22"/>
                <w:lang w:eastAsia="en-US"/>
              </w:rPr>
              <w:t xml:space="preserve">Whether trail is available to show that movement of source and application of funds and a direct relationship between them? If not, determine movement and application of funds on an overall basis.  </w:t>
            </w:r>
          </w:p>
        </w:tc>
        <w:tc>
          <w:tcPr>
            <w:tcW w:w="626" w:type="pct"/>
          </w:tcPr>
          <w:p>
            <w:pPr>
              <w:pStyle w:val="14"/>
              <w:spacing w:before="60" w:after="60"/>
              <w:rPr>
                <w:b/>
                <w:sz w:val="22"/>
                <w:szCs w:val="22"/>
                <w:lang w:eastAsia="en-US"/>
              </w:rPr>
            </w:pPr>
          </w:p>
        </w:tc>
        <w:tc>
          <w:tcPr>
            <w:tcW w:w="629" w:type="pct"/>
          </w:tcPr>
          <w:p>
            <w:pPr>
              <w:pStyle w:val="14"/>
              <w:spacing w:before="60" w:after="60"/>
              <w:rPr>
                <w:b/>
                <w:sz w:val="22"/>
                <w:szCs w:val="22"/>
                <w:lang w:eastAsia="en-US"/>
              </w:rPr>
            </w:pPr>
          </w:p>
        </w:tc>
      </w:tr>
      <w:tr>
        <w:trPr>
          <w:trHeight w:val="20" w:hRule="atLeast"/>
        </w:trPr>
        <w:tc>
          <w:tcPr>
            <w:tcW w:w="658" w:type="pct"/>
            <w:gridSpan w:val="2"/>
          </w:tcPr>
          <w:p>
            <w:pPr>
              <w:pStyle w:val="14"/>
              <w:spacing w:before="60" w:after="60"/>
              <w:jc w:val="center"/>
              <w:rPr>
                <w:sz w:val="22"/>
                <w:szCs w:val="22"/>
                <w:lang w:eastAsia="en-US"/>
              </w:rPr>
            </w:pPr>
            <w:r>
              <w:rPr>
                <w:sz w:val="22"/>
                <w:szCs w:val="22"/>
                <w:lang w:eastAsia="en-US"/>
              </w:rPr>
              <w:t>(c)</w:t>
            </w:r>
          </w:p>
        </w:tc>
        <w:tc>
          <w:tcPr>
            <w:tcW w:w="3087" w:type="pct"/>
          </w:tcPr>
          <w:p>
            <w:pPr>
              <w:pStyle w:val="14"/>
              <w:spacing w:before="60" w:after="60" w:line="280" w:lineRule="atLeast"/>
              <w:jc w:val="both"/>
              <w:rPr>
                <w:sz w:val="22"/>
                <w:szCs w:val="22"/>
                <w:lang w:eastAsia="en-US"/>
              </w:rPr>
            </w:pPr>
            <w:r>
              <w:rPr>
                <w:sz w:val="22"/>
                <w:szCs w:val="22"/>
                <w:lang w:eastAsia="en-US"/>
              </w:rPr>
              <w:t>Whether funds raised on short term basis have been applied for long-term requirements of the company?</w:t>
            </w:r>
          </w:p>
        </w:tc>
        <w:tc>
          <w:tcPr>
            <w:tcW w:w="626" w:type="pct"/>
          </w:tcPr>
          <w:p>
            <w:pPr>
              <w:pStyle w:val="14"/>
              <w:spacing w:before="60" w:after="60"/>
              <w:rPr>
                <w:b/>
                <w:sz w:val="22"/>
                <w:szCs w:val="22"/>
                <w:lang w:eastAsia="en-US"/>
              </w:rPr>
            </w:pPr>
          </w:p>
        </w:tc>
        <w:tc>
          <w:tcPr>
            <w:tcW w:w="629" w:type="pct"/>
          </w:tcPr>
          <w:p>
            <w:pPr>
              <w:pStyle w:val="14"/>
              <w:spacing w:before="60" w:after="60"/>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80" w:lineRule="atLeast"/>
              <w:rPr>
                <w:sz w:val="22"/>
                <w:szCs w:val="22"/>
                <w:lang w:eastAsia="en-US"/>
              </w:rPr>
            </w:pPr>
            <w:r>
              <w:rPr>
                <w:sz w:val="22"/>
                <w:szCs w:val="22"/>
                <w:lang w:eastAsia="en-US"/>
              </w:rPr>
              <w:t>Conclusion:</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b/>
                <w:sz w:val="22"/>
                <w:szCs w:val="22"/>
                <w:lang w:eastAsia="en-US"/>
              </w:rPr>
            </w:pPr>
            <w:r>
              <w:rPr>
                <w:b/>
                <w:sz w:val="22"/>
                <w:szCs w:val="22"/>
                <w:lang w:eastAsia="en-US"/>
              </w:rPr>
              <w:t>3(ix)(e)</w:t>
            </w:r>
          </w:p>
        </w:tc>
        <w:tc>
          <w:tcPr>
            <w:tcW w:w="4342" w:type="pct"/>
            <w:gridSpan w:val="3"/>
          </w:tcPr>
          <w:p>
            <w:pPr>
              <w:pStyle w:val="14"/>
              <w:spacing w:before="60" w:after="60" w:line="260" w:lineRule="atLeast"/>
              <w:jc w:val="both"/>
              <w:rPr>
                <w:b/>
                <w:sz w:val="22"/>
                <w:szCs w:val="22"/>
                <w:lang w:eastAsia="en-US"/>
              </w:rPr>
            </w:pPr>
            <w:r>
              <w:rPr>
                <w:b/>
                <w:sz w:val="22"/>
                <w:szCs w:val="22"/>
                <w:lang w:eastAsia="en-US"/>
              </w:rPr>
              <w:t>Whether the company has taken any funds from any entity or person on account of or to meet the obligations of its subsidiaries, associates or joint ventures, if so, details thereof with nature of transactions and the amount in each case;</w:t>
            </w: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(a)</w:t>
            </w:r>
          </w:p>
        </w:tc>
        <w:tc>
          <w:tcPr>
            <w:tcW w:w="3087" w:type="pct"/>
          </w:tcPr>
          <w:p>
            <w:pPr>
              <w:pStyle w:val="14"/>
              <w:spacing w:before="60" w:after="60" w:line="280" w:lineRule="atLeast"/>
              <w:jc w:val="both"/>
              <w:rPr>
                <w:sz w:val="22"/>
                <w:szCs w:val="22"/>
                <w:lang w:eastAsia="en-US"/>
              </w:rPr>
            </w:pPr>
            <w:r>
              <w:rPr>
                <w:sz w:val="22"/>
                <w:szCs w:val="22"/>
                <w:lang w:eastAsia="en-US"/>
              </w:rPr>
              <w:t>Whether the company has incurred expenses on behalf of its subsidiaries, joint ventures or associates or has paid amounts to others on behalf of its subsidiaries, joint ventures or associates?</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(b)</w:t>
            </w:r>
          </w:p>
        </w:tc>
        <w:tc>
          <w:tcPr>
            <w:tcW w:w="3087" w:type="pct"/>
          </w:tcPr>
          <w:p>
            <w:pPr>
              <w:pStyle w:val="14"/>
              <w:spacing w:before="60" w:after="60" w:line="280" w:lineRule="atLeast"/>
              <w:jc w:val="both"/>
              <w:rPr>
                <w:sz w:val="22"/>
                <w:szCs w:val="22"/>
                <w:lang w:eastAsia="en-US"/>
              </w:rPr>
            </w:pPr>
            <w:r>
              <w:rPr>
                <w:sz w:val="22"/>
                <w:szCs w:val="22"/>
                <w:lang w:eastAsia="en-US"/>
              </w:rPr>
              <w:t>Has the company granted loans or advances to subsidiaries, joint ventures or associates?</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(c)</w:t>
            </w:r>
          </w:p>
        </w:tc>
        <w:tc>
          <w:tcPr>
            <w:tcW w:w="3087" w:type="pct"/>
          </w:tcPr>
          <w:p>
            <w:pPr>
              <w:pStyle w:val="14"/>
              <w:spacing w:before="60" w:after="60" w:line="280" w:lineRule="atLeast"/>
              <w:jc w:val="both"/>
              <w:rPr>
                <w:sz w:val="22"/>
                <w:szCs w:val="22"/>
                <w:lang w:eastAsia="en-US"/>
              </w:rPr>
            </w:pPr>
            <w:r>
              <w:rPr>
                <w:sz w:val="22"/>
                <w:szCs w:val="22"/>
                <w:lang w:eastAsia="en-US"/>
              </w:rPr>
              <w:t>Whether there is prima facie any evidence of diversion of borrowed funds to subsidiaries, joint ventures, associates based on examination of terms and conditions of borrowed funds?</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(d)</w:t>
            </w:r>
          </w:p>
        </w:tc>
        <w:tc>
          <w:tcPr>
            <w:tcW w:w="3087" w:type="pct"/>
          </w:tcPr>
          <w:p>
            <w:pPr>
              <w:pStyle w:val="14"/>
              <w:spacing w:before="60" w:after="60" w:line="280" w:lineRule="atLeast"/>
              <w:jc w:val="both"/>
              <w:rPr>
                <w:sz w:val="22"/>
                <w:szCs w:val="22"/>
                <w:lang w:eastAsia="en-US"/>
              </w:rPr>
            </w:pPr>
            <w:r>
              <w:rPr>
                <w:sz w:val="22"/>
                <w:szCs w:val="22"/>
                <w:lang w:eastAsia="en-US"/>
              </w:rPr>
              <w:t>Based on review of the cash flow statement, whether the company has net positive cash flows in excess of amounts granted as loans/ advances or amounts spent to meet the obligations of its subsidiaries, joint ventures or associates?</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rPr>
                <w:sz w:val="22"/>
                <w:szCs w:val="22"/>
                <w:lang w:eastAsia="en-US"/>
              </w:rPr>
            </w:pPr>
            <w:r>
              <w:rPr>
                <w:sz w:val="22"/>
                <w:szCs w:val="22"/>
                <w:lang w:eastAsia="en-US"/>
              </w:rPr>
              <w:t>Conclusion:</w:t>
            </w:r>
          </w:p>
        </w:tc>
        <w:tc>
          <w:tcPr>
            <w:tcW w:w="626" w:type="pct"/>
          </w:tcPr>
          <w:p>
            <w:pPr>
              <w:pStyle w:val="14"/>
              <w:spacing w:before="60" w:after="60" w:line="260" w:lineRule="atLeast"/>
              <w:rPr>
                <w:b/>
                <w:sz w:val="22"/>
                <w:szCs w:val="22"/>
                <w:lang w:eastAsia="en-US"/>
              </w:rPr>
            </w:pPr>
          </w:p>
        </w:tc>
        <w:tc>
          <w:tcPr>
            <w:tcW w:w="629" w:type="pct"/>
          </w:tcPr>
          <w:p>
            <w:pPr>
              <w:pStyle w:val="14"/>
              <w:spacing w:before="60" w:after="60" w:line="260" w:lineRule="atLeast"/>
              <w:rPr>
                <w:b/>
                <w:sz w:val="22"/>
                <w:szCs w:val="22"/>
                <w:lang w:eastAsia="en-US"/>
              </w:rPr>
            </w:pPr>
          </w:p>
        </w:tc>
      </w:tr>
      <w:tr>
        <w:trPr>
          <w:trHeight w:val="20" w:hRule="atLeast"/>
        </w:trPr>
        <w:tc>
          <w:tcPr>
            <w:tcW w:w="658" w:type="pct"/>
            <w:gridSpan w:val="2"/>
          </w:tcPr>
          <w:p>
            <w:pPr>
              <w:pStyle w:val="14"/>
              <w:spacing w:before="60" w:after="60" w:line="260" w:lineRule="atLeast"/>
              <w:jc w:val="center"/>
              <w:rPr>
                <w:b/>
                <w:sz w:val="22"/>
                <w:szCs w:val="22"/>
                <w:lang w:eastAsia="en-US"/>
              </w:rPr>
            </w:pPr>
            <w:r>
              <w:rPr>
                <w:b/>
                <w:sz w:val="22"/>
                <w:szCs w:val="22"/>
                <w:lang w:eastAsia="en-US"/>
              </w:rPr>
              <w:t>3(ix)(f)</w:t>
            </w:r>
          </w:p>
        </w:tc>
        <w:tc>
          <w:tcPr>
            <w:tcW w:w="4342" w:type="pct"/>
            <w:gridSpan w:val="3"/>
          </w:tcPr>
          <w:p>
            <w:pPr>
              <w:pStyle w:val="14"/>
              <w:spacing w:before="60" w:after="60" w:line="260" w:lineRule="atLeast"/>
              <w:jc w:val="both"/>
              <w:rPr>
                <w:b/>
                <w:sz w:val="22"/>
                <w:szCs w:val="22"/>
                <w:lang w:eastAsia="en-US"/>
              </w:rPr>
            </w:pPr>
            <w:r>
              <w:rPr>
                <w:b/>
                <w:sz w:val="22"/>
                <w:szCs w:val="22"/>
                <w:lang w:eastAsia="en-US"/>
              </w:rPr>
              <w:t>Whether the company has raised loans during the year on the pledge of securities held in its subsidiaries, joint ventures or associate companies, if so, give details thereof and also report if the company has defaulted in repayment of such loans raised;</w:t>
            </w:r>
          </w:p>
        </w:tc>
      </w:tr>
      <w:tr>
        <w:trPr>
          <w:trHeight w:val="20" w:hRule="atLeast"/>
        </w:trPr>
        <w:tc>
          <w:tcPr>
            <w:tcW w:w="658" w:type="pct"/>
            <w:gridSpan w:val="2"/>
          </w:tcPr>
          <w:p>
            <w:pPr>
              <w:pStyle w:val="14"/>
              <w:spacing w:before="60" w:after="60" w:line="280" w:lineRule="atLeast"/>
              <w:jc w:val="center"/>
              <w:rPr>
                <w:sz w:val="22"/>
                <w:szCs w:val="22"/>
                <w:lang w:eastAsia="en-US"/>
              </w:rPr>
            </w:pPr>
            <w:r>
              <w:rPr>
                <w:sz w:val="22"/>
                <w:szCs w:val="22"/>
                <w:lang w:eastAsia="en-US"/>
              </w:rPr>
              <w:t>(a)</w:t>
            </w:r>
          </w:p>
        </w:tc>
        <w:tc>
          <w:tcPr>
            <w:tcW w:w="3087" w:type="pct"/>
          </w:tcPr>
          <w:p>
            <w:pPr>
              <w:pStyle w:val="14"/>
              <w:spacing w:before="60" w:after="60" w:line="280" w:lineRule="atLeast"/>
              <w:jc w:val="both"/>
              <w:rPr>
                <w:sz w:val="22"/>
                <w:szCs w:val="22"/>
                <w:lang w:eastAsia="en-US"/>
              </w:rPr>
            </w:pPr>
            <w:r>
              <w:rPr>
                <w:sz w:val="22"/>
                <w:szCs w:val="22"/>
                <w:lang w:eastAsia="en-US"/>
              </w:rPr>
              <w:t xml:space="preserve">Whether the company has raised any loans during the year from any lender? </w:t>
            </w:r>
          </w:p>
        </w:tc>
        <w:tc>
          <w:tcPr>
            <w:tcW w:w="626" w:type="pct"/>
          </w:tcPr>
          <w:p>
            <w:pPr>
              <w:pStyle w:val="14"/>
              <w:spacing w:before="60" w:after="60" w:line="280" w:lineRule="atLeast"/>
              <w:rPr>
                <w:b/>
                <w:sz w:val="22"/>
                <w:szCs w:val="22"/>
                <w:lang w:eastAsia="en-US"/>
              </w:rPr>
            </w:pPr>
          </w:p>
        </w:tc>
        <w:tc>
          <w:tcPr>
            <w:tcW w:w="629" w:type="pct"/>
          </w:tcPr>
          <w:p>
            <w:pPr>
              <w:pStyle w:val="14"/>
              <w:spacing w:before="60" w:after="60" w:line="280" w:lineRule="atLeast"/>
              <w:rPr>
                <w:b/>
                <w:sz w:val="22"/>
                <w:szCs w:val="22"/>
                <w:lang w:eastAsia="en-US"/>
              </w:rPr>
            </w:pPr>
          </w:p>
        </w:tc>
      </w:tr>
      <w:tr>
        <w:trPr>
          <w:trHeight w:val="20" w:hRule="atLeast"/>
        </w:trPr>
        <w:tc>
          <w:tcPr>
            <w:tcW w:w="658" w:type="pct"/>
            <w:gridSpan w:val="2"/>
          </w:tcPr>
          <w:p>
            <w:pPr>
              <w:pStyle w:val="14"/>
              <w:spacing w:before="60" w:after="60" w:line="280" w:lineRule="atLeast"/>
              <w:jc w:val="center"/>
              <w:rPr>
                <w:sz w:val="22"/>
                <w:szCs w:val="22"/>
                <w:lang w:eastAsia="en-US"/>
              </w:rPr>
            </w:pPr>
            <w:r>
              <w:rPr>
                <w:sz w:val="22"/>
                <w:szCs w:val="22"/>
                <w:lang w:eastAsia="en-US"/>
              </w:rPr>
              <w:t>(b)</w:t>
            </w:r>
          </w:p>
        </w:tc>
        <w:tc>
          <w:tcPr>
            <w:tcW w:w="3087" w:type="pct"/>
          </w:tcPr>
          <w:p>
            <w:pPr>
              <w:pStyle w:val="14"/>
              <w:spacing w:before="60" w:after="60" w:line="280" w:lineRule="atLeast"/>
              <w:jc w:val="both"/>
              <w:rPr>
                <w:sz w:val="22"/>
                <w:szCs w:val="22"/>
                <w:lang w:eastAsia="en-US"/>
              </w:rPr>
            </w:pPr>
            <w:r>
              <w:rPr>
                <w:sz w:val="22"/>
                <w:szCs w:val="22"/>
                <w:lang w:eastAsia="en-US"/>
              </w:rPr>
              <w:t>Whether the terms and conditions of loan agreement specify the security against loans raised during the year?</w:t>
            </w:r>
          </w:p>
        </w:tc>
        <w:tc>
          <w:tcPr>
            <w:tcW w:w="626" w:type="pct"/>
          </w:tcPr>
          <w:p>
            <w:pPr>
              <w:pStyle w:val="14"/>
              <w:spacing w:before="60" w:after="60" w:line="280" w:lineRule="atLeast"/>
              <w:rPr>
                <w:b/>
                <w:sz w:val="22"/>
                <w:szCs w:val="22"/>
                <w:lang w:eastAsia="en-US"/>
              </w:rPr>
            </w:pPr>
          </w:p>
        </w:tc>
        <w:tc>
          <w:tcPr>
            <w:tcW w:w="629" w:type="pct"/>
          </w:tcPr>
          <w:p>
            <w:pPr>
              <w:pStyle w:val="14"/>
              <w:spacing w:before="60" w:after="60" w:line="280" w:lineRule="atLeast"/>
              <w:rPr>
                <w:b/>
                <w:sz w:val="22"/>
                <w:szCs w:val="22"/>
                <w:lang w:eastAsia="en-US"/>
              </w:rPr>
            </w:pPr>
          </w:p>
        </w:tc>
      </w:tr>
      <w:tr>
        <w:trPr>
          <w:trHeight w:val="20" w:hRule="atLeast"/>
        </w:trPr>
        <w:tc>
          <w:tcPr>
            <w:tcW w:w="658" w:type="pct"/>
            <w:gridSpan w:val="2"/>
          </w:tcPr>
          <w:p>
            <w:pPr>
              <w:pStyle w:val="14"/>
              <w:spacing w:before="60" w:after="60" w:line="280" w:lineRule="atLeast"/>
              <w:jc w:val="center"/>
              <w:rPr>
                <w:sz w:val="22"/>
                <w:szCs w:val="22"/>
                <w:lang w:eastAsia="en-US"/>
              </w:rPr>
            </w:pPr>
            <w:r>
              <w:rPr>
                <w:sz w:val="22"/>
                <w:szCs w:val="22"/>
                <w:lang w:eastAsia="en-US"/>
              </w:rPr>
              <w:t>(c)</w:t>
            </w:r>
          </w:p>
        </w:tc>
        <w:tc>
          <w:tcPr>
            <w:tcW w:w="3087" w:type="pct"/>
          </w:tcPr>
          <w:p>
            <w:pPr>
              <w:pStyle w:val="14"/>
              <w:spacing w:before="60" w:after="60" w:line="280" w:lineRule="atLeast"/>
              <w:jc w:val="both"/>
              <w:rPr>
                <w:sz w:val="22"/>
                <w:szCs w:val="22"/>
                <w:lang w:eastAsia="en-US"/>
              </w:rPr>
            </w:pPr>
            <w:r>
              <w:rPr>
                <w:sz w:val="22"/>
                <w:szCs w:val="22"/>
                <w:lang w:eastAsia="en-US"/>
              </w:rPr>
              <w:t>Whether any charge has been created in respect of any investment of the company in subsidiaries, joint ventures or associate companies?</w:t>
            </w:r>
          </w:p>
        </w:tc>
        <w:tc>
          <w:tcPr>
            <w:tcW w:w="626" w:type="pct"/>
          </w:tcPr>
          <w:p>
            <w:pPr>
              <w:pStyle w:val="14"/>
              <w:spacing w:before="60" w:after="60" w:line="280" w:lineRule="atLeast"/>
              <w:rPr>
                <w:b/>
                <w:sz w:val="22"/>
                <w:szCs w:val="22"/>
                <w:lang w:eastAsia="en-US"/>
              </w:rPr>
            </w:pPr>
          </w:p>
        </w:tc>
        <w:tc>
          <w:tcPr>
            <w:tcW w:w="629" w:type="pct"/>
          </w:tcPr>
          <w:p>
            <w:pPr>
              <w:pStyle w:val="14"/>
              <w:spacing w:before="60" w:after="60" w:line="280" w:lineRule="atLeast"/>
              <w:rPr>
                <w:b/>
                <w:sz w:val="22"/>
                <w:szCs w:val="22"/>
                <w:lang w:eastAsia="en-US"/>
              </w:rPr>
            </w:pPr>
          </w:p>
        </w:tc>
      </w:tr>
      <w:tr>
        <w:trPr>
          <w:trHeight w:val="20" w:hRule="atLeast"/>
        </w:trPr>
        <w:tc>
          <w:tcPr>
            <w:tcW w:w="658" w:type="pct"/>
            <w:gridSpan w:val="2"/>
          </w:tcPr>
          <w:p>
            <w:pPr>
              <w:pStyle w:val="14"/>
              <w:spacing w:before="60" w:after="60" w:line="280" w:lineRule="atLeast"/>
              <w:jc w:val="center"/>
              <w:rPr>
                <w:sz w:val="22"/>
                <w:szCs w:val="22"/>
                <w:lang w:eastAsia="en-US"/>
              </w:rPr>
            </w:pPr>
            <w:r>
              <w:rPr>
                <w:sz w:val="22"/>
                <w:szCs w:val="22"/>
                <w:lang w:eastAsia="en-US"/>
              </w:rPr>
              <w:t>(d)</w:t>
            </w:r>
          </w:p>
        </w:tc>
        <w:tc>
          <w:tcPr>
            <w:tcW w:w="3087" w:type="pct"/>
          </w:tcPr>
          <w:p>
            <w:pPr>
              <w:pStyle w:val="14"/>
              <w:spacing w:before="60" w:after="60" w:line="280" w:lineRule="atLeast"/>
              <w:jc w:val="both"/>
              <w:rPr>
                <w:sz w:val="22"/>
                <w:szCs w:val="22"/>
                <w:lang w:eastAsia="en-US"/>
              </w:rPr>
            </w:pPr>
            <w:r>
              <w:rPr>
                <w:sz w:val="22"/>
                <w:szCs w:val="22"/>
                <w:lang w:eastAsia="en-US"/>
              </w:rPr>
              <w:t xml:space="preserve">Based on (b) and (c) above, whether any loan raised during the year has been so raised on the pledge of securities held in subsidiaries, joint ventures or associate companies? </w:t>
            </w:r>
          </w:p>
        </w:tc>
        <w:tc>
          <w:tcPr>
            <w:tcW w:w="626" w:type="pct"/>
          </w:tcPr>
          <w:p>
            <w:pPr>
              <w:pStyle w:val="14"/>
              <w:spacing w:before="60" w:after="60" w:line="280" w:lineRule="atLeast"/>
              <w:rPr>
                <w:b/>
                <w:sz w:val="22"/>
                <w:szCs w:val="22"/>
                <w:lang w:eastAsia="en-US"/>
              </w:rPr>
            </w:pPr>
          </w:p>
        </w:tc>
        <w:tc>
          <w:tcPr>
            <w:tcW w:w="629" w:type="pct"/>
          </w:tcPr>
          <w:p>
            <w:pPr>
              <w:pStyle w:val="14"/>
              <w:spacing w:before="60" w:after="60" w:line="280" w:lineRule="atLeast"/>
              <w:rPr>
                <w:b/>
                <w:sz w:val="22"/>
                <w:szCs w:val="22"/>
                <w:lang w:eastAsia="en-US"/>
              </w:rPr>
            </w:pPr>
          </w:p>
        </w:tc>
      </w:tr>
      <w:tr>
        <w:trPr>
          <w:trHeight w:val="20" w:hRule="atLeast"/>
        </w:trPr>
        <w:tc>
          <w:tcPr>
            <w:tcW w:w="658" w:type="pct"/>
            <w:gridSpan w:val="2"/>
          </w:tcPr>
          <w:p>
            <w:pPr>
              <w:pStyle w:val="14"/>
              <w:spacing w:before="60" w:after="60" w:line="280" w:lineRule="atLeast"/>
              <w:jc w:val="center"/>
              <w:rPr>
                <w:sz w:val="22"/>
                <w:szCs w:val="22"/>
                <w:lang w:eastAsia="en-US"/>
              </w:rPr>
            </w:pPr>
            <w:r>
              <w:rPr>
                <w:sz w:val="22"/>
                <w:szCs w:val="22"/>
                <w:lang w:eastAsia="en-US"/>
              </w:rPr>
              <w:t>(e)</w:t>
            </w:r>
          </w:p>
        </w:tc>
        <w:tc>
          <w:tcPr>
            <w:tcW w:w="3087" w:type="pct"/>
          </w:tcPr>
          <w:p>
            <w:pPr>
              <w:pStyle w:val="14"/>
              <w:spacing w:before="60" w:after="60" w:line="280" w:lineRule="atLeast"/>
              <w:jc w:val="both"/>
              <w:rPr>
                <w:sz w:val="22"/>
                <w:szCs w:val="22"/>
                <w:lang w:eastAsia="en-US"/>
              </w:rPr>
            </w:pPr>
            <w:r>
              <w:rPr>
                <w:sz w:val="22"/>
                <w:szCs w:val="22"/>
                <w:lang w:eastAsia="en-US"/>
              </w:rPr>
              <w:t xml:space="preserve">Whether the company has defaulted in repayment of such loans (principal or interest or both)? </w:t>
            </w:r>
          </w:p>
        </w:tc>
        <w:tc>
          <w:tcPr>
            <w:tcW w:w="626" w:type="pct"/>
          </w:tcPr>
          <w:p>
            <w:pPr>
              <w:pStyle w:val="14"/>
              <w:spacing w:before="60" w:after="60" w:line="280" w:lineRule="atLeast"/>
              <w:rPr>
                <w:b/>
                <w:sz w:val="22"/>
                <w:szCs w:val="22"/>
                <w:lang w:eastAsia="en-US"/>
              </w:rPr>
            </w:pPr>
          </w:p>
        </w:tc>
        <w:tc>
          <w:tcPr>
            <w:tcW w:w="629" w:type="pct"/>
          </w:tcPr>
          <w:p>
            <w:pPr>
              <w:pStyle w:val="14"/>
              <w:spacing w:before="60" w:after="60" w:line="280" w:lineRule="atLeast"/>
              <w:rPr>
                <w:b/>
                <w:sz w:val="22"/>
                <w:szCs w:val="22"/>
                <w:lang w:eastAsia="en-US"/>
              </w:rPr>
            </w:pPr>
          </w:p>
        </w:tc>
      </w:tr>
      <w:tr>
        <w:trPr>
          <w:trHeight w:val="20" w:hRule="atLeast"/>
        </w:trPr>
        <w:tc>
          <w:tcPr>
            <w:tcW w:w="658" w:type="pct"/>
            <w:gridSpan w:val="2"/>
          </w:tcPr>
          <w:p>
            <w:pPr>
              <w:pStyle w:val="14"/>
              <w:spacing w:before="60" w:after="60" w:line="280" w:lineRule="atLeast"/>
              <w:ind w:left="720"/>
              <w:jc w:val="center"/>
              <w:rPr>
                <w:sz w:val="22"/>
                <w:szCs w:val="22"/>
                <w:lang w:eastAsia="en-US"/>
              </w:rPr>
            </w:pPr>
          </w:p>
        </w:tc>
        <w:tc>
          <w:tcPr>
            <w:tcW w:w="3087" w:type="pct"/>
          </w:tcPr>
          <w:p>
            <w:pPr>
              <w:pStyle w:val="14"/>
              <w:spacing w:before="60" w:after="60" w:line="280" w:lineRule="atLeast"/>
              <w:rPr>
                <w:sz w:val="22"/>
                <w:szCs w:val="22"/>
                <w:lang w:eastAsia="en-US"/>
              </w:rPr>
            </w:pPr>
            <w:r>
              <w:rPr>
                <w:sz w:val="22"/>
                <w:szCs w:val="22"/>
                <w:lang w:eastAsia="en-US"/>
              </w:rPr>
              <w:t>Conclusion:</w:t>
            </w:r>
          </w:p>
        </w:tc>
        <w:tc>
          <w:tcPr>
            <w:tcW w:w="626" w:type="pct"/>
          </w:tcPr>
          <w:p>
            <w:pPr>
              <w:pStyle w:val="14"/>
              <w:spacing w:before="60" w:after="60" w:line="280" w:lineRule="atLeast"/>
              <w:rPr>
                <w:b/>
                <w:sz w:val="22"/>
                <w:szCs w:val="22"/>
                <w:lang w:eastAsia="en-US"/>
              </w:rPr>
            </w:pPr>
          </w:p>
        </w:tc>
        <w:tc>
          <w:tcPr>
            <w:tcW w:w="629" w:type="pct"/>
          </w:tcPr>
          <w:p>
            <w:pPr>
              <w:pStyle w:val="14"/>
              <w:spacing w:before="60" w:after="60" w:line="280" w:lineRule="atLeast"/>
              <w:rPr>
                <w:b/>
                <w:sz w:val="22"/>
                <w:szCs w:val="22"/>
                <w:lang w:eastAsia="en-US"/>
              </w:rPr>
            </w:pPr>
          </w:p>
        </w:tc>
      </w:tr>
      <w:tr>
        <w:trPr>
          <w:trHeight w:val="20" w:hRule="atLeast"/>
        </w:trPr>
        <w:tc>
          <w:tcPr>
            <w:tcW w:w="658" w:type="pct"/>
            <w:gridSpan w:val="2"/>
          </w:tcPr>
          <w:p>
            <w:pPr>
              <w:pStyle w:val="14"/>
              <w:spacing w:before="60" w:after="60" w:line="280" w:lineRule="atLeast"/>
              <w:jc w:val="center"/>
              <w:rPr>
                <w:b/>
                <w:sz w:val="22"/>
                <w:szCs w:val="22"/>
                <w:lang w:eastAsia="en-US"/>
              </w:rPr>
            </w:pPr>
            <w:r>
              <w:rPr>
                <w:b/>
                <w:sz w:val="22"/>
                <w:szCs w:val="22"/>
                <w:lang w:eastAsia="en-US"/>
              </w:rPr>
              <w:t>3(x)(a)</w:t>
            </w:r>
          </w:p>
        </w:tc>
        <w:tc>
          <w:tcPr>
            <w:tcW w:w="4342" w:type="pct"/>
            <w:gridSpan w:val="3"/>
          </w:tcPr>
          <w:p>
            <w:pPr>
              <w:pStyle w:val="14"/>
              <w:spacing w:before="60" w:after="60" w:line="280" w:lineRule="atLeast"/>
              <w:jc w:val="both"/>
              <w:rPr>
                <w:b/>
                <w:sz w:val="22"/>
                <w:szCs w:val="22"/>
                <w:lang w:eastAsia="en-US"/>
              </w:rPr>
            </w:pPr>
            <w:r>
              <w:rPr>
                <w:b/>
                <w:sz w:val="22"/>
                <w:szCs w:val="22"/>
                <w:lang w:eastAsia="en-US"/>
              </w:rPr>
              <w:t>Whether moneys raised by way of initial public offer or further public offer (including debt instruments) during the year were applied for the purposes for which those are raised, if not, the details together with delays or default and subsequent rectification, if any, as may be applicable, be reported;</w:t>
            </w:r>
          </w:p>
        </w:tc>
      </w:tr>
      <w:tr>
        <w:trPr>
          <w:trHeight w:val="20" w:hRule="atLeast"/>
        </w:trPr>
        <w:tc>
          <w:tcPr>
            <w:tcW w:w="658" w:type="pct"/>
            <w:gridSpan w:val="2"/>
          </w:tcPr>
          <w:p>
            <w:pPr>
              <w:pStyle w:val="14"/>
              <w:spacing w:before="60" w:after="60"/>
              <w:jc w:val="center"/>
              <w:rPr>
                <w:sz w:val="22"/>
                <w:szCs w:val="22"/>
              </w:rPr>
            </w:pPr>
            <w:r>
              <w:rPr>
                <w:sz w:val="22"/>
                <w:szCs w:val="22"/>
              </w:rPr>
              <w:t>(a)</w:t>
            </w:r>
          </w:p>
        </w:tc>
        <w:tc>
          <w:tcPr>
            <w:tcW w:w="3087" w:type="pct"/>
          </w:tcPr>
          <w:p>
            <w:pPr>
              <w:pStyle w:val="14"/>
              <w:spacing w:before="60" w:after="60"/>
              <w:jc w:val="both"/>
              <w:rPr>
                <w:sz w:val="22"/>
                <w:szCs w:val="22"/>
              </w:rPr>
            </w:pPr>
            <w:r>
              <w:rPr>
                <w:sz w:val="22"/>
                <w:szCs w:val="22"/>
              </w:rPr>
              <w:t>Whether the company raised money by way of initial public offer or further public offer of equity shares, convertible securities or debt securities?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0" w:hRule="atLeast"/>
        </w:trPr>
        <w:tc>
          <w:tcPr>
            <w:tcW w:w="658" w:type="pct"/>
            <w:gridSpan w:val="2"/>
          </w:tcPr>
          <w:p>
            <w:pPr>
              <w:pStyle w:val="14"/>
              <w:spacing w:before="60" w:after="60"/>
              <w:jc w:val="center"/>
              <w:rPr>
                <w:sz w:val="22"/>
                <w:szCs w:val="22"/>
              </w:rPr>
            </w:pPr>
            <w:r>
              <w:rPr>
                <w:sz w:val="22"/>
                <w:szCs w:val="22"/>
              </w:rPr>
              <w:t>(b)</w:t>
            </w:r>
          </w:p>
        </w:tc>
        <w:tc>
          <w:tcPr>
            <w:tcW w:w="3087" w:type="pct"/>
          </w:tcPr>
          <w:p>
            <w:pPr>
              <w:pStyle w:val="14"/>
              <w:spacing w:before="60" w:after="60"/>
              <w:jc w:val="both"/>
              <w:rPr>
                <w:sz w:val="22"/>
                <w:szCs w:val="22"/>
              </w:rPr>
            </w:pPr>
            <w:r>
              <w:rPr>
                <w:sz w:val="22"/>
                <w:szCs w:val="22"/>
              </w:rPr>
              <w:t>Examine the terms and conditions stated in the offer document subject to which the company has raised the above mentioned money.</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rPr>
            </w:pPr>
            <w:r>
              <w:rPr>
                <w:sz w:val="22"/>
                <w:szCs w:val="22"/>
              </w:rPr>
              <w:t>(c)</w:t>
            </w:r>
          </w:p>
        </w:tc>
        <w:tc>
          <w:tcPr>
            <w:tcW w:w="3087" w:type="pct"/>
          </w:tcPr>
          <w:p>
            <w:pPr>
              <w:pStyle w:val="14"/>
              <w:spacing w:before="60" w:after="60" w:line="260" w:lineRule="atLeast"/>
              <w:jc w:val="both"/>
              <w:rPr>
                <w:sz w:val="22"/>
                <w:szCs w:val="22"/>
              </w:rPr>
            </w:pPr>
            <w:r>
              <w:rPr>
                <w:sz w:val="22"/>
                <w:szCs w:val="22"/>
              </w:rPr>
              <w:t xml:space="preserve">Whether the end use of the money raised (as mentioned above) is capable of being determined? If not state the fact. </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rPr>
            </w:pPr>
            <w:r>
              <w:rPr>
                <w:sz w:val="22"/>
                <w:szCs w:val="22"/>
              </w:rPr>
              <w:t>(d)</w:t>
            </w:r>
          </w:p>
        </w:tc>
        <w:tc>
          <w:tcPr>
            <w:tcW w:w="3087" w:type="pct"/>
          </w:tcPr>
          <w:p>
            <w:pPr>
              <w:pStyle w:val="14"/>
              <w:spacing w:before="60" w:after="60" w:line="260" w:lineRule="atLeast"/>
              <w:jc w:val="both"/>
              <w:rPr>
                <w:sz w:val="22"/>
                <w:szCs w:val="22"/>
              </w:rPr>
            </w:pPr>
            <w:r>
              <w:rPr>
                <w:sz w:val="22"/>
                <w:szCs w:val="22"/>
              </w:rPr>
              <w:t>Whether the said end-use of money disclosed in the financial statements by way of a Note is significantly different from the actual end use? If so, state the fact.</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rPr>
            </w:pPr>
            <w:r>
              <w:rPr>
                <w:sz w:val="22"/>
                <w:szCs w:val="22"/>
              </w:rPr>
              <w:t>(e)</w:t>
            </w:r>
          </w:p>
        </w:tc>
        <w:tc>
          <w:tcPr>
            <w:tcW w:w="3087" w:type="pct"/>
          </w:tcPr>
          <w:p>
            <w:pPr>
              <w:pStyle w:val="14"/>
              <w:spacing w:before="60" w:after="60" w:line="260" w:lineRule="atLeast"/>
              <w:jc w:val="both"/>
              <w:rPr>
                <w:sz w:val="22"/>
                <w:szCs w:val="22"/>
              </w:rPr>
            </w:pPr>
            <w:r>
              <w:rPr>
                <w:sz w:val="22"/>
                <w:szCs w:val="22"/>
              </w:rPr>
              <w:t xml:space="preserve">Examine the various documents submitted to SEBI, offer document and also examine the report of board of directors, if available, to find out whether funds raised have been utilized for the purpose for which they were raised. </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rPr>
            </w:pPr>
            <w:r>
              <w:rPr>
                <w:sz w:val="22"/>
                <w:szCs w:val="22"/>
              </w:rPr>
              <w:t>(f)</w:t>
            </w:r>
          </w:p>
        </w:tc>
        <w:tc>
          <w:tcPr>
            <w:tcW w:w="3087" w:type="pct"/>
          </w:tcPr>
          <w:p>
            <w:pPr>
              <w:pStyle w:val="14"/>
              <w:spacing w:before="60" w:after="60" w:line="260" w:lineRule="atLeast"/>
              <w:jc w:val="both"/>
              <w:rPr>
                <w:sz w:val="22"/>
                <w:szCs w:val="22"/>
              </w:rPr>
            </w:pPr>
            <w:r>
              <w:rPr>
                <w:sz w:val="22"/>
                <w:szCs w:val="22"/>
              </w:rPr>
              <w:t xml:space="preserve">Whether a representation from the management has been obtained as to the completeness of the disclosures with regard to the end-use of moneys raised by initial public offer and further public offer? </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0" w:hRule="atLeast"/>
        </w:trPr>
        <w:tc>
          <w:tcPr>
            <w:tcW w:w="658" w:type="pct"/>
            <w:gridSpan w:val="2"/>
          </w:tcPr>
          <w:p>
            <w:pPr>
              <w:pStyle w:val="14"/>
              <w:spacing w:before="60" w:after="60"/>
              <w:jc w:val="center"/>
              <w:rPr>
                <w:sz w:val="22"/>
                <w:szCs w:val="22"/>
              </w:rPr>
            </w:pPr>
            <w:r>
              <w:rPr>
                <w:sz w:val="22"/>
                <w:szCs w:val="22"/>
              </w:rPr>
              <w:t>(g)</w:t>
            </w:r>
          </w:p>
        </w:tc>
        <w:tc>
          <w:tcPr>
            <w:tcW w:w="3087" w:type="pct"/>
          </w:tcPr>
          <w:p>
            <w:pPr>
              <w:pStyle w:val="14"/>
              <w:spacing w:before="60" w:after="60"/>
              <w:jc w:val="both"/>
              <w:rPr>
                <w:sz w:val="22"/>
                <w:szCs w:val="22"/>
              </w:rPr>
            </w:pPr>
            <w:r>
              <w:rPr>
                <w:sz w:val="22"/>
                <w:szCs w:val="22"/>
              </w:rPr>
              <w:t>Whether the fund flow statement has been reviewed where one to one correlation is not possible.</w:t>
            </w:r>
          </w:p>
        </w:tc>
        <w:tc>
          <w:tcPr>
            <w:tcW w:w="626" w:type="pct"/>
          </w:tcPr>
          <w:p>
            <w:pPr>
              <w:pStyle w:val="14"/>
              <w:spacing w:before="60" w:after="60"/>
              <w:rPr>
                <w:sz w:val="22"/>
                <w:szCs w:val="22"/>
                <w:lang w:eastAsia="en-US"/>
              </w:rPr>
            </w:pPr>
          </w:p>
        </w:tc>
        <w:tc>
          <w:tcPr>
            <w:tcW w:w="629" w:type="pct"/>
          </w:tcPr>
          <w:p>
            <w:pPr>
              <w:pStyle w:val="14"/>
              <w:spacing w:before="60" w:after="60"/>
              <w:rPr>
                <w:sz w:val="22"/>
                <w:szCs w:val="22"/>
                <w:lang w:eastAsia="en-US"/>
              </w:rPr>
            </w:pPr>
          </w:p>
        </w:tc>
      </w:tr>
      <w:tr>
        <w:trPr>
          <w:trHeight w:val="20" w:hRule="atLeast"/>
        </w:trPr>
        <w:tc>
          <w:tcPr>
            <w:tcW w:w="658" w:type="pct"/>
            <w:gridSpan w:val="2"/>
          </w:tcPr>
          <w:p>
            <w:pPr>
              <w:pStyle w:val="14"/>
              <w:spacing w:before="60" w:after="60"/>
              <w:jc w:val="center"/>
              <w:rPr>
                <w:sz w:val="22"/>
                <w:szCs w:val="22"/>
              </w:rPr>
            </w:pPr>
            <w:r>
              <w:rPr>
                <w:sz w:val="22"/>
                <w:szCs w:val="22"/>
              </w:rPr>
              <w:t>(h)</w:t>
            </w:r>
          </w:p>
        </w:tc>
        <w:tc>
          <w:tcPr>
            <w:tcW w:w="3087" w:type="pct"/>
          </w:tcPr>
          <w:p>
            <w:pPr>
              <w:pStyle w:val="14"/>
              <w:spacing w:before="60" w:after="60"/>
              <w:jc w:val="both"/>
              <w:rPr>
                <w:sz w:val="22"/>
                <w:szCs w:val="22"/>
              </w:rPr>
            </w:pPr>
            <w:r>
              <w:rPr>
                <w:sz w:val="22"/>
                <w:szCs w:val="22"/>
              </w:rPr>
              <w:t>In case the moneys raised have not been applied during the year, mention the fact that the moneys raised during the year have not been utilised.</w:t>
            </w:r>
          </w:p>
        </w:tc>
        <w:tc>
          <w:tcPr>
            <w:tcW w:w="626" w:type="pct"/>
          </w:tcPr>
          <w:p>
            <w:pPr>
              <w:pStyle w:val="14"/>
              <w:spacing w:before="60" w:after="60"/>
              <w:rPr>
                <w:sz w:val="22"/>
                <w:szCs w:val="22"/>
                <w:lang w:eastAsia="en-US"/>
              </w:rPr>
            </w:pPr>
          </w:p>
        </w:tc>
        <w:tc>
          <w:tcPr>
            <w:tcW w:w="629" w:type="pct"/>
          </w:tcPr>
          <w:p>
            <w:pPr>
              <w:pStyle w:val="14"/>
              <w:spacing w:before="60" w:after="60"/>
              <w:rPr>
                <w:sz w:val="22"/>
                <w:szCs w:val="22"/>
                <w:lang w:eastAsia="en-US"/>
              </w:rPr>
            </w:pPr>
          </w:p>
        </w:tc>
      </w:tr>
      <w:tr>
        <w:trPr>
          <w:trHeight w:val="20" w:hRule="atLeast"/>
        </w:trPr>
        <w:tc>
          <w:tcPr>
            <w:tcW w:w="658" w:type="pct"/>
            <w:gridSpan w:val="2"/>
          </w:tcPr>
          <w:p>
            <w:pPr>
              <w:pStyle w:val="14"/>
              <w:spacing w:before="60" w:after="60"/>
              <w:jc w:val="center"/>
              <w:rPr>
                <w:sz w:val="22"/>
                <w:szCs w:val="22"/>
              </w:rPr>
            </w:pPr>
            <w:r>
              <w:rPr>
                <w:sz w:val="22"/>
                <w:szCs w:val="22"/>
              </w:rPr>
              <w:t>(i)</w:t>
            </w:r>
          </w:p>
        </w:tc>
        <w:tc>
          <w:tcPr>
            <w:tcW w:w="3087" w:type="pct"/>
          </w:tcPr>
          <w:p>
            <w:pPr>
              <w:pStyle w:val="14"/>
              <w:spacing w:before="60" w:after="60"/>
              <w:jc w:val="both"/>
              <w:rPr>
                <w:sz w:val="22"/>
                <w:szCs w:val="22"/>
              </w:rPr>
            </w:pPr>
            <w:r>
              <w:rPr>
                <w:sz w:val="22"/>
                <w:szCs w:val="22"/>
              </w:rPr>
              <w:t xml:space="preserve">In case during a construction phase surplus funds were temporarily invested, however, subsequently the same are utilised for the stated objectives, mention the fact that the funds were temporarily used for the purpose other than for which they were raised but were ultimately utilised for the stated end-use. </w:t>
            </w:r>
          </w:p>
        </w:tc>
        <w:tc>
          <w:tcPr>
            <w:tcW w:w="626" w:type="pct"/>
          </w:tcPr>
          <w:p>
            <w:pPr>
              <w:pStyle w:val="14"/>
              <w:spacing w:before="60" w:after="60"/>
              <w:rPr>
                <w:sz w:val="22"/>
                <w:szCs w:val="22"/>
                <w:lang w:eastAsia="en-US"/>
              </w:rPr>
            </w:pPr>
            <w:r>
              <w:rPr>
                <w:sz w:val="22"/>
                <w:szCs w:val="22"/>
                <w:lang w:eastAsia="en-US"/>
              </w:rPr>
              <w:t> </w:t>
            </w:r>
          </w:p>
        </w:tc>
        <w:tc>
          <w:tcPr>
            <w:tcW w:w="629" w:type="pct"/>
          </w:tcPr>
          <w:p>
            <w:pPr>
              <w:pStyle w:val="14"/>
              <w:spacing w:before="60" w:after="60"/>
              <w:rPr>
                <w:sz w:val="22"/>
                <w:szCs w:val="22"/>
                <w:lang w:eastAsia="en-US"/>
              </w:rPr>
            </w:pPr>
            <w:r>
              <w:rPr>
                <w:sz w:val="22"/>
                <w:szCs w:val="22"/>
                <w:lang w:eastAsia="en-US"/>
              </w:rPr>
              <w:t> </w:t>
            </w:r>
          </w:p>
        </w:tc>
      </w:tr>
      <w:tr>
        <w:trPr>
          <w:trHeight w:val="20" w:hRule="atLeast"/>
        </w:trPr>
        <w:tc>
          <w:tcPr>
            <w:tcW w:w="658" w:type="pct"/>
            <w:gridSpan w:val="2"/>
          </w:tcPr>
          <w:p>
            <w:pPr>
              <w:pStyle w:val="14"/>
              <w:spacing w:before="60" w:after="60"/>
              <w:jc w:val="center"/>
              <w:rPr>
                <w:sz w:val="22"/>
                <w:szCs w:val="22"/>
              </w:rPr>
            </w:pPr>
            <w:r>
              <w:rPr>
                <w:sz w:val="22"/>
                <w:szCs w:val="22"/>
              </w:rPr>
              <w:t>(j)</w:t>
            </w:r>
          </w:p>
        </w:tc>
        <w:tc>
          <w:tcPr>
            <w:tcW w:w="3087" w:type="pct"/>
          </w:tcPr>
          <w:p>
            <w:pPr>
              <w:pStyle w:val="14"/>
              <w:spacing w:before="60" w:after="60"/>
              <w:jc w:val="both"/>
              <w:rPr>
                <w:sz w:val="22"/>
                <w:szCs w:val="22"/>
              </w:rPr>
            </w:pPr>
            <w:r>
              <w:rPr>
                <w:sz w:val="22"/>
                <w:szCs w:val="22"/>
              </w:rPr>
              <w:t xml:space="preserve">Whether funds raised/obtained were not applied for stated purpose during the year for any reason? If yes, mention the facts and amount. Also disclose the fact about utilization of funds raised during earlier year in current year. </w:t>
            </w:r>
          </w:p>
        </w:tc>
        <w:tc>
          <w:tcPr>
            <w:tcW w:w="626" w:type="pct"/>
          </w:tcPr>
          <w:p>
            <w:pPr>
              <w:pStyle w:val="14"/>
              <w:spacing w:before="60" w:after="60"/>
              <w:rPr>
                <w:sz w:val="22"/>
                <w:szCs w:val="22"/>
                <w:lang w:eastAsia="en-US"/>
              </w:rPr>
            </w:pPr>
            <w:r>
              <w:rPr>
                <w:sz w:val="22"/>
                <w:szCs w:val="22"/>
                <w:lang w:eastAsia="en-US"/>
              </w:rPr>
              <w:t> </w:t>
            </w:r>
          </w:p>
        </w:tc>
        <w:tc>
          <w:tcPr>
            <w:tcW w:w="629" w:type="pct"/>
          </w:tcPr>
          <w:p>
            <w:pPr>
              <w:pStyle w:val="14"/>
              <w:spacing w:before="60" w:after="60"/>
              <w:rPr>
                <w:sz w:val="22"/>
                <w:szCs w:val="22"/>
                <w:lang w:eastAsia="en-US"/>
              </w:rPr>
            </w:pPr>
            <w:r>
              <w:rPr>
                <w:sz w:val="22"/>
                <w:szCs w:val="22"/>
                <w:lang w:eastAsia="en-US"/>
              </w:rPr>
              <w:t> </w:t>
            </w:r>
          </w:p>
        </w:tc>
      </w:tr>
      <w:tr>
        <w:trPr>
          <w:trHeight w:val="20" w:hRule="atLeast"/>
        </w:trPr>
        <w:tc>
          <w:tcPr>
            <w:tcW w:w="658" w:type="pct"/>
            <w:gridSpan w:val="2"/>
          </w:tcPr>
          <w:p>
            <w:pPr>
              <w:pStyle w:val="14"/>
              <w:spacing w:before="60" w:after="60"/>
              <w:jc w:val="center"/>
              <w:rPr>
                <w:sz w:val="22"/>
                <w:szCs w:val="22"/>
              </w:rPr>
            </w:pPr>
            <w:r>
              <w:rPr>
                <w:sz w:val="22"/>
                <w:szCs w:val="22"/>
              </w:rPr>
              <w:t>(k)</w:t>
            </w:r>
          </w:p>
        </w:tc>
        <w:tc>
          <w:tcPr>
            <w:tcW w:w="3087" w:type="pct"/>
          </w:tcPr>
          <w:p>
            <w:pPr>
              <w:pStyle w:val="14"/>
              <w:spacing w:before="60" w:after="60"/>
              <w:jc w:val="both"/>
              <w:rPr>
                <w:sz w:val="22"/>
                <w:szCs w:val="22"/>
              </w:rPr>
            </w:pPr>
            <w:r>
              <w:rPr>
                <w:sz w:val="22"/>
                <w:szCs w:val="22"/>
              </w:rPr>
              <w:t>If, for any reason, the auditor is not able to verify the end-use of money raised, the fact that he is not able to comment upon the disclosure along with the reasons which resulted in the inability should be stated.</w:t>
            </w:r>
          </w:p>
        </w:tc>
        <w:tc>
          <w:tcPr>
            <w:tcW w:w="626" w:type="pct"/>
          </w:tcPr>
          <w:p>
            <w:pPr>
              <w:pStyle w:val="14"/>
              <w:spacing w:before="60" w:after="60"/>
              <w:rPr>
                <w:sz w:val="22"/>
                <w:szCs w:val="22"/>
                <w:lang w:eastAsia="en-US"/>
              </w:rPr>
            </w:pPr>
          </w:p>
        </w:tc>
        <w:tc>
          <w:tcPr>
            <w:tcW w:w="629" w:type="pct"/>
          </w:tcPr>
          <w:p>
            <w:pPr>
              <w:pStyle w:val="14"/>
              <w:spacing w:before="60" w:after="60"/>
              <w:rPr>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rPr>
            </w:pPr>
            <w:r>
              <w:rPr>
                <w:sz w:val="22"/>
                <w:szCs w:val="22"/>
              </w:rPr>
              <w:t>(l)</w:t>
            </w:r>
          </w:p>
        </w:tc>
        <w:tc>
          <w:tcPr>
            <w:tcW w:w="3087" w:type="pct"/>
          </w:tcPr>
          <w:p>
            <w:pPr>
              <w:pStyle w:val="14"/>
              <w:spacing w:before="60" w:after="60" w:line="260" w:lineRule="atLeast"/>
              <w:jc w:val="both"/>
              <w:rPr>
                <w:sz w:val="22"/>
                <w:szCs w:val="22"/>
              </w:rPr>
            </w:pPr>
            <w:r>
              <w:rPr>
                <w:sz w:val="22"/>
                <w:szCs w:val="22"/>
              </w:rPr>
              <w:t>Consider the implications of non-compliances above also in the auditor’s report on the financial statements.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rPr>
            </w:pPr>
          </w:p>
        </w:tc>
        <w:tc>
          <w:tcPr>
            <w:tcW w:w="3087" w:type="pct"/>
          </w:tcPr>
          <w:p>
            <w:pPr>
              <w:pStyle w:val="14"/>
              <w:spacing w:before="60" w:after="60" w:line="260" w:lineRule="atLeast"/>
              <w:jc w:val="both"/>
              <w:rPr>
                <w:sz w:val="22"/>
                <w:szCs w:val="22"/>
              </w:rPr>
            </w:pPr>
            <w:r>
              <w:rPr>
                <w:sz w:val="22"/>
                <w:szCs w:val="22"/>
              </w:rPr>
              <w:t>Note: Reporting under this Clause is required also in instances where the amounts have been raised in earlier year(s) and are being utilized during the current year.</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0" w:hRule="atLeast"/>
        </w:trPr>
        <w:tc>
          <w:tcPr>
            <w:tcW w:w="658" w:type="pct"/>
            <w:gridSpan w:val="2"/>
          </w:tcPr>
          <w:p>
            <w:pPr>
              <w:pStyle w:val="14"/>
              <w:spacing w:before="60" w:after="60" w:line="260" w:lineRule="atLeast"/>
              <w:jc w:val="center"/>
              <w:rPr>
                <w:sz w:val="22"/>
                <w:szCs w:val="22"/>
              </w:rPr>
            </w:pPr>
          </w:p>
        </w:tc>
        <w:tc>
          <w:tcPr>
            <w:tcW w:w="3087" w:type="pct"/>
          </w:tcPr>
          <w:p>
            <w:pPr>
              <w:pStyle w:val="14"/>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r>
              <w:rPr>
                <w:b/>
                <w:sz w:val="22"/>
                <w:szCs w:val="22"/>
              </w:rPr>
              <w:t>3(x)(b)</w:t>
            </w:r>
          </w:p>
        </w:tc>
        <w:tc>
          <w:tcPr>
            <w:tcW w:w="4342" w:type="pct"/>
            <w:gridSpan w:val="3"/>
          </w:tcPr>
          <w:p>
            <w:pPr>
              <w:spacing w:before="60" w:after="60" w:line="260" w:lineRule="atLeast"/>
              <w:jc w:val="both"/>
              <w:rPr>
                <w:sz w:val="22"/>
                <w:szCs w:val="22"/>
              </w:rPr>
            </w:pPr>
            <w:r>
              <w:rPr>
                <w:b/>
                <w:sz w:val="22"/>
                <w:szCs w:val="22"/>
              </w:rPr>
              <w:t xml:space="preserve">Whether the company has made any preferential allotment or private placement of shares or </w:t>
            </w:r>
            <w:r>
              <w:rPr>
                <w:b/>
                <w:color w:val="000000"/>
                <w:spacing w:val="-1"/>
                <w:sz w:val="22"/>
                <w:szCs w:val="22"/>
              </w:rPr>
              <w:t>c</w:t>
            </w:r>
            <w:r>
              <w:rPr>
                <w:b/>
                <w:color w:val="000000"/>
                <w:spacing w:val="1"/>
                <w:sz w:val="22"/>
                <w:szCs w:val="22"/>
              </w:rPr>
              <w:t>o</w:t>
            </w:r>
            <w:r>
              <w:rPr>
                <w:b/>
                <w:color w:val="000000"/>
                <w:sz w:val="22"/>
                <w:szCs w:val="22"/>
              </w:rPr>
              <w:t>nv</w:t>
            </w:r>
            <w:r>
              <w:rPr>
                <w:b/>
                <w:color w:val="000000"/>
                <w:spacing w:val="-1"/>
                <w:sz w:val="22"/>
                <w:szCs w:val="22"/>
              </w:rPr>
              <w:t>e</w:t>
            </w:r>
            <w:r>
              <w:rPr>
                <w:b/>
                <w:color w:val="000000"/>
                <w:spacing w:val="1"/>
                <w:sz w:val="22"/>
                <w:szCs w:val="22"/>
              </w:rPr>
              <w:t>rt</w:t>
            </w:r>
            <w:r>
              <w:rPr>
                <w:b/>
                <w:color w:val="000000"/>
                <w:sz w:val="22"/>
                <w:szCs w:val="22"/>
              </w:rPr>
              <w:t>i</w:t>
            </w:r>
            <w:r>
              <w:rPr>
                <w:b/>
                <w:color w:val="000000"/>
                <w:spacing w:val="-1"/>
                <w:sz w:val="22"/>
                <w:szCs w:val="22"/>
              </w:rPr>
              <w:t>b</w:t>
            </w:r>
            <w:r>
              <w:rPr>
                <w:b/>
                <w:color w:val="000000"/>
                <w:sz w:val="22"/>
                <w:szCs w:val="22"/>
              </w:rPr>
              <w:t>le debe</w:t>
            </w:r>
            <w:r>
              <w:rPr>
                <w:b/>
                <w:color w:val="000000"/>
                <w:spacing w:val="-1"/>
                <w:sz w:val="22"/>
                <w:szCs w:val="22"/>
              </w:rPr>
              <w:t>n</w:t>
            </w:r>
            <w:r>
              <w:rPr>
                <w:b/>
                <w:color w:val="000000"/>
                <w:spacing w:val="1"/>
                <w:sz w:val="22"/>
                <w:szCs w:val="22"/>
              </w:rPr>
              <w:t>t</w:t>
            </w:r>
            <w:r>
              <w:rPr>
                <w:b/>
                <w:color w:val="000000"/>
                <w:sz w:val="22"/>
                <w:szCs w:val="22"/>
              </w:rPr>
              <w:t>u</w:t>
            </w:r>
            <w:r>
              <w:rPr>
                <w:b/>
                <w:color w:val="000000"/>
                <w:spacing w:val="-2"/>
                <w:sz w:val="22"/>
                <w:szCs w:val="22"/>
              </w:rPr>
              <w:t>r</w:t>
            </w:r>
            <w:r>
              <w:rPr>
                <w:b/>
                <w:color w:val="000000"/>
                <w:sz w:val="22"/>
                <w:szCs w:val="22"/>
              </w:rPr>
              <w:t xml:space="preserve">es (fully, partially or optionally convertible) </w:t>
            </w:r>
            <w:r>
              <w:rPr>
                <w:b/>
                <w:sz w:val="22"/>
                <w:szCs w:val="22"/>
              </w:rPr>
              <w:t>during the year and if so, whether the requirements of section 42 and section 62 of the Companies Act, 2013 have been complied with and the funds raised have been used for the purposes for which the funds were raised, if not, provide details in respect of amount involved and nature of non-compliance;</w:t>
            </w:r>
          </w:p>
        </w:tc>
      </w:tr>
      <w:tr>
        <w:tblPrEx>
          <w:tblCellMar>
            <w:top w:w="0" w:type="dxa"/>
            <w:left w:w="108" w:type="dxa"/>
            <w:bottom w:w="0" w:type="dxa"/>
            <w:right w:w="108" w:type="dxa"/>
          </w:tblCellMar>
        </w:tblPrEx>
        <w:tc>
          <w:tcPr>
            <w:tcW w:w="658" w:type="pct"/>
            <w:gridSpan w:val="2"/>
          </w:tcPr>
          <w:p>
            <w:pPr>
              <w:spacing w:before="60" w:after="60" w:line="240" w:lineRule="atLeast"/>
              <w:jc w:val="center"/>
              <w:rPr>
                <w:sz w:val="22"/>
                <w:szCs w:val="22"/>
              </w:rPr>
            </w:pPr>
            <w:r>
              <w:rPr>
                <w:sz w:val="22"/>
                <w:szCs w:val="22"/>
              </w:rPr>
              <w:t>(a)</w:t>
            </w:r>
          </w:p>
        </w:tc>
        <w:tc>
          <w:tcPr>
            <w:tcW w:w="3087" w:type="pct"/>
          </w:tcPr>
          <w:p>
            <w:pPr>
              <w:spacing w:before="60" w:after="60" w:line="240" w:lineRule="atLeast"/>
              <w:jc w:val="both"/>
              <w:rPr>
                <w:sz w:val="22"/>
                <w:szCs w:val="22"/>
              </w:rPr>
            </w:pPr>
            <w:r>
              <w:rPr>
                <w:sz w:val="22"/>
                <w:szCs w:val="22"/>
              </w:rPr>
              <w:t>Has the Company made any preferential allotment or private placement of shares or fully convertible debentures during the year?</w:t>
            </w:r>
          </w:p>
        </w:tc>
        <w:tc>
          <w:tcPr>
            <w:tcW w:w="626" w:type="pct"/>
          </w:tcPr>
          <w:p>
            <w:pPr>
              <w:spacing w:before="60" w:after="60" w:line="240" w:lineRule="atLeast"/>
              <w:rPr>
                <w:sz w:val="22"/>
                <w:szCs w:val="22"/>
              </w:rPr>
            </w:pPr>
          </w:p>
        </w:tc>
        <w:tc>
          <w:tcPr>
            <w:tcW w:w="629" w:type="pct"/>
          </w:tcPr>
          <w:p>
            <w:pPr>
              <w:spacing w:before="60" w:after="60" w:line="24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40" w:lineRule="atLeast"/>
              <w:jc w:val="center"/>
              <w:rPr>
                <w:sz w:val="22"/>
                <w:szCs w:val="22"/>
              </w:rPr>
            </w:pPr>
            <w:r>
              <w:rPr>
                <w:sz w:val="22"/>
                <w:szCs w:val="22"/>
              </w:rPr>
              <w:t>(b)</w:t>
            </w:r>
          </w:p>
        </w:tc>
        <w:tc>
          <w:tcPr>
            <w:tcW w:w="3087" w:type="pct"/>
          </w:tcPr>
          <w:p>
            <w:pPr>
              <w:spacing w:before="60" w:after="60" w:line="240" w:lineRule="atLeast"/>
              <w:jc w:val="both"/>
              <w:rPr>
                <w:sz w:val="22"/>
                <w:szCs w:val="22"/>
              </w:rPr>
            </w:pPr>
            <w:r>
              <w:rPr>
                <w:sz w:val="22"/>
                <w:szCs w:val="22"/>
              </w:rPr>
              <w:t>Obtain a statement containing the specific terms of offer for private placement, including purpose for which funds were raised, and the details of subsequent application-amounts, dates and the purpose.</w:t>
            </w:r>
          </w:p>
        </w:tc>
        <w:tc>
          <w:tcPr>
            <w:tcW w:w="626" w:type="pct"/>
          </w:tcPr>
          <w:p>
            <w:pPr>
              <w:spacing w:before="60" w:after="60" w:line="240" w:lineRule="atLeast"/>
              <w:rPr>
                <w:sz w:val="22"/>
                <w:szCs w:val="22"/>
              </w:rPr>
            </w:pPr>
          </w:p>
        </w:tc>
        <w:tc>
          <w:tcPr>
            <w:tcW w:w="629" w:type="pct"/>
          </w:tcPr>
          <w:p>
            <w:pPr>
              <w:spacing w:before="60" w:after="60" w:line="240" w:lineRule="atLeast"/>
              <w:rPr>
                <w:sz w:val="22"/>
                <w:szCs w:val="22"/>
              </w:rPr>
            </w:pPr>
          </w:p>
        </w:tc>
      </w:tr>
      <w:tr>
        <w:tblPrEx>
          <w:tblCellMar>
            <w:top w:w="0" w:type="dxa"/>
            <w:left w:w="108" w:type="dxa"/>
            <w:bottom w:w="0" w:type="dxa"/>
            <w:right w:w="108" w:type="dxa"/>
          </w:tblCellMar>
        </w:tblPrEx>
        <w:trPr>
          <w:trHeight w:val="926" w:hRule="atLeast"/>
        </w:trPr>
        <w:tc>
          <w:tcPr>
            <w:tcW w:w="658" w:type="pct"/>
            <w:gridSpan w:val="2"/>
          </w:tcPr>
          <w:p>
            <w:pPr>
              <w:spacing w:before="60" w:after="60" w:line="240" w:lineRule="atLeast"/>
              <w:jc w:val="center"/>
              <w:rPr>
                <w:sz w:val="22"/>
                <w:szCs w:val="22"/>
              </w:rPr>
            </w:pPr>
            <w:r>
              <w:rPr>
                <w:sz w:val="22"/>
                <w:szCs w:val="22"/>
              </w:rPr>
              <w:t>(c)</w:t>
            </w:r>
          </w:p>
        </w:tc>
        <w:tc>
          <w:tcPr>
            <w:tcW w:w="3087" w:type="pct"/>
          </w:tcPr>
          <w:p>
            <w:pPr>
              <w:spacing w:before="60" w:after="60" w:line="240" w:lineRule="atLeast"/>
              <w:jc w:val="both"/>
              <w:rPr>
                <w:sz w:val="22"/>
                <w:szCs w:val="22"/>
              </w:rPr>
            </w:pPr>
            <w:r>
              <w:rPr>
                <w:sz w:val="22"/>
                <w:szCs w:val="22"/>
              </w:rPr>
              <w:t>Ascertain whether the offer and allotment of securities referred in (a) above are in compliance with the requirements of section 42 and section 62 of the Act.</w:t>
            </w:r>
          </w:p>
        </w:tc>
        <w:tc>
          <w:tcPr>
            <w:tcW w:w="626" w:type="pct"/>
          </w:tcPr>
          <w:p>
            <w:pPr>
              <w:spacing w:before="60" w:after="60" w:line="240" w:lineRule="atLeast"/>
              <w:rPr>
                <w:sz w:val="22"/>
                <w:szCs w:val="22"/>
              </w:rPr>
            </w:pPr>
          </w:p>
        </w:tc>
        <w:tc>
          <w:tcPr>
            <w:tcW w:w="629" w:type="pct"/>
          </w:tcPr>
          <w:p>
            <w:pPr>
              <w:spacing w:before="60" w:after="60" w:line="24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40" w:lineRule="atLeast"/>
              <w:jc w:val="center"/>
              <w:rPr>
                <w:sz w:val="22"/>
                <w:szCs w:val="22"/>
              </w:rPr>
            </w:pPr>
            <w:r>
              <w:rPr>
                <w:sz w:val="22"/>
                <w:szCs w:val="22"/>
              </w:rPr>
              <w:t>(d)</w:t>
            </w:r>
          </w:p>
        </w:tc>
        <w:tc>
          <w:tcPr>
            <w:tcW w:w="3087" w:type="pct"/>
          </w:tcPr>
          <w:p>
            <w:pPr>
              <w:spacing w:before="60" w:after="60" w:line="240" w:lineRule="atLeast"/>
              <w:jc w:val="both"/>
              <w:rPr>
                <w:sz w:val="22"/>
                <w:szCs w:val="22"/>
              </w:rPr>
            </w:pPr>
            <w:r>
              <w:rPr>
                <w:sz w:val="22"/>
                <w:szCs w:val="22"/>
              </w:rPr>
              <w:t>Based on the understanding so gained, perform a reasonable test check of compliance with the requirements of the Act.</w:t>
            </w:r>
          </w:p>
        </w:tc>
        <w:tc>
          <w:tcPr>
            <w:tcW w:w="626" w:type="pct"/>
          </w:tcPr>
          <w:p>
            <w:pPr>
              <w:spacing w:before="60" w:after="60" w:line="240" w:lineRule="atLeast"/>
              <w:rPr>
                <w:sz w:val="22"/>
                <w:szCs w:val="22"/>
              </w:rPr>
            </w:pPr>
          </w:p>
        </w:tc>
        <w:tc>
          <w:tcPr>
            <w:tcW w:w="629" w:type="pct"/>
          </w:tcPr>
          <w:p>
            <w:pPr>
              <w:spacing w:before="60" w:after="60" w:line="24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40" w:lineRule="atLeast"/>
              <w:jc w:val="center"/>
              <w:rPr>
                <w:sz w:val="22"/>
                <w:szCs w:val="22"/>
              </w:rPr>
            </w:pPr>
            <w:r>
              <w:rPr>
                <w:sz w:val="22"/>
                <w:szCs w:val="22"/>
              </w:rPr>
              <w:t>(e)</w:t>
            </w:r>
          </w:p>
        </w:tc>
        <w:tc>
          <w:tcPr>
            <w:tcW w:w="3087" w:type="pct"/>
          </w:tcPr>
          <w:p>
            <w:pPr>
              <w:spacing w:before="60" w:after="60" w:line="240" w:lineRule="atLeast"/>
              <w:jc w:val="both"/>
              <w:rPr>
                <w:sz w:val="22"/>
                <w:szCs w:val="22"/>
              </w:rPr>
            </w:pPr>
            <w:r>
              <w:rPr>
                <w:sz w:val="22"/>
                <w:szCs w:val="22"/>
              </w:rPr>
              <w:t>Whether the fund flow statement has been reviewed where one to one correlation is not possible.</w:t>
            </w:r>
          </w:p>
        </w:tc>
        <w:tc>
          <w:tcPr>
            <w:tcW w:w="626" w:type="pct"/>
          </w:tcPr>
          <w:p>
            <w:pPr>
              <w:spacing w:before="60" w:after="60" w:line="240" w:lineRule="atLeast"/>
              <w:rPr>
                <w:sz w:val="22"/>
                <w:szCs w:val="22"/>
              </w:rPr>
            </w:pPr>
          </w:p>
        </w:tc>
        <w:tc>
          <w:tcPr>
            <w:tcW w:w="629" w:type="pct"/>
          </w:tcPr>
          <w:p>
            <w:pPr>
              <w:spacing w:before="60" w:after="60" w:line="24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40" w:lineRule="atLeast"/>
              <w:jc w:val="center"/>
              <w:rPr>
                <w:sz w:val="22"/>
                <w:szCs w:val="22"/>
              </w:rPr>
            </w:pPr>
            <w:r>
              <w:rPr>
                <w:sz w:val="22"/>
                <w:szCs w:val="22"/>
              </w:rPr>
              <w:t>(f)</w:t>
            </w:r>
          </w:p>
        </w:tc>
        <w:tc>
          <w:tcPr>
            <w:tcW w:w="3087" w:type="pct"/>
          </w:tcPr>
          <w:p>
            <w:pPr>
              <w:spacing w:before="60" w:after="60" w:line="240" w:lineRule="atLeast"/>
              <w:jc w:val="both"/>
              <w:rPr>
                <w:sz w:val="22"/>
                <w:szCs w:val="22"/>
              </w:rPr>
            </w:pPr>
            <w:r>
              <w:rPr>
                <w:sz w:val="22"/>
                <w:szCs w:val="22"/>
              </w:rPr>
              <w:t>In case the moneys raised have not been applied during the year, mention the fact that the moneys raised during the year have not been utilised.</w:t>
            </w:r>
          </w:p>
        </w:tc>
        <w:tc>
          <w:tcPr>
            <w:tcW w:w="626" w:type="pct"/>
          </w:tcPr>
          <w:p>
            <w:pPr>
              <w:spacing w:before="60" w:after="60" w:line="240" w:lineRule="atLeast"/>
              <w:rPr>
                <w:sz w:val="22"/>
                <w:szCs w:val="22"/>
              </w:rPr>
            </w:pPr>
          </w:p>
        </w:tc>
        <w:tc>
          <w:tcPr>
            <w:tcW w:w="629" w:type="pct"/>
          </w:tcPr>
          <w:p>
            <w:pPr>
              <w:spacing w:before="60" w:after="60" w:line="24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r>
              <w:rPr>
                <w:sz w:val="22"/>
                <w:szCs w:val="22"/>
              </w:rPr>
              <w:t>(g)</w:t>
            </w:r>
          </w:p>
        </w:tc>
        <w:tc>
          <w:tcPr>
            <w:tcW w:w="3087" w:type="pct"/>
          </w:tcPr>
          <w:p>
            <w:pPr>
              <w:spacing w:before="60" w:after="60" w:line="260" w:lineRule="atLeast"/>
              <w:jc w:val="both"/>
              <w:rPr>
                <w:sz w:val="22"/>
                <w:szCs w:val="22"/>
              </w:rPr>
            </w:pPr>
            <w:r>
              <w:rPr>
                <w:sz w:val="22"/>
                <w:szCs w:val="22"/>
              </w:rPr>
              <w:t xml:space="preserve">In case during a construction phase surplus funds were temporarily invested, however, subsequently the same are utilised for the stated objectives, mention the fact that the funds were temporarily used for the purpose other than for which they were raised but were ultimately utilised for the stated end-use. </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r>
              <w:rPr>
                <w:sz w:val="22"/>
                <w:szCs w:val="22"/>
              </w:rPr>
              <w:t>(h)</w:t>
            </w:r>
          </w:p>
        </w:tc>
        <w:tc>
          <w:tcPr>
            <w:tcW w:w="3087" w:type="pct"/>
          </w:tcPr>
          <w:p>
            <w:pPr>
              <w:spacing w:before="60" w:after="60" w:line="260" w:lineRule="atLeast"/>
              <w:jc w:val="both"/>
              <w:rPr>
                <w:sz w:val="22"/>
                <w:szCs w:val="22"/>
              </w:rPr>
            </w:pPr>
            <w:r>
              <w:rPr>
                <w:sz w:val="22"/>
                <w:szCs w:val="22"/>
              </w:rPr>
              <w:t xml:space="preserve">Whether funds raised/obtained were not applied for stated purpose during the year for any reason? If yes, mention the facts and amount. Also disclose the fact about utilization of funds raised during earlier year in current year. </w:t>
            </w:r>
          </w:p>
        </w:tc>
        <w:tc>
          <w:tcPr>
            <w:tcW w:w="626" w:type="pct"/>
          </w:tcPr>
          <w:p>
            <w:pPr>
              <w:spacing w:before="60" w:after="60" w:line="260" w:lineRule="atLeast"/>
              <w:rPr>
                <w:sz w:val="22"/>
                <w:szCs w:val="22"/>
              </w:rPr>
            </w:pPr>
          </w:p>
        </w:tc>
        <w:tc>
          <w:tcPr>
            <w:tcW w:w="629" w:type="pct"/>
          </w:tcPr>
          <w:p>
            <w:pPr>
              <w:spacing w:before="60" w:after="60" w:line="27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r>
              <w:rPr>
                <w:sz w:val="22"/>
                <w:szCs w:val="22"/>
              </w:rPr>
              <w:t>(i)</w:t>
            </w:r>
          </w:p>
        </w:tc>
        <w:tc>
          <w:tcPr>
            <w:tcW w:w="3087" w:type="pct"/>
          </w:tcPr>
          <w:p>
            <w:pPr>
              <w:spacing w:before="60" w:after="60" w:line="280" w:lineRule="atLeast"/>
              <w:jc w:val="both"/>
              <w:rPr>
                <w:sz w:val="22"/>
                <w:szCs w:val="22"/>
              </w:rPr>
            </w:pPr>
            <w:r>
              <w:rPr>
                <w:sz w:val="22"/>
                <w:szCs w:val="22"/>
              </w:rPr>
              <w:t>If, for any reason, the auditor is not able to verify the end-use of money raised, the fact that he is not able to comment upon the disclosure along with the reasons which resulted in the inability should be stated.</w:t>
            </w:r>
          </w:p>
        </w:tc>
        <w:tc>
          <w:tcPr>
            <w:tcW w:w="626" w:type="pct"/>
          </w:tcPr>
          <w:p>
            <w:pPr>
              <w:spacing w:before="60" w:after="60" w:line="260" w:lineRule="atLeast"/>
              <w:rPr>
                <w:sz w:val="22"/>
                <w:szCs w:val="22"/>
              </w:rPr>
            </w:pPr>
          </w:p>
        </w:tc>
        <w:tc>
          <w:tcPr>
            <w:tcW w:w="629" w:type="pct"/>
          </w:tcPr>
          <w:p>
            <w:pPr>
              <w:spacing w:before="60" w:after="60" w:line="27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r>
              <w:rPr>
                <w:sz w:val="22"/>
                <w:szCs w:val="22"/>
              </w:rPr>
              <w:t>(j)</w:t>
            </w:r>
          </w:p>
        </w:tc>
        <w:tc>
          <w:tcPr>
            <w:tcW w:w="3087" w:type="pct"/>
          </w:tcPr>
          <w:p>
            <w:pPr>
              <w:spacing w:before="60" w:after="60" w:line="280" w:lineRule="atLeast"/>
              <w:jc w:val="both"/>
              <w:rPr>
                <w:sz w:val="22"/>
                <w:szCs w:val="22"/>
              </w:rPr>
            </w:pPr>
            <w:r>
              <w:rPr>
                <w:sz w:val="22"/>
                <w:szCs w:val="22"/>
              </w:rPr>
              <w:t>Consider the implications of non-compliances above also in the auditor’s report on the financial statements.</w:t>
            </w:r>
          </w:p>
        </w:tc>
        <w:tc>
          <w:tcPr>
            <w:tcW w:w="626" w:type="pct"/>
          </w:tcPr>
          <w:p>
            <w:pPr>
              <w:spacing w:before="60" w:after="60" w:line="260" w:lineRule="atLeast"/>
              <w:rPr>
                <w:sz w:val="22"/>
                <w:szCs w:val="22"/>
              </w:rPr>
            </w:pPr>
          </w:p>
        </w:tc>
        <w:tc>
          <w:tcPr>
            <w:tcW w:w="629" w:type="pct"/>
          </w:tcPr>
          <w:p>
            <w:pPr>
              <w:spacing w:before="60" w:after="60" w:line="27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p>
        </w:tc>
        <w:tc>
          <w:tcPr>
            <w:tcW w:w="3087" w:type="pct"/>
          </w:tcPr>
          <w:p>
            <w:pPr>
              <w:spacing w:before="60" w:after="60" w:line="280" w:lineRule="atLeast"/>
              <w:jc w:val="both"/>
              <w:rPr>
                <w:sz w:val="22"/>
                <w:szCs w:val="22"/>
              </w:rPr>
            </w:pPr>
            <w:r>
              <w:rPr>
                <w:sz w:val="22"/>
                <w:szCs w:val="22"/>
              </w:rPr>
              <w:t>Note: Reporting under this Clause is required also in instances where the amounts have been raised in earlier year(s) and are being utilized during the current year.</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p>
        </w:tc>
        <w:tc>
          <w:tcPr>
            <w:tcW w:w="3087" w:type="pct"/>
          </w:tcPr>
          <w:p>
            <w:pPr>
              <w:spacing w:before="60" w:after="60" w:line="280" w:lineRule="atLeast"/>
              <w:rPr>
                <w:sz w:val="22"/>
                <w:szCs w:val="22"/>
              </w:rPr>
            </w:pPr>
            <w:r>
              <w:rPr>
                <w:sz w:val="22"/>
                <w:szCs w:val="22"/>
              </w:rPr>
              <w:t>Conclusion:</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r>
              <w:rPr>
                <w:b/>
                <w:sz w:val="22"/>
                <w:szCs w:val="22"/>
              </w:rPr>
              <w:t>3(xi)(a)</w:t>
            </w:r>
          </w:p>
        </w:tc>
        <w:tc>
          <w:tcPr>
            <w:tcW w:w="4342" w:type="pct"/>
            <w:gridSpan w:val="3"/>
          </w:tcPr>
          <w:p>
            <w:pPr>
              <w:spacing w:before="60" w:after="60" w:line="260" w:lineRule="atLeast"/>
              <w:jc w:val="both"/>
              <w:rPr>
                <w:sz w:val="22"/>
                <w:szCs w:val="22"/>
              </w:rPr>
            </w:pPr>
            <w:r>
              <w:rPr>
                <w:b/>
                <w:sz w:val="22"/>
                <w:szCs w:val="22"/>
              </w:rPr>
              <w:t>Whether any fraud by the company or any fraud on the company has been noticed or reported during the year, if yes, the nature and the amount involved is to be indicated;</w:t>
            </w: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r>
              <w:rPr>
                <w:sz w:val="22"/>
                <w:szCs w:val="22"/>
              </w:rPr>
              <w:t>(a)</w:t>
            </w:r>
          </w:p>
        </w:tc>
        <w:tc>
          <w:tcPr>
            <w:tcW w:w="3087" w:type="pct"/>
          </w:tcPr>
          <w:p>
            <w:pPr>
              <w:pStyle w:val="14"/>
              <w:spacing w:before="60" w:after="60" w:line="260" w:lineRule="atLeast"/>
              <w:jc w:val="both"/>
              <w:rPr>
                <w:sz w:val="22"/>
                <w:szCs w:val="22"/>
              </w:rPr>
            </w:pPr>
            <w:r>
              <w:rPr>
                <w:sz w:val="22"/>
                <w:szCs w:val="22"/>
              </w:rPr>
              <w:t>Has SA 240 been complied with? (Attach the checklist for compliance of SA 240 with this checklist also).</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40" w:lineRule="atLeast"/>
              <w:jc w:val="center"/>
              <w:rPr>
                <w:sz w:val="22"/>
                <w:szCs w:val="22"/>
              </w:rPr>
            </w:pPr>
            <w:r>
              <w:rPr>
                <w:sz w:val="22"/>
                <w:szCs w:val="22"/>
              </w:rPr>
              <w:t>(b)</w:t>
            </w:r>
          </w:p>
        </w:tc>
        <w:tc>
          <w:tcPr>
            <w:tcW w:w="3087" w:type="pct"/>
          </w:tcPr>
          <w:p>
            <w:pPr>
              <w:pStyle w:val="14"/>
              <w:spacing w:before="60" w:after="60"/>
              <w:jc w:val="both"/>
              <w:rPr>
                <w:sz w:val="22"/>
                <w:szCs w:val="22"/>
              </w:rPr>
            </w:pPr>
            <w:r>
              <w:rPr>
                <w:sz w:val="22"/>
                <w:szCs w:val="22"/>
              </w:rPr>
              <w:t xml:space="preserve">Examine the following to ascertain whether any fraud has been reported or noticed by the management: </w:t>
            </w:r>
          </w:p>
        </w:tc>
        <w:tc>
          <w:tcPr>
            <w:tcW w:w="626" w:type="pct"/>
          </w:tcPr>
          <w:p>
            <w:pPr>
              <w:spacing w:before="60" w:after="60" w:line="240" w:lineRule="atLeast"/>
              <w:rPr>
                <w:sz w:val="22"/>
                <w:szCs w:val="22"/>
              </w:rPr>
            </w:pPr>
          </w:p>
        </w:tc>
        <w:tc>
          <w:tcPr>
            <w:tcW w:w="629" w:type="pct"/>
          </w:tcPr>
          <w:p>
            <w:pPr>
              <w:spacing w:before="60" w:after="60" w:line="24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b/>
                <w:sz w:val="22"/>
                <w:szCs w:val="22"/>
              </w:rPr>
            </w:pPr>
          </w:p>
        </w:tc>
        <w:tc>
          <w:tcPr>
            <w:tcW w:w="3087" w:type="pct"/>
          </w:tcPr>
          <w:p>
            <w:pPr>
              <w:pStyle w:val="14"/>
              <w:widowControl w:val="0"/>
              <w:numPr>
                <w:ilvl w:val="0"/>
                <w:numId w:val="112"/>
              </w:numPr>
              <w:tabs>
                <w:tab w:val="clear" w:pos="720"/>
              </w:tabs>
              <w:snapToGrid w:val="0"/>
              <w:spacing w:before="60" w:after="60" w:line="280" w:lineRule="atLeast"/>
              <w:ind w:left="431" w:hanging="431"/>
              <w:jc w:val="both"/>
              <w:rPr>
                <w:sz w:val="22"/>
                <w:szCs w:val="22"/>
              </w:rPr>
            </w:pPr>
            <w:r>
              <w:rPr>
                <w:sz w:val="22"/>
                <w:szCs w:val="22"/>
              </w:rPr>
              <w:t>the reports of the internal audit.</w:t>
            </w:r>
          </w:p>
          <w:p>
            <w:pPr>
              <w:pStyle w:val="14"/>
              <w:widowControl w:val="0"/>
              <w:numPr>
                <w:ilvl w:val="0"/>
                <w:numId w:val="112"/>
              </w:numPr>
              <w:tabs>
                <w:tab w:val="clear" w:pos="720"/>
              </w:tabs>
              <w:snapToGrid w:val="0"/>
              <w:spacing w:before="60" w:after="60" w:line="280" w:lineRule="atLeast"/>
              <w:ind w:left="431" w:hanging="431"/>
              <w:jc w:val="both"/>
              <w:rPr>
                <w:sz w:val="22"/>
                <w:szCs w:val="22"/>
              </w:rPr>
            </w:pPr>
            <w:r>
              <w:rPr>
                <w:sz w:val="22"/>
                <w:szCs w:val="22"/>
              </w:rPr>
              <w:t xml:space="preserve">the auditor should enquire from the management about any frauds by the company or any fraud on the company that it has noticed or that have been reported to it. </w:t>
            </w:r>
          </w:p>
          <w:p>
            <w:pPr>
              <w:pStyle w:val="14"/>
              <w:widowControl w:val="0"/>
              <w:numPr>
                <w:ilvl w:val="0"/>
                <w:numId w:val="112"/>
              </w:numPr>
              <w:tabs>
                <w:tab w:val="clear" w:pos="720"/>
              </w:tabs>
              <w:snapToGrid w:val="0"/>
              <w:spacing w:before="60" w:after="60" w:line="280" w:lineRule="atLeast"/>
              <w:ind w:left="431" w:hanging="431"/>
              <w:jc w:val="both"/>
              <w:rPr>
                <w:sz w:val="22"/>
                <w:szCs w:val="22"/>
              </w:rPr>
            </w:pPr>
            <w:r>
              <w:rPr>
                <w:sz w:val="22"/>
                <w:szCs w:val="22"/>
              </w:rPr>
              <w:t xml:space="preserve">discuss the matter with other employees including officers of the company. </w:t>
            </w:r>
          </w:p>
          <w:p>
            <w:pPr>
              <w:pStyle w:val="14"/>
              <w:widowControl w:val="0"/>
              <w:numPr>
                <w:ilvl w:val="0"/>
                <w:numId w:val="112"/>
              </w:numPr>
              <w:tabs>
                <w:tab w:val="clear" w:pos="720"/>
              </w:tabs>
              <w:snapToGrid w:val="0"/>
              <w:spacing w:before="60" w:after="60" w:line="280" w:lineRule="atLeast"/>
              <w:ind w:left="431" w:hanging="431"/>
              <w:jc w:val="both"/>
              <w:rPr>
                <w:sz w:val="22"/>
                <w:szCs w:val="22"/>
              </w:rPr>
            </w:pPr>
            <w:r>
              <w:rPr>
                <w:sz w:val="22"/>
                <w:szCs w:val="22"/>
              </w:rPr>
              <w:t>examine the minutes book of the board meeting, audit committee etc., of the company in this regard.</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spacing w:before="60" w:after="60" w:line="240" w:lineRule="atLeast"/>
              <w:jc w:val="center"/>
              <w:rPr>
                <w:sz w:val="22"/>
                <w:szCs w:val="22"/>
              </w:rPr>
            </w:pPr>
            <w:r>
              <w:rPr>
                <w:sz w:val="22"/>
                <w:szCs w:val="22"/>
              </w:rPr>
              <w:t>(c)</w:t>
            </w:r>
          </w:p>
        </w:tc>
        <w:tc>
          <w:tcPr>
            <w:tcW w:w="3087" w:type="pct"/>
          </w:tcPr>
          <w:p>
            <w:pPr>
              <w:pStyle w:val="14"/>
              <w:spacing w:before="60" w:after="60"/>
              <w:jc w:val="both"/>
              <w:rPr>
                <w:sz w:val="22"/>
                <w:szCs w:val="22"/>
              </w:rPr>
            </w:pPr>
            <w:r>
              <w:rPr>
                <w:sz w:val="22"/>
                <w:szCs w:val="22"/>
              </w:rPr>
              <w:t>Where any fraud by the company or any fraud on the company has been noticed or reported, determine the nature and amount of frauds and disclose the same. Obtain management representation to this effect.</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spacing w:before="60" w:after="60" w:line="240" w:lineRule="atLeast"/>
              <w:jc w:val="center"/>
              <w:rPr>
                <w:b/>
                <w:sz w:val="22"/>
                <w:szCs w:val="22"/>
              </w:rPr>
            </w:pPr>
          </w:p>
        </w:tc>
        <w:tc>
          <w:tcPr>
            <w:tcW w:w="3087" w:type="pct"/>
          </w:tcPr>
          <w:p>
            <w:pPr>
              <w:pStyle w:val="14"/>
              <w:spacing w:before="60" w:after="60"/>
              <w:rPr>
                <w:sz w:val="22"/>
                <w:szCs w:val="22"/>
              </w:rPr>
            </w:pPr>
            <w:r>
              <w:rPr>
                <w:sz w:val="22"/>
                <w:szCs w:val="22"/>
              </w:rPr>
              <w:t>Conclusion:</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spacing w:before="60" w:after="60" w:line="240" w:lineRule="atLeast"/>
              <w:jc w:val="center"/>
              <w:rPr>
                <w:b/>
                <w:sz w:val="22"/>
                <w:szCs w:val="22"/>
              </w:rPr>
            </w:pPr>
            <w:r>
              <w:rPr>
                <w:b/>
                <w:sz w:val="22"/>
                <w:szCs w:val="22"/>
              </w:rPr>
              <w:t>(xi)(b)</w:t>
            </w:r>
          </w:p>
        </w:tc>
        <w:tc>
          <w:tcPr>
            <w:tcW w:w="4342" w:type="pct"/>
            <w:gridSpan w:val="3"/>
          </w:tcPr>
          <w:p>
            <w:pPr>
              <w:spacing w:before="60" w:after="60" w:line="240" w:lineRule="atLeast"/>
              <w:jc w:val="both"/>
              <w:rPr>
                <w:sz w:val="22"/>
                <w:szCs w:val="22"/>
              </w:rPr>
            </w:pPr>
            <w:r>
              <w:rPr>
                <w:b/>
                <w:sz w:val="22"/>
                <w:szCs w:val="22"/>
              </w:rPr>
              <w:t>Whether any report under sub-section (12) of section 143 of the Companies Act has been filed by the auditors in Form ADT-4 as prescribed under rule 13 of Companies (Audit and Auditors) Rules, 2014 with the Central Government;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spacing w:before="60" w:after="60" w:line="240" w:lineRule="atLeast"/>
              <w:jc w:val="center"/>
              <w:rPr>
                <w:sz w:val="22"/>
                <w:szCs w:val="22"/>
              </w:rPr>
            </w:pPr>
            <w:r>
              <w:rPr>
                <w:sz w:val="22"/>
                <w:szCs w:val="22"/>
              </w:rPr>
              <w:t>(a)</w:t>
            </w:r>
          </w:p>
        </w:tc>
        <w:tc>
          <w:tcPr>
            <w:tcW w:w="3087" w:type="pct"/>
          </w:tcPr>
          <w:p>
            <w:pPr>
              <w:pStyle w:val="14"/>
              <w:spacing w:before="60" w:after="60"/>
              <w:jc w:val="both"/>
              <w:rPr>
                <w:sz w:val="22"/>
                <w:szCs w:val="22"/>
              </w:rPr>
            </w:pPr>
            <w:r>
              <w:rPr>
                <w:sz w:val="22"/>
                <w:szCs w:val="22"/>
              </w:rPr>
              <w:t>Whether any fraud has been reported by the auditor during the year and upto the date of issuance of auditor’s report under section 143(12) in Form ADT 4, the same should be reported under this clause.</w:t>
            </w:r>
          </w:p>
        </w:tc>
        <w:tc>
          <w:tcPr>
            <w:tcW w:w="626" w:type="pct"/>
          </w:tcPr>
          <w:p>
            <w:pPr>
              <w:spacing w:before="60" w:after="60" w:line="24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p>
        </w:tc>
        <w:tc>
          <w:tcPr>
            <w:tcW w:w="3087" w:type="pct"/>
          </w:tcPr>
          <w:p>
            <w:pPr>
              <w:pStyle w:val="14"/>
              <w:spacing w:before="60" w:after="60" w:line="260" w:lineRule="atLeast"/>
              <w:jc w:val="both"/>
              <w:rPr>
                <w:sz w:val="22"/>
                <w:szCs w:val="22"/>
              </w:rPr>
            </w:pPr>
            <w:r>
              <w:rPr>
                <w:sz w:val="22"/>
                <w:szCs w:val="22"/>
              </w:rPr>
              <w:t>Conclusion:</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spacing w:before="60" w:after="60" w:line="260" w:lineRule="atLeast"/>
              <w:jc w:val="center"/>
              <w:rPr>
                <w:b/>
                <w:sz w:val="22"/>
                <w:szCs w:val="22"/>
              </w:rPr>
            </w:pPr>
            <w:r>
              <w:rPr>
                <w:b/>
                <w:bCs/>
                <w:sz w:val="22"/>
                <w:szCs w:val="22"/>
              </w:rPr>
              <w:t>3(xi)(c)</w:t>
            </w:r>
          </w:p>
        </w:tc>
        <w:tc>
          <w:tcPr>
            <w:tcW w:w="4342" w:type="pct"/>
            <w:gridSpan w:val="3"/>
          </w:tcPr>
          <w:p>
            <w:pPr>
              <w:spacing w:before="60" w:after="60" w:line="260" w:lineRule="atLeast"/>
              <w:jc w:val="both"/>
              <w:rPr>
                <w:sz w:val="22"/>
                <w:szCs w:val="22"/>
              </w:rPr>
            </w:pPr>
            <w:r>
              <w:rPr>
                <w:b/>
                <w:bCs/>
                <w:sz w:val="22"/>
                <w:szCs w:val="22"/>
              </w:rPr>
              <w:t>Whether the auditor has considered whistle-blower complaints, if any, received during the year by the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spacing w:before="60" w:after="60"/>
              <w:jc w:val="center"/>
              <w:rPr>
                <w:bCs/>
                <w:sz w:val="22"/>
                <w:szCs w:val="22"/>
              </w:rPr>
            </w:pPr>
            <w:r>
              <w:rPr>
                <w:bCs/>
                <w:sz w:val="22"/>
                <w:szCs w:val="22"/>
              </w:rPr>
              <w:t>(a)</w:t>
            </w:r>
          </w:p>
        </w:tc>
        <w:tc>
          <w:tcPr>
            <w:tcW w:w="3087" w:type="pct"/>
          </w:tcPr>
          <w:p>
            <w:pPr>
              <w:pStyle w:val="14"/>
              <w:spacing w:before="60" w:after="60"/>
              <w:jc w:val="both"/>
              <w:rPr>
                <w:sz w:val="22"/>
                <w:szCs w:val="22"/>
              </w:rPr>
            </w:pPr>
            <w:r>
              <w:rPr>
                <w:sz w:val="22"/>
                <w:szCs w:val="22"/>
              </w:rPr>
              <w:t xml:space="preserve">Check as to whether the company has an ethics/whistle blower/ hotline process with adequate procedures to handle anonymous complaints (received from inside and outside the company), and to accept confidential submission of concerns about questionable accounting, internal control, or auditing matters. </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spacing w:before="60" w:after="60"/>
              <w:jc w:val="center"/>
              <w:rPr>
                <w:bCs/>
                <w:sz w:val="22"/>
                <w:szCs w:val="22"/>
              </w:rPr>
            </w:pPr>
            <w:r>
              <w:rPr>
                <w:bCs/>
                <w:sz w:val="22"/>
                <w:szCs w:val="22"/>
              </w:rPr>
              <w:t>(b)</w:t>
            </w:r>
          </w:p>
        </w:tc>
        <w:tc>
          <w:tcPr>
            <w:tcW w:w="3087" w:type="pct"/>
          </w:tcPr>
          <w:p>
            <w:pPr>
              <w:pStyle w:val="14"/>
              <w:spacing w:before="60" w:after="60"/>
              <w:jc w:val="both"/>
              <w:rPr>
                <w:sz w:val="22"/>
                <w:szCs w:val="22"/>
              </w:rPr>
            </w:pPr>
            <w:r>
              <w:rPr>
                <w:sz w:val="22"/>
                <w:szCs w:val="22"/>
              </w:rPr>
              <w:t>Evaluate whether whistle blower complaints are investigated and resolved by the company in a timely manner.</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spacing w:before="60" w:after="60"/>
              <w:jc w:val="center"/>
              <w:rPr>
                <w:bCs/>
                <w:sz w:val="22"/>
                <w:szCs w:val="22"/>
              </w:rPr>
            </w:pPr>
            <w:r>
              <w:rPr>
                <w:bCs/>
                <w:sz w:val="22"/>
                <w:szCs w:val="22"/>
              </w:rPr>
              <w:t>(c)</w:t>
            </w:r>
          </w:p>
        </w:tc>
        <w:tc>
          <w:tcPr>
            <w:tcW w:w="3087" w:type="pct"/>
          </w:tcPr>
          <w:p>
            <w:pPr>
              <w:pStyle w:val="14"/>
              <w:spacing w:before="60" w:after="60"/>
              <w:jc w:val="both"/>
              <w:rPr>
                <w:sz w:val="22"/>
                <w:szCs w:val="22"/>
              </w:rPr>
            </w:pPr>
            <w:r>
              <w:rPr>
                <w:sz w:val="22"/>
                <w:szCs w:val="22"/>
              </w:rPr>
              <w:t xml:space="preserve">In case of a listed company, examine whether vigil mechanism has been established in accordance with the requirements of the Companies Act, 2013 and SEBI (Listing Obligations and Disclosure Requirements) Regulations, 2015. In case of </w:t>
            </w:r>
            <w:r>
              <w:rPr>
                <w:bCs/>
                <w:sz w:val="22"/>
                <w:szCs w:val="22"/>
                <w:lang w:val="en-GB"/>
              </w:rPr>
              <w:t xml:space="preserve">unlisted (public or private) companies, examine whether </w:t>
            </w:r>
            <w:r>
              <w:rPr>
                <w:sz w:val="22"/>
                <w:szCs w:val="22"/>
              </w:rPr>
              <w:t>vigil mechanism has been established in accordance with the requirements of the Companies Act, 2013. For other companies, examine whether companies have established a vigil mechanism/whistle blower mechanism on a voluntary basis.</w:t>
            </w:r>
          </w:p>
        </w:tc>
        <w:tc>
          <w:tcPr>
            <w:tcW w:w="626" w:type="pct"/>
          </w:tcPr>
          <w:p>
            <w:pPr>
              <w:spacing w:before="60" w:after="60"/>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bCs/>
                <w:sz w:val="22"/>
                <w:szCs w:val="22"/>
              </w:rPr>
            </w:pPr>
            <w:r>
              <w:rPr>
                <w:bCs/>
                <w:sz w:val="22"/>
                <w:szCs w:val="22"/>
              </w:rPr>
              <w:t>(d)</w:t>
            </w:r>
          </w:p>
        </w:tc>
        <w:tc>
          <w:tcPr>
            <w:tcW w:w="3087" w:type="pct"/>
          </w:tcPr>
          <w:p>
            <w:pPr>
              <w:pStyle w:val="14"/>
              <w:spacing w:before="60" w:after="60"/>
              <w:jc w:val="both"/>
              <w:rPr>
                <w:sz w:val="22"/>
                <w:szCs w:val="22"/>
              </w:rPr>
            </w:pPr>
            <w:r>
              <w:rPr>
                <w:sz w:val="22"/>
                <w:szCs w:val="22"/>
              </w:rPr>
              <w:t>Obtain from the management all whistle blower complaints received through such vigil mechanism/hotline process and review the whistle blower complaints.</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bCs/>
                <w:sz w:val="22"/>
                <w:szCs w:val="22"/>
              </w:rPr>
            </w:pPr>
            <w:r>
              <w:rPr>
                <w:bCs/>
                <w:sz w:val="22"/>
                <w:szCs w:val="22"/>
              </w:rPr>
              <w:t>(e)</w:t>
            </w:r>
          </w:p>
        </w:tc>
        <w:tc>
          <w:tcPr>
            <w:tcW w:w="3087" w:type="pct"/>
          </w:tcPr>
          <w:p>
            <w:pPr>
              <w:pStyle w:val="14"/>
              <w:spacing w:before="60" w:after="60" w:line="260" w:lineRule="atLeast"/>
              <w:jc w:val="both"/>
              <w:rPr>
                <w:sz w:val="22"/>
                <w:szCs w:val="22"/>
              </w:rPr>
            </w:pPr>
            <w:r>
              <w:rPr>
                <w:sz w:val="22"/>
                <w:szCs w:val="22"/>
              </w:rPr>
              <w:t>Enquire from the management about investigation of all such whistle blower complaints received and the findings, if any.</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bCs/>
                <w:sz w:val="22"/>
                <w:szCs w:val="22"/>
              </w:rPr>
            </w:pPr>
            <w:r>
              <w:rPr>
                <w:bCs/>
                <w:sz w:val="22"/>
                <w:szCs w:val="22"/>
              </w:rPr>
              <w:t>(f)</w:t>
            </w:r>
          </w:p>
        </w:tc>
        <w:tc>
          <w:tcPr>
            <w:tcW w:w="3087" w:type="pct"/>
          </w:tcPr>
          <w:p>
            <w:pPr>
              <w:pStyle w:val="14"/>
              <w:spacing w:before="60" w:after="60" w:line="260" w:lineRule="atLeast"/>
              <w:jc w:val="both"/>
              <w:rPr>
                <w:sz w:val="22"/>
                <w:szCs w:val="22"/>
              </w:rPr>
            </w:pPr>
            <w:r>
              <w:rPr>
                <w:sz w:val="22"/>
                <w:szCs w:val="22"/>
              </w:rPr>
              <w:t>Consider when whistle-blower complaint is received or have been identified, during the course of the audit, whether fraud assessment done in accordance with Guidance Note on Reporting on Fraud under Section 143(12) of the Companies Act, 2013 issued by ICAI.</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bCs/>
                <w:sz w:val="22"/>
                <w:szCs w:val="22"/>
              </w:rPr>
            </w:pPr>
            <w:r>
              <w:rPr>
                <w:bCs/>
                <w:sz w:val="22"/>
                <w:szCs w:val="22"/>
              </w:rPr>
              <w:t>(g)</w:t>
            </w:r>
          </w:p>
        </w:tc>
        <w:tc>
          <w:tcPr>
            <w:tcW w:w="3087" w:type="pct"/>
          </w:tcPr>
          <w:p>
            <w:pPr>
              <w:pStyle w:val="14"/>
              <w:spacing w:before="60" w:after="60" w:line="260" w:lineRule="atLeast"/>
              <w:jc w:val="both"/>
              <w:rPr>
                <w:sz w:val="22"/>
                <w:szCs w:val="22"/>
              </w:rPr>
            </w:pPr>
            <w:r>
              <w:rPr>
                <w:sz w:val="22"/>
                <w:szCs w:val="22"/>
              </w:rPr>
              <w:t>Obtain written representation from the Board/ Audit Committee, management for completeness of such whistle blower complaints received by the company.</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rPr>
          <w:trHeight w:val="63" w:hRule="atLeast"/>
        </w:trPr>
        <w:tc>
          <w:tcPr>
            <w:tcW w:w="658" w:type="pct"/>
            <w:gridSpan w:val="2"/>
          </w:tcPr>
          <w:p>
            <w:pPr>
              <w:spacing w:before="60" w:after="60" w:line="260" w:lineRule="atLeast"/>
              <w:jc w:val="center"/>
              <w:rPr>
                <w:b/>
                <w:bCs/>
                <w:sz w:val="22"/>
                <w:szCs w:val="22"/>
              </w:rPr>
            </w:pPr>
          </w:p>
        </w:tc>
        <w:tc>
          <w:tcPr>
            <w:tcW w:w="3087" w:type="pct"/>
          </w:tcPr>
          <w:p>
            <w:pPr>
              <w:pStyle w:val="14"/>
              <w:spacing w:before="60" w:after="60" w:line="260" w:lineRule="atLeast"/>
              <w:rPr>
                <w:sz w:val="22"/>
                <w:szCs w:val="22"/>
              </w:rPr>
            </w:pPr>
            <w:r>
              <w:rPr>
                <w:sz w:val="22"/>
                <w:szCs w:val="22"/>
              </w:rPr>
              <w:t>Conclusion:</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14"/>
              <w:spacing w:before="60" w:after="60" w:line="260" w:lineRule="atLeast"/>
              <w:jc w:val="center"/>
              <w:rPr>
                <w:sz w:val="22"/>
                <w:szCs w:val="22"/>
                <w:lang w:eastAsia="en-US"/>
              </w:rPr>
            </w:pPr>
            <w:r>
              <w:rPr>
                <w:b/>
                <w:sz w:val="22"/>
                <w:szCs w:val="22"/>
                <w:lang w:eastAsia="en-US"/>
              </w:rPr>
              <w:t>3(xii)</w:t>
            </w:r>
          </w:p>
        </w:tc>
        <w:tc>
          <w:tcPr>
            <w:tcW w:w="4342" w:type="pct"/>
            <w:gridSpan w:val="3"/>
          </w:tcPr>
          <w:p>
            <w:pPr>
              <w:pStyle w:val="198"/>
              <w:spacing w:before="60" w:after="60" w:line="260" w:lineRule="atLeast"/>
              <w:ind w:left="576" w:hanging="576"/>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(a) </w:t>
            </w:r>
            <w:r>
              <w:rPr>
                <w:rFonts w:ascii="Times New Roman" w:hAnsi="Times New Roman" w:cs="Times New Roman"/>
                <w:b/>
                <w:color w:val="auto"/>
                <w:sz w:val="22"/>
                <w:szCs w:val="22"/>
              </w:rPr>
              <w:tab/>
            </w:r>
            <w:r>
              <w:rPr>
                <w:rFonts w:ascii="Times New Roman" w:hAnsi="Times New Roman" w:cs="Times New Roman"/>
                <w:b/>
                <w:color w:val="auto"/>
                <w:sz w:val="22"/>
                <w:szCs w:val="22"/>
              </w:rPr>
              <w:t>Whether the Nidhi Company has complied with the Net Owned Funds to Deposits in the ratio of 1: 20 to meet out the liability;</w:t>
            </w:r>
          </w:p>
          <w:p>
            <w:pPr>
              <w:pStyle w:val="198"/>
              <w:spacing w:before="60" w:after="60" w:line="260" w:lineRule="atLeast"/>
              <w:ind w:left="576" w:hanging="576"/>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(b) </w:t>
            </w:r>
            <w:r>
              <w:rPr>
                <w:rFonts w:ascii="Times New Roman" w:hAnsi="Times New Roman" w:cs="Times New Roman"/>
                <w:b/>
                <w:color w:val="auto"/>
                <w:sz w:val="22"/>
                <w:szCs w:val="22"/>
              </w:rPr>
              <w:tab/>
            </w:r>
            <w:r>
              <w:rPr>
                <w:rFonts w:ascii="Times New Roman" w:hAnsi="Times New Roman" w:cs="Times New Roman"/>
                <w:b/>
                <w:color w:val="auto"/>
                <w:sz w:val="22"/>
                <w:szCs w:val="22"/>
              </w:rPr>
              <w:t>Whether the Nidhi Company is maintaining ten per cent unencumbered term deposits as specified in the Nidhi Rules, 2014 to meet out the liability;</w:t>
            </w:r>
          </w:p>
          <w:p>
            <w:pPr>
              <w:pStyle w:val="198"/>
              <w:spacing w:before="60" w:after="60" w:line="260" w:lineRule="atLeast"/>
              <w:ind w:left="576" w:hanging="576"/>
              <w:jc w:val="both"/>
              <w:rPr>
                <w:rFonts w:ascii="Times New Roman" w:hAnsi="Times New Roman" w:cs="Times New Roman"/>
                <w:sz w:val="22"/>
                <w:szCs w:val="22"/>
              </w:rPr>
            </w:pPr>
            <w:r>
              <w:rPr>
                <w:rFonts w:ascii="Times New Roman" w:hAnsi="Times New Roman" w:cs="Times New Roman"/>
                <w:b/>
                <w:color w:val="auto"/>
                <w:sz w:val="22"/>
                <w:szCs w:val="22"/>
              </w:rPr>
              <w:t>(c)</w:t>
            </w:r>
            <w:r>
              <w:rPr>
                <w:rFonts w:ascii="Times New Roman" w:hAnsi="Times New Roman" w:cs="Times New Roman"/>
                <w:b/>
                <w:color w:val="auto"/>
                <w:sz w:val="22"/>
                <w:szCs w:val="22"/>
              </w:rPr>
              <w:tab/>
            </w:r>
            <w:r>
              <w:rPr>
                <w:rFonts w:ascii="Times New Roman" w:hAnsi="Times New Roman" w:cs="Times New Roman"/>
                <w:b/>
                <w:color w:val="auto"/>
                <w:sz w:val="22"/>
                <w:szCs w:val="22"/>
              </w:rPr>
              <w:t>Whether there has been any default in payment of interest on deposits or repayment thereof for any period and if so, the details thereof;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pStyle w:val="14"/>
              <w:spacing w:before="60" w:after="60" w:line="260" w:lineRule="atLeast"/>
              <w:jc w:val="center"/>
              <w:rPr>
                <w:sz w:val="22"/>
                <w:szCs w:val="22"/>
                <w:lang w:eastAsia="en-US"/>
              </w:rPr>
            </w:pPr>
            <w:r>
              <w:rPr>
                <w:sz w:val="22"/>
                <w:szCs w:val="22"/>
                <w:lang w:eastAsia="en-US"/>
              </w:rPr>
              <w:t>(a)</w:t>
            </w:r>
          </w:p>
        </w:tc>
        <w:tc>
          <w:tcPr>
            <w:tcW w:w="3087" w:type="pct"/>
          </w:tcPr>
          <w:p>
            <w:pPr>
              <w:pStyle w:val="14"/>
              <w:spacing w:before="60" w:after="60" w:line="260" w:lineRule="atLeast"/>
              <w:jc w:val="both"/>
              <w:rPr>
                <w:sz w:val="22"/>
                <w:szCs w:val="22"/>
                <w:lang w:eastAsia="en-US"/>
              </w:rPr>
            </w:pPr>
            <w:r>
              <w:rPr>
                <w:sz w:val="22"/>
                <w:szCs w:val="22"/>
                <w:lang w:eastAsia="en-US"/>
              </w:rPr>
              <w:t>Is the Company a Nidhi Company?</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jc w:val="both"/>
              <w:rPr>
                <w:sz w:val="22"/>
                <w:szCs w:val="22"/>
                <w:lang w:eastAsia="en-US"/>
              </w:rPr>
            </w:pPr>
            <w:r>
              <w:rPr>
                <w:sz w:val="22"/>
                <w:szCs w:val="22"/>
                <w:lang w:eastAsia="en-US"/>
              </w:rPr>
              <w:t>Assess if the Company is registered as a Nidhi Company as per provisions of Section 406 of the Companies Act 2013 or Section 620A of the Companies Act, 1956.</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pStyle w:val="14"/>
              <w:spacing w:before="60" w:after="60" w:line="260" w:lineRule="atLeast"/>
              <w:jc w:val="center"/>
              <w:rPr>
                <w:sz w:val="22"/>
                <w:szCs w:val="22"/>
                <w:lang w:eastAsia="en-US"/>
              </w:rPr>
            </w:pPr>
            <w:r>
              <w:rPr>
                <w:sz w:val="22"/>
                <w:szCs w:val="22"/>
                <w:lang w:eastAsia="en-US"/>
              </w:rPr>
              <w:t>(b)</w:t>
            </w:r>
          </w:p>
        </w:tc>
        <w:tc>
          <w:tcPr>
            <w:tcW w:w="3087" w:type="pct"/>
          </w:tcPr>
          <w:p>
            <w:pPr>
              <w:spacing w:before="60" w:after="60" w:line="260" w:lineRule="atLeast"/>
              <w:jc w:val="both"/>
              <w:rPr>
                <w:sz w:val="22"/>
                <w:szCs w:val="22"/>
              </w:rPr>
            </w:pPr>
            <w:r>
              <w:rPr>
                <w:sz w:val="22"/>
                <w:szCs w:val="22"/>
              </w:rPr>
              <w:t>Check compliance with the following:</w:t>
            </w:r>
          </w:p>
          <w:p>
            <w:pPr>
              <w:spacing w:before="60" w:after="60" w:line="260" w:lineRule="atLeast"/>
              <w:ind w:left="432" w:hanging="432"/>
              <w:jc w:val="both"/>
              <w:rPr>
                <w:sz w:val="22"/>
                <w:szCs w:val="22"/>
              </w:rPr>
            </w:pPr>
            <w:r>
              <w:rPr>
                <w:sz w:val="22"/>
                <w:szCs w:val="22"/>
              </w:rPr>
              <w:t xml:space="preserve">a) </w:t>
            </w:r>
            <w:r>
              <w:rPr>
                <w:sz w:val="22"/>
                <w:szCs w:val="22"/>
              </w:rPr>
              <w:tab/>
            </w:r>
            <w:r>
              <w:rPr>
                <w:sz w:val="22"/>
                <w:szCs w:val="22"/>
              </w:rPr>
              <w:t xml:space="preserve">Whether the net owned funds to deposits ratio is more than 1:20 to meet out the liability as on the date of balance sheet?  </w:t>
            </w:r>
          </w:p>
          <w:p>
            <w:pPr>
              <w:spacing w:before="60" w:after="60" w:line="260" w:lineRule="atLeast"/>
              <w:ind w:left="432" w:hanging="432"/>
              <w:jc w:val="both"/>
              <w:rPr>
                <w:sz w:val="22"/>
                <w:szCs w:val="22"/>
              </w:rPr>
            </w:pPr>
            <w:r>
              <w:rPr>
                <w:sz w:val="22"/>
                <w:szCs w:val="22"/>
              </w:rPr>
              <w:t>b)</w:t>
            </w:r>
            <w:r>
              <w:rPr>
                <w:sz w:val="22"/>
                <w:szCs w:val="22"/>
              </w:rPr>
              <w:tab/>
            </w:r>
            <w:r>
              <w:rPr>
                <w:sz w:val="22"/>
                <w:szCs w:val="22"/>
              </w:rPr>
              <w:t>Examine whether the Nidhi Company is maintaining ten per cent unencumbered term deposits as specified in the Nidhi Rules, 2014 to meet out the liability.</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pStyle w:val="14"/>
              <w:spacing w:before="60" w:after="60" w:line="260" w:lineRule="atLeast"/>
              <w:jc w:val="center"/>
              <w:rPr>
                <w:sz w:val="22"/>
                <w:szCs w:val="22"/>
                <w:lang w:eastAsia="en-US"/>
              </w:rPr>
            </w:pPr>
            <w:r>
              <w:rPr>
                <w:sz w:val="22"/>
                <w:szCs w:val="22"/>
                <w:lang w:eastAsia="en-US"/>
              </w:rPr>
              <w:t>(c)</w:t>
            </w:r>
          </w:p>
        </w:tc>
        <w:tc>
          <w:tcPr>
            <w:tcW w:w="3087" w:type="pct"/>
          </w:tcPr>
          <w:p>
            <w:pPr>
              <w:autoSpaceDE w:val="0"/>
              <w:autoSpaceDN w:val="0"/>
              <w:adjustRightInd w:val="0"/>
              <w:spacing w:before="60" w:after="60" w:line="260" w:lineRule="atLeast"/>
              <w:jc w:val="both"/>
              <w:rPr>
                <w:sz w:val="22"/>
                <w:szCs w:val="22"/>
              </w:rPr>
            </w:pPr>
            <w:r>
              <w:rPr>
                <w:sz w:val="22"/>
                <w:szCs w:val="22"/>
              </w:rPr>
              <w:t xml:space="preserve">Whether the calculation of net owned funds is done as per Rule 3(1)(d) of Nidhi Rules 2014 which includes equity share capital and free reserves as reduced by accumulated losses and intangible assets appearing in the last audited balance sheet. </w:t>
            </w:r>
          </w:p>
          <w:p>
            <w:pPr>
              <w:pStyle w:val="21"/>
              <w:spacing w:before="60" w:after="60" w:line="260" w:lineRule="atLeast"/>
              <w:jc w:val="both"/>
              <w:rPr>
                <w:sz w:val="22"/>
                <w:szCs w:val="22"/>
                <w:lang w:eastAsia="en-US"/>
              </w:rPr>
            </w:pPr>
            <w:r>
              <w:rPr>
                <w:sz w:val="22"/>
                <w:szCs w:val="22"/>
                <w:lang w:eastAsia="en-US"/>
              </w:rPr>
              <w:t>Assess if the proceeds of issue of preference shares have been included in the net owned funds.</w:t>
            </w:r>
          </w:p>
          <w:p>
            <w:pPr>
              <w:pStyle w:val="14"/>
              <w:spacing w:before="60" w:after="60" w:line="260" w:lineRule="atLeast"/>
              <w:jc w:val="both"/>
              <w:rPr>
                <w:sz w:val="22"/>
                <w:szCs w:val="22"/>
                <w:lang w:eastAsia="en-US"/>
              </w:rPr>
            </w:pPr>
            <w:r>
              <w:rPr>
                <w:sz w:val="22"/>
                <w:szCs w:val="22"/>
                <w:lang w:eastAsia="en-US"/>
              </w:rPr>
              <w:t>Ensure that ratio is computed by using the figures of net owned funds and deposit liability computed in accordance with as stated under this clause.</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pStyle w:val="14"/>
              <w:spacing w:before="60" w:after="60" w:line="270" w:lineRule="atLeast"/>
              <w:jc w:val="center"/>
              <w:rPr>
                <w:sz w:val="22"/>
                <w:szCs w:val="22"/>
                <w:lang w:eastAsia="en-US"/>
              </w:rPr>
            </w:pPr>
            <w:r>
              <w:rPr>
                <w:sz w:val="22"/>
                <w:szCs w:val="22"/>
                <w:lang w:eastAsia="en-US"/>
              </w:rPr>
              <w:t>(d)</w:t>
            </w:r>
          </w:p>
        </w:tc>
        <w:tc>
          <w:tcPr>
            <w:tcW w:w="3087" w:type="pct"/>
          </w:tcPr>
          <w:p>
            <w:pPr>
              <w:autoSpaceDE w:val="0"/>
              <w:autoSpaceDN w:val="0"/>
              <w:adjustRightInd w:val="0"/>
              <w:spacing w:before="60" w:after="60" w:line="270" w:lineRule="atLeast"/>
              <w:jc w:val="both"/>
              <w:rPr>
                <w:sz w:val="22"/>
                <w:szCs w:val="22"/>
              </w:rPr>
            </w:pPr>
            <w:r>
              <w:rPr>
                <w:sz w:val="22"/>
                <w:szCs w:val="22"/>
              </w:rPr>
              <w:t>Examine the terms and conditions stated in the documents relating to taking of deposits, subject to which the company has raised the deposits, with regard to the amount and due dates of payments of deposits as well as the interest thereon.</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14"/>
              <w:spacing w:before="60" w:after="60" w:line="260" w:lineRule="atLeast"/>
              <w:jc w:val="center"/>
              <w:rPr>
                <w:sz w:val="22"/>
                <w:szCs w:val="22"/>
                <w:lang w:eastAsia="en-US"/>
              </w:rPr>
            </w:pPr>
            <w:r>
              <w:rPr>
                <w:sz w:val="22"/>
                <w:szCs w:val="22"/>
                <w:lang w:eastAsia="en-US"/>
              </w:rPr>
              <w:t>(e)</w:t>
            </w:r>
          </w:p>
        </w:tc>
        <w:tc>
          <w:tcPr>
            <w:tcW w:w="3087" w:type="pct"/>
          </w:tcPr>
          <w:p>
            <w:pPr>
              <w:autoSpaceDE w:val="0"/>
              <w:autoSpaceDN w:val="0"/>
              <w:adjustRightInd w:val="0"/>
              <w:spacing w:before="60" w:after="60" w:line="260" w:lineRule="atLeast"/>
              <w:jc w:val="both"/>
              <w:rPr>
                <w:sz w:val="22"/>
                <w:szCs w:val="22"/>
              </w:rPr>
            </w:pPr>
            <w:r>
              <w:rPr>
                <w:sz w:val="22"/>
                <w:szCs w:val="22"/>
              </w:rPr>
              <w:t>Whether all defaults relating to the payment of interest on deposits or repayment of deposits, which existed at any time during the year including those relating to any earlier period and also including those which have been made good during the accounting period, are reported irrespective of the period when those defaults had occurred or the fact that those defaults have been made good subsequently during the accounting period.</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14"/>
              <w:spacing w:before="60" w:after="60" w:line="260" w:lineRule="atLeast"/>
              <w:jc w:val="center"/>
              <w:rPr>
                <w:sz w:val="22"/>
                <w:szCs w:val="22"/>
                <w:lang w:eastAsia="en-US"/>
              </w:rPr>
            </w:pPr>
            <w:r>
              <w:rPr>
                <w:sz w:val="22"/>
                <w:szCs w:val="22"/>
                <w:lang w:eastAsia="en-US"/>
              </w:rPr>
              <w:t>(f)</w:t>
            </w:r>
          </w:p>
        </w:tc>
        <w:tc>
          <w:tcPr>
            <w:tcW w:w="3087" w:type="pct"/>
          </w:tcPr>
          <w:p>
            <w:pPr>
              <w:pStyle w:val="14"/>
              <w:spacing w:before="60" w:after="60" w:line="260" w:lineRule="atLeast"/>
              <w:jc w:val="both"/>
              <w:rPr>
                <w:sz w:val="22"/>
                <w:szCs w:val="22"/>
                <w:lang w:eastAsia="en-US"/>
              </w:rPr>
            </w:pPr>
            <w:r>
              <w:rPr>
                <w:sz w:val="22"/>
                <w:szCs w:val="22"/>
                <w:lang w:eastAsia="en-US"/>
              </w:rPr>
              <w:t>If the default of repayment of deposit or the payment of interest on deposits has been made good during the accounting period, whether the fact has been stated.</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14"/>
              <w:spacing w:before="60" w:after="60" w:line="260" w:lineRule="atLeast"/>
              <w:jc w:val="center"/>
              <w:rPr>
                <w:sz w:val="22"/>
                <w:szCs w:val="22"/>
                <w:lang w:eastAsia="en-US"/>
              </w:rPr>
            </w:pPr>
            <w:r>
              <w:rPr>
                <w:sz w:val="22"/>
                <w:szCs w:val="22"/>
                <w:lang w:eastAsia="en-US"/>
              </w:rPr>
              <w:t>(g)</w:t>
            </w:r>
          </w:p>
        </w:tc>
        <w:tc>
          <w:tcPr>
            <w:tcW w:w="3087" w:type="pct"/>
          </w:tcPr>
          <w:p>
            <w:pPr>
              <w:pStyle w:val="14"/>
              <w:spacing w:before="60" w:after="60" w:line="260" w:lineRule="atLeast"/>
              <w:jc w:val="both"/>
              <w:rPr>
                <w:sz w:val="22"/>
                <w:szCs w:val="22"/>
                <w:lang w:eastAsia="en-US"/>
              </w:rPr>
            </w:pPr>
            <w:r>
              <w:rPr>
                <w:sz w:val="22"/>
                <w:szCs w:val="22"/>
                <w:lang w:eastAsia="en-US"/>
              </w:rPr>
              <w:t xml:space="preserve">Whether the disputes between the company and the depositor on issues relating to repayment of deposit or interest thereon, give rise to disclaimer stating the fact there is a dispute between the company and the depositor and the auditor is unable to determine whether there is a default in repayment of the deposit or interest thereon, to the depositor concerned. </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rPr>
                <w:sz w:val="22"/>
                <w:szCs w:val="22"/>
                <w:lang w:eastAsia="en-US"/>
              </w:rPr>
            </w:pPr>
            <w:r>
              <w:rPr>
                <w:sz w:val="22"/>
                <w:szCs w:val="22"/>
                <w:lang w:eastAsia="en-US"/>
              </w:rPr>
              <w:t>Conclusion:</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r>
              <w:rPr>
                <w:b/>
                <w:sz w:val="22"/>
                <w:szCs w:val="22"/>
              </w:rPr>
              <w:t>3(xiii)</w:t>
            </w:r>
          </w:p>
        </w:tc>
        <w:tc>
          <w:tcPr>
            <w:tcW w:w="4342" w:type="pct"/>
            <w:gridSpan w:val="3"/>
          </w:tcPr>
          <w:p>
            <w:pPr>
              <w:spacing w:before="60" w:after="60" w:line="260" w:lineRule="atLeast"/>
              <w:jc w:val="both"/>
              <w:rPr>
                <w:sz w:val="22"/>
                <w:szCs w:val="22"/>
              </w:rPr>
            </w:pPr>
            <w:r>
              <w:rPr>
                <w:b/>
                <w:sz w:val="22"/>
                <w:szCs w:val="22"/>
              </w:rPr>
              <w:t>Whether all transactions with the related parties are in compliance with sections 177 and 188 of Companies Act where applicable and the details have been disclosed in the Financial Statements etc., as required by the applicable accounting standards;</w:t>
            </w: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(a)</w:t>
            </w:r>
          </w:p>
        </w:tc>
        <w:tc>
          <w:tcPr>
            <w:tcW w:w="3087" w:type="pct"/>
          </w:tcPr>
          <w:p>
            <w:pPr>
              <w:spacing w:before="60" w:after="60" w:line="260" w:lineRule="atLeast"/>
              <w:jc w:val="both"/>
              <w:rPr>
                <w:sz w:val="22"/>
                <w:szCs w:val="22"/>
              </w:rPr>
            </w:pPr>
            <w:r>
              <w:rPr>
                <w:sz w:val="22"/>
                <w:szCs w:val="22"/>
              </w:rPr>
              <w:t xml:space="preserve">Obtain a statement containing details of transactions with related parties. </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p>
        </w:tc>
        <w:tc>
          <w:tcPr>
            <w:tcW w:w="3087" w:type="pct"/>
          </w:tcPr>
          <w:p>
            <w:pPr>
              <w:pStyle w:val="21"/>
              <w:spacing w:before="60" w:after="60" w:line="260" w:lineRule="atLeast"/>
              <w:jc w:val="both"/>
              <w:rPr>
                <w:sz w:val="22"/>
                <w:szCs w:val="22"/>
                <w:lang w:eastAsia="en-US"/>
              </w:rPr>
            </w:pPr>
            <w:r>
              <w:rPr>
                <w:sz w:val="22"/>
                <w:szCs w:val="22"/>
                <w:lang w:eastAsia="en-US"/>
              </w:rPr>
              <w:t>Obtain a list of companies, firms or other parties, the particulars of which are required to be entered in the register maintained under section 189 of the Act.</w:t>
            </w:r>
          </w:p>
          <w:p>
            <w:pPr>
              <w:pStyle w:val="21"/>
              <w:spacing w:before="60" w:after="60" w:line="260" w:lineRule="atLeast"/>
              <w:jc w:val="both"/>
              <w:rPr>
                <w:i/>
                <w:sz w:val="22"/>
                <w:szCs w:val="22"/>
                <w:lang w:eastAsia="en-US"/>
              </w:rPr>
            </w:pPr>
            <w:r>
              <w:rPr>
                <w:i/>
                <w:sz w:val="22"/>
                <w:szCs w:val="22"/>
                <w:lang w:eastAsia="en-US"/>
              </w:rPr>
              <w:t>Please refer the note below</w:t>
            </w:r>
          </w:p>
          <w:p>
            <w:pPr>
              <w:pStyle w:val="21"/>
              <w:spacing w:before="60" w:after="60" w:line="260" w:lineRule="atLeast"/>
              <w:jc w:val="both"/>
              <w:rPr>
                <w:sz w:val="22"/>
                <w:szCs w:val="22"/>
                <w:lang w:eastAsia="en-US"/>
              </w:rPr>
            </w:pPr>
            <w:r>
              <w:rPr>
                <w:sz w:val="22"/>
                <w:szCs w:val="22"/>
                <w:lang w:eastAsia="en-US"/>
              </w:rPr>
              <w:t>Obtain declarations made by the directors in Form MBP-1 i.e., general notice received from a director under Rule 9(1) of the Companies (Meetings of Board and Power) Rules, 2014.</w:t>
            </w:r>
          </w:p>
          <w:p>
            <w:pPr>
              <w:pStyle w:val="21"/>
              <w:spacing w:before="60" w:after="60" w:line="260" w:lineRule="atLeast"/>
              <w:jc w:val="both"/>
              <w:rPr>
                <w:sz w:val="22"/>
                <w:szCs w:val="22"/>
                <w:lang w:eastAsia="en-US"/>
              </w:rPr>
            </w:pPr>
            <w:r>
              <w:rPr>
                <w:sz w:val="22"/>
                <w:szCs w:val="22"/>
                <w:lang w:eastAsia="en-US"/>
              </w:rPr>
              <w:t xml:space="preserve">Verify the entries made in the register under section 189 with such statement from management and declarations received from directors. </w:t>
            </w:r>
          </w:p>
          <w:p>
            <w:pPr>
              <w:pStyle w:val="21"/>
              <w:spacing w:before="60" w:after="60" w:line="260" w:lineRule="atLeast"/>
              <w:jc w:val="both"/>
              <w:rPr>
                <w:sz w:val="22"/>
                <w:szCs w:val="22"/>
                <w:lang w:eastAsia="en-US"/>
              </w:rPr>
            </w:pPr>
            <w:r>
              <w:rPr>
                <w:sz w:val="22"/>
                <w:szCs w:val="22"/>
                <w:lang w:eastAsia="en-US"/>
              </w:rPr>
              <w:t>Assess the additions/ deletions to such list for appropriateness based on relevant declarations.</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(b)</w:t>
            </w:r>
          </w:p>
        </w:tc>
        <w:tc>
          <w:tcPr>
            <w:tcW w:w="3087" w:type="pct"/>
          </w:tcPr>
          <w:p>
            <w:pPr>
              <w:spacing w:before="60" w:after="60" w:line="260" w:lineRule="atLeast"/>
              <w:jc w:val="both"/>
              <w:rPr>
                <w:sz w:val="22"/>
                <w:szCs w:val="22"/>
              </w:rPr>
            </w:pPr>
            <w:r>
              <w:rPr>
                <w:sz w:val="22"/>
                <w:szCs w:val="22"/>
              </w:rPr>
              <w:t xml:space="preserve">Obtain understanding of requirements of section 177 and 188 of the Act in relation to related party transactions. </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(c)</w:t>
            </w:r>
          </w:p>
        </w:tc>
        <w:tc>
          <w:tcPr>
            <w:tcW w:w="3087" w:type="pct"/>
          </w:tcPr>
          <w:p>
            <w:pPr>
              <w:spacing w:before="60" w:after="60" w:line="260" w:lineRule="atLeast"/>
              <w:jc w:val="both"/>
              <w:rPr>
                <w:sz w:val="22"/>
                <w:szCs w:val="22"/>
              </w:rPr>
            </w:pPr>
            <w:r>
              <w:rPr>
                <w:sz w:val="22"/>
                <w:szCs w:val="22"/>
              </w:rPr>
              <w:t>Perform reasonable check to ascertain completeness and accuracy of details in the statement.</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(d)</w:t>
            </w:r>
          </w:p>
        </w:tc>
        <w:tc>
          <w:tcPr>
            <w:tcW w:w="3087" w:type="pct"/>
          </w:tcPr>
          <w:p>
            <w:pPr>
              <w:pStyle w:val="21"/>
              <w:spacing w:before="60" w:after="60" w:line="260" w:lineRule="atLeast"/>
              <w:jc w:val="both"/>
              <w:rPr>
                <w:sz w:val="22"/>
                <w:szCs w:val="22"/>
                <w:lang w:eastAsia="en-US"/>
              </w:rPr>
            </w:pPr>
            <w:r>
              <w:rPr>
                <w:sz w:val="22"/>
                <w:szCs w:val="22"/>
                <w:lang w:eastAsia="en-US"/>
              </w:rPr>
              <w:t xml:space="preserve">Ascertain the system and procedures of the company to ensure compliance with the provisions of section 177 and 188 of the Act including the assessment of identification of related parties and whether the transaction is at arm’s length and basis of such conclusion. </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(e)</w:t>
            </w:r>
          </w:p>
        </w:tc>
        <w:tc>
          <w:tcPr>
            <w:tcW w:w="3087" w:type="pct"/>
          </w:tcPr>
          <w:p>
            <w:pPr>
              <w:spacing w:before="60" w:after="60" w:line="260" w:lineRule="atLeast"/>
              <w:jc w:val="both"/>
              <w:rPr>
                <w:sz w:val="22"/>
                <w:szCs w:val="22"/>
              </w:rPr>
            </w:pPr>
            <w:r>
              <w:rPr>
                <w:sz w:val="22"/>
                <w:szCs w:val="22"/>
              </w:rPr>
              <w:t>Based on the understanding so gained, perform a reasonable test check of compliance with the aforesaid requirements of the Act.</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(f)</w:t>
            </w:r>
          </w:p>
        </w:tc>
        <w:tc>
          <w:tcPr>
            <w:tcW w:w="3087" w:type="pct"/>
          </w:tcPr>
          <w:p>
            <w:pPr>
              <w:spacing w:before="60" w:after="60" w:line="260" w:lineRule="atLeast"/>
              <w:jc w:val="both"/>
              <w:rPr>
                <w:sz w:val="22"/>
                <w:szCs w:val="22"/>
              </w:rPr>
            </w:pPr>
            <w:r>
              <w:rPr>
                <w:sz w:val="22"/>
                <w:szCs w:val="22"/>
              </w:rPr>
              <w:t>Examine minutes of meetings of the audit committee and agreements underlying related party transactions to ascertain audit committee approval for the transactions.</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(g)</w:t>
            </w:r>
          </w:p>
        </w:tc>
        <w:tc>
          <w:tcPr>
            <w:tcW w:w="3087" w:type="pct"/>
          </w:tcPr>
          <w:p>
            <w:pPr>
              <w:spacing w:before="60" w:after="60" w:line="260" w:lineRule="atLeast"/>
              <w:jc w:val="both"/>
              <w:rPr>
                <w:sz w:val="22"/>
                <w:szCs w:val="22"/>
              </w:rPr>
            </w:pPr>
            <w:r>
              <w:rPr>
                <w:sz w:val="22"/>
                <w:szCs w:val="22"/>
              </w:rPr>
              <w:t xml:space="preserve">Examine the minutes of Board meetings to ascertain whether requisite approvals of Board is obtained for certain related party transactions as required under section 188 of the Act. </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(h)</w:t>
            </w:r>
          </w:p>
        </w:tc>
        <w:tc>
          <w:tcPr>
            <w:tcW w:w="3087" w:type="pct"/>
          </w:tcPr>
          <w:p>
            <w:pPr>
              <w:spacing w:before="60" w:after="60" w:line="260" w:lineRule="atLeast"/>
              <w:jc w:val="both"/>
              <w:rPr>
                <w:sz w:val="22"/>
                <w:szCs w:val="22"/>
              </w:rPr>
            </w:pPr>
            <w:r>
              <w:rPr>
                <w:sz w:val="22"/>
                <w:szCs w:val="22"/>
              </w:rPr>
              <w:t>Where shareholders' approval is required, check whether the requisite approvals have been obtained as required under Section 188 of the Act.</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(i)</w:t>
            </w:r>
          </w:p>
        </w:tc>
        <w:tc>
          <w:tcPr>
            <w:tcW w:w="3087" w:type="pct"/>
          </w:tcPr>
          <w:p>
            <w:pPr>
              <w:spacing w:before="60" w:after="60" w:line="260" w:lineRule="atLeast"/>
              <w:jc w:val="both"/>
              <w:rPr>
                <w:sz w:val="22"/>
                <w:szCs w:val="22"/>
              </w:rPr>
            </w:pPr>
            <w:r>
              <w:rPr>
                <w:sz w:val="22"/>
                <w:szCs w:val="22"/>
              </w:rPr>
              <w:t>Examine whether related party disclosures are made in the financial statements as per the requirements of AS 18 or Ind AS 24 as may be applicable.</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r>
              <w:rPr>
                <w:sz w:val="22"/>
                <w:szCs w:val="22"/>
              </w:rPr>
              <w:t>(j)</w:t>
            </w:r>
          </w:p>
        </w:tc>
        <w:tc>
          <w:tcPr>
            <w:tcW w:w="3087" w:type="pct"/>
          </w:tcPr>
          <w:p>
            <w:pPr>
              <w:spacing w:before="60" w:after="60" w:line="260" w:lineRule="atLeast"/>
              <w:jc w:val="both"/>
              <w:rPr>
                <w:sz w:val="22"/>
                <w:szCs w:val="22"/>
              </w:rPr>
            </w:pPr>
            <w:r>
              <w:rPr>
                <w:sz w:val="22"/>
                <w:szCs w:val="22"/>
              </w:rPr>
              <w:t>Examine whether disclosure related to contracts or arrangements with related parties as mandated by section 188 are made in Board's report.</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spacing w:before="60" w:after="60" w:line="260" w:lineRule="atLeast"/>
              <w:jc w:val="center"/>
              <w:rPr>
                <w:sz w:val="22"/>
                <w:szCs w:val="22"/>
              </w:rPr>
            </w:pPr>
          </w:p>
        </w:tc>
        <w:tc>
          <w:tcPr>
            <w:tcW w:w="3087" w:type="pct"/>
          </w:tcPr>
          <w:p>
            <w:pPr>
              <w:pStyle w:val="21"/>
              <w:spacing w:before="60" w:after="60" w:line="260" w:lineRule="atLeast"/>
              <w:jc w:val="both"/>
              <w:rPr>
                <w:sz w:val="22"/>
                <w:szCs w:val="22"/>
                <w:lang w:eastAsia="en-US"/>
              </w:rPr>
            </w:pPr>
            <w:r>
              <w:rPr>
                <w:sz w:val="22"/>
                <w:szCs w:val="22"/>
                <w:lang w:eastAsia="en-US"/>
              </w:rPr>
              <w:t xml:space="preserve">Including the assessment of identification of related parties and whether the transaction is at arm’s length and basis of such conclusion. </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rPr>
          <w:trHeight w:val="675" w:hRule="atLeast"/>
        </w:trPr>
        <w:tc>
          <w:tcPr>
            <w:tcW w:w="658" w:type="pct"/>
            <w:gridSpan w:val="2"/>
          </w:tcPr>
          <w:p>
            <w:pPr>
              <w:pStyle w:val="52"/>
              <w:spacing w:before="60" w:after="60" w:line="260" w:lineRule="atLeast"/>
              <w:ind w:left="0"/>
              <w:contextualSpacing w:val="0"/>
              <w:jc w:val="center"/>
              <w:rPr>
                <w:sz w:val="22"/>
                <w:szCs w:val="22"/>
              </w:rPr>
            </w:pPr>
            <w:r>
              <w:rPr>
                <w:sz w:val="22"/>
                <w:szCs w:val="22"/>
              </w:rPr>
              <w:t>(k)</w:t>
            </w:r>
          </w:p>
        </w:tc>
        <w:tc>
          <w:tcPr>
            <w:tcW w:w="3087" w:type="pct"/>
          </w:tcPr>
          <w:p>
            <w:pPr>
              <w:spacing w:before="60" w:after="60" w:line="260" w:lineRule="atLeast"/>
              <w:jc w:val="both"/>
              <w:rPr>
                <w:sz w:val="22"/>
                <w:szCs w:val="22"/>
              </w:rPr>
            </w:pPr>
            <w:r>
              <w:rPr>
                <w:sz w:val="22"/>
                <w:szCs w:val="22"/>
              </w:rPr>
              <w:t>Consider the implications of non-compliances above also in the auditor’s opinion on the financial statements.</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p>
        </w:tc>
        <w:tc>
          <w:tcPr>
            <w:tcW w:w="3087" w:type="pct"/>
          </w:tcPr>
          <w:p>
            <w:pPr>
              <w:spacing w:before="60" w:after="60" w:line="260" w:lineRule="atLeast"/>
              <w:jc w:val="both"/>
              <w:rPr>
                <w:sz w:val="22"/>
                <w:szCs w:val="22"/>
              </w:rPr>
            </w:pPr>
            <w:r>
              <w:rPr>
                <w:sz w:val="22"/>
                <w:szCs w:val="22"/>
              </w:rPr>
              <w:t>Note: There cannot be a common list in respect of related party transactions. The scope of Ind AS 24 is wider and some persons need to be additionally identified than those mentioned in Section 2(76), Section 2(77) of Companies Act, 2013 e.g. Close members, Dependents of a relative.</w:t>
            </w:r>
          </w:p>
          <w:p>
            <w:pPr>
              <w:spacing w:before="60" w:after="60" w:line="260" w:lineRule="atLeast"/>
              <w:jc w:val="both"/>
              <w:rPr>
                <w:sz w:val="22"/>
                <w:szCs w:val="22"/>
              </w:rPr>
            </w:pPr>
            <w:r>
              <w:rPr>
                <w:sz w:val="22"/>
                <w:szCs w:val="22"/>
              </w:rPr>
              <w:t>Two separate lists are required since some parties are “related” as per Section 188 read with definitions and Rule 4 of Companies (Specification of Definition Details) Rules, 2014 whereas may or may not be “related party” on application of Ind AS 24.</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blPrEx>
          <w:tblCellMar>
            <w:top w:w="0" w:type="dxa"/>
            <w:left w:w="108" w:type="dxa"/>
            <w:bottom w:w="0" w:type="dxa"/>
            <w:right w:w="108" w:type="dxa"/>
          </w:tblCellMar>
        </w:tblPrEx>
        <w:tc>
          <w:tcPr>
            <w:tcW w:w="658" w:type="pct"/>
            <w:gridSpan w:val="2"/>
          </w:tcPr>
          <w:p>
            <w:pPr>
              <w:pStyle w:val="52"/>
              <w:spacing w:before="60" w:after="60" w:line="260" w:lineRule="atLeast"/>
              <w:ind w:left="0"/>
              <w:contextualSpacing w:val="0"/>
              <w:jc w:val="center"/>
              <w:rPr>
                <w:sz w:val="22"/>
                <w:szCs w:val="22"/>
              </w:rPr>
            </w:pPr>
          </w:p>
        </w:tc>
        <w:tc>
          <w:tcPr>
            <w:tcW w:w="3087" w:type="pct"/>
          </w:tcPr>
          <w:p>
            <w:pPr>
              <w:spacing w:before="60" w:after="60" w:line="260" w:lineRule="atLeast"/>
              <w:rPr>
                <w:sz w:val="22"/>
                <w:szCs w:val="22"/>
              </w:rPr>
            </w:pPr>
            <w:r>
              <w:rPr>
                <w:sz w:val="22"/>
                <w:szCs w:val="22"/>
              </w:rPr>
              <w:t>Conclusion:</w:t>
            </w:r>
          </w:p>
        </w:tc>
        <w:tc>
          <w:tcPr>
            <w:tcW w:w="626" w:type="pct"/>
          </w:tcPr>
          <w:p>
            <w:pPr>
              <w:spacing w:before="60" w:after="60" w:line="260" w:lineRule="atLeast"/>
              <w:rPr>
                <w:sz w:val="22"/>
                <w:szCs w:val="22"/>
              </w:rPr>
            </w:pPr>
          </w:p>
        </w:tc>
        <w:tc>
          <w:tcPr>
            <w:tcW w:w="629" w:type="pct"/>
          </w:tcPr>
          <w:p>
            <w:pPr>
              <w:spacing w:before="60" w:after="60" w:line="260" w:lineRule="atLeast"/>
              <w:rPr>
                <w:sz w:val="22"/>
                <w:szCs w:val="22"/>
              </w:rPr>
            </w:pPr>
          </w:p>
        </w:tc>
      </w:tr>
      <w:tr>
        <w:trPr>
          <w:trHeight w:val="656" w:hRule="atLeast"/>
        </w:trPr>
        <w:tc>
          <w:tcPr>
            <w:tcW w:w="658" w:type="pct"/>
            <w:gridSpan w:val="2"/>
          </w:tcPr>
          <w:p>
            <w:pPr>
              <w:pStyle w:val="14"/>
              <w:spacing w:before="60" w:after="60" w:line="260" w:lineRule="atLeast"/>
              <w:jc w:val="center"/>
              <w:rPr>
                <w:b/>
                <w:sz w:val="22"/>
                <w:szCs w:val="22"/>
                <w:lang w:eastAsia="en-US"/>
              </w:rPr>
            </w:pPr>
            <w:r>
              <w:rPr>
                <w:b/>
                <w:sz w:val="22"/>
                <w:szCs w:val="22"/>
                <w:lang w:eastAsia="en-US"/>
              </w:rPr>
              <w:t>3(xiv)(a)</w:t>
            </w:r>
          </w:p>
        </w:tc>
        <w:tc>
          <w:tcPr>
            <w:tcW w:w="4342" w:type="pct"/>
            <w:gridSpan w:val="3"/>
          </w:tcPr>
          <w:p>
            <w:pPr>
              <w:pStyle w:val="14"/>
              <w:spacing w:before="60" w:after="60" w:line="260" w:lineRule="atLeast"/>
              <w:jc w:val="both"/>
              <w:rPr>
                <w:sz w:val="22"/>
                <w:szCs w:val="22"/>
                <w:lang w:eastAsia="en-US"/>
              </w:rPr>
            </w:pPr>
            <w:r>
              <w:rPr>
                <w:b/>
                <w:sz w:val="22"/>
                <w:szCs w:val="22"/>
                <w:lang w:eastAsia="en-US"/>
              </w:rPr>
              <w:t>Whether the company has an internal audit system commensurate with the size and nature of its business;</w:t>
            </w:r>
          </w:p>
        </w:tc>
      </w:tr>
      <w:tr>
        <w:trPr>
          <w:trHeight w:val="936" w:hRule="atLeast"/>
        </w:trPr>
        <w:tc>
          <w:tcPr>
            <w:tcW w:w="658" w:type="pct"/>
            <w:gridSpan w:val="2"/>
          </w:tcPr>
          <w:p>
            <w:pPr>
              <w:pStyle w:val="14"/>
              <w:spacing w:before="60" w:after="60"/>
              <w:jc w:val="center"/>
              <w:rPr>
                <w:sz w:val="22"/>
                <w:szCs w:val="22"/>
              </w:rPr>
            </w:pPr>
          </w:p>
        </w:tc>
        <w:tc>
          <w:tcPr>
            <w:tcW w:w="3087" w:type="pct"/>
          </w:tcPr>
          <w:p>
            <w:pPr>
              <w:pStyle w:val="14"/>
              <w:spacing w:before="60" w:after="60"/>
              <w:jc w:val="both"/>
              <w:rPr>
                <w:sz w:val="22"/>
                <w:szCs w:val="22"/>
              </w:rPr>
            </w:pPr>
            <w:r>
              <w:rPr>
                <w:sz w:val="22"/>
                <w:szCs w:val="22"/>
              </w:rPr>
              <w:t>Have you considered the following factors to determine whether the internal audit system is commensurate with the size of the company and nature of its business?</w:t>
            </w:r>
          </w:p>
        </w:tc>
        <w:tc>
          <w:tcPr>
            <w:tcW w:w="626" w:type="pct"/>
          </w:tcPr>
          <w:p>
            <w:pPr>
              <w:pStyle w:val="14"/>
              <w:spacing w:before="60" w:after="60"/>
              <w:rPr>
                <w:sz w:val="22"/>
                <w:szCs w:val="22"/>
                <w:lang w:eastAsia="en-US"/>
              </w:rPr>
            </w:pPr>
          </w:p>
        </w:tc>
        <w:tc>
          <w:tcPr>
            <w:tcW w:w="629" w:type="pct"/>
          </w:tcPr>
          <w:p>
            <w:pPr>
              <w:pStyle w:val="14"/>
              <w:spacing w:before="60" w:after="60"/>
              <w:rPr>
                <w:sz w:val="22"/>
                <w:szCs w:val="22"/>
                <w:lang w:eastAsia="en-US"/>
              </w:rPr>
            </w:pPr>
          </w:p>
        </w:tc>
      </w:tr>
      <w:tr>
        <w:trPr>
          <w:trHeight w:val="585" w:hRule="atLeast"/>
        </w:trPr>
        <w:tc>
          <w:tcPr>
            <w:tcW w:w="658" w:type="pct"/>
            <w:gridSpan w:val="2"/>
          </w:tcPr>
          <w:p>
            <w:pPr>
              <w:pStyle w:val="14"/>
              <w:spacing w:before="60" w:after="60"/>
              <w:jc w:val="center"/>
              <w:rPr>
                <w:sz w:val="22"/>
                <w:szCs w:val="22"/>
              </w:rPr>
            </w:pPr>
            <w:r>
              <w:rPr>
                <w:sz w:val="22"/>
                <w:szCs w:val="22"/>
              </w:rPr>
              <w:t>(a)</w:t>
            </w:r>
          </w:p>
        </w:tc>
        <w:tc>
          <w:tcPr>
            <w:tcW w:w="3087" w:type="pct"/>
          </w:tcPr>
          <w:p>
            <w:pPr>
              <w:pStyle w:val="55"/>
              <w:spacing w:before="60" w:after="60" w:line="240" w:lineRule="atLeast"/>
              <w:jc w:val="both"/>
              <w:rPr>
                <w:rFonts w:ascii="Times New Roman" w:hAnsi="Times New Roman" w:cs="Times New Roman"/>
              </w:rPr>
            </w:pPr>
            <w:r>
              <w:rPr>
                <w:rFonts w:ascii="Times New Roman" w:hAnsi="Times New Roman" w:cs="Times New Roman"/>
              </w:rPr>
              <w:t>Is there an internal audit system in the Company? (Mere internal check should not be considered as internal audit).</w:t>
            </w:r>
          </w:p>
        </w:tc>
        <w:tc>
          <w:tcPr>
            <w:tcW w:w="626" w:type="pct"/>
          </w:tcPr>
          <w:p>
            <w:pPr>
              <w:pStyle w:val="14"/>
              <w:spacing w:before="60" w:after="60"/>
              <w:ind w:left="432" w:hanging="432"/>
              <w:rPr>
                <w:sz w:val="22"/>
                <w:szCs w:val="22"/>
                <w:lang w:eastAsia="en-US"/>
              </w:rPr>
            </w:pPr>
          </w:p>
        </w:tc>
        <w:tc>
          <w:tcPr>
            <w:tcW w:w="629" w:type="pct"/>
          </w:tcPr>
          <w:p>
            <w:pPr>
              <w:pStyle w:val="14"/>
              <w:spacing w:before="60" w:after="60"/>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658" w:type="pct"/>
            <w:gridSpan w:val="2"/>
          </w:tcPr>
          <w:p>
            <w:pPr>
              <w:pStyle w:val="14"/>
              <w:spacing w:before="60" w:after="60"/>
              <w:jc w:val="center"/>
              <w:rPr>
                <w:sz w:val="22"/>
                <w:szCs w:val="22"/>
              </w:rPr>
            </w:pPr>
            <w:r>
              <w:rPr>
                <w:sz w:val="22"/>
                <w:szCs w:val="22"/>
              </w:rPr>
              <w:t>(b)</w:t>
            </w:r>
          </w:p>
        </w:tc>
        <w:tc>
          <w:tcPr>
            <w:tcW w:w="3087" w:type="pct"/>
          </w:tcPr>
          <w:p>
            <w:pPr>
              <w:pStyle w:val="55"/>
              <w:spacing w:before="60" w:after="60"/>
              <w:jc w:val="both"/>
              <w:rPr>
                <w:rFonts w:ascii="Times New Roman" w:hAnsi="Times New Roman" w:cs="Times New Roman"/>
              </w:rPr>
            </w:pPr>
            <w:r>
              <w:rPr>
                <w:rFonts w:ascii="Times New Roman" w:hAnsi="Times New Roman" w:cs="Times New Roman"/>
              </w:rPr>
              <w:t>Whether the company has appointed internal auditor in compliance with section 138 of the Act and applicable rules?</w:t>
            </w:r>
          </w:p>
        </w:tc>
        <w:tc>
          <w:tcPr>
            <w:tcW w:w="626" w:type="pct"/>
          </w:tcPr>
          <w:p>
            <w:pPr>
              <w:pStyle w:val="14"/>
              <w:spacing w:before="60" w:after="60"/>
              <w:rPr>
                <w:sz w:val="22"/>
                <w:szCs w:val="22"/>
                <w:lang w:eastAsia="en-US"/>
              </w:rPr>
            </w:pPr>
          </w:p>
        </w:tc>
        <w:tc>
          <w:tcPr>
            <w:tcW w:w="629" w:type="pct"/>
          </w:tcPr>
          <w:p>
            <w:pPr>
              <w:pStyle w:val="14"/>
              <w:spacing w:before="60" w:after="60"/>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658" w:type="pct"/>
            <w:gridSpan w:val="2"/>
          </w:tcPr>
          <w:p>
            <w:pPr>
              <w:pStyle w:val="14"/>
              <w:spacing w:before="60" w:after="60"/>
              <w:jc w:val="center"/>
              <w:rPr>
                <w:sz w:val="22"/>
                <w:szCs w:val="22"/>
              </w:rPr>
            </w:pPr>
            <w:r>
              <w:rPr>
                <w:sz w:val="22"/>
                <w:szCs w:val="22"/>
              </w:rPr>
              <w:t>(c)</w:t>
            </w:r>
          </w:p>
        </w:tc>
        <w:tc>
          <w:tcPr>
            <w:tcW w:w="3087" w:type="pct"/>
          </w:tcPr>
          <w:p>
            <w:pPr>
              <w:pStyle w:val="55"/>
              <w:spacing w:before="60" w:after="60"/>
              <w:jc w:val="both"/>
              <w:rPr>
                <w:rFonts w:ascii="Times New Roman" w:hAnsi="Times New Roman" w:cs="Times New Roman"/>
              </w:rPr>
            </w:pPr>
            <w:r>
              <w:rPr>
                <w:rFonts w:ascii="Times New Roman" w:hAnsi="Times New Roman" w:cs="Times New Roman"/>
              </w:rPr>
              <w:t>Has the internal audit been conducted by a separate internal audit department or by external professional firm?</w:t>
            </w:r>
          </w:p>
        </w:tc>
        <w:tc>
          <w:tcPr>
            <w:tcW w:w="626" w:type="pct"/>
          </w:tcPr>
          <w:p>
            <w:pPr>
              <w:pStyle w:val="14"/>
              <w:spacing w:before="60" w:after="60"/>
              <w:rPr>
                <w:sz w:val="22"/>
                <w:szCs w:val="22"/>
                <w:lang w:eastAsia="en-US"/>
              </w:rPr>
            </w:pPr>
          </w:p>
        </w:tc>
        <w:tc>
          <w:tcPr>
            <w:tcW w:w="629" w:type="pct"/>
          </w:tcPr>
          <w:p>
            <w:pPr>
              <w:pStyle w:val="14"/>
              <w:spacing w:before="60" w:after="60"/>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658" w:type="pct"/>
            <w:gridSpan w:val="2"/>
          </w:tcPr>
          <w:p>
            <w:pPr>
              <w:pStyle w:val="14"/>
              <w:spacing w:before="60" w:after="60"/>
              <w:jc w:val="center"/>
              <w:rPr>
                <w:sz w:val="22"/>
                <w:szCs w:val="22"/>
              </w:rPr>
            </w:pPr>
            <w:r>
              <w:rPr>
                <w:sz w:val="22"/>
                <w:szCs w:val="22"/>
              </w:rPr>
              <w:t>(d)</w:t>
            </w:r>
          </w:p>
        </w:tc>
        <w:tc>
          <w:tcPr>
            <w:tcW w:w="3087" w:type="pct"/>
          </w:tcPr>
          <w:p>
            <w:pPr>
              <w:pStyle w:val="55"/>
              <w:spacing w:before="60" w:after="60"/>
              <w:jc w:val="both"/>
              <w:rPr>
                <w:rFonts w:ascii="Times New Roman" w:hAnsi="Times New Roman" w:cs="Times New Roman"/>
                <w:spacing w:val="-2"/>
              </w:rPr>
            </w:pPr>
            <w:r>
              <w:rPr>
                <w:rFonts w:ascii="Times New Roman" w:hAnsi="Times New Roman" w:cs="Times New Roman"/>
                <w:spacing w:val="-2"/>
              </w:rPr>
              <w:t>Is the internal audit department sufficient in size and properly manned to perform the internal audit function?</w:t>
            </w:r>
          </w:p>
        </w:tc>
        <w:tc>
          <w:tcPr>
            <w:tcW w:w="626" w:type="pct"/>
          </w:tcPr>
          <w:p>
            <w:pPr>
              <w:pStyle w:val="14"/>
              <w:spacing w:before="60" w:after="60"/>
              <w:rPr>
                <w:spacing w:val="-2"/>
                <w:sz w:val="22"/>
                <w:szCs w:val="22"/>
                <w:lang w:eastAsia="en-US"/>
              </w:rPr>
            </w:pPr>
          </w:p>
        </w:tc>
        <w:tc>
          <w:tcPr>
            <w:tcW w:w="629" w:type="pct"/>
          </w:tcPr>
          <w:p>
            <w:pPr>
              <w:pStyle w:val="14"/>
              <w:spacing w:before="60" w:after="60" w:line="260" w:lineRule="atLeast"/>
              <w:ind w:left="432" w:hanging="432"/>
              <w:rPr>
                <w:spacing w:val="-2"/>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658" w:type="pct"/>
            <w:gridSpan w:val="2"/>
          </w:tcPr>
          <w:p>
            <w:pPr>
              <w:pStyle w:val="14"/>
              <w:spacing w:before="60" w:after="60" w:line="260" w:lineRule="atLeast"/>
              <w:jc w:val="center"/>
              <w:rPr>
                <w:sz w:val="22"/>
                <w:szCs w:val="22"/>
              </w:rPr>
            </w:pPr>
            <w:r>
              <w:rPr>
                <w:sz w:val="22"/>
                <w:szCs w:val="22"/>
              </w:rPr>
              <w:t>(e)</w:t>
            </w:r>
          </w:p>
        </w:tc>
        <w:tc>
          <w:tcPr>
            <w:tcW w:w="3087" w:type="pct"/>
          </w:tcPr>
          <w:p>
            <w:pPr>
              <w:pStyle w:val="55"/>
              <w:spacing w:before="60" w:after="60" w:line="260" w:lineRule="atLeast"/>
              <w:jc w:val="both"/>
              <w:rPr>
                <w:rFonts w:ascii="Times New Roman" w:hAnsi="Times New Roman" w:cs="Times New Roman"/>
              </w:rPr>
            </w:pPr>
            <w:r>
              <w:rPr>
                <w:rFonts w:ascii="Times New Roman" w:hAnsi="Times New Roman" w:cs="Times New Roman"/>
              </w:rPr>
              <w:t>Is the head of the internal audit department a qualified professional?</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658" w:type="pct"/>
            <w:gridSpan w:val="2"/>
          </w:tcPr>
          <w:p>
            <w:pPr>
              <w:pStyle w:val="14"/>
              <w:spacing w:before="60" w:after="60" w:line="260" w:lineRule="atLeast"/>
              <w:jc w:val="center"/>
              <w:rPr>
                <w:sz w:val="22"/>
                <w:szCs w:val="22"/>
              </w:rPr>
            </w:pPr>
            <w:r>
              <w:rPr>
                <w:sz w:val="22"/>
                <w:szCs w:val="22"/>
              </w:rPr>
              <w:t>(f)</w:t>
            </w:r>
          </w:p>
        </w:tc>
        <w:tc>
          <w:tcPr>
            <w:tcW w:w="3087" w:type="pct"/>
          </w:tcPr>
          <w:p>
            <w:pPr>
              <w:spacing w:before="60" w:after="60" w:line="260" w:lineRule="atLeast"/>
              <w:jc w:val="both"/>
              <w:rPr>
                <w:sz w:val="22"/>
                <w:szCs w:val="22"/>
              </w:rPr>
            </w:pPr>
            <w:r>
              <w:rPr>
                <w:sz w:val="22"/>
                <w:szCs w:val="22"/>
              </w:rPr>
              <w:t>Is internal audit department independent of the accounting department?</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658" w:type="pct"/>
            <w:gridSpan w:val="2"/>
          </w:tcPr>
          <w:p>
            <w:pPr>
              <w:pStyle w:val="14"/>
              <w:spacing w:before="60" w:after="60" w:line="260" w:lineRule="atLeast"/>
              <w:jc w:val="center"/>
              <w:rPr>
                <w:sz w:val="22"/>
                <w:szCs w:val="22"/>
              </w:rPr>
            </w:pPr>
            <w:r>
              <w:rPr>
                <w:sz w:val="22"/>
                <w:szCs w:val="22"/>
              </w:rPr>
              <w:t>(g)</w:t>
            </w:r>
          </w:p>
        </w:tc>
        <w:tc>
          <w:tcPr>
            <w:tcW w:w="3087" w:type="pct"/>
          </w:tcPr>
          <w:p>
            <w:pPr>
              <w:spacing w:before="60" w:after="60" w:line="260" w:lineRule="atLeast"/>
              <w:jc w:val="both"/>
              <w:rPr>
                <w:sz w:val="22"/>
                <w:szCs w:val="22"/>
              </w:rPr>
            </w:pPr>
            <w:r>
              <w:rPr>
                <w:sz w:val="22"/>
                <w:szCs w:val="22"/>
              </w:rPr>
              <w:t>To whom the internal audit department is responsible?</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6" w:hRule="atLeast"/>
        </w:trPr>
        <w:tc>
          <w:tcPr>
            <w:tcW w:w="658" w:type="pct"/>
            <w:gridSpan w:val="2"/>
          </w:tcPr>
          <w:p>
            <w:pPr>
              <w:pStyle w:val="14"/>
              <w:spacing w:before="60" w:after="60" w:line="260" w:lineRule="atLeast"/>
              <w:jc w:val="center"/>
              <w:rPr>
                <w:sz w:val="22"/>
                <w:szCs w:val="22"/>
              </w:rPr>
            </w:pPr>
            <w:r>
              <w:rPr>
                <w:sz w:val="22"/>
                <w:szCs w:val="22"/>
              </w:rPr>
              <w:t>(h)</w:t>
            </w:r>
          </w:p>
        </w:tc>
        <w:tc>
          <w:tcPr>
            <w:tcW w:w="3087" w:type="pct"/>
          </w:tcPr>
          <w:p>
            <w:pPr>
              <w:spacing w:before="60" w:after="60" w:line="260" w:lineRule="atLeast"/>
              <w:jc w:val="both"/>
              <w:rPr>
                <w:spacing w:val="-2"/>
                <w:sz w:val="22"/>
                <w:szCs w:val="22"/>
              </w:rPr>
            </w:pPr>
            <w:r>
              <w:rPr>
                <w:spacing w:val="-2"/>
                <w:sz w:val="22"/>
                <w:szCs w:val="22"/>
              </w:rPr>
              <w:t>In case of listed companies, whether provisions of SEBI LODR Regulations have been complied with and whether the head of internal audit is present in the audit committee meeting?</w:t>
            </w:r>
          </w:p>
        </w:tc>
        <w:tc>
          <w:tcPr>
            <w:tcW w:w="626" w:type="pct"/>
          </w:tcPr>
          <w:p>
            <w:pPr>
              <w:pStyle w:val="14"/>
              <w:spacing w:before="60" w:after="60" w:line="260" w:lineRule="atLeast"/>
              <w:ind w:left="432" w:hanging="432"/>
              <w:rPr>
                <w:spacing w:val="-2"/>
                <w:sz w:val="22"/>
                <w:szCs w:val="22"/>
                <w:lang w:eastAsia="en-US"/>
              </w:rPr>
            </w:pPr>
          </w:p>
        </w:tc>
        <w:tc>
          <w:tcPr>
            <w:tcW w:w="629" w:type="pct"/>
          </w:tcPr>
          <w:p>
            <w:pPr>
              <w:pStyle w:val="14"/>
              <w:spacing w:before="60" w:after="60" w:line="260" w:lineRule="atLeast"/>
              <w:ind w:left="432" w:hanging="432"/>
              <w:rPr>
                <w:spacing w:val="-2"/>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trPr>
        <w:tc>
          <w:tcPr>
            <w:tcW w:w="658" w:type="pct"/>
            <w:gridSpan w:val="2"/>
          </w:tcPr>
          <w:p>
            <w:pPr>
              <w:pStyle w:val="14"/>
              <w:spacing w:before="60" w:after="60" w:line="260" w:lineRule="atLeast"/>
              <w:jc w:val="center"/>
              <w:rPr>
                <w:sz w:val="22"/>
                <w:szCs w:val="22"/>
              </w:rPr>
            </w:pPr>
            <w:r>
              <w:rPr>
                <w:sz w:val="22"/>
                <w:szCs w:val="22"/>
              </w:rPr>
              <w:t>(i)</w:t>
            </w:r>
          </w:p>
        </w:tc>
        <w:tc>
          <w:tcPr>
            <w:tcW w:w="3087" w:type="pct"/>
          </w:tcPr>
          <w:p>
            <w:pPr>
              <w:spacing w:before="60" w:after="60" w:line="260" w:lineRule="atLeast"/>
              <w:jc w:val="both"/>
              <w:rPr>
                <w:spacing w:val="-2"/>
                <w:sz w:val="22"/>
                <w:szCs w:val="22"/>
              </w:rPr>
            </w:pPr>
            <w:r>
              <w:rPr>
                <w:sz w:val="22"/>
                <w:szCs w:val="22"/>
              </w:rPr>
              <w:t>Whether the internal auditor has adequate technical assistance to discharge his functions?</w:t>
            </w:r>
          </w:p>
        </w:tc>
        <w:tc>
          <w:tcPr>
            <w:tcW w:w="626" w:type="pct"/>
          </w:tcPr>
          <w:p>
            <w:pPr>
              <w:pStyle w:val="14"/>
              <w:spacing w:before="60" w:after="60" w:line="260" w:lineRule="atLeast"/>
              <w:ind w:left="432" w:hanging="432"/>
              <w:rPr>
                <w:spacing w:val="-2"/>
                <w:sz w:val="22"/>
                <w:szCs w:val="22"/>
                <w:lang w:eastAsia="en-US"/>
              </w:rPr>
            </w:pPr>
          </w:p>
        </w:tc>
        <w:tc>
          <w:tcPr>
            <w:tcW w:w="629" w:type="pct"/>
          </w:tcPr>
          <w:p>
            <w:pPr>
              <w:pStyle w:val="14"/>
              <w:spacing w:before="60" w:after="60" w:line="260" w:lineRule="atLeast"/>
              <w:ind w:left="432" w:hanging="432"/>
              <w:rPr>
                <w:spacing w:val="-2"/>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6" w:hRule="atLeast"/>
        </w:trPr>
        <w:tc>
          <w:tcPr>
            <w:tcW w:w="658" w:type="pct"/>
            <w:gridSpan w:val="2"/>
          </w:tcPr>
          <w:p>
            <w:pPr>
              <w:pStyle w:val="14"/>
              <w:spacing w:before="60" w:after="60" w:line="260" w:lineRule="atLeast"/>
              <w:jc w:val="center"/>
              <w:rPr>
                <w:sz w:val="22"/>
                <w:szCs w:val="22"/>
              </w:rPr>
            </w:pPr>
            <w:r>
              <w:rPr>
                <w:sz w:val="22"/>
                <w:szCs w:val="22"/>
              </w:rPr>
              <w:t>(j)</w:t>
            </w:r>
          </w:p>
        </w:tc>
        <w:tc>
          <w:tcPr>
            <w:tcW w:w="3087" w:type="pct"/>
          </w:tcPr>
          <w:p>
            <w:pPr>
              <w:spacing w:before="60" w:after="60" w:line="260" w:lineRule="atLeast"/>
              <w:jc w:val="both"/>
              <w:rPr>
                <w:sz w:val="22"/>
                <w:szCs w:val="22"/>
              </w:rPr>
            </w:pPr>
            <w:r>
              <w:rPr>
                <w:sz w:val="22"/>
                <w:szCs w:val="22"/>
              </w:rPr>
              <w:t>Do the Internal Auditors have questionnaires or guide manual?</w:t>
            </w:r>
          </w:p>
        </w:tc>
        <w:tc>
          <w:tcPr>
            <w:tcW w:w="626" w:type="pct"/>
          </w:tcPr>
          <w:p>
            <w:pPr>
              <w:pStyle w:val="14"/>
              <w:spacing w:before="60" w:after="60" w:line="260" w:lineRule="atLeast"/>
              <w:ind w:left="432" w:hanging="432"/>
              <w:rPr>
                <w:spacing w:val="-2"/>
                <w:sz w:val="22"/>
                <w:szCs w:val="22"/>
                <w:lang w:eastAsia="en-US"/>
              </w:rPr>
            </w:pPr>
          </w:p>
        </w:tc>
        <w:tc>
          <w:tcPr>
            <w:tcW w:w="629" w:type="pct"/>
          </w:tcPr>
          <w:p>
            <w:pPr>
              <w:pStyle w:val="14"/>
              <w:spacing w:before="60" w:after="60" w:line="260" w:lineRule="atLeast"/>
              <w:ind w:left="432" w:hanging="432"/>
              <w:rPr>
                <w:spacing w:val="-2"/>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658" w:type="pct"/>
            <w:gridSpan w:val="2"/>
          </w:tcPr>
          <w:p>
            <w:pPr>
              <w:pStyle w:val="14"/>
              <w:spacing w:before="60" w:after="60" w:line="260" w:lineRule="atLeast"/>
              <w:jc w:val="center"/>
              <w:rPr>
                <w:sz w:val="22"/>
                <w:szCs w:val="22"/>
              </w:rPr>
            </w:pPr>
            <w:r>
              <w:rPr>
                <w:sz w:val="22"/>
                <w:szCs w:val="22"/>
              </w:rPr>
              <w:t>(k)</w:t>
            </w:r>
          </w:p>
        </w:tc>
        <w:tc>
          <w:tcPr>
            <w:tcW w:w="3087" w:type="pct"/>
          </w:tcPr>
          <w:p>
            <w:pPr>
              <w:spacing w:before="60" w:after="60" w:line="260" w:lineRule="atLeast"/>
              <w:jc w:val="both"/>
              <w:rPr>
                <w:sz w:val="22"/>
                <w:szCs w:val="22"/>
              </w:rPr>
            </w:pPr>
            <w:r>
              <w:rPr>
                <w:sz w:val="22"/>
                <w:szCs w:val="22"/>
              </w:rPr>
              <w:t>Whether internal audit work is carried out according to a plan and programme and, if so what are the areas covered in this year?</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658" w:type="pct"/>
            <w:gridSpan w:val="2"/>
          </w:tcPr>
          <w:p>
            <w:pPr>
              <w:pStyle w:val="14"/>
              <w:spacing w:before="60" w:after="60" w:line="260" w:lineRule="atLeast"/>
              <w:jc w:val="center"/>
              <w:rPr>
                <w:sz w:val="22"/>
                <w:szCs w:val="22"/>
              </w:rPr>
            </w:pPr>
            <w:r>
              <w:rPr>
                <w:sz w:val="22"/>
                <w:szCs w:val="22"/>
              </w:rPr>
              <w:t>(l)</w:t>
            </w:r>
          </w:p>
        </w:tc>
        <w:tc>
          <w:tcPr>
            <w:tcW w:w="3087" w:type="pct"/>
          </w:tcPr>
          <w:p>
            <w:pPr>
              <w:spacing w:before="60" w:after="60" w:line="260" w:lineRule="atLeast"/>
              <w:jc w:val="both"/>
              <w:rPr>
                <w:sz w:val="22"/>
                <w:szCs w:val="22"/>
              </w:rPr>
            </w:pPr>
            <w:r>
              <w:rPr>
                <w:sz w:val="22"/>
                <w:szCs w:val="22"/>
              </w:rPr>
              <w:t>Whether adequate files and records are maintained by the Internal Auditors?</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5" w:hRule="atLeast"/>
        </w:trPr>
        <w:tc>
          <w:tcPr>
            <w:tcW w:w="658" w:type="pct"/>
            <w:gridSpan w:val="2"/>
          </w:tcPr>
          <w:p>
            <w:pPr>
              <w:pStyle w:val="14"/>
              <w:spacing w:before="60" w:after="60" w:line="260" w:lineRule="atLeast"/>
              <w:jc w:val="center"/>
              <w:rPr>
                <w:sz w:val="22"/>
                <w:szCs w:val="22"/>
              </w:rPr>
            </w:pPr>
            <w:r>
              <w:rPr>
                <w:sz w:val="22"/>
                <w:szCs w:val="22"/>
              </w:rPr>
              <w:t>(m)</w:t>
            </w:r>
          </w:p>
        </w:tc>
        <w:tc>
          <w:tcPr>
            <w:tcW w:w="3087" w:type="pct"/>
          </w:tcPr>
          <w:p>
            <w:pPr>
              <w:spacing w:before="60" w:after="60" w:line="260" w:lineRule="atLeast"/>
              <w:jc w:val="both"/>
              <w:rPr>
                <w:sz w:val="22"/>
                <w:szCs w:val="22"/>
              </w:rPr>
            </w:pPr>
            <w:r>
              <w:rPr>
                <w:sz w:val="22"/>
                <w:szCs w:val="22"/>
              </w:rPr>
              <w:t>Do the internal auditors’ reports give:</w:t>
            </w:r>
          </w:p>
          <w:p>
            <w:pPr>
              <w:pStyle w:val="52"/>
              <w:numPr>
                <w:ilvl w:val="0"/>
                <w:numId w:val="113"/>
              </w:numPr>
              <w:spacing w:before="60" w:after="60" w:line="260" w:lineRule="atLeast"/>
              <w:ind w:left="432" w:hanging="432"/>
              <w:contextualSpacing w:val="0"/>
              <w:jc w:val="both"/>
              <w:rPr>
                <w:sz w:val="22"/>
                <w:szCs w:val="22"/>
              </w:rPr>
            </w:pPr>
            <w:r>
              <w:rPr>
                <w:sz w:val="22"/>
                <w:szCs w:val="22"/>
              </w:rPr>
              <w:t>Conclusions on the audit?</w:t>
            </w:r>
          </w:p>
          <w:p>
            <w:pPr>
              <w:pStyle w:val="52"/>
              <w:numPr>
                <w:ilvl w:val="0"/>
                <w:numId w:val="113"/>
              </w:numPr>
              <w:spacing w:before="60" w:after="60" w:line="260" w:lineRule="atLeast"/>
              <w:ind w:left="432" w:hanging="432"/>
              <w:contextualSpacing w:val="0"/>
              <w:jc w:val="both"/>
              <w:rPr>
                <w:sz w:val="22"/>
                <w:szCs w:val="22"/>
              </w:rPr>
            </w:pPr>
            <w:r>
              <w:rPr>
                <w:sz w:val="22"/>
                <w:szCs w:val="22"/>
              </w:rPr>
              <w:t>Exceptions to the accounts and records?</w:t>
            </w:r>
          </w:p>
          <w:p>
            <w:pPr>
              <w:pStyle w:val="52"/>
              <w:numPr>
                <w:ilvl w:val="0"/>
                <w:numId w:val="113"/>
              </w:numPr>
              <w:spacing w:before="60" w:after="60" w:line="260" w:lineRule="atLeast"/>
              <w:ind w:left="432" w:hanging="432"/>
              <w:contextualSpacing w:val="0"/>
              <w:jc w:val="both"/>
              <w:rPr>
                <w:sz w:val="22"/>
                <w:szCs w:val="22"/>
              </w:rPr>
            </w:pPr>
            <w:r>
              <w:rPr>
                <w:sz w:val="22"/>
                <w:szCs w:val="22"/>
              </w:rPr>
              <w:t>Recommendations on the internal control and procedures?</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658" w:type="pct"/>
            <w:gridSpan w:val="2"/>
          </w:tcPr>
          <w:p>
            <w:pPr>
              <w:pStyle w:val="14"/>
              <w:spacing w:before="60" w:after="60"/>
              <w:jc w:val="center"/>
              <w:rPr>
                <w:sz w:val="22"/>
                <w:szCs w:val="22"/>
              </w:rPr>
            </w:pPr>
            <w:r>
              <w:rPr>
                <w:sz w:val="22"/>
                <w:szCs w:val="22"/>
              </w:rPr>
              <w:t>(n)</w:t>
            </w:r>
          </w:p>
        </w:tc>
        <w:tc>
          <w:tcPr>
            <w:tcW w:w="3087" w:type="pct"/>
          </w:tcPr>
          <w:p>
            <w:pPr>
              <w:spacing w:before="60" w:after="60" w:line="240" w:lineRule="atLeast"/>
              <w:jc w:val="both"/>
              <w:rPr>
                <w:sz w:val="22"/>
                <w:szCs w:val="22"/>
              </w:rPr>
            </w:pPr>
            <w:r>
              <w:rPr>
                <w:sz w:val="22"/>
                <w:szCs w:val="22"/>
              </w:rPr>
              <w:t>With respect to the internal auditors’ reports:</w:t>
            </w:r>
          </w:p>
          <w:p>
            <w:pPr>
              <w:pStyle w:val="52"/>
              <w:numPr>
                <w:ilvl w:val="0"/>
                <w:numId w:val="114"/>
              </w:numPr>
              <w:spacing w:before="60" w:after="60" w:line="260" w:lineRule="atLeast"/>
              <w:ind w:left="432" w:hanging="432"/>
              <w:contextualSpacing w:val="0"/>
              <w:jc w:val="both"/>
              <w:rPr>
                <w:sz w:val="22"/>
                <w:szCs w:val="22"/>
              </w:rPr>
            </w:pPr>
            <w:r>
              <w:rPr>
                <w:sz w:val="22"/>
                <w:szCs w:val="22"/>
              </w:rPr>
              <w:t>are they sent to an appropriate operating official?</w:t>
            </w:r>
          </w:p>
          <w:p>
            <w:pPr>
              <w:pStyle w:val="52"/>
              <w:numPr>
                <w:ilvl w:val="0"/>
                <w:numId w:val="114"/>
              </w:numPr>
              <w:spacing w:before="60" w:after="60" w:line="260" w:lineRule="atLeast"/>
              <w:ind w:left="432" w:hanging="432"/>
              <w:contextualSpacing w:val="0"/>
              <w:jc w:val="both"/>
              <w:rPr>
                <w:sz w:val="22"/>
                <w:szCs w:val="22"/>
              </w:rPr>
            </w:pPr>
            <w:r>
              <w:rPr>
                <w:sz w:val="22"/>
                <w:szCs w:val="22"/>
              </w:rPr>
              <w:t>is corrective/ remedial action initiated?</w:t>
            </w:r>
          </w:p>
          <w:p>
            <w:pPr>
              <w:pStyle w:val="52"/>
              <w:numPr>
                <w:ilvl w:val="0"/>
                <w:numId w:val="114"/>
              </w:numPr>
              <w:spacing w:before="60" w:after="60" w:line="240" w:lineRule="atLeast"/>
              <w:ind w:left="432" w:hanging="432"/>
              <w:contextualSpacing w:val="0"/>
              <w:jc w:val="both"/>
              <w:rPr>
                <w:sz w:val="22"/>
                <w:szCs w:val="22"/>
              </w:rPr>
            </w:pPr>
            <w:r>
              <w:rPr>
                <w:sz w:val="22"/>
                <w:szCs w:val="22"/>
              </w:rPr>
              <w:t>do internal auditors follow up to see that appropriate action is taken?</w:t>
            </w:r>
          </w:p>
          <w:p>
            <w:pPr>
              <w:pStyle w:val="52"/>
              <w:numPr>
                <w:ilvl w:val="0"/>
                <w:numId w:val="114"/>
              </w:numPr>
              <w:spacing w:before="60" w:after="60" w:line="240" w:lineRule="atLeast"/>
              <w:ind w:left="432" w:hanging="432"/>
              <w:contextualSpacing w:val="0"/>
              <w:jc w:val="both"/>
              <w:rPr>
                <w:sz w:val="22"/>
                <w:szCs w:val="22"/>
              </w:rPr>
            </w:pPr>
            <w:r>
              <w:rPr>
                <w:sz w:val="22"/>
                <w:szCs w:val="22"/>
              </w:rPr>
              <w:t>do the files indicate that appropriate action was taken?</w:t>
            </w:r>
          </w:p>
        </w:tc>
        <w:tc>
          <w:tcPr>
            <w:tcW w:w="626" w:type="pct"/>
          </w:tcPr>
          <w:p>
            <w:pPr>
              <w:pStyle w:val="14"/>
              <w:spacing w:before="60" w:after="60"/>
              <w:ind w:left="432" w:hanging="432"/>
              <w:rPr>
                <w:sz w:val="22"/>
                <w:szCs w:val="22"/>
                <w:lang w:eastAsia="en-US"/>
              </w:rPr>
            </w:pPr>
          </w:p>
        </w:tc>
        <w:tc>
          <w:tcPr>
            <w:tcW w:w="629" w:type="pct"/>
          </w:tcPr>
          <w:p>
            <w:pPr>
              <w:pStyle w:val="14"/>
              <w:spacing w:before="60" w:after="60"/>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rPr>
                <w:sz w:val="22"/>
                <w:szCs w:val="22"/>
                <w:lang w:eastAsia="en-US"/>
              </w:rPr>
            </w:pPr>
            <w:r>
              <w:rPr>
                <w:sz w:val="22"/>
                <w:szCs w:val="22"/>
                <w:lang w:eastAsia="en-US"/>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rPr>
        <w:tc>
          <w:tcPr>
            <w:tcW w:w="658" w:type="pct"/>
            <w:gridSpan w:val="2"/>
          </w:tcPr>
          <w:p>
            <w:pPr>
              <w:pStyle w:val="14"/>
              <w:spacing w:before="60" w:after="60" w:line="260" w:lineRule="atLeast"/>
              <w:jc w:val="center"/>
              <w:rPr>
                <w:b/>
                <w:sz w:val="22"/>
                <w:szCs w:val="22"/>
                <w:lang w:eastAsia="en-US"/>
              </w:rPr>
            </w:pPr>
            <w:r>
              <w:rPr>
                <w:b/>
                <w:sz w:val="22"/>
                <w:szCs w:val="22"/>
                <w:lang w:eastAsia="en-US"/>
              </w:rPr>
              <w:t>3(xiv)(b)</w:t>
            </w:r>
          </w:p>
        </w:tc>
        <w:tc>
          <w:tcPr>
            <w:tcW w:w="4342" w:type="pct"/>
            <w:gridSpan w:val="3"/>
          </w:tcPr>
          <w:p>
            <w:pPr>
              <w:pStyle w:val="14"/>
              <w:spacing w:before="60" w:after="60" w:line="260" w:lineRule="atLeast"/>
              <w:jc w:val="both"/>
              <w:rPr>
                <w:sz w:val="22"/>
                <w:szCs w:val="22"/>
                <w:lang w:eastAsia="en-US"/>
              </w:rPr>
            </w:pPr>
            <w:r>
              <w:rPr>
                <w:b/>
                <w:sz w:val="22"/>
                <w:szCs w:val="22"/>
                <w:lang w:eastAsia="en-US"/>
              </w:rPr>
              <w:t>Whether the reports of the Internal Auditors for the period under audit were considered by the statutory auditor;</w:t>
            </w:r>
          </w:p>
        </w:tc>
      </w:tr>
      <w:tr>
        <w:trPr>
          <w:trHeight w:val="909" w:hRule="atLeast"/>
        </w:trPr>
        <w:tc>
          <w:tcPr>
            <w:tcW w:w="658" w:type="pct"/>
            <w:gridSpan w:val="2"/>
          </w:tcPr>
          <w:p>
            <w:pPr>
              <w:pStyle w:val="14"/>
              <w:spacing w:before="60" w:after="60"/>
              <w:jc w:val="center"/>
              <w:rPr>
                <w:sz w:val="22"/>
                <w:szCs w:val="22"/>
              </w:rPr>
            </w:pPr>
            <w:r>
              <w:rPr>
                <w:sz w:val="22"/>
                <w:szCs w:val="22"/>
              </w:rPr>
              <w:t>(a)</w:t>
            </w:r>
          </w:p>
        </w:tc>
        <w:tc>
          <w:tcPr>
            <w:tcW w:w="3087" w:type="pct"/>
          </w:tcPr>
          <w:p>
            <w:pPr>
              <w:spacing w:before="60" w:after="60" w:line="240" w:lineRule="atLeast"/>
              <w:jc w:val="both"/>
              <w:rPr>
                <w:sz w:val="22"/>
                <w:szCs w:val="22"/>
              </w:rPr>
            </w:pPr>
            <w:r>
              <w:rPr>
                <w:sz w:val="22"/>
                <w:szCs w:val="22"/>
              </w:rPr>
              <w:t>Whether all the reports of the internal auditors covering upto the end of the financial year under audit are made available sufficiently in advance?</w:t>
            </w:r>
          </w:p>
        </w:tc>
        <w:tc>
          <w:tcPr>
            <w:tcW w:w="626" w:type="pct"/>
          </w:tcPr>
          <w:p>
            <w:pPr>
              <w:pStyle w:val="14"/>
              <w:spacing w:before="60" w:after="60"/>
              <w:rPr>
                <w:sz w:val="22"/>
                <w:szCs w:val="22"/>
                <w:lang w:eastAsia="en-US"/>
              </w:rPr>
            </w:pPr>
          </w:p>
        </w:tc>
        <w:tc>
          <w:tcPr>
            <w:tcW w:w="629" w:type="pct"/>
          </w:tcPr>
          <w:p>
            <w:pPr>
              <w:pStyle w:val="14"/>
              <w:spacing w:before="60" w:after="60" w:line="260" w:lineRule="atLeast"/>
              <w:rPr>
                <w:sz w:val="22"/>
                <w:szCs w:val="22"/>
                <w:lang w:eastAsia="en-US"/>
              </w:rPr>
            </w:pPr>
          </w:p>
        </w:tc>
      </w:tr>
      <w:tr>
        <w:trPr>
          <w:trHeight w:val="828" w:hRule="atLeast"/>
        </w:trPr>
        <w:tc>
          <w:tcPr>
            <w:tcW w:w="658" w:type="pct"/>
            <w:gridSpan w:val="2"/>
          </w:tcPr>
          <w:p>
            <w:pPr>
              <w:pStyle w:val="14"/>
              <w:spacing w:before="60" w:after="60"/>
              <w:jc w:val="center"/>
              <w:rPr>
                <w:sz w:val="22"/>
                <w:szCs w:val="22"/>
              </w:rPr>
            </w:pPr>
            <w:r>
              <w:rPr>
                <w:sz w:val="22"/>
                <w:szCs w:val="22"/>
              </w:rPr>
              <w:t>(b)</w:t>
            </w:r>
          </w:p>
        </w:tc>
        <w:tc>
          <w:tcPr>
            <w:tcW w:w="3087" w:type="pct"/>
          </w:tcPr>
          <w:p>
            <w:pPr>
              <w:spacing w:before="60" w:after="60" w:line="240" w:lineRule="atLeast"/>
              <w:jc w:val="both"/>
              <w:rPr>
                <w:sz w:val="22"/>
                <w:szCs w:val="22"/>
              </w:rPr>
            </w:pPr>
            <w:r>
              <w:rPr>
                <w:sz w:val="22"/>
                <w:szCs w:val="22"/>
              </w:rPr>
              <w:t>Whether management has taken appropriate action to ensure that all observations/findings in relation to control deficiencies having financial impact are remediated?</w:t>
            </w:r>
          </w:p>
        </w:tc>
        <w:tc>
          <w:tcPr>
            <w:tcW w:w="626" w:type="pct"/>
          </w:tcPr>
          <w:p>
            <w:pPr>
              <w:pStyle w:val="14"/>
              <w:spacing w:before="60" w:after="60"/>
              <w:rPr>
                <w:sz w:val="22"/>
                <w:szCs w:val="22"/>
                <w:lang w:eastAsia="en-US"/>
              </w:rPr>
            </w:pPr>
          </w:p>
        </w:tc>
        <w:tc>
          <w:tcPr>
            <w:tcW w:w="629" w:type="pct"/>
          </w:tcPr>
          <w:p>
            <w:pPr>
              <w:pStyle w:val="14"/>
              <w:spacing w:before="60" w:after="60" w:line="260" w:lineRule="atLeast"/>
              <w:rPr>
                <w:sz w:val="22"/>
                <w:szCs w:val="22"/>
                <w:lang w:eastAsia="en-US"/>
              </w:rPr>
            </w:pPr>
          </w:p>
        </w:tc>
      </w:tr>
      <w:tr>
        <w:trPr>
          <w:trHeight w:val="412" w:hRule="atLeast"/>
        </w:trPr>
        <w:tc>
          <w:tcPr>
            <w:tcW w:w="658" w:type="pct"/>
            <w:gridSpan w:val="2"/>
          </w:tcPr>
          <w:p>
            <w:pPr>
              <w:pStyle w:val="14"/>
              <w:spacing w:before="60" w:after="60"/>
              <w:jc w:val="center"/>
              <w:rPr>
                <w:sz w:val="22"/>
                <w:szCs w:val="22"/>
              </w:rPr>
            </w:pPr>
            <w:r>
              <w:rPr>
                <w:sz w:val="22"/>
                <w:szCs w:val="22"/>
              </w:rPr>
              <w:t>(c)</w:t>
            </w:r>
          </w:p>
        </w:tc>
        <w:tc>
          <w:tcPr>
            <w:tcW w:w="3087" w:type="pct"/>
          </w:tcPr>
          <w:p>
            <w:pPr>
              <w:spacing w:before="60" w:after="60" w:line="240" w:lineRule="atLeast"/>
              <w:jc w:val="both"/>
              <w:rPr>
                <w:sz w:val="22"/>
                <w:szCs w:val="22"/>
              </w:rPr>
            </w:pPr>
            <w:r>
              <w:rPr>
                <w:sz w:val="22"/>
                <w:szCs w:val="22"/>
              </w:rPr>
              <w:t>Whether to reassess the nature, timing and extent of the audit procedures based on the observations noted by the internal auditor?</w:t>
            </w:r>
          </w:p>
        </w:tc>
        <w:tc>
          <w:tcPr>
            <w:tcW w:w="626" w:type="pct"/>
          </w:tcPr>
          <w:p>
            <w:pPr>
              <w:pStyle w:val="14"/>
              <w:spacing w:before="60" w:after="60"/>
              <w:rPr>
                <w:sz w:val="22"/>
                <w:szCs w:val="22"/>
                <w:lang w:eastAsia="en-US"/>
              </w:rPr>
            </w:pPr>
          </w:p>
        </w:tc>
        <w:tc>
          <w:tcPr>
            <w:tcW w:w="629" w:type="pct"/>
          </w:tcPr>
          <w:p>
            <w:pPr>
              <w:pStyle w:val="14"/>
              <w:spacing w:before="60" w:after="60" w:line="260" w:lineRule="atLeast"/>
              <w:rPr>
                <w:sz w:val="22"/>
                <w:szCs w:val="22"/>
                <w:lang w:eastAsia="en-US"/>
              </w:rPr>
            </w:pPr>
          </w:p>
        </w:tc>
      </w:tr>
      <w:tr>
        <w:trPr>
          <w:trHeight w:val="648" w:hRule="atLeast"/>
        </w:trPr>
        <w:tc>
          <w:tcPr>
            <w:tcW w:w="658" w:type="pct"/>
            <w:gridSpan w:val="2"/>
          </w:tcPr>
          <w:p>
            <w:pPr>
              <w:pStyle w:val="14"/>
              <w:spacing w:before="60" w:after="60"/>
              <w:jc w:val="center"/>
              <w:rPr>
                <w:sz w:val="22"/>
                <w:szCs w:val="22"/>
              </w:rPr>
            </w:pPr>
            <w:r>
              <w:rPr>
                <w:sz w:val="22"/>
                <w:szCs w:val="22"/>
              </w:rPr>
              <w:t>(d)</w:t>
            </w:r>
          </w:p>
        </w:tc>
        <w:tc>
          <w:tcPr>
            <w:tcW w:w="3087" w:type="pct"/>
          </w:tcPr>
          <w:p>
            <w:pPr>
              <w:spacing w:before="60" w:after="60" w:line="240" w:lineRule="atLeast"/>
              <w:jc w:val="both"/>
              <w:rPr>
                <w:sz w:val="22"/>
                <w:szCs w:val="22"/>
              </w:rPr>
            </w:pPr>
            <w:r>
              <w:rPr>
                <w:sz w:val="22"/>
                <w:szCs w:val="22"/>
              </w:rPr>
              <w:t>Whether the control deficiency identified is a significant deviation or material weakness?</w:t>
            </w:r>
          </w:p>
        </w:tc>
        <w:tc>
          <w:tcPr>
            <w:tcW w:w="626" w:type="pct"/>
          </w:tcPr>
          <w:p>
            <w:pPr>
              <w:pStyle w:val="14"/>
              <w:spacing w:before="60" w:after="60"/>
              <w:rPr>
                <w:sz w:val="22"/>
                <w:szCs w:val="22"/>
                <w:lang w:eastAsia="en-US"/>
              </w:rPr>
            </w:pPr>
          </w:p>
        </w:tc>
        <w:tc>
          <w:tcPr>
            <w:tcW w:w="629" w:type="pct"/>
          </w:tcPr>
          <w:p>
            <w:pPr>
              <w:pStyle w:val="14"/>
              <w:spacing w:before="60" w:after="60" w:line="260" w:lineRule="atLeast"/>
              <w:rPr>
                <w:sz w:val="22"/>
                <w:szCs w:val="22"/>
                <w:lang w:eastAsia="en-US"/>
              </w:rPr>
            </w:pPr>
          </w:p>
        </w:tc>
      </w:tr>
      <w:tr>
        <w:trPr>
          <w:trHeight w:val="864" w:hRule="atLeast"/>
        </w:trPr>
        <w:tc>
          <w:tcPr>
            <w:tcW w:w="658" w:type="pct"/>
            <w:gridSpan w:val="2"/>
          </w:tcPr>
          <w:p>
            <w:pPr>
              <w:pStyle w:val="14"/>
              <w:spacing w:before="60" w:after="60"/>
              <w:jc w:val="center"/>
              <w:rPr>
                <w:sz w:val="22"/>
                <w:szCs w:val="22"/>
              </w:rPr>
            </w:pPr>
            <w:r>
              <w:rPr>
                <w:sz w:val="22"/>
                <w:szCs w:val="22"/>
              </w:rPr>
              <w:t>(e)</w:t>
            </w:r>
          </w:p>
        </w:tc>
        <w:tc>
          <w:tcPr>
            <w:tcW w:w="3087" w:type="pct"/>
            <w:shd w:val="clear" w:color="auto" w:fill="auto"/>
          </w:tcPr>
          <w:p>
            <w:pPr>
              <w:spacing w:before="60" w:after="60" w:line="240" w:lineRule="atLeast"/>
              <w:jc w:val="both"/>
              <w:rPr>
                <w:sz w:val="22"/>
                <w:szCs w:val="22"/>
              </w:rPr>
            </w:pPr>
            <w:r>
              <w:rPr>
                <w:sz w:val="22"/>
                <w:szCs w:val="22"/>
              </w:rPr>
              <w:t>If, for any reason, all or some of the internal audit reports are not available, or do not adequately address the plan and scope required, appropriate disclosure shall be made under this clause.</w:t>
            </w:r>
          </w:p>
        </w:tc>
        <w:tc>
          <w:tcPr>
            <w:tcW w:w="626" w:type="pct"/>
          </w:tcPr>
          <w:p>
            <w:pPr>
              <w:pStyle w:val="14"/>
              <w:spacing w:before="60" w:after="60"/>
              <w:rPr>
                <w:sz w:val="22"/>
                <w:szCs w:val="22"/>
                <w:lang w:eastAsia="en-US"/>
              </w:rPr>
            </w:pPr>
          </w:p>
        </w:tc>
        <w:tc>
          <w:tcPr>
            <w:tcW w:w="629" w:type="pct"/>
          </w:tcPr>
          <w:p>
            <w:pPr>
              <w:pStyle w:val="14"/>
              <w:spacing w:before="60" w:after="60" w:line="260" w:lineRule="atLeast"/>
              <w:rPr>
                <w:sz w:val="22"/>
                <w:szCs w:val="22"/>
                <w:lang w:eastAsia="en-US"/>
              </w:rPr>
            </w:pPr>
          </w:p>
        </w:tc>
      </w:tr>
      <w:tr>
        <w:trPr>
          <w:trHeight w:val="917" w:hRule="atLeast"/>
        </w:trPr>
        <w:tc>
          <w:tcPr>
            <w:tcW w:w="658" w:type="pct"/>
            <w:gridSpan w:val="2"/>
          </w:tcPr>
          <w:p>
            <w:pPr>
              <w:pStyle w:val="14"/>
              <w:spacing w:before="60" w:after="60" w:line="260" w:lineRule="atLeast"/>
              <w:jc w:val="center"/>
              <w:rPr>
                <w:sz w:val="22"/>
                <w:szCs w:val="22"/>
              </w:rPr>
            </w:pPr>
            <w:r>
              <w:rPr>
                <w:sz w:val="22"/>
                <w:szCs w:val="22"/>
              </w:rPr>
              <w:t>(f)</w:t>
            </w:r>
          </w:p>
        </w:tc>
        <w:tc>
          <w:tcPr>
            <w:tcW w:w="3087" w:type="pct"/>
          </w:tcPr>
          <w:p>
            <w:pPr>
              <w:spacing w:before="60" w:after="60" w:line="260" w:lineRule="atLeast"/>
              <w:jc w:val="both"/>
              <w:rPr>
                <w:sz w:val="22"/>
                <w:szCs w:val="22"/>
              </w:rPr>
            </w:pPr>
            <w:r>
              <w:rPr>
                <w:sz w:val="22"/>
                <w:szCs w:val="22"/>
              </w:rPr>
              <w:t>Implications of control deficiencies / non-compliances above shall be considered in the auditor’s report on the financial statements.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34" w:hRule="atLeast"/>
        </w:trPr>
        <w:tc>
          <w:tcPr>
            <w:tcW w:w="658" w:type="pct"/>
            <w:gridSpan w:val="2"/>
          </w:tcPr>
          <w:p>
            <w:pPr>
              <w:pStyle w:val="14"/>
              <w:spacing w:before="60" w:after="60" w:line="260" w:lineRule="atLeast"/>
              <w:jc w:val="center"/>
              <w:rPr>
                <w:sz w:val="22"/>
                <w:szCs w:val="22"/>
                <w:lang w:eastAsia="en-US"/>
              </w:rPr>
            </w:pPr>
          </w:p>
        </w:tc>
        <w:tc>
          <w:tcPr>
            <w:tcW w:w="3087" w:type="pct"/>
          </w:tcPr>
          <w:p>
            <w:pPr>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530" w:hRule="atLeast"/>
        </w:trPr>
        <w:tc>
          <w:tcPr>
            <w:tcW w:w="658" w:type="pct"/>
            <w:gridSpan w:val="2"/>
          </w:tcPr>
          <w:p>
            <w:pPr>
              <w:spacing w:before="60" w:after="60" w:line="260" w:lineRule="atLeast"/>
              <w:jc w:val="center"/>
              <w:rPr>
                <w:sz w:val="22"/>
                <w:szCs w:val="22"/>
              </w:rPr>
            </w:pPr>
            <w:r>
              <w:rPr>
                <w:b/>
                <w:sz w:val="22"/>
                <w:szCs w:val="22"/>
              </w:rPr>
              <w:t>3(xv)</w:t>
            </w:r>
          </w:p>
        </w:tc>
        <w:tc>
          <w:tcPr>
            <w:tcW w:w="4342" w:type="pct"/>
            <w:gridSpan w:val="3"/>
          </w:tcPr>
          <w:p>
            <w:pPr>
              <w:pStyle w:val="14"/>
              <w:spacing w:before="60" w:after="60" w:line="260" w:lineRule="atLeast"/>
              <w:jc w:val="both"/>
              <w:rPr>
                <w:sz w:val="22"/>
                <w:szCs w:val="22"/>
                <w:lang w:eastAsia="en-US"/>
              </w:rPr>
            </w:pPr>
            <w:r>
              <w:rPr>
                <w:b/>
                <w:sz w:val="22"/>
                <w:szCs w:val="22"/>
              </w:rPr>
              <w:t>Whether the company has entered into any non-cash transactions with directors or persons connected with him and if so, whether the provisions of section 192 of Companies Act have been complied with;</w:t>
            </w:r>
          </w:p>
        </w:tc>
      </w:tr>
      <w:tr>
        <w:trPr>
          <w:trHeight w:val="729" w:hRule="atLeast"/>
        </w:trPr>
        <w:tc>
          <w:tcPr>
            <w:tcW w:w="658" w:type="pct"/>
            <w:gridSpan w:val="2"/>
          </w:tcPr>
          <w:p>
            <w:pPr>
              <w:spacing w:before="60" w:after="60" w:line="260" w:lineRule="atLeast"/>
              <w:jc w:val="center"/>
              <w:rPr>
                <w:sz w:val="22"/>
                <w:szCs w:val="22"/>
              </w:rPr>
            </w:pPr>
            <w:r>
              <w:rPr>
                <w:sz w:val="22"/>
                <w:szCs w:val="22"/>
              </w:rPr>
              <w:t>(a)</w:t>
            </w:r>
          </w:p>
        </w:tc>
        <w:tc>
          <w:tcPr>
            <w:tcW w:w="3087" w:type="pct"/>
          </w:tcPr>
          <w:p>
            <w:pPr>
              <w:tabs>
                <w:tab w:val="left" w:pos="432"/>
              </w:tabs>
              <w:spacing w:before="60" w:after="60" w:line="260" w:lineRule="atLeast"/>
              <w:jc w:val="both"/>
              <w:rPr>
                <w:sz w:val="22"/>
                <w:szCs w:val="22"/>
              </w:rPr>
            </w:pPr>
            <w:r>
              <w:rPr>
                <w:sz w:val="22"/>
                <w:szCs w:val="22"/>
              </w:rPr>
              <w:t>Obtain a statement containing list of directors of the company, its holding company, subsidiary and associate companies and persons connected with the directors.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sz w:val="22"/>
                <w:szCs w:val="22"/>
              </w:rPr>
            </w:pPr>
            <w:r>
              <w:rPr>
                <w:sz w:val="22"/>
                <w:szCs w:val="22"/>
              </w:rPr>
              <w:t>(b)</w:t>
            </w:r>
          </w:p>
        </w:tc>
        <w:tc>
          <w:tcPr>
            <w:tcW w:w="3087" w:type="pct"/>
          </w:tcPr>
          <w:p>
            <w:pPr>
              <w:pStyle w:val="21"/>
              <w:tabs>
                <w:tab w:val="left" w:pos="432"/>
              </w:tabs>
              <w:spacing w:before="60" w:after="60" w:line="260" w:lineRule="atLeast"/>
              <w:jc w:val="both"/>
              <w:rPr>
                <w:sz w:val="22"/>
                <w:szCs w:val="22"/>
                <w:lang w:eastAsia="en-US"/>
              </w:rPr>
            </w:pPr>
            <w:r>
              <w:rPr>
                <w:sz w:val="22"/>
                <w:szCs w:val="22"/>
                <w:lang w:eastAsia="en-US"/>
              </w:rPr>
              <w:t>Scrutinise the following books of account, records and documents which could provide source of such audit evidence to the auditor as to the existence of such non-cash transactions as well as persons connected with the Directors:</w:t>
            </w:r>
          </w:p>
          <w:p>
            <w:pPr>
              <w:pStyle w:val="52"/>
              <w:keepNext/>
              <w:numPr>
                <w:ilvl w:val="0"/>
                <w:numId w:val="115"/>
              </w:numPr>
              <w:spacing w:before="60" w:after="60" w:line="260" w:lineRule="atLeast"/>
              <w:ind w:left="432" w:hanging="432"/>
              <w:contextualSpacing w:val="0"/>
              <w:jc w:val="both"/>
              <w:rPr>
                <w:sz w:val="22"/>
                <w:szCs w:val="22"/>
              </w:rPr>
            </w:pPr>
            <w:r>
              <w:rPr>
                <w:sz w:val="22"/>
                <w:szCs w:val="22"/>
              </w:rPr>
              <w:t xml:space="preserve">Form No. MBP 1, Notice of Interest by Director, filed pursuant to the Companies (Meetings of Board and Its Powers) Rules, 2014.  </w:t>
            </w:r>
          </w:p>
          <w:p>
            <w:pPr>
              <w:pStyle w:val="52"/>
              <w:keepNext/>
              <w:numPr>
                <w:ilvl w:val="0"/>
                <w:numId w:val="115"/>
              </w:numPr>
              <w:spacing w:before="60" w:after="60" w:line="260" w:lineRule="atLeast"/>
              <w:ind w:left="432" w:hanging="432"/>
              <w:contextualSpacing w:val="0"/>
              <w:jc w:val="both"/>
              <w:rPr>
                <w:sz w:val="22"/>
                <w:szCs w:val="22"/>
              </w:rPr>
            </w:pPr>
            <w:r>
              <w:rPr>
                <w:sz w:val="22"/>
                <w:szCs w:val="22"/>
              </w:rPr>
              <w:t xml:space="preserve">Form No. MBP 2, Register of Loans, Guarantee, Security and Acquisition Made by the Company, filed pursuant to the Companies (Meetings of Board and Its Powers) Rules, 2014.  </w:t>
            </w:r>
          </w:p>
          <w:p>
            <w:pPr>
              <w:pStyle w:val="52"/>
              <w:keepNext/>
              <w:numPr>
                <w:ilvl w:val="0"/>
                <w:numId w:val="115"/>
              </w:numPr>
              <w:spacing w:before="60" w:after="60" w:line="260" w:lineRule="atLeast"/>
              <w:ind w:left="432" w:hanging="432"/>
              <w:contextualSpacing w:val="0"/>
              <w:jc w:val="both"/>
              <w:rPr>
                <w:sz w:val="22"/>
                <w:szCs w:val="22"/>
              </w:rPr>
            </w:pPr>
            <w:r>
              <w:rPr>
                <w:sz w:val="22"/>
                <w:szCs w:val="22"/>
              </w:rPr>
              <w:t xml:space="preserve">Form No. MBP 4, Register of Contracts with Related Party and Contracts and Bodies etc. in which Directors are Interested, filed pursuant to the Companies (Meetings of Board and Its Powers) Rules, 2014.  </w:t>
            </w:r>
          </w:p>
          <w:p>
            <w:pPr>
              <w:pStyle w:val="52"/>
              <w:keepNext/>
              <w:numPr>
                <w:ilvl w:val="0"/>
                <w:numId w:val="115"/>
              </w:numPr>
              <w:spacing w:before="60" w:after="60" w:line="260" w:lineRule="atLeast"/>
              <w:ind w:left="432" w:hanging="432"/>
              <w:contextualSpacing w:val="0"/>
              <w:jc w:val="both"/>
              <w:rPr>
                <w:sz w:val="22"/>
                <w:szCs w:val="22"/>
              </w:rPr>
            </w:pPr>
            <w:r>
              <w:rPr>
                <w:sz w:val="22"/>
                <w:szCs w:val="22"/>
              </w:rPr>
              <w:t xml:space="preserve">Movements in the </w:t>
            </w:r>
            <w:r>
              <w:rPr>
                <w:snapToGrid w:val="0"/>
                <w:color w:val="000000"/>
                <w:sz w:val="22"/>
                <w:szCs w:val="22"/>
              </w:rPr>
              <w:t>Property, Plant and Equipment</w:t>
            </w:r>
            <w:r>
              <w:rPr>
                <w:sz w:val="22"/>
                <w:szCs w:val="22"/>
              </w:rPr>
              <w:t xml:space="preserve"> Register.</w:t>
            </w:r>
          </w:p>
          <w:p>
            <w:pPr>
              <w:pStyle w:val="52"/>
              <w:keepNext/>
              <w:numPr>
                <w:ilvl w:val="0"/>
                <w:numId w:val="115"/>
              </w:numPr>
              <w:spacing w:before="60" w:after="60" w:line="260" w:lineRule="atLeast"/>
              <w:ind w:left="432" w:hanging="432"/>
              <w:contextualSpacing w:val="0"/>
              <w:jc w:val="both"/>
              <w:rPr>
                <w:sz w:val="22"/>
                <w:szCs w:val="22"/>
              </w:rPr>
            </w:pPr>
            <w:r>
              <w:rPr>
                <w:sz w:val="22"/>
                <w:szCs w:val="22"/>
              </w:rPr>
              <w:t>Minutes book of the General Meeting, Meetings of Directors and Audit Committee Meetings.</w:t>
            </w:r>
          </w:p>
          <w:p>
            <w:pPr>
              <w:pStyle w:val="52"/>
              <w:keepNext/>
              <w:numPr>
                <w:ilvl w:val="0"/>
                <w:numId w:val="115"/>
              </w:numPr>
              <w:spacing w:before="60" w:after="60" w:line="260" w:lineRule="atLeast"/>
              <w:ind w:left="432" w:hanging="432"/>
              <w:contextualSpacing w:val="0"/>
              <w:jc w:val="both"/>
              <w:rPr>
                <w:sz w:val="22"/>
                <w:szCs w:val="22"/>
              </w:rPr>
            </w:pPr>
            <w:r>
              <w:rPr>
                <w:sz w:val="22"/>
                <w:szCs w:val="22"/>
              </w:rPr>
              <w:t xml:space="preserve"> Report on Annual General Meeting pursuant to Companies (Management and Administration) Rules, 2014.</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658" w:type="pct"/>
            <w:gridSpan w:val="2"/>
          </w:tcPr>
          <w:p>
            <w:pPr>
              <w:spacing w:before="60" w:after="60"/>
              <w:jc w:val="center"/>
              <w:rPr>
                <w:sz w:val="22"/>
                <w:szCs w:val="22"/>
              </w:rPr>
            </w:pPr>
            <w:r>
              <w:rPr>
                <w:sz w:val="22"/>
                <w:szCs w:val="22"/>
              </w:rPr>
              <w:t>(c)</w:t>
            </w:r>
          </w:p>
        </w:tc>
        <w:tc>
          <w:tcPr>
            <w:tcW w:w="3087" w:type="pct"/>
          </w:tcPr>
          <w:p>
            <w:pPr>
              <w:tabs>
                <w:tab w:val="left" w:pos="432"/>
              </w:tabs>
              <w:spacing w:before="60" w:after="60"/>
              <w:jc w:val="both"/>
              <w:rPr>
                <w:sz w:val="22"/>
                <w:szCs w:val="22"/>
              </w:rPr>
            </w:pPr>
            <w:r>
              <w:rPr>
                <w:sz w:val="22"/>
                <w:szCs w:val="22"/>
              </w:rPr>
              <w:t>Obtain a statement from management containing transactions between the Company and director(s) referred to above.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658" w:type="pct"/>
            <w:gridSpan w:val="2"/>
          </w:tcPr>
          <w:p>
            <w:pPr>
              <w:spacing w:before="60" w:after="60"/>
              <w:jc w:val="center"/>
              <w:rPr>
                <w:sz w:val="22"/>
                <w:szCs w:val="22"/>
              </w:rPr>
            </w:pPr>
            <w:r>
              <w:rPr>
                <w:sz w:val="22"/>
                <w:szCs w:val="22"/>
              </w:rPr>
              <w:t>(d)</w:t>
            </w:r>
          </w:p>
        </w:tc>
        <w:tc>
          <w:tcPr>
            <w:tcW w:w="3087" w:type="pct"/>
          </w:tcPr>
          <w:p>
            <w:pPr>
              <w:spacing w:before="60" w:after="60"/>
              <w:jc w:val="both"/>
              <w:rPr>
                <w:sz w:val="22"/>
                <w:szCs w:val="22"/>
              </w:rPr>
            </w:pPr>
            <w:r>
              <w:rPr>
                <w:sz w:val="22"/>
                <w:szCs w:val="22"/>
              </w:rPr>
              <w:t>Perform reasonable check to ascertain non-cash transactions.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 w:hRule="atLeast"/>
        </w:trPr>
        <w:tc>
          <w:tcPr>
            <w:tcW w:w="658" w:type="pct"/>
            <w:gridSpan w:val="2"/>
          </w:tcPr>
          <w:p>
            <w:pPr>
              <w:spacing w:before="60" w:after="60"/>
              <w:jc w:val="center"/>
              <w:rPr>
                <w:sz w:val="22"/>
                <w:szCs w:val="22"/>
              </w:rPr>
            </w:pPr>
            <w:r>
              <w:rPr>
                <w:sz w:val="22"/>
                <w:szCs w:val="22"/>
              </w:rPr>
              <w:t>(e)</w:t>
            </w:r>
          </w:p>
        </w:tc>
        <w:tc>
          <w:tcPr>
            <w:tcW w:w="3087" w:type="pct"/>
          </w:tcPr>
          <w:p>
            <w:pPr>
              <w:spacing w:before="60"/>
              <w:jc w:val="both"/>
              <w:rPr>
                <w:sz w:val="22"/>
                <w:szCs w:val="22"/>
              </w:rPr>
            </w:pPr>
            <w:r>
              <w:rPr>
                <w:sz w:val="22"/>
                <w:szCs w:val="22"/>
              </w:rPr>
              <w:t xml:space="preserve">Obtain understanding of requirements of section 192 of the Act. </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658" w:type="pct"/>
            <w:gridSpan w:val="2"/>
          </w:tcPr>
          <w:p>
            <w:pPr>
              <w:spacing w:before="60" w:after="60"/>
              <w:jc w:val="center"/>
              <w:rPr>
                <w:sz w:val="22"/>
                <w:szCs w:val="22"/>
              </w:rPr>
            </w:pPr>
            <w:r>
              <w:rPr>
                <w:sz w:val="22"/>
                <w:szCs w:val="22"/>
              </w:rPr>
              <w:t>(f)</w:t>
            </w:r>
          </w:p>
        </w:tc>
        <w:tc>
          <w:tcPr>
            <w:tcW w:w="3087" w:type="pct"/>
          </w:tcPr>
          <w:p>
            <w:pPr>
              <w:spacing w:before="60" w:after="60"/>
              <w:jc w:val="both"/>
              <w:rPr>
                <w:sz w:val="22"/>
                <w:szCs w:val="22"/>
              </w:rPr>
            </w:pPr>
            <w:r>
              <w:rPr>
                <w:sz w:val="22"/>
                <w:szCs w:val="22"/>
              </w:rPr>
              <w:t>Based on the understanding so gained, perform a reasonable test check of compliance with the aforesaid requirements of the Act.</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658" w:type="pct"/>
            <w:gridSpan w:val="2"/>
          </w:tcPr>
          <w:p>
            <w:pPr>
              <w:spacing w:before="60" w:after="60"/>
              <w:jc w:val="center"/>
              <w:rPr>
                <w:sz w:val="22"/>
                <w:szCs w:val="22"/>
              </w:rPr>
            </w:pPr>
            <w:r>
              <w:rPr>
                <w:sz w:val="22"/>
                <w:szCs w:val="22"/>
              </w:rPr>
              <w:t>(g)</w:t>
            </w:r>
          </w:p>
        </w:tc>
        <w:tc>
          <w:tcPr>
            <w:tcW w:w="3087" w:type="pct"/>
          </w:tcPr>
          <w:p>
            <w:pPr>
              <w:spacing w:before="60" w:after="60"/>
              <w:jc w:val="both"/>
              <w:rPr>
                <w:sz w:val="22"/>
                <w:szCs w:val="22"/>
              </w:rPr>
            </w:pPr>
            <w:r>
              <w:rPr>
                <w:sz w:val="22"/>
                <w:szCs w:val="22"/>
              </w:rPr>
              <w:t>Consider the implications of non-compliances above also in the auditor’s opinion on the financial statements.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trPr>
        <w:tc>
          <w:tcPr>
            <w:tcW w:w="658" w:type="pct"/>
            <w:gridSpan w:val="2"/>
          </w:tcPr>
          <w:p>
            <w:pPr>
              <w:spacing w:before="60" w:after="60" w:line="260" w:lineRule="atLeast"/>
              <w:jc w:val="center"/>
              <w:rPr>
                <w:sz w:val="22"/>
                <w:szCs w:val="22"/>
              </w:rPr>
            </w:pPr>
            <w:r>
              <w:rPr>
                <w:sz w:val="22"/>
                <w:szCs w:val="22"/>
              </w:rPr>
              <w:t>(h)</w:t>
            </w:r>
          </w:p>
        </w:tc>
        <w:tc>
          <w:tcPr>
            <w:tcW w:w="3087" w:type="pct"/>
          </w:tcPr>
          <w:p>
            <w:pPr>
              <w:spacing w:before="60" w:after="60" w:line="260" w:lineRule="atLeast"/>
              <w:jc w:val="both"/>
              <w:rPr>
                <w:sz w:val="22"/>
                <w:szCs w:val="22"/>
              </w:rPr>
            </w:pPr>
            <w:r>
              <w:rPr>
                <w:sz w:val="22"/>
                <w:szCs w:val="22"/>
              </w:rPr>
              <w:t>Obtain management representation letter about the nature of transactions executed by the company with Directors and companies in which directors are interested.</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658" w:type="pct"/>
            <w:gridSpan w:val="2"/>
          </w:tcPr>
          <w:p>
            <w:pPr>
              <w:spacing w:before="60" w:after="60" w:line="260" w:lineRule="atLeast"/>
              <w:jc w:val="center"/>
              <w:rPr>
                <w:sz w:val="22"/>
                <w:szCs w:val="22"/>
              </w:rPr>
            </w:pPr>
            <w:r>
              <w:rPr>
                <w:sz w:val="22"/>
                <w:szCs w:val="22"/>
              </w:rPr>
              <w:t>(i)</w:t>
            </w:r>
          </w:p>
        </w:tc>
        <w:tc>
          <w:tcPr>
            <w:tcW w:w="3087" w:type="pct"/>
          </w:tcPr>
          <w:p>
            <w:pPr>
              <w:pStyle w:val="52"/>
              <w:spacing w:before="60" w:after="60" w:line="260" w:lineRule="atLeast"/>
              <w:ind w:left="0"/>
              <w:contextualSpacing w:val="0"/>
              <w:jc w:val="both"/>
              <w:rPr>
                <w:sz w:val="22"/>
                <w:szCs w:val="22"/>
              </w:rPr>
            </w:pPr>
            <w:r>
              <w:rPr>
                <w:sz w:val="22"/>
                <w:szCs w:val="22"/>
              </w:rPr>
              <w:t>Go through business related internet sites like moneycontrol.com to understand about any transactions which are required to be considered for reporting under this clause.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sz w:val="22"/>
                <w:szCs w:val="22"/>
              </w:rPr>
            </w:pPr>
            <w:r>
              <w:rPr>
                <w:sz w:val="22"/>
                <w:szCs w:val="22"/>
              </w:rPr>
              <w:t>(j)</w:t>
            </w:r>
          </w:p>
        </w:tc>
        <w:tc>
          <w:tcPr>
            <w:tcW w:w="3087" w:type="pct"/>
          </w:tcPr>
          <w:p>
            <w:pPr>
              <w:spacing w:before="60" w:after="60" w:line="260" w:lineRule="atLeast"/>
              <w:jc w:val="both"/>
              <w:rPr>
                <w:sz w:val="22"/>
                <w:szCs w:val="22"/>
              </w:rPr>
            </w:pPr>
            <w:r>
              <w:rPr>
                <w:sz w:val="22"/>
                <w:szCs w:val="22"/>
              </w:rPr>
              <w:t>Go through the BSE/ NSE websites (in case of listed companies) for the information reported by the company to the stock exchanges.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386" w:hRule="atLeast"/>
        </w:trPr>
        <w:tc>
          <w:tcPr>
            <w:tcW w:w="658" w:type="pct"/>
            <w:gridSpan w:val="2"/>
          </w:tcPr>
          <w:p>
            <w:pPr>
              <w:spacing w:before="60" w:after="60" w:line="260" w:lineRule="atLeast"/>
              <w:jc w:val="center"/>
              <w:rPr>
                <w:sz w:val="22"/>
                <w:szCs w:val="22"/>
              </w:rPr>
            </w:pPr>
          </w:p>
        </w:tc>
        <w:tc>
          <w:tcPr>
            <w:tcW w:w="3087" w:type="pct"/>
          </w:tcPr>
          <w:p>
            <w:pPr>
              <w:spacing w:before="60" w:after="60" w:line="260" w:lineRule="atLeast"/>
              <w:jc w:val="both"/>
              <w:rPr>
                <w:sz w:val="22"/>
                <w:szCs w:val="22"/>
              </w:rPr>
            </w:pPr>
            <w:r>
              <w:rPr>
                <w:sz w:val="22"/>
                <w:szCs w:val="22"/>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899" w:hRule="atLeast"/>
        </w:trPr>
        <w:tc>
          <w:tcPr>
            <w:tcW w:w="658" w:type="pct"/>
            <w:gridSpan w:val="2"/>
          </w:tcPr>
          <w:p>
            <w:pPr>
              <w:spacing w:before="60" w:after="60" w:line="260" w:lineRule="atLeast"/>
              <w:jc w:val="center"/>
              <w:rPr>
                <w:b/>
                <w:sz w:val="22"/>
                <w:szCs w:val="22"/>
              </w:rPr>
            </w:pPr>
            <w:r>
              <w:rPr>
                <w:b/>
                <w:sz w:val="22"/>
                <w:szCs w:val="22"/>
              </w:rPr>
              <w:t>3(xvi)(a)</w:t>
            </w:r>
          </w:p>
        </w:tc>
        <w:tc>
          <w:tcPr>
            <w:tcW w:w="4342" w:type="pct"/>
            <w:gridSpan w:val="3"/>
          </w:tcPr>
          <w:p>
            <w:pPr>
              <w:pStyle w:val="14"/>
              <w:spacing w:before="60" w:after="60" w:line="260" w:lineRule="atLeast"/>
              <w:jc w:val="both"/>
              <w:rPr>
                <w:sz w:val="22"/>
                <w:szCs w:val="22"/>
                <w:lang w:eastAsia="en-US"/>
              </w:rPr>
            </w:pPr>
            <w:r>
              <w:rPr>
                <w:b/>
                <w:sz w:val="22"/>
                <w:szCs w:val="22"/>
              </w:rPr>
              <w:t>Whether the company is required to be registered under section 45-IA of the Reserve Bank of India Act, 1934 (2 of 1934) and if so, whether the registration has been obtained;</w:t>
            </w:r>
          </w:p>
        </w:tc>
      </w:tr>
      <w:tr>
        <w:trPr>
          <w:trHeight w:val="872" w:hRule="atLeast"/>
        </w:trPr>
        <w:tc>
          <w:tcPr>
            <w:tcW w:w="658" w:type="pct"/>
            <w:gridSpan w:val="2"/>
          </w:tcPr>
          <w:p>
            <w:pPr>
              <w:pStyle w:val="14"/>
              <w:spacing w:before="60" w:after="60" w:line="280" w:lineRule="atLeast"/>
              <w:jc w:val="center"/>
              <w:rPr>
                <w:sz w:val="22"/>
                <w:szCs w:val="22"/>
              </w:rPr>
            </w:pPr>
            <w:r>
              <w:rPr>
                <w:sz w:val="22"/>
                <w:szCs w:val="22"/>
              </w:rPr>
              <w:t>(a)</w:t>
            </w:r>
          </w:p>
        </w:tc>
        <w:tc>
          <w:tcPr>
            <w:tcW w:w="3087" w:type="pct"/>
          </w:tcPr>
          <w:p>
            <w:pPr>
              <w:spacing w:before="60" w:after="60"/>
              <w:jc w:val="both"/>
              <w:rPr>
                <w:sz w:val="22"/>
                <w:szCs w:val="22"/>
              </w:rPr>
            </w:pPr>
            <w:r>
              <w:rPr>
                <w:sz w:val="22"/>
                <w:szCs w:val="22"/>
              </w:rPr>
              <w:t>Examine whether the company is registered with Reserve Bank of India under Section 45-IA of the Reserve Bank of India Act 1934.</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line="280" w:lineRule="atLeast"/>
              <w:rPr>
                <w:sz w:val="22"/>
                <w:szCs w:val="22"/>
                <w:lang w:eastAsia="en-US"/>
              </w:rPr>
            </w:pPr>
          </w:p>
        </w:tc>
      </w:tr>
      <w:tr>
        <w:trPr>
          <w:trHeight w:val="1125" w:hRule="atLeast"/>
        </w:trPr>
        <w:tc>
          <w:tcPr>
            <w:tcW w:w="658" w:type="pct"/>
            <w:gridSpan w:val="2"/>
          </w:tcPr>
          <w:p>
            <w:pPr>
              <w:pStyle w:val="14"/>
              <w:spacing w:before="60" w:after="60" w:line="280" w:lineRule="atLeast"/>
              <w:jc w:val="center"/>
              <w:rPr>
                <w:sz w:val="22"/>
                <w:szCs w:val="22"/>
              </w:rPr>
            </w:pPr>
            <w:r>
              <w:rPr>
                <w:sz w:val="22"/>
                <w:szCs w:val="22"/>
              </w:rPr>
              <w:t>(b)</w:t>
            </w:r>
          </w:p>
        </w:tc>
        <w:tc>
          <w:tcPr>
            <w:tcW w:w="3087" w:type="pct"/>
          </w:tcPr>
          <w:p>
            <w:pPr>
              <w:spacing w:before="60" w:after="60"/>
              <w:jc w:val="both"/>
              <w:rPr>
                <w:sz w:val="22"/>
                <w:szCs w:val="22"/>
              </w:rPr>
            </w:pPr>
            <w:r>
              <w:rPr>
                <w:sz w:val="22"/>
                <w:szCs w:val="22"/>
              </w:rPr>
              <w:t>If the company is registered, obtain a copy of the registration certificate issued by Reserve Bank of India and verify the validity of the certificate.</w:t>
            </w:r>
          </w:p>
          <w:p>
            <w:pPr>
              <w:spacing w:before="60" w:after="60"/>
              <w:jc w:val="both"/>
              <w:rPr>
                <w:sz w:val="22"/>
                <w:szCs w:val="22"/>
              </w:rPr>
            </w:pPr>
            <w:r>
              <w:rPr>
                <w:sz w:val="22"/>
                <w:szCs w:val="22"/>
              </w:rPr>
              <w:t>(As an additional measure the RBI’s website can be referred to ascertain whether the name of the company is included in the list of registered companies)</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line="280" w:lineRule="atLeast"/>
              <w:rPr>
                <w:sz w:val="22"/>
                <w:szCs w:val="22"/>
                <w:lang w:eastAsia="en-US"/>
              </w:rPr>
            </w:pPr>
          </w:p>
        </w:tc>
      </w:tr>
      <w:tr>
        <w:trPr>
          <w:trHeight w:val="1125" w:hRule="atLeast"/>
        </w:trPr>
        <w:tc>
          <w:tcPr>
            <w:tcW w:w="658" w:type="pct"/>
            <w:gridSpan w:val="2"/>
          </w:tcPr>
          <w:p>
            <w:pPr>
              <w:pStyle w:val="14"/>
              <w:spacing w:before="60" w:after="60" w:line="280" w:lineRule="atLeast"/>
              <w:jc w:val="center"/>
              <w:rPr>
                <w:sz w:val="22"/>
                <w:szCs w:val="22"/>
              </w:rPr>
            </w:pPr>
            <w:r>
              <w:rPr>
                <w:sz w:val="22"/>
                <w:szCs w:val="22"/>
              </w:rPr>
              <w:t>(c)</w:t>
            </w:r>
          </w:p>
        </w:tc>
        <w:tc>
          <w:tcPr>
            <w:tcW w:w="3087" w:type="pct"/>
          </w:tcPr>
          <w:p>
            <w:pPr>
              <w:spacing w:before="60" w:after="60"/>
              <w:jc w:val="both"/>
              <w:rPr>
                <w:sz w:val="22"/>
                <w:szCs w:val="22"/>
              </w:rPr>
            </w:pPr>
            <w:r>
              <w:rPr>
                <w:sz w:val="22"/>
                <w:szCs w:val="22"/>
              </w:rPr>
              <w:t>If the company is not registered with Reserve Bank of India, examine the financial statements of the Company and assess whether the company has Financial Activity as the Principal Business.</w:t>
            </w:r>
          </w:p>
          <w:p>
            <w:pPr>
              <w:spacing w:before="60" w:after="60"/>
              <w:jc w:val="both"/>
              <w:rPr>
                <w:sz w:val="22"/>
                <w:szCs w:val="22"/>
              </w:rPr>
            </w:pPr>
            <w:r>
              <w:rPr>
                <w:sz w:val="22"/>
                <w:szCs w:val="22"/>
              </w:rPr>
              <w:t>Note: Financial activity as principal business is when a company’s financial assets constitute more than 50 per cent of the total assets and income from financial assets constitutes more than 50 per cent of the gross income.</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line="280" w:lineRule="atLeast"/>
              <w:rPr>
                <w:sz w:val="22"/>
                <w:szCs w:val="22"/>
                <w:lang w:eastAsia="en-US"/>
              </w:rPr>
            </w:pPr>
          </w:p>
        </w:tc>
      </w:tr>
      <w:tr>
        <w:trPr>
          <w:trHeight w:val="971" w:hRule="atLeast"/>
        </w:trPr>
        <w:tc>
          <w:tcPr>
            <w:tcW w:w="658" w:type="pct"/>
            <w:gridSpan w:val="2"/>
          </w:tcPr>
          <w:p>
            <w:pPr>
              <w:pStyle w:val="14"/>
              <w:spacing w:before="60" w:after="60" w:line="280" w:lineRule="atLeast"/>
              <w:jc w:val="center"/>
              <w:rPr>
                <w:sz w:val="22"/>
                <w:szCs w:val="22"/>
              </w:rPr>
            </w:pPr>
            <w:r>
              <w:rPr>
                <w:sz w:val="22"/>
                <w:szCs w:val="22"/>
              </w:rPr>
              <w:t>(d)</w:t>
            </w:r>
          </w:p>
        </w:tc>
        <w:tc>
          <w:tcPr>
            <w:tcW w:w="3087" w:type="pct"/>
          </w:tcPr>
          <w:p>
            <w:pPr>
              <w:spacing w:before="60" w:after="60"/>
              <w:jc w:val="both"/>
              <w:rPr>
                <w:sz w:val="22"/>
                <w:szCs w:val="22"/>
              </w:rPr>
            </w:pPr>
            <w:r>
              <w:rPr>
                <w:sz w:val="22"/>
                <w:szCs w:val="22"/>
              </w:rPr>
              <w:t>If the company has Financial Activity as the Principal Business, examine whether the company has applied to Reserve Bank of India for registration.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620" w:hRule="atLeast"/>
        </w:trPr>
        <w:tc>
          <w:tcPr>
            <w:tcW w:w="658" w:type="pct"/>
            <w:gridSpan w:val="2"/>
          </w:tcPr>
          <w:p>
            <w:pPr>
              <w:pStyle w:val="14"/>
              <w:spacing w:before="60" w:after="60" w:line="280" w:lineRule="atLeast"/>
              <w:jc w:val="center"/>
              <w:rPr>
                <w:sz w:val="22"/>
                <w:szCs w:val="22"/>
              </w:rPr>
            </w:pPr>
            <w:r>
              <w:rPr>
                <w:sz w:val="22"/>
                <w:szCs w:val="22"/>
              </w:rPr>
              <w:t>(e)</w:t>
            </w:r>
          </w:p>
        </w:tc>
        <w:tc>
          <w:tcPr>
            <w:tcW w:w="3087" w:type="pct"/>
          </w:tcPr>
          <w:p>
            <w:pPr>
              <w:tabs>
                <w:tab w:val="left" w:pos="432"/>
              </w:tabs>
              <w:spacing w:before="60" w:after="60"/>
              <w:jc w:val="both"/>
              <w:rPr>
                <w:sz w:val="22"/>
                <w:szCs w:val="22"/>
              </w:rPr>
            </w:pPr>
            <w:r>
              <w:rPr>
                <w:sz w:val="22"/>
                <w:szCs w:val="22"/>
              </w:rPr>
              <w:t>If the company has Financial Activity as the Principal Business and has applied to RBI for registration examine whether the company has complied with the requirements of Net Owned Funds and other requirements of registration.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440" w:hRule="atLeast"/>
        </w:trPr>
        <w:tc>
          <w:tcPr>
            <w:tcW w:w="658" w:type="pct"/>
            <w:gridSpan w:val="2"/>
          </w:tcPr>
          <w:p>
            <w:pPr>
              <w:spacing w:before="60" w:after="60"/>
              <w:jc w:val="center"/>
              <w:rPr>
                <w:sz w:val="22"/>
                <w:szCs w:val="22"/>
              </w:rPr>
            </w:pPr>
            <w:r>
              <w:rPr>
                <w:sz w:val="22"/>
                <w:szCs w:val="22"/>
              </w:rPr>
              <w:t>(f)</w:t>
            </w:r>
          </w:p>
        </w:tc>
        <w:tc>
          <w:tcPr>
            <w:tcW w:w="3087" w:type="pct"/>
          </w:tcPr>
          <w:p>
            <w:pPr>
              <w:spacing w:before="60" w:after="60"/>
              <w:jc w:val="both"/>
              <w:rPr>
                <w:sz w:val="22"/>
                <w:szCs w:val="22"/>
              </w:rPr>
            </w:pPr>
            <w:r>
              <w:rPr>
                <w:sz w:val="22"/>
                <w:szCs w:val="22"/>
              </w:rPr>
              <w:t>If the company has Financial Activity as the Principal Business and has not applied to RBI for registration examine the reasons and record the same for suitable reporting under this clause.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1125" w:hRule="atLeast"/>
        </w:trPr>
        <w:tc>
          <w:tcPr>
            <w:tcW w:w="658" w:type="pct"/>
            <w:gridSpan w:val="2"/>
          </w:tcPr>
          <w:p>
            <w:pPr>
              <w:spacing w:before="60" w:after="60"/>
              <w:jc w:val="center"/>
              <w:rPr>
                <w:sz w:val="22"/>
                <w:szCs w:val="22"/>
              </w:rPr>
            </w:pPr>
            <w:r>
              <w:rPr>
                <w:sz w:val="22"/>
                <w:szCs w:val="22"/>
              </w:rPr>
              <w:t>(g)</w:t>
            </w:r>
          </w:p>
        </w:tc>
        <w:tc>
          <w:tcPr>
            <w:tcW w:w="3087" w:type="pct"/>
          </w:tcPr>
          <w:p>
            <w:pPr>
              <w:spacing w:before="60" w:after="60"/>
              <w:jc w:val="both"/>
              <w:rPr>
                <w:sz w:val="22"/>
                <w:szCs w:val="22"/>
              </w:rPr>
            </w:pPr>
            <w:r>
              <w:rPr>
                <w:sz w:val="22"/>
                <w:szCs w:val="22"/>
              </w:rPr>
              <w:t>Examine the steps taken by the company to comply with requirements of the RBI Act, 1934 with respect to registration as a NBFC.  Also examine the correspondence and documents filed with the RBI, minutes of the Board meeting.</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656" w:hRule="atLeast"/>
        </w:trPr>
        <w:tc>
          <w:tcPr>
            <w:tcW w:w="658" w:type="pct"/>
            <w:gridSpan w:val="2"/>
          </w:tcPr>
          <w:p>
            <w:pPr>
              <w:spacing w:before="60" w:after="60"/>
              <w:jc w:val="center"/>
              <w:rPr>
                <w:sz w:val="22"/>
                <w:szCs w:val="22"/>
              </w:rPr>
            </w:pPr>
            <w:r>
              <w:rPr>
                <w:sz w:val="22"/>
                <w:szCs w:val="22"/>
              </w:rPr>
              <w:t>(h)</w:t>
            </w:r>
          </w:p>
        </w:tc>
        <w:tc>
          <w:tcPr>
            <w:tcW w:w="3087" w:type="pct"/>
          </w:tcPr>
          <w:p>
            <w:pPr>
              <w:spacing w:before="60" w:after="60"/>
              <w:jc w:val="both"/>
              <w:rPr>
                <w:sz w:val="22"/>
                <w:szCs w:val="22"/>
              </w:rPr>
            </w:pPr>
            <w:r>
              <w:rPr>
                <w:sz w:val="22"/>
                <w:szCs w:val="22"/>
              </w:rPr>
              <w:t>Consider the implications of non-compliances above also in the auditor’s opinion on the financial statements.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323" w:hRule="atLeast"/>
        </w:trPr>
        <w:tc>
          <w:tcPr>
            <w:tcW w:w="658" w:type="pct"/>
            <w:gridSpan w:val="2"/>
          </w:tcPr>
          <w:p>
            <w:pPr>
              <w:spacing w:before="60" w:after="60" w:line="260" w:lineRule="atLeast"/>
              <w:jc w:val="center"/>
              <w:rPr>
                <w:sz w:val="22"/>
                <w:szCs w:val="22"/>
              </w:rPr>
            </w:pPr>
          </w:p>
        </w:tc>
        <w:tc>
          <w:tcPr>
            <w:tcW w:w="3087" w:type="pct"/>
          </w:tcPr>
          <w:p>
            <w:pPr>
              <w:spacing w:before="60" w:after="60" w:line="260" w:lineRule="atLeast"/>
              <w:jc w:val="both"/>
              <w:rPr>
                <w:sz w:val="22"/>
                <w:szCs w:val="22"/>
              </w:rPr>
            </w:pPr>
            <w:r>
              <w:rPr>
                <w:sz w:val="22"/>
                <w:szCs w:val="22"/>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60" w:hRule="atLeast"/>
        </w:trPr>
        <w:tc>
          <w:tcPr>
            <w:tcW w:w="658" w:type="pct"/>
            <w:gridSpan w:val="2"/>
          </w:tcPr>
          <w:p>
            <w:pPr>
              <w:spacing w:before="60" w:after="60" w:line="260" w:lineRule="atLeast"/>
              <w:jc w:val="center"/>
              <w:rPr>
                <w:b/>
                <w:sz w:val="22"/>
                <w:szCs w:val="22"/>
              </w:rPr>
            </w:pPr>
            <w:r>
              <w:rPr>
                <w:b/>
                <w:sz w:val="22"/>
                <w:szCs w:val="22"/>
              </w:rPr>
              <w:t>3(xvi)(b)</w:t>
            </w:r>
          </w:p>
        </w:tc>
        <w:tc>
          <w:tcPr>
            <w:tcW w:w="4342" w:type="pct"/>
            <w:gridSpan w:val="3"/>
          </w:tcPr>
          <w:p>
            <w:pPr>
              <w:pStyle w:val="14"/>
              <w:spacing w:before="60" w:after="60" w:line="260" w:lineRule="atLeast"/>
              <w:jc w:val="both"/>
              <w:rPr>
                <w:sz w:val="22"/>
                <w:szCs w:val="22"/>
                <w:lang w:eastAsia="en-US"/>
              </w:rPr>
            </w:pPr>
            <w:r>
              <w:rPr>
                <w:b/>
                <w:sz w:val="22"/>
                <w:szCs w:val="22"/>
              </w:rPr>
              <w:t>Whether the company has conducted any Non-Banking Financial or Housing Finance activities without a valid Certificate of Registration (CoR) from the Reserve Bank of India as per the Reserve Bank of India Act, 1934;</w:t>
            </w:r>
          </w:p>
        </w:tc>
      </w:tr>
      <w:tr>
        <w:trPr>
          <w:trHeight w:val="260" w:hRule="atLeast"/>
        </w:trPr>
        <w:tc>
          <w:tcPr>
            <w:tcW w:w="658" w:type="pct"/>
            <w:gridSpan w:val="2"/>
          </w:tcPr>
          <w:p>
            <w:pPr>
              <w:pStyle w:val="14"/>
              <w:spacing w:before="60" w:after="60" w:line="260" w:lineRule="atLeast"/>
              <w:jc w:val="center"/>
              <w:rPr>
                <w:sz w:val="22"/>
                <w:szCs w:val="22"/>
              </w:rPr>
            </w:pPr>
            <w:r>
              <w:rPr>
                <w:sz w:val="22"/>
                <w:szCs w:val="22"/>
              </w:rPr>
              <w:t>(a)</w:t>
            </w:r>
          </w:p>
        </w:tc>
        <w:tc>
          <w:tcPr>
            <w:tcW w:w="3087" w:type="pct"/>
          </w:tcPr>
          <w:p>
            <w:pPr>
              <w:spacing w:before="60" w:after="60" w:line="260" w:lineRule="atLeast"/>
              <w:jc w:val="both"/>
              <w:rPr>
                <w:sz w:val="22"/>
                <w:szCs w:val="22"/>
              </w:rPr>
            </w:pPr>
            <w:r>
              <w:rPr>
                <w:sz w:val="22"/>
                <w:szCs w:val="22"/>
              </w:rPr>
              <w:t>Examine the Financial Statements and other relevant records/information to ascertain whether the Company is conducting any Non-Banking Financial or Housing Finance activities.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1115" w:hRule="atLeast"/>
        </w:trPr>
        <w:tc>
          <w:tcPr>
            <w:tcW w:w="658" w:type="pct"/>
            <w:gridSpan w:val="2"/>
          </w:tcPr>
          <w:p>
            <w:pPr>
              <w:pStyle w:val="14"/>
              <w:spacing w:before="60" w:after="60" w:line="260" w:lineRule="atLeast"/>
              <w:jc w:val="center"/>
              <w:rPr>
                <w:sz w:val="22"/>
                <w:szCs w:val="22"/>
              </w:rPr>
            </w:pPr>
            <w:r>
              <w:rPr>
                <w:sz w:val="22"/>
                <w:szCs w:val="22"/>
              </w:rPr>
              <w:t>(b)</w:t>
            </w:r>
          </w:p>
        </w:tc>
        <w:tc>
          <w:tcPr>
            <w:tcW w:w="3087" w:type="pct"/>
          </w:tcPr>
          <w:p>
            <w:pPr>
              <w:spacing w:before="60" w:after="60" w:line="260" w:lineRule="atLeast"/>
              <w:jc w:val="both"/>
              <w:rPr>
                <w:sz w:val="22"/>
                <w:szCs w:val="22"/>
              </w:rPr>
            </w:pPr>
            <w:r>
              <w:rPr>
                <w:sz w:val="22"/>
                <w:szCs w:val="22"/>
              </w:rPr>
              <w:t>If the company is conducting any Non-Banking Financial or Housing Finance Activities, ascertain whether the company is registered with RBI or has the company made an application before the relevant authorities for the registration.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60" w:hRule="atLeast"/>
        </w:trPr>
        <w:tc>
          <w:tcPr>
            <w:tcW w:w="658" w:type="pct"/>
            <w:gridSpan w:val="2"/>
          </w:tcPr>
          <w:p>
            <w:pPr>
              <w:pStyle w:val="14"/>
              <w:spacing w:before="60" w:after="60" w:line="260" w:lineRule="atLeast"/>
              <w:jc w:val="center"/>
              <w:rPr>
                <w:sz w:val="22"/>
                <w:szCs w:val="22"/>
              </w:rPr>
            </w:pPr>
            <w:r>
              <w:rPr>
                <w:sz w:val="22"/>
                <w:szCs w:val="22"/>
              </w:rPr>
              <w:t>(c)</w:t>
            </w:r>
          </w:p>
        </w:tc>
        <w:tc>
          <w:tcPr>
            <w:tcW w:w="3087" w:type="pct"/>
          </w:tcPr>
          <w:p>
            <w:pPr>
              <w:spacing w:before="60" w:after="60" w:line="260" w:lineRule="atLeast"/>
              <w:jc w:val="both"/>
              <w:rPr>
                <w:sz w:val="22"/>
                <w:szCs w:val="22"/>
              </w:rPr>
            </w:pPr>
            <w:r>
              <w:rPr>
                <w:sz w:val="22"/>
                <w:szCs w:val="22"/>
              </w:rPr>
              <w:t>If the company has carried on the activity of Non-Banking Financial or Housing Finance activities and has neither obtained a registration nor applied for registration, ascertain the reasons for the same.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60" w:hRule="atLeast"/>
        </w:trPr>
        <w:tc>
          <w:tcPr>
            <w:tcW w:w="658" w:type="pct"/>
            <w:gridSpan w:val="2"/>
          </w:tcPr>
          <w:p>
            <w:pPr>
              <w:pStyle w:val="14"/>
              <w:spacing w:before="60" w:after="60" w:line="260" w:lineRule="atLeast"/>
              <w:jc w:val="center"/>
              <w:rPr>
                <w:sz w:val="22"/>
                <w:szCs w:val="22"/>
              </w:rPr>
            </w:pPr>
            <w:r>
              <w:rPr>
                <w:sz w:val="22"/>
                <w:szCs w:val="22"/>
              </w:rPr>
              <w:t>(d)</w:t>
            </w:r>
          </w:p>
        </w:tc>
        <w:tc>
          <w:tcPr>
            <w:tcW w:w="3087" w:type="pct"/>
          </w:tcPr>
          <w:p>
            <w:pPr>
              <w:spacing w:before="60" w:after="60" w:line="260" w:lineRule="atLeast"/>
              <w:jc w:val="both"/>
              <w:rPr>
                <w:sz w:val="22"/>
                <w:szCs w:val="22"/>
              </w:rPr>
            </w:pPr>
            <w:r>
              <w:rPr>
                <w:sz w:val="22"/>
                <w:szCs w:val="22"/>
              </w:rPr>
              <w:t xml:space="preserve">If the company is required to get registered and has not taken suitable steps to do so, ascertain the impact if any on the opinion on the financial statements. </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60" w:hRule="atLeast"/>
        </w:trPr>
        <w:tc>
          <w:tcPr>
            <w:tcW w:w="658" w:type="pct"/>
            <w:gridSpan w:val="2"/>
          </w:tcPr>
          <w:p>
            <w:pPr>
              <w:spacing w:before="60" w:after="60" w:line="260" w:lineRule="atLeast"/>
              <w:jc w:val="center"/>
              <w:rPr>
                <w:sz w:val="22"/>
                <w:szCs w:val="22"/>
              </w:rPr>
            </w:pPr>
          </w:p>
        </w:tc>
        <w:tc>
          <w:tcPr>
            <w:tcW w:w="3087" w:type="pct"/>
          </w:tcPr>
          <w:p>
            <w:pPr>
              <w:spacing w:before="60" w:after="60" w:line="260" w:lineRule="atLeast"/>
              <w:rPr>
                <w:sz w:val="22"/>
                <w:szCs w:val="22"/>
              </w:rPr>
            </w:pPr>
            <w:r>
              <w:rPr>
                <w:sz w:val="22"/>
                <w:szCs w:val="22"/>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jc w:val="center"/>
              <w:rPr>
                <w:b/>
                <w:sz w:val="22"/>
                <w:szCs w:val="22"/>
              </w:rPr>
            </w:pPr>
            <w:r>
              <w:rPr>
                <w:b/>
                <w:sz w:val="22"/>
                <w:szCs w:val="22"/>
              </w:rPr>
              <w:t>3(xvi)(c)</w:t>
            </w:r>
          </w:p>
        </w:tc>
        <w:tc>
          <w:tcPr>
            <w:tcW w:w="4342" w:type="pct"/>
            <w:gridSpan w:val="3"/>
          </w:tcPr>
          <w:p>
            <w:pPr>
              <w:pStyle w:val="14"/>
              <w:spacing w:before="60" w:after="60" w:line="280" w:lineRule="atLeast"/>
              <w:jc w:val="both"/>
              <w:rPr>
                <w:sz w:val="22"/>
                <w:szCs w:val="22"/>
                <w:lang w:eastAsia="en-US"/>
              </w:rPr>
            </w:pPr>
            <w:r>
              <w:rPr>
                <w:b/>
                <w:sz w:val="22"/>
                <w:szCs w:val="22"/>
              </w:rPr>
              <w:t>Whether the company is a Core Investment Company (CIC) as defined in the regulations made by the Reserve Bank of India, if so, whether it continues to fulfil the criteria of a CIC, and in case the company is an exempted or unregistered CIC, whether it continues to fulfil such criteria;</w:t>
            </w:r>
          </w:p>
        </w:tc>
      </w:tr>
      <w:tr>
        <w:trPr>
          <w:trHeight w:val="729" w:hRule="atLeast"/>
        </w:trPr>
        <w:tc>
          <w:tcPr>
            <w:tcW w:w="658" w:type="pct"/>
            <w:gridSpan w:val="2"/>
          </w:tcPr>
          <w:p>
            <w:pPr>
              <w:pStyle w:val="14"/>
              <w:spacing w:before="60" w:after="60" w:line="280" w:lineRule="atLeast"/>
              <w:jc w:val="center"/>
              <w:rPr>
                <w:sz w:val="22"/>
                <w:szCs w:val="22"/>
              </w:rPr>
            </w:pPr>
            <w:r>
              <w:rPr>
                <w:sz w:val="22"/>
                <w:szCs w:val="22"/>
              </w:rPr>
              <w:t>(a)</w:t>
            </w:r>
          </w:p>
        </w:tc>
        <w:tc>
          <w:tcPr>
            <w:tcW w:w="3087" w:type="pct"/>
          </w:tcPr>
          <w:p>
            <w:pPr>
              <w:spacing w:before="60" w:after="60"/>
              <w:jc w:val="both"/>
              <w:rPr>
                <w:sz w:val="22"/>
                <w:szCs w:val="22"/>
              </w:rPr>
            </w:pPr>
            <w:r>
              <w:rPr>
                <w:sz w:val="22"/>
                <w:szCs w:val="22"/>
              </w:rPr>
              <w:t>Examine the financial statements and other information/records maintained by the Company to ascertain whether the company is carrying on the business of acquisition of shares and securities.</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line="280" w:lineRule="atLeast"/>
              <w:rPr>
                <w:sz w:val="22"/>
                <w:szCs w:val="22"/>
                <w:lang w:eastAsia="en-US"/>
              </w:rPr>
            </w:pPr>
          </w:p>
        </w:tc>
      </w:tr>
      <w:tr>
        <w:trPr>
          <w:trHeight w:val="350" w:hRule="atLeast"/>
        </w:trPr>
        <w:tc>
          <w:tcPr>
            <w:tcW w:w="658" w:type="pct"/>
            <w:gridSpan w:val="2"/>
          </w:tcPr>
          <w:p>
            <w:pPr>
              <w:pStyle w:val="14"/>
              <w:spacing w:before="60" w:after="60" w:line="260" w:lineRule="atLeast"/>
              <w:jc w:val="center"/>
              <w:rPr>
                <w:sz w:val="22"/>
                <w:szCs w:val="22"/>
              </w:rPr>
            </w:pPr>
            <w:r>
              <w:rPr>
                <w:sz w:val="22"/>
                <w:szCs w:val="22"/>
              </w:rPr>
              <w:t>(b)</w:t>
            </w:r>
          </w:p>
        </w:tc>
        <w:tc>
          <w:tcPr>
            <w:tcW w:w="3087" w:type="pct"/>
          </w:tcPr>
          <w:p>
            <w:pPr>
              <w:spacing w:before="60" w:after="60" w:line="260" w:lineRule="atLeast"/>
              <w:jc w:val="both"/>
              <w:rPr>
                <w:sz w:val="22"/>
                <w:szCs w:val="22"/>
              </w:rPr>
            </w:pPr>
            <w:r>
              <w:rPr>
                <w:sz w:val="22"/>
                <w:szCs w:val="22"/>
              </w:rPr>
              <w:t xml:space="preserve">If the company is carrying on the business of acquisition of shares and securities ascertain the following: </w:t>
            </w:r>
          </w:p>
          <w:p>
            <w:pPr>
              <w:spacing w:before="60" w:after="60" w:line="260" w:lineRule="atLeast"/>
              <w:ind w:left="432" w:hanging="432"/>
              <w:jc w:val="both"/>
              <w:rPr>
                <w:sz w:val="22"/>
                <w:szCs w:val="22"/>
              </w:rPr>
            </w:pPr>
            <w:r>
              <w:rPr>
                <w:sz w:val="22"/>
                <w:szCs w:val="22"/>
              </w:rPr>
              <w:t>i.</w:t>
            </w:r>
            <w:r>
              <w:rPr>
                <w:sz w:val="22"/>
                <w:szCs w:val="22"/>
              </w:rPr>
              <w:tab/>
            </w:r>
            <w:r>
              <w:rPr>
                <w:sz w:val="22"/>
                <w:szCs w:val="22"/>
              </w:rPr>
              <w:t>it holds not less than 90% of its net assets in the form of investment in equity shares, preference shares, bonds, debentures, debt or loans in group companies</w:t>
            </w:r>
          </w:p>
          <w:p>
            <w:pPr>
              <w:spacing w:before="60" w:after="60" w:line="260" w:lineRule="atLeast"/>
              <w:ind w:left="432" w:hanging="432"/>
              <w:jc w:val="both"/>
              <w:rPr>
                <w:sz w:val="22"/>
                <w:szCs w:val="22"/>
              </w:rPr>
            </w:pPr>
            <w:r>
              <w:rPr>
                <w:sz w:val="22"/>
                <w:szCs w:val="22"/>
              </w:rPr>
              <w:t xml:space="preserve">ii. </w:t>
            </w:r>
            <w:r>
              <w:rPr>
                <w:sz w:val="22"/>
                <w:szCs w:val="22"/>
              </w:rPr>
              <w:tab/>
            </w:r>
            <w:r>
              <w:rPr>
                <w:sz w:val="22"/>
                <w:szCs w:val="22"/>
              </w:rPr>
              <w:t>its investments in the equity shares (including instruments compulsorily convertible into equity shares within a period not exceeding 10 years from the date of issue) in group companies and units of Infrastructure Investment Trust only as sponsor constitute not less than 60% of its net assets as mentioned in clause (i) above</w:t>
            </w:r>
          </w:p>
          <w:p>
            <w:pPr>
              <w:spacing w:before="60" w:after="60" w:line="260" w:lineRule="atLeast"/>
              <w:ind w:left="432" w:hanging="432"/>
              <w:jc w:val="both"/>
              <w:rPr>
                <w:sz w:val="22"/>
                <w:szCs w:val="22"/>
              </w:rPr>
            </w:pPr>
            <w:r>
              <w:rPr>
                <w:sz w:val="22"/>
                <w:szCs w:val="22"/>
              </w:rPr>
              <w:t>iii.</w:t>
            </w:r>
            <w:r>
              <w:rPr>
                <w:sz w:val="22"/>
                <w:szCs w:val="22"/>
              </w:rPr>
              <w:tab/>
            </w:r>
            <w:r>
              <w:rPr>
                <w:sz w:val="22"/>
                <w:szCs w:val="22"/>
              </w:rPr>
              <w:t>it does not trade in its investments in shares, bonds, debentures, debt or loans in group companies except through block sale for the purpose of dilution or disinvestment;</w:t>
            </w:r>
          </w:p>
          <w:p>
            <w:pPr>
              <w:spacing w:before="60" w:after="60" w:line="260" w:lineRule="atLeast"/>
              <w:ind w:left="432" w:hanging="432"/>
              <w:jc w:val="both"/>
              <w:rPr>
                <w:sz w:val="22"/>
                <w:szCs w:val="22"/>
              </w:rPr>
            </w:pPr>
            <w:r>
              <w:rPr>
                <w:sz w:val="22"/>
                <w:szCs w:val="22"/>
              </w:rPr>
              <w:t>iv.</w:t>
            </w:r>
            <w:r>
              <w:rPr>
                <w:sz w:val="22"/>
                <w:szCs w:val="22"/>
              </w:rPr>
              <w:tab/>
            </w:r>
            <w:r>
              <w:rPr>
                <w:sz w:val="22"/>
                <w:szCs w:val="22"/>
              </w:rPr>
              <w:t>it does not carry on any other financial activity referred to in Section 45I(c) and 45I (f) of the Reserve Bank of India Act, 1934 except as provided [refer RBI Master Direction on Core Investment Companies (Reserve Bank) Directions 2016]</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80" w:lineRule="atLeast"/>
              <w:jc w:val="center"/>
              <w:rPr>
                <w:sz w:val="22"/>
                <w:szCs w:val="22"/>
              </w:rPr>
            </w:pPr>
            <w:r>
              <w:rPr>
                <w:sz w:val="22"/>
                <w:szCs w:val="22"/>
              </w:rPr>
              <w:t>(c)</w:t>
            </w:r>
          </w:p>
        </w:tc>
        <w:tc>
          <w:tcPr>
            <w:tcW w:w="3087" w:type="pct"/>
          </w:tcPr>
          <w:p>
            <w:pPr>
              <w:spacing w:before="60" w:after="60"/>
              <w:jc w:val="both"/>
              <w:rPr>
                <w:sz w:val="22"/>
                <w:szCs w:val="22"/>
              </w:rPr>
            </w:pPr>
            <w:r>
              <w:rPr>
                <w:sz w:val="22"/>
                <w:szCs w:val="22"/>
              </w:rPr>
              <w:t>If the company satisfies the conditions mentioned above ascertain whether it is a Systematically Important Core Investment Company (CIC-ND-SI)</w:t>
            </w:r>
          </w:p>
          <w:p>
            <w:pPr>
              <w:spacing w:before="60" w:after="60"/>
              <w:jc w:val="both"/>
              <w:rPr>
                <w:sz w:val="22"/>
                <w:szCs w:val="22"/>
              </w:rPr>
            </w:pPr>
            <w:r>
              <w:rPr>
                <w:sz w:val="22"/>
                <w:szCs w:val="22"/>
              </w:rPr>
              <w:t>A CIC-ND-SI is a Core Investment company which has total assets of more than Rs.100 Crores (either individually or along with other CICs in the Group) and which raises or holds public funds.</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80" w:lineRule="atLeast"/>
              <w:jc w:val="center"/>
              <w:rPr>
                <w:sz w:val="22"/>
                <w:szCs w:val="22"/>
              </w:rPr>
            </w:pPr>
            <w:r>
              <w:rPr>
                <w:sz w:val="22"/>
                <w:szCs w:val="22"/>
              </w:rPr>
              <w:t>(d)</w:t>
            </w:r>
          </w:p>
        </w:tc>
        <w:tc>
          <w:tcPr>
            <w:tcW w:w="3087" w:type="pct"/>
          </w:tcPr>
          <w:p>
            <w:pPr>
              <w:spacing w:before="60" w:after="60"/>
              <w:jc w:val="both"/>
              <w:rPr>
                <w:sz w:val="22"/>
                <w:szCs w:val="22"/>
              </w:rPr>
            </w:pPr>
            <w:r>
              <w:rPr>
                <w:sz w:val="22"/>
                <w:szCs w:val="22"/>
              </w:rPr>
              <w:t>If the company is a CIC-ND-SI ascertain whether the company has made an application to the RBI for registration.</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sz w:val="22"/>
                <w:szCs w:val="22"/>
              </w:rPr>
            </w:pPr>
            <w:r>
              <w:rPr>
                <w:sz w:val="22"/>
                <w:szCs w:val="22"/>
              </w:rPr>
              <w:t>(e)</w:t>
            </w:r>
          </w:p>
        </w:tc>
        <w:tc>
          <w:tcPr>
            <w:tcW w:w="3087" w:type="pct"/>
          </w:tcPr>
          <w:p>
            <w:pPr>
              <w:spacing w:before="60" w:after="60" w:line="260" w:lineRule="atLeast"/>
              <w:jc w:val="both"/>
              <w:rPr>
                <w:sz w:val="22"/>
                <w:szCs w:val="22"/>
              </w:rPr>
            </w:pPr>
            <w:r>
              <w:rPr>
                <w:sz w:val="22"/>
                <w:szCs w:val="22"/>
              </w:rPr>
              <w:t>If the company meets the definition of CIC and having total assets less than Rs. 100 Crores (along with other CICs in the Group), examine the following:</w:t>
            </w:r>
          </w:p>
          <w:p>
            <w:pPr>
              <w:pStyle w:val="52"/>
              <w:numPr>
                <w:ilvl w:val="0"/>
                <w:numId w:val="116"/>
              </w:numPr>
              <w:spacing w:before="60" w:after="60" w:line="260" w:lineRule="atLeast"/>
              <w:ind w:left="432" w:hanging="432"/>
              <w:contextualSpacing w:val="0"/>
              <w:jc w:val="both"/>
              <w:rPr>
                <w:sz w:val="22"/>
                <w:szCs w:val="22"/>
              </w:rPr>
            </w:pPr>
            <w:r>
              <w:rPr>
                <w:sz w:val="22"/>
                <w:szCs w:val="22"/>
              </w:rPr>
              <w:t>The Company does not has access to Public Funds</w:t>
            </w:r>
          </w:p>
          <w:p>
            <w:pPr>
              <w:pStyle w:val="52"/>
              <w:numPr>
                <w:ilvl w:val="0"/>
                <w:numId w:val="116"/>
              </w:numPr>
              <w:spacing w:before="60" w:after="60" w:line="260" w:lineRule="atLeast"/>
              <w:ind w:left="432" w:hanging="432"/>
              <w:contextualSpacing w:val="0"/>
              <w:jc w:val="both"/>
              <w:rPr>
                <w:sz w:val="22"/>
                <w:szCs w:val="22"/>
              </w:rPr>
            </w:pPr>
            <w:r>
              <w:rPr>
                <w:sz w:val="22"/>
                <w:szCs w:val="22"/>
              </w:rPr>
              <w:t>Obtain a copy of the Board Resolution stating that it will not in the future access public funds</w:t>
            </w:r>
          </w:p>
          <w:p>
            <w:pPr>
              <w:pStyle w:val="52"/>
              <w:numPr>
                <w:ilvl w:val="0"/>
                <w:numId w:val="116"/>
              </w:numPr>
              <w:spacing w:before="60" w:after="60" w:line="260" w:lineRule="atLeast"/>
              <w:ind w:left="432" w:hanging="432"/>
              <w:contextualSpacing w:val="0"/>
              <w:jc w:val="both"/>
              <w:rPr>
                <w:sz w:val="22"/>
                <w:szCs w:val="22"/>
              </w:rPr>
            </w:pPr>
            <w:r>
              <w:rPr>
                <w:sz w:val="22"/>
                <w:szCs w:val="22"/>
              </w:rPr>
              <w:t>The company or other CIC in the group does not have overseas investment in the Financial Sector.</w:t>
            </w:r>
          </w:p>
          <w:p>
            <w:pPr>
              <w:pStyle w:val="52"/>
              <w:numPr>
                <w:ilvl w:val="0"/>
                <w:numId w:val="116"/>
              </w:numPr>
              <w:spacing w:before="60" w:after="60" w:line="260" w:lineRule="atLeast"/>
              <w:ind w:left="432" w:hanging="432"/>
              <w:contextualSpacing w:val="0"/>
              <w:jc w:val="both"/>
              <w:rPr>
                <w:sz w:val="22"/>
                <w:szCs w:val="22"/>
              </w:rPr>
            </w:pPr>
            <w:r>
              <w:rPr>
                <w:sz w:val="22"/>
                <w:szCs w:val="22"/>
              </w:rPr>
              <w:t>If the company has provided guarantee on behalf of the entities in the Group, obtain a confirmation from the company that it will be able to meet the obligation thereunder without access to public funds. (This confirmation needs to be validated based on the information and explanations available on record)</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350" w:hRule="atLeast"/>
        </w:trPr>
        <w:tc>
          <w:tcPr>
            <w:tcW w:w="658" w:type="pct"/>
            <w:gridSpan w:val="2"/>
          </w:tcPr>
          <w:p>
            <w:pPr>
              <w:spacing w:before="60" w:after="60" w:line="260" w:lineRule="atLeast"/>
              <w:jc w:val="center"/>
              <w:rPr>
                <w:sz w:val="22"/>
                <w:szCs w:val="22"/>
              </w:rPr>
            </w:pPr>
            <w:r>
              <w:rPr>
                <w:sz w:val="22"/>
                <w:szCs w:val="22"/>
              </w:rPr>
              <w:t>(f)</w:t>
            </w:r>
          </w:p>
        </w:tc>
        <w:tc>
          <w:tcPr>
            <w:tcW w:w="3087" w:type="pct"/>
          </w:tcPr>
          <w:p>
            <w:pPr>
              <w:spacing w:before="60" w:after="60" w:line="280" w:lineRule="atLeast"/>
              <w:jc w:val="both"/>
              <w:rPr>
                <w:sz w:val="22"/>
                <w:szCs w:val="22"/>
              </w:rPr>
            </w:pPr>
            <w:r>
              <w:rPr>
                <w:sz w:val="22"/>
                <w:szCs w:val="22"/>
              </w:rPr>
              <w:t>If the company is not in compliance with any of the conditions mentioned in the previous point, ascertain whether the company has taken adequate measure to obtain registration with RBI.</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sz w:val="22"/>
                <w:szCs w:val="22"/>
              </w:rPr>
            </w:pPr>
            <w:r>
              <w:rPr>
                <w:sz w:val="22"/>
                <w:szCs w:val="22"/>
              </w:rPr>
              <w:t>(g)</w:t>
            </w:r>
          </w:p>
        </w:tc>
        <w:tc>
          <w:tcPr>
            <w:tcW w:w="3087" w:type="pct"/>
          </w:tcPr>
          <w:p>
            <w:pPr>
              <w:spacing w:before="60" w:after="60" w:line="280" w:lineRule="atLeast"/>
              <w:jc w:val="both"/>
              <w:rPr>
                <w:sz w:val="22"/>
                <w:szCs w:val="22"/>
              </w:rPr>
            </w:pPr>
            <w:r>
              <w:rPr>
                <w:sz w:val="22"/>
                <w:szCs w:val="22"/>
              </w:rPr>
              <w:t>If the company has not complied with any of the conditions of exempted CIC but continues to carry on the business without obtaining registration with RBI, examine the impact of the same on the opinion on the financial statements.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sz w:val="22"/>
                <w:szCs w:val="22"/>
              </w:rPr>
            </w:pPr>
            <w:r>
              <w:rPr>
                <w:sz w:val="22"/>
                <w:szCs w:val="22"/>
              </w:rPr>
              <w:t>(h)</w:t>
            </w:r>
          </w:p>
        </w:tc>
        <w:tc>
          <w:tcPr>
            <w:tcW w:w="3087" w:type="pct"/>
          </w:tcPr>
          <w:p>
            <w:pPr>
              <w:spacing w:before="60" w:after="60" w:line="280" w:lineRule="atLeast"/>
              <w:jc w:val="both"/>
              <w:rPr>
                <w:sz w:val="22"/>
                <w:szCs w:val="22"/>
              </w:rPr>
            </w:pPr>
            <w:r>
              <w:rPr>
                <w:sz w:val="22"/>
                <w:szCs w:val="22"/>
              </w:rPr>
              <w:t>In the case of Core Investment Companies classified as CIC-ND-SI examine whether:</w:t>
            </w:r>
          </w:p>
          <w:p>
            <w:pPr>
              <w:pStyle w:val="52"/>
              <w:numPr>
                <w:ilvl w:val="0"/>
                <w:numId w:val="117"/>
              </w:numPr>
              <w:spacing w:before="60" w:after="60" w:line="280" w:lineRule="atLeast"/>
              <w:ind w:left="576" w:hanging="576"/>
              <w:contextualSpacing w:val="0"/>
              <w:jc w:val="both"/>
              <w:rPr>
                <w:sz w:val="22"/>
                <w:szCs w:val="22"/>
              </w:rPr>
            </w:pPr>
            <w:r>
              <w:rPr>
                <w:sz w:val="22"/>
                <w:szCs w:val="22"/>
              </w:rPr>
              <w:t>The adjusted net worth is not less than 30% of its aggregate risk weighted assets.</w:t>
            </w:r>
          </w:p>
          <w:p>
            <w:pPr>
              <w:pStyle w:val="52"/>
              <w:numPr>
                <w:ilvl w:val="0"/>
                <w:numId w:val="117"/>
              </w:numPr>
              <w:spacing w:before="60" w:after="60" w:line="280" w:lineRule="atLeast"/>
              <w:ind w:left="576" w:hanging="576"/>
              <w:contextualSpacing w:val="0"/>
              <w:jc w:val="both"/>
              <w:rPr>
                <w:sz w:val="22"/>
                <w:szCs w:val="22"/>
              </w:rPr>
            </w:pPr>
            <w:r>
              <w:rPr>
                <w:sz w:val="22"/>
                <w:szCs w:val="22"/>
              </w:rPr>
              <w:t>The outside liabilities at no point of time exceeded 2.5 times its adjusted net worth.</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404" w:hRule="atLeast"/>
        </w:trPr>
        <w:tc>
          <w:tcPr>
            <w:tcW w:w="658" w:type="pct"/>
            <w:gridSpan w:val="2"/>
          </w:tcPr>
          <w:p>
            <w:pPr>
              <w:spacing w:before="60" w:after="60" w:line="260" w:lineRule="atLeast"/>
              <w:jc w:val="center"/>
              <w:rPr>
                <w:sz w:val="22"/>
                <w:szCs w:val="22"/>
              </w:rPr>
            </w:pPr>
          </w:p>
        </w:tc>
        <w:tc>
          <w:tcPr>
            <w:tcW w:w="3087" w:type="pct"/>
          </w:tcPr>
          <w:p>
            <w:pPr>
              <w:spacing w:before="60" w:after="60" w:line="280" w:lineRule="atLeast"/>
              <w:rPr>
                <w:sz w:val="22"/>
                <w:szCs w:val="22"/>
              </w:rPr>
            </w:pPr>
            <w:r>
              <w:rPr>
                <w:sz w:val="22"/>
                <w:szCs w:val="22"/>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b/>
                <w:sz w:val="22"/>
                <w:szCs w:val="22"/>
              </w:rPr>
            </w:pPr>
            <w:r>
              <w:rPr>
                <w:b/>
                <w:sz w:val="22"/>
                <w:szCs w:val="22"/>
              </w:rPr>
              <w:t>3(xvi)(d)</w:t>
            </w:r>
          </w:p>
        </w:tc>
        <w:tc>
          <w:tcPr>
            <w:tcW w:w="4342" w:type="pct"/>
            <w:gridSpan w:val="3"/>
          </w:tcPr>
          <w:p>
            <w:pPr>
              <w:pStyle w:val="14"/>
              <w:spacing w:before="60" w:after="60" w:line="260" w:lineRule="atLeast"/>
              <w:jc w:val="both"/>
              <w:rPr>
                <w:sz w:val="22"/>
                <w:szCs w:val="22"/>
                <w:lang w:eastAsia="en-US"/>
              </w:rPr>
            </w:pPr>
            <w:r>
              <w:rPr>
                <w:b/>
                <w:sz w:val="22"/>
                <w:szCs w:val="22"/>
              </w:rPr>
              <w:t>Whether the Group has more than one CIC as part of the Group, if yes, indicate the number of CICs which are part of the Group;</w:t>
            </w:r>
          </w:p>
        </w:tc>
      </w:tr>
      <w:tr>
        <w:trPr>
          <w:trHeight w:val="611" w:hRule="atLeast"/>
        </w:trPr>
        <w:tc>
          <w:tcPr>
            <w:tcW w:w="658" w:type="pct"/>
            <w:gridSpan w:val="2"/>
          </w:tcPr>
          <w:p>
            <w:pPr>
              <w:spacing w:before="60" w:after="60" w:line="260" w:lineRule="atLeast"/>
              <w:jc w:val="center"/>
              <w:rPr>
                <w:sz w:val="22"/>
                <w:szCs w:val="22"/>
              </w:rPr>
            </w:pPr>
            <w:r>
              <w:rPr>
                <w:sz w:val="22"/>
                <w:szCs w:val="22"/>
              </w:rPr>
              <w:t>(a)</w:t>
            </w:r>
          </w:p>
        </w:tc>
        <w:tc>
          <w:tcPr>
            <w:tcW w:w="3087" w:type="pct"/>
          </w:tcPr>
          <w:p>
            <w:pPr>
              <w:spacing w:before="60" w:after="60" w:line="280" w:lineRule="atLeast"/>
              <w:jc w:val="both"/>
              <w:rPr>
                <w:sz w:val="22"/>
                <w:szCs w:val="22"/>
              </w:rPr>
            </w:pPr>
            <w:r>
              <w:rPr>
                <w:sz w:val="22"/>
                <w:szCs w:val="22"/>
              </w:rPr>
              <w:t>Obtain a list of all the entities in the Group along with the representation from management about the CIC in the group (including CICs exempt from registration and CICs not registered) and completeness thereof.</w:t>
            </w:r>
          </w:p>
          <w:p>
            <w:pPr>
              <w:spacing w:before="60" w:after="60" w:line="280" w:lineRule="atLeast"/>
              <w:jc w:val="both"/>
              <w:rPr>
                <w:sz w:val="22"/>
                <w:szCs w:val="22"/>
              </w:rPr>
            </w:pPr>
            <w:r>
              <w:rPr>
                <w:sz w:val="22"/>
                <w:szCs w:val="22"/>
              </w:rPr>
              <w:t>(As an additional measure the auditor can corroborate this list of CICs with the list of registered CICs available in the RBI website.)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656" w:hRule="atLeast"/>
        </w:trPr>
        <w:tc>
          <w:tcPr>
            <w:tcW w:w="658" w:type="pct"/>
            <w:gridSpan w:val="2"/>
          </w:tcPr>
          <w:p>
            <w:pPr>
              <w:spacing w:before="60" w:after="60" w:line="260" w:lineRule="atLeast"/>
              <w:jc w:val="center"/>
              <w:rPr>
                <w:sz w:val="22"/>
                <w:szCs w:val="22"/>
              </w:rPr>
            </w:pPr>
            <w:r>
              <w:rPr>
                <w:sz w:val="22"/>
                <w:szCs w:val="22"/>
              </w:rPr>
              <w:t>(b)</w:t>
            </w:r>
          </w:p>
        </w:tc>
        <w:tc>
          <w:tcPr>
            <w:tcW w:w="3087" w:type="pct"/>
          </w:tcPr>
          <w:p>
            <w:pPr>
              <w:spacing w:before="60" w:after="60" w:line="280" w:lineRule="atLeast"/>
              <w:jc w:val="both"/>
              <w:rPr>
                <w:sz w:val="22"/>
                <w:szCs w:val="22"/>
              </w:rPr>
            </w:pPr>
            <w:r>
              <w:rPr>
                <w:sz w:val="22"/>
                <w:szCs w:val="22"/>
              </w:rPr>
              <w:t>Obtain a copy of the registration certificates of CIC-ND-SI in the Group.</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440" w:hRule="atLeast"/>
        </w:trPr>
        <w:tc>
          <w:tcPr>
            <w:tcW w:w="658" w:type="pct"/>
            <w:gridSpan w:val="2"/>
          </w:tcPr>
          <w:p>
            <w:pPr>
              <w:spacing w:before="60" w:after="60" w:line="260" w:lineRule="atLeast"/>
              <w:jc w:val="center"/>
              <w:rPr>
                <w:sz w:val="22"/>
                <w:szCs w:val="22"/>
              </w:rPr>
            </w:pPr>
            <w:r>
              <w:rPr>
                <w:sz w:val="22"/>
                <w:szCs w:val="22"/>
              </w:rPr>
              <w:t>(c)</w:t>
            </w:r>
          </w:p>
        </w:tc>
        <w:tc>
          <w:tcPr>
            <w:tcW w:w="3087" w:type="pct"/>
          </w:tcPr>
          <w:p>
            <w:pPr>
              <w:spacing w:before="60" w:after="60" w:line="280" w:lineRule="atLeast"/>
              <w:jc w:val="both"/>
              <w:rPr>
                <w:sz w:val="22"/>
                <w:szCs w:val="22"/>
              </w:rPr>
            </w:pPr>
            <w:r>
              <w:rPr>
                <w:sz w:val="22"/>
                <w:szCs w:val="22"/>
              </w:rPr>
              <w:t>Obtain a Management Representation for the CICs exempt from the registration that it continues to be a CIC not requiring registration and has fulfilled the conditions thereof.</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sz w:val="22"/>
                <w:szCs w:val="22"/>
              </w:rPr>
            </w:pPr>
            <w:r>
              <w:rPr>
                <w:sz w:val="22"/>
                <w:szCs w:val="22"/>
              </w:rPr>
              <w:t>(d)</w:t>
            </w:r>
          </w:p>
        </w:tc>
        <w:tc>
          <w:tcPr>
            <w:tcW w:w="3087" w:type="pct"/>
          </w:tcPr>
          <w:p>
            <w:pPr>
              <w:spacing w:before="60" w:after="60" w:line="280" w:lineRule="atLeast"/>
              <w:jc w:val="both"/>
              <w:rPr>
                <w:sz w:val="22"/>
                <w:szCs w:val="22"/>
              </w:rPr>
            </w:pPr>
            <w:r>
              <w:rPr>
                <w:sz w:val="22"/>
                <w:szCs w:val="22"/>
              </w:rPr>
              <w:t>In case the auditor is required to communicate to the Component Auditors of other entities in the Group by way of Group Audit Instructions, ensure that compliance of the Directions of RBI with respect to Core Investment Companies is included as part of the Instructions.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413" w:hRule="atLeast"/>
        </w:trPr>
        <w:tc>
          <w:tcPr>
            <w:tcW w:w="658" w:type="pct"/>
            <w:gridSpan w:val="2"/>
          </w:tcPr>
          <w:p>
            <w:pPr>
              <w:spacing w:before="60" w:after="60" w:line="260" w:lineRule="atLeast"/>
              <w:jc w:val="center"/>
              <w:rPr>
                <w:sz w:val="22"/>
                <w:szCs w:val="22"/>
              </w:rPr>
            </w:pPr>
          </w:p>
        </w:tc>
        <w:tc>
          <w:tcPr>
            <w:tcW w:w="3087" w:type="pct"/>
          </w:tcPr>
          <w:p>
            <w:pPr>
              <w:spacing w:before="60" w:after="60" w:line="280" w:lineRule="atLeast"/>
              <w:rPr>
                <w:sz w:val="22"/>
                <w:szCs w:val="22"/>
              </w:rPr>
            </w:pPr>
            <w:r>
              <w:rPr>
                <w:sz w:val="22"/>
                <w:szCs w:val="22"/>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80" w:lineRule="atLeast"/>
              <w:jc w:val="center"/>
              <w:rPr>
                <w:b/>
                <w:sz w:val="22"/>
                <w:szCs w:val="22"/>
                <w:lang w:eastAsia="en-US"/>
              </w:rPr>
            </w:pPr>
            <w:r>
              <w:rPr>
                <w:b/>
                <w:sz w:val="22"/>
                <w:szCs w:val="22"/>
                <w:lang w:eastAsia="en-US"/>
              </w:rPr>
              <w:t>3(xvii)</w:t>
            </w:r>
          </w:p>
        </w:tc>
        <w:tc>
          <w:tcPr>
            <w:tcW w:w="4342" w:type="pct"/>
            <w:gridSpan w:val="3"/>
          </w:tcPr>
          <w:p>
            <w:pPr>
              <w:pStyle w:val="14"/>
              <w:spacing w:before="60" w:after="60" w:line="280" w:lineRule="atLeast"/>
              <w:jc w:val="both"/>
              <w:rPr>
                <w:sz w:val="22"/>
                <w:szCs w:val="22"/>
                <w:lang w:eastAsia="en-US"/>
              </w:rPr>
            </w:pPr>
            <w:r>
              <w:rPr>
                <w:b/>
                <w:sz w:val="22"/>
                <w:szCs w:val="22"/>
                <w:lang w:eastAsia="en-US"/>
              </w:rPr>
              <w:t>Whether the Company has incurred cash losses in the financial year and in the immediately preceding financial year, if so, state the amount of cash losses;</w:t>
            </w:r>
          </w:p>
        </w:tc>
      </w:tr>
      <w:tr>
        <w:trPr>
          <w:trHeight w:val="729" w:hRule="atLeast"/>
        </w:trPr>
        <w:tc>
          <w:tcPr>
            <w:tcW w:w="658" w:type="pct"/>
            <w:gridSpan w:val="2"/>
          </w:tcPr>
          <w:p>
            <w:pPr>
              <w:pStyle w:val="14"/>
              <w:spacing w:before="60" w:after="60" w:line="260" w:lineRule="atLeast"/>
              <w:jc w:val="center"/>
              <w:rPr>
                <w:b/>
                <w:sz w:val="22"/>
                <w:szCs w:val="22"/>
                <w:lang w:eastAsia="en-US"/>
              </w:rPr>
            </w:pPr>
            <w:r>
              <w:rPr>
                <w:sz w:val="22"/>
                <w:szCs w:val="22"/>
                <w:lang w:eastAsia="en-US"/>
              </w:rPr>
              <w:t>(a)</w:t>
            </w:r>
          </w:p>
        </w:tc>
        <w:tc>
          <w:tcPr>
            <w:tcW w:w="3087" w:type="pct"/>
          </w:tcPr>
          <w:p>
            <w:pPr>
              <w:pStyle w:val="14"/>
              <w:spacing w:before="60" w:after="60" w:line="260" w:lineRule="atLeast"/>
              <w:jc w:val="both"/>
              <w:rPr>
                <w:bCs/>
                <w:sz w:val="22"/>
                <w:szCs w:val="22"/>
                <w:lang w:eastAsia="en-US"/>
              </w:rPr>
            </w:pPr>
            <w:r>
              <w:rPr>
                <w:bCs/>
                <w:sz w:val="22"/>
                <w:szCs w:val="22"/>
                <w:lang w:eastAsia="en-US"/>
              </w:rPr>
              <w:t>Whether the cash losses have been computed by the auditor as per guidance given in Paragraph 82 of this Guidance Note?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557"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(b)</w:t>
            </w:r>
          </w:p>
        </w:tc>
        <w:tc>
          <w:tcPr>
            <w:tcW w:w="3087" w:type="pct"/>
          </w:tcPr>
          <w:p>
            <w:pPr>
              <w:pStyle w:val="14"/>
              <w:spacing w:before="60" w:after="60" w:line="260" w:lineRule="atLeast"/>
              <w:jc w:val="both"/>
              <w:rPr>
                <w:sz w:val="22"/>
                <w:szCs w:val="22"/>
                <w:lang w:eastAsia="en-US"/>
              </w:rPr>
            </w:pPr>
            <w:r>
              <w:rPr>
                <w:sz w:val="22"/>
                <w:szCs w:val="22"/>
                <w:lang w:eastAsia="en-US"/>
              </w:rPr>
              <w:t xml:space="preserve">Whether the company has incurred cash losses in the current year?  </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324"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(c)</w:t>
            </w:r>
          </w:p>
        </w:tc>
        <w:tc>
          <w:tcPr>
            <w:tcW w:w="3087" w:type="pct"/>
          </w:tcPr>
          <w:p>
            <w:pPr>
              <w:pStyle w:val="14"/>
              <w:spacing w:before="60" w:after="60" w:line="260" w:lineRule="atLeast"/>
              <w:jc w:val="both"/>
              <w:rPr>
                <w:sz w:val="22"/>
                <w:szCs w:val="22"/>
                <w:lang w:eastAsia="en-US"/>
              </w:rPr>
            </w:pPr>
            <w:r>
              <w:rPr>
                <w:sz w:val="22"/>
                <w:szCs w:val="22"/>
                <w:lang w:eastAsia="en-US"/>
              </w:rPr>
              <w:t>Whether the company has incurred cash losses in the immediately preceding financial year?</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324" w:hRule="atLeast"/>
        </w:trPr>
        <w:tc>
          <w:tcPr>
            <w:tcW w:w="658" w:type="pct"/>
            <w:gridSpan w:val="2"/>
          </w:tcPr>
          <w:p>
            <w:pPr>
              <w:pStyle w:val="14"/>
              <w:spacing w:before="60" w:after="60" w:line="260" w:lineRule="atLeast"/>
              <w:jc w:val="center"/>
              <w:rPr>
                <w:sz w:val="22"/>
                <w:szCs w:val="22"/>
                <w:lang w:eastAsia="en-US"/>
              </w:rPr>
            </w:pPr>
            <w:r>
              <w:rPr>
                <w:sz w:val="22"/>
                <w:szCs w:val="22"/>
                <w:lang w:eastAsia="en-US"/>
              </w:rPr>
              <w:t>(d)</w:t>
            </w:r>
          </w:p>
        </w:tc>
        <w:tc>
          <w:tcPr>
            <w:tcW w:w="3087" w:type="pct"/>
          </w:tcPr>
          <w:p>
            <w:pPr>
              <w:pStyle w:val="14"/>
              <w:spacing w:before="60" w:after="60" w:line="260" w:lineRule="atLeast"/>
              <w:jc w:val="both"/>
              <w:rPr>
                <w:sz w:val="22"/>
                <w:szCs w:val="22"/>
                <w:lang w:eastAsia="en-US"/>
              </w:rPr>
            </w:pPr>
            <w:r>
              <w:rPr>
                <w:sz w:val="22"/>
                <w:szCs w:val="22"/>
                <w:lang w:eastAsia="en-US"/>
              </w:rPr>
              <w:t>Whether effect of qualifications in audit report on cash losses considered? In case qualification is not capable of being quantified, whether the fact is stated in the audit report?</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324" w:hRule="atLeast"/>
        </w:trPr>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jc w:val="both"/>
              <w:rPr>
                <w:sz w:val="22"/>
                <w:szCs w:val="22"/>
                <w:lang w:eastAsia="en-US"/>
              </w:rPr>
            </w:pPr>
            <w:r>
              <w:rPr>
                <w:sz w:val="22"/>
                <w:szCs w:val="22"/>
                <w:lang w:eastAsia="en-US"/>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80" w:lineRule="atLeast"/>
              <w:jc w:val="center"/>
              <w:rPr>
                <w:sz w:val="22"/>
                <w:szCs w:val="22"/>
              </w:rPr>
            </w:pPr>
            <w:r>
              <w:rPr>
                <w:b/>
                <w:bCs/>
                <w:sz w:val="22"/>
                <w:szCs w:val="22"/>
              </w:rPr>
              <w:t>3(xviii)</w:t>
            </w:r>
          </w:p>
        </w:tc>
        <w:tc>
          <w:tcPr>
            <w:tcW w:w="4342" w:type="pct"/>
            <w:gridSpan w:val="3"/>
          </w:tcPr>
          <w:p>
            <w:pPr>
              <w:pStyle w:val="14"/>
              <w:spacing w:before="60" w:after="60" w:line="280" w:lineRule="atLeast"/>
              <w:jc w:val="both"/>
              <w:rPr>
                <w:sz w:val="22"/>
                <w:szCs w:val="22"/>
              </w:rPr>
            </w:pPr>
            <w:r>
              <w:rPr>
                <w:b/>
                <w:bCs/>
                <w:sz w:val="22"/>
                <w:szCs w:val="22"/>
              </w:rPr>
              <w:t>Whether there has been any resignation of the statutory auditors during the year, if so, whether the auditor has taken into consideration the issues, objections or concerns raised by the outgoing auditors;</w:t>
            </w:r>
          </w:p>
        </w:tc>
      </w:tr>
      <w:tr>
        <w:trPr>
          <w:trHeight w:val="729" w:hRule="atLeast"/>
        </w:trPr>
        <w:tc>
          <w:tcPr>
            <w:tcW w:w="658" w:type="pct"/>
            <w:gridSpan w:val="2"/>
          </w:tcPr>
          <w:p>
            <w:pPr>
              <w:pStyle w:val="14"/>
              <w:spacing w:before="60" w:after="60" w:line="280" w:lineRule="atLeast"/>
              <w:jc w:val="center"/>
              <w:rPr>
                <w:bCs/>
                <w:sz w:val="22"/>
                <w:szCs w:val="22"/>
              </w:rPr>
            </w:pPr>
            <w:r>
              <w:rPr>
                <w:bCs/>
                <w:sz w:val="22"/>
                <w:szCs w:val="22"/>
              </w:rPr>
              <w:t>(a)</w:t>
            </w:r>
          </w:p>
        </w:tc>
        <w:tc>
          <w:tcPr>
            <w:tcW w:w="3087" w:type="pct"/>
          </w:tcPr>
          <w:p>
            <w:pPr>
              <w:pStyle w:val="14"/>
              <w:spacing w:before="60" w:after="60" w:line="280" w:lineRule="atLeast"/>
              <w:jc w:val="both"/>
              <w:rPr>
                <w:sz w:val="22"/>
                <w:szCs w:val="22"/>
              </w:rPr>
            </w:pPr>
            <w:r>
              <w:rPr>
                <w:sz w:val="22"/>
                <w:szCs w:val="22"/>
              </w:rPr>
              <w:t>Examine the previous report (audit/review) issued by the outgoing auditor to assess whether any modification was included by the outgoing auditor.</w:t>
            </w:r>
          </w:p>
        </w:tc>
        <w:tc>
          <w:tcPr>
            <w:tcW w:w="626" w:type="pct"/>
          </w:tcPr>
          <w:p>
            <w:pPr>
              <w:pStyle w:val="14"/>
              <w:spacing w:before="60" w:after="60" w:line="280" w:lineRule="atLeast"/>
              <w:rPr>
                <w:sz w:val="22"/>
                <w:szCs w:val="22"/>
              </w:rPr>
            </w:pPr>
          </w:p>
        </w:tc>
        <w:tc>
          <w:tcPr>
            <w:tcW w:w="629" w:type="pct"/>
          </w:tcPr>
          <w:p>
            <w:pPr>
              <w:pStyle w:val="14"/>
              <w:spacing w:before="60" w:after="60" w:line="280" w:lineRule="atLeast"/>
              <w:rPr>
                <w:sz w:val="22"/>
                <w:szCs w:val="22"/>
              </w:rPr>
            </w:pPr>
          </w:p>
        </w:tc>
      </w:tr>
      <w:tr>
        <w:trPr>
          <w:trHeight w:val="729" w:hRule="atLeast"/>
        </w:trPr>
        <w:tc>
          <w:tcPr>
            <w:tcW w:w="658" w:type="pct"/>
            <w:gridSpan w:val="2"/>
          </w:tcPr>
          <w:p>
            <w:pPr>
              <w:pStyle w:val="14"/>
              <w:spacing w:before="60" w:after="60" w:line="280" w:lineRule="atLeast"/>
              <w:jc w:val="center"/>
              <w:rPr>
                <w:bCs/>
                <w:sz w:val="22"/>
                <w:szCs w:val="22"/>
              </w:rPr>
            </w:pPr>
            <w:r>
              <w:rPr>
                <w:bCs/>
                <w:sz w:val="22"/>
                <w:szCs w:val="22"/>
              </w:rPr>
              <w:t>(b)</w:t>
            </w:r>
          </w:p>
        </w:tc>
        <w:tc>
          <w:tcPr>
            <w:tcW w:w="3087" w:type="pct"/>
          </w:tcPr>
          <w:p>
            <w:pPr>
              <w:pStyle w:val="14"/>
              <w:spacing w:before="60" w:after="60" w:line="280" w:lineRule="atLeast"/>
              <w:jc w:val="both"/>
              <w:rPr>
                <w:sz w:val="22"/>
                <w:szCs w:val="22"/>
              </w:rPr>
            </w:pPr>
            <w:r>
              <w:rPr>
                <w:sz w:val="22"/>
                <w:szCs w:val="22"/>
              </w:rPr>
              <w:t>Seek copy of Form ADT-3 / Annexure A (in case of listed company) and copy of letter of resignation from the management/outgoing auditor.</w:t>
            </w:r>
          </w:p>
        </w:tc>
        <w:tc>
          <w:tcPr>
            <w:tcW w:w="626" w:type="pct"/>
          </w:tcPr>
          <w:p>
            <w:pPr>
              <w:pStyle w:val="14"/>
              <w:spacing w:before="60" w:after="60" w:line="280" w:lineRule="atLeast"/>
              <w:rPr>
                <w:sz w:val="22"/>
                <w:szCs w:val="22"/>
              </w:rPr>
            </w:pPr>
          </w:p>
        </w:tc>
        <w:tc>
          <w:tcPr>
            <w:tcW w:w="629" w:type="pct"/>
          </w:tcPr>
          <w:p>
            <w:pPr>
              <w:pStyle w:val="14"/>
              <w:spacing w:before="60" w:after="60" w:line="280" w:lineRule="atLeast"/>
              <w:rPr>
                <w:sz w:val="22"/>
                <w:szCs w:val="22"/>
              </w:rPr>
            </w:pPr>
          </w:p>
        </w:tc>
      </w:tr>
      <w:tr>
        <w:trPr>
          <w:trHeight w:val="350" w:hRule="atLeast"/>
        </w:trPr>
        <w:tc>
          <w:tcPr>
            <w:tcW w:w="658" w:type="pct"/>
            <w:gridSpan w:val="2"/>
          </w:tcPr>
          <w:p>
            <w:pPr>
              <w:pStyle w:val="14"/>
              <w:spacing w:before="60" w:after="60" w:line="280" w:lineRule="atLeast"/>
              <w:jc w:val="center"/>
              <w:rPr>
                <w:bCs/>
                <w:sz w:val="22"/>
                <w:szCs w:val="22"/>
              </w:rPr>
            </w:pPr>
            <w:r>
              <w:rPr>
                <w:bCs/>
                <w:sz w:val="22"/>
                <w:szCs w:val="22"/>
              </w:rPr>
              <w:t>(c)</w:t>
            </w:r>
          </w:p>
        </w:tc>
        <w:tc>
          <w:tcPr>
            <w:tcW w:w="3087" w:type="pct"/>
          </w:tcPr>
          <w:p>
            <w:pPr>
              <w:pStyle w:val="14"/>
              <w:spacing w:before="60" w:after="60" w:line="280" w:lineRule="atLeast"/>
              <w:jc w:val="both"/>
              <w:rPr>
                <w:sz w:val="22"/>
                <w:szCs w:val="22"/>
              </w:rPr>
            </w:pPr>
            <w:r>
              <w:rPr>
                <w:sz w:val="22"/>
                <w:szCs w:val="22"/>
              </w:rPr>
              <w:t>Communicate with outgoing auditor as required under ICAI Code of Ethics, while communicating seek necessary clarification if required in context of audit report/review report issued by outgoing auditor.</w:t>
            </w:r>
          </w:p>
        </w:tc>
        <w:tc>
          <w:tcPr>
            <w:tcW w:w="626" w:type="pct"/>
          </w:tcPr>
          <w:p>
            <w:pPr>
              <w:pStyle w:val="14"/>
              <w:spacing w:before="60" w:after="60" w:line="280" w:lineRule="atLeast"/>
              <w:rPr>
                <w:sz w:val="22"/>
                <w:szCs w:val="22"/>
              </w:rPr>
            </w:pPr>
          </w:p>
        </w:tc>
        <w:tc>
          <w:tcPr>
            <w:tcW w:w="629" w:type="pct"/>
          </w:tcPr>
          <w:p>
            <w:pPr>
              <w:pStyle w:val="14"/>
              <w:spacing w:before="60" w:after="60" w:line="280" w:lineRule="atLeast"/>
              <w:rPr>
                <w:sz w:val="22"/>
                <w:szCs w:val="22"/>
              </w:rPr>
            </w:pPr>
          </w:p>
        </w:tc>
      </w:tr>
      <w:tr>
        <w:trPr>
          <w:trHeight w:val="350" w:hRule="atLeast"/>
        </w:trPr>
        <w:tc>
          <w:tcPr>
            <w:tcW w:w="658" w:type="pct"/>
            <w:gridSpan w:val="2"/>
          </w:tcPr>
          <w:p>
            <w:pPr>
              <w:pStyle w:val="14"/>
              <w:spacing w:before="60" w:after="60" w:line="280" w:lineRule="atLeast"/>
              <w:jc w:val="center"/>
              <w:rPr>
                <w:bCs/>
                <w:sz w:val="22"/>
                <w:szCs w:val="22"/>
              </w:rPr>
            </w:pPr>
            <w:r>
              <w:rPr>
                <w:bCs/>
                <w:sz w:val="22"/>
                <w:szCs w:val="22"/>
              </w:rPr>
              <w:t>(d)</w:t>
            </w:r>
          </w:p>
        </w:tc>
        <w:tc>
          <w:tcPr>
            <w:tcW w:w="3087" w:type="pct"/>
          </w:tcPr>
          <w:p>
            <w:pPr>
              <w:pStyle w:val="14"/>
              <w:spacing w:before="60" w:after="60" w:line="280" w:lineRule="atLeast"/>
              <w:jc w:val="both"/>
              <w:rPr>
                <w:sz w:val="22"/>
                <w:szCs w:val="22"/>
              </w:rPr>
            </w:pPr>
            <w:r>
              <w:rPr>
                <w:sz w:val="22"/>
                <w:szCs w:val="22"/>
              </w:rPr>
              <w:t>Consider the implications of non-compliances considered by outgoing auditor in his audit/review report on audit procedures.</w:t>
            </w:r>
          </w:p>
        </w:tc>
        <w:tc>
          <w:tcPr>
            <w:tcW w:w="626" w:type="pct"/>
          </w:tcPr>
          <w:p>
            <w:pPr>
              <w:pStyle w:val="14"/>
              <w:spacing w:before="60" w:after="60" w:line="280" w:lineRule="atLeast"/>
              <w:rPr>
                <w:sz w:val="22"/>
                <w:szCs w:val="22"/>
              </w:rPr>
            </w:pPr>
          </w:p>
        </w:tc>
        <w:tc>
          <w:tcPr>
            <w:tcW w:w="629" w:type="pct"/>
          </w:tcPr>
          <w:p>
            <w:pPr>
              <w:pStyle w:val="14"/>
              <w:spacing w:before="60" w:after="60" w:line="280" w:lineRule="atLeast"/>
              <w:rPr>
                <w:sz w:val="22"/>
                <w:szCs w:val="22"/>
              </w:rPr>
            </w:pPr>
          </w:p>
        </w:tc>
      </w:tr>
      <w:tr>
        <w:trPr>
          <w:trHeight w:val="368" w:hRule="atLeast"/>
        </w:trPr>
        <w:tc>
          <w:tcPr>
            <w:tcW w:w="658" w:type="pct"/>
            <w:gridSpan w:val="2"/>
          </w:tcPr>
          <w:p>
            <w:pPr>
              <w:pStyle w:val="14"/>
              <w:spacing w:before="60" w:after="60" w:line="260" w:lineRule="atLeast"/>
              <w:jc w:val="center"/>
              <w:rPr>
                <w:b/>
                <w:bCs/>
                <w:sz w:val="22"/>
                <w:szCs w:val="22"/>
              </w:rPr>
            </w:pPr>
          </w:p>
        </w:tc>
        <w:tc>
          <w:tcPr>
            <w:tcW w:w="3087" w:type="pct"/>
          </w:tcPr>
          <w:p>
            <w:pPr>
              <w:pStyle w:val="14"/>
              <w:spacing w:before="60" w:after="60" w:line="280" w:lineRule="atLeast"/>
              <w:rPr>
                <w:sz w:val="22"/>
                <w:szCs w:val="22"/>
              </w:rPr>
            </w:pPr>
            <w:r>
              <w:rPr>
                <w:sz w:val="22"/>
                <w:szCs w:val="22"/>
              </w:rPr>
              <w:t>Conclusion:</w:t>
            </w:r>
          </w:p>
        </w:tc>
        <w:tc>
          <w:tcPr>
            <w:tcW w:w="626" w:type="pct"/>
          </w:tcPr>
          <w:p>
            <w:pPr>
              <w:pStyle w:val="14"/>
              <w:spacing w:before="60" w:after="60" w:line="260" w:lineRule="atLeast"/>
              <w:rPr>
                <w:sz w:val="22"/>
                <w:szCs w:val="22"/>
              </w:rPr>
            </w:pPr>
          </w:p>
        </w:tc>
        <w:tc>
          <w:tcPr>
            <w:tcW w:w="629" w:type="pct"/>
          </w:tcPr>
          <w:p>
            <w:pPr>
              <w:pStyle w:val="14"/>
              <w:spacing w:before="60" w:after="60" w:line="260" w:lineRule="atLeast"/>
              <w:rPr>
                <w:sz w:val="22"/>
                <w:szCs w:val="22"/>
              </w:rPr>
            </w:pPr>
          </w:p>
        </w:tc>
      </w:tr>
      <w:tr>
        <w:trPr>
          <w:trHeight w:val="350" w:hRule="atLeast"/>
        </w:trPr>
        <w:tc>
          <w:tcPr>
            <w:tcW w:w="658" w:type="pct"/>
            <w:gridSpan w:val="2"/>
          </w:tcPr>
          <w:p>
            <w:pPr>
              <w:pStyle w:val="14"/>
              <w:spacing w:before="60" w:after="60" w:line="260" w:lineRule="atLeast"/>
              <w:jc w:val="center"/>
              <w:rPr>
                <w:b/>
                <w:bCs/>
                <w:sz w:val="22"/>
                <w:szCs w:val="22"/>
                <w:lang w:eastAsia="en-US"/>
              </w:rPr>
            </w:pPr>
            <w:r>
              <w:rPr>
                <w:b/>
                <w:bCs/>
                <w:sz w:val="22"/>
                <w:szCs w:val="22"/>
                <w:lang w:eastAsia="en-US"/>
              </w:rPr>
              <w:t>3(xix)</w:t>
            </w:r>
          </w:p>
        </w:tc>
        <w:tc>
          <w:tcPr>
            <w:tcW w:w="4342" w:type="pct"/>
            <w:gridSpan w:val="3"/>
          </w:tcPr>
          <w:p>
            <w:pPr>
              <w:pStyle w:val="14"/>
              <w:spacing w:before="60" w:after="60" w:line="260" w:lineRule="atLeast"/>
              <w:jc w:val="both"/>
              <w:rPr>
                <w:sz w:val="22"/>
                <w:szCs w:val="22"/>
                <w:lang w:eastAsia="en-US"/>
              </w:rPr>
            </w:pPr>
            <w:r>
              <w:rPr>
                <w:b/>
                <w:sz w:val="22"/>
                <w:szCs w:val="22"/>
                <w:lang w:eastAsia="en-US"/>
              </w:rPr>
              <w:t>On the basis of the financial ratios, ageing and expected dates of realisation of financial assets and payment of financial liabilities, other information accompanying the financial statements, the auditor’s knowledge of the Board of Directors and management plans, whether the auditor is of the opinion that no material uncertainty exists as on the date of the audit report that company is capable of meeting its liabilities existing at the date of balance sheet as and when they fall due within a period of one year from the balance sheet date;</w:t>
            </w:r>
          </w:p>
        </w:tc>
      </w:tr>
      <w:tr>
        <w:trPr>
          <w:trHeight w:val="729"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(a)</w:t>
            </w:r>
          </w:p>
        </w:tc>
        <w:tc>
          <w:tcPr>
            <w:tcW w:w="3087" w:type="pct"/>
          </w:tcPr>
          <w:p>
            <w:pPr>
              <w:spacing w:before="60" w:after="60" w:line="260" w:lineRule="atLeast"/>
              <w:jc w:val="both"/>
              <w:rPr>
                <w:sz w:val="22"/>
                <w:szCs w:val="22"/>
              </w:rPr>
            </w:pPr>
            <w:r>
              <w:rPr>
                <w:sz w:val="22"/>
                <w:szCs w:val="22"/>
              </w:rPr>
              <w:t>Whether the management has made a detailed assessment and concluded on going concern based on such assessment?</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(b)</w:t>
            </w:r>
          </w:p>
        </w:tc>
        <w:tc>
          <w:tcPr>
            <w:tcW w:w="3087" w:type="pct"/>
          </w:tcPr>
          <w:p>
            <w:pPr>
              <w:spacing w:before="60" w:after="60" w:line="260" w:lineRule="atLeast"/>
              <w:jc w:val="both"/>
              <w:rPr>
                <w:sz w:val="22"/>
                <w:szCs w:val="22"/>
              </w:rPr>
            </w:pPr>
            <w:r>
              <w:rPr>
                <w:sz w:val="22"/>
                <w:szCs w:val="22"/>
              </w:rPr>
              <w:t>Whether any disclosure as per AS 1 or Ind AS 1 has been made with regard to the going concern in the financial statements?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440"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(c)</w:t>
            </w:r>
          </w:p>
        </w:tc>
        <w:tc>
          <w:tcPr>
            <w:tcW w:w="3087" w:type="pct"/>
          </w:tcPr>
          <w:p>
            <w:pPr>
              <w:spacing w:before="60" w:after="60" w:line="260" w:lineRule="atLeast"/>
              <w:jc w:val="both"/>
              <w:rPr>
                <w:sz w:val="22"/>
                <w:szCs w:val="22"/>
              </w:rPr>
            </w:pPr>
            <w:r>
              <w:rPr>
                <w:sz w:val="22"/>
                <w:szCs w:val="22"/>
              </w:rPr>
              <w:t xml:space="preserve">Whether sufficient appropriate audit evidence has been obtained w.r.t. going concern in accordance with SA 570(Revised) to conclude that no material uncertainty exists about the entity’s ability to continue as a going concern? </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(d)</w:t>
            </w:r>
          </w:p>
        </w:tc>
        <w:tc>
          <w:tcPr>
            <w:tcW w:w="3087" w:type="pct"/>
          </w:tcPr>
          <w:p>
            <w:pPr>
              <w:spacing w:before="60" w:after="60" w:line="260" w:lineRule="atLeast"/>
              <w:jc w:val="both"/>
              <w:rPr>
                <w:sz w:val="22"/>
                <w:szCs w:val="22"/>
              </w:rPr>
            </w:pPr>
            <w:r>
              <w:rPr>
                <w:sz w:val="22"/>
                <w:szCs w:val="22"/>
              </w:rPr>
              <w:t>Whether main audit report contains a paragraph on ‘Material uncertainty related to going concern’ or ‘key audit matter on going concern indicators’?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69"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(e)</w:t>
            </w:r>
          </w:p>
        </w:tc>
        <w:tc>
          <w:tcPr>
            <w:tcW w:w="3087" w:type="pct"/>
          </w:tcPr>
          <w:p>
            <w:pPr>
              <w:pStyle w:val="52"/>
              <w:spacing w:before="60" w:after="60" w:line="260" w:lineRule="atLeast"/>
              <w:ind w:left="0"/>
              <w:contextualSpacing w:val="0"/>
              <w:jc w:val="both"/>
              <w:rPr>
                <w:sz w:val="22"/>
                <w:szCs w:val="22"/>
              </w:rPr>
            </w:pPr>
            <w:r>
              <w:rPr>
                <w:sz w:val="22"/>
                <w:szCs w:val="22"/>
              </w:rPr>
              <w:t>Where the going concern assumption has been considered appropriate due to support letters provided by the holding company, but the company may not be able to meet its liabilities falling due within a period of one year from the balance sheet date, has the auditor evaluated whether the holding company has the ability to discharge the financial liabilities of the company as and when they fall due. Has the fact been reported?</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(f)</w:t>
            </w:r>
          </w:p>
        </w:tc>
        <w:tc>
          <w:tcPr>
            <w:tcW w:w="3087" w:type="pct"/>
          </w:tcPr>
          <w:p>
            <w:pPr>
              <w:spacing w:before="60" w:after="60" w:line="260" w:lineRule="atLeast"/>
              <w:jc w:val="both"/>
              <w:rPr>
                <w:sz w:val="22"/>
                <w:szCs w:val="22"/>
              </w:rPr>
            </w:pPr>
            <w:r>
              <w:rPr>
                <w:sz w:val="22"/>
                <w:szCs w:val="22"/>
              </w:rPr>
              <w:t>Whether the test of existence of material uncertainty has been made as on a date close to audit report with respect to the liabilities existing at the date of balance sheet considering the subsequent period transactions between the date of balance sheet and the date of audit report.</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(g)</w:t>
            </w:r>
          </w:p>
        </w:tc>
        <w:tc>
          <w:tcPr>
            <w:tcW w:w="3087" w:type="pct"/>
          </w:tcPr>
          <w:p>
            <w:pPr>
              <w:spacing w:before="60" w:after="60" w:line="260" w:lineRule="atLeast"/>
              <w:jc w:val="both"/>
              <w:rPr>
                <w:sz w:val="22"/>
                <w:szCs w:val="22"/>
              </w:rPr>
            </w:pPr>
            <w:r>
              <w:rPr>
                <w:sz w:val="22"/>
                <w:szCs w:val="22"/>
              </w:rPr>
              <w:t>Whether the necessary financial ratios along with the detailed working, necessary to frame report under this clause have been obtained as on the date of balance sheet and also on a date near to the date of audit report?</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(h)</w:t>
            </w:r>
          </w:p>
        </w:tc>
        <w:tc>
          <w:tcPr>
            <w:tcW w:w="3087" w:type="pct"/>
          </w:tcPr>
          <w:p>
            <w:pPr>
              <w:spacing w:before="60" w:after="60" w:line="260" w:lineRule="atLeast"/>
              <w:jc w:val="both"/>
              <w:rPr>
                <w:sz w:val="22"/>
                <w:szCs w:val="22"/>
              </w:rPr>
            </w:pPr>
            <w:r>
              <w:rPr>
                <w:sz w:val="22"/>
                <w:szCs w:val="22"/>
              </w:rPr>
              <w:t>Whether the details of liabilities existing at the date of balance sheet along with their expected dates of payments as well as evidence in respect thereto have been obtained to identify those falling due within one year from the balance sheet date.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(i)</w:t>
            </w:r>
          </w:p>
        </w:tc>
        <w:tc>
          <w:tcPr>
            <w:tcW w:w="3087" w:type="pct"/>
          </w:tcPr>
          <w:p>
            <w:pPr>
              <w:spacing w:before="60" w:after="60" w:line="260" w:lineRule="atLeast"/>
              <w:jc w:val="both"/>
              <w:rPr>
                <w:sz w:val="22"/>
                <w:szCs w:val="22"/>
              </w:rPr>
            </w:pPr>
            <w:r>
              <w:rPr>
                <w:sz w:val="22"/>
                <w:szCs w:val="22"/>
              </w:rPr>
              <w:t>Whether the ageing and expected dates of realization of financial assets and payment of financial liabilities have been obtained from the management along with the necessary evidence.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(j)</w:t>
            </w:r>
          </w:p>
        </w:tc>
        <w:tc>
          <w:tcPr>
            <w:tcW w:w="3087" w:type="pct"/>
          </w:tcPr>
          <w:p>
            <w:pPr>
              <w:pStyle w:val="52"/>
              <w:spacing w:before="60" w:after="60" w:line="260" w:lineRule="atLeast"/>
              <w:ind w:left="0"/>
              <w:contextualSpacing w:val="0"/>
              <w:jc w:val="both"/>
              <w:rPr>
                <w:sz w:val="22"/>
                <w:szCs w:val="22"/>
              </w:rPr>
            </w:pPr>
            <w:r>
              <w:rPr>
                <w:sz w:val="22"/>
                <w:szCs w:val="22"/>
              </w:rPr>
              <w:t>Where companies like Non-Banking Financial Companies/ Housing Finance Companies are required to disclose their asset liability maturity (ALM) pattern in the financial statements, whether due consideration to the information furnished in the ALM disclosure has been considered.</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260" w:hRule="atLeast"/>
        </w:trPr>
        <w:tc>
          <w:tcPr>
            <w:tcW w:w="658" w:type="pct"/>
            <w:gridSpan w:val="2"/>
          </w:tcPr>
          <w:p>
            <w:pPr>
              <w:pStyle w:val="14"/>
              <w:spacing w:before="60" w:after="60" w:line="260" w:lineRule="atLeast"/>
              <w:jc w:val="center"/>
              <w:rPr>
                <w:bCs/>
                <w:sz w:val="22"/>
                <w:szCs w:val="22"/>
                <w:lang w:eastAsia="en-US"/>
              </w:rPr>
            </w:pPr>
            <w:r>
              <w:rPr>
                <w:bCs/>
                <w:sz w:val="22"/>
                <w:szCs w:val="22"/>
                <w:lang w:eastAsia="en-US"/>
              </w:rPr>
              <w:t>(k)</w:t>
            </w:r>
          </w:p>
        </w:tc>
        <w:tc>
          <w:tcPr>
            <w:tcW w:w="3087" w:type="pct"/>
          </w:tcPr>
          <w:p>
            <w:pPr>
              <w:spacing w:before="60" w:after="60" w:line="260" w:lineRule="atLeast"/>
              <w:jc w:val="both"/>
              <w:rPr>
                <w:sz w:val="22"/>
                <w:szCs w:val="22"/>
              </w:rPr>
            </w:pPr>
            <w:r>
              <w:rPr>
                <w:sz w:val="22"/>
                <w:szCs w:val="22"/>
              </w:rPr>
              <w:t>Whether the audit procedures in accordance with SA 560 “Subsequent Events” have been carried out to obtain sufficient appropriate audit evidence in respect of events requiring adjustment of, or disclosure in the financial statements.</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bCs/>
                <w:sz w:val="22"/>
                <w:szCs w:val="22"/>
              </w:rPr>
            </w:pPr>
            <w:r>
              <w:rPr>
                <w:bCs/>
                <w:sz w:val="22"/>
                <w:szCs w:val="22"/>
              </w:rPr>
              <w:t>(l)</w:t>
            </w:r>
          </w:p>
        </w:tc>
        <w:tc>
          <w:tcPr>
            <w:tcW w:w="3087" w:type="pct"/>
          </w:tcPr>
          <w:p>
            <w:pPr>
              <w:pStyle w:val="52"/>
              <w:spacing w:before="60" w:after="60" w:line="260" w:lineRule="atLeast"/>
              <w:ind w:left="0"/>
              <w:contextualSpacing w:val="0"/>
              <w:jc w:val="both"/>
              <w:rPr>
                <w:sz w:val="22"/>
                <w:szCs w:val="22"/>
              </w:rPr>
            </w:pPr>
            <w:r>
              <w:rPr>
                <w:sz w:val="22"/>
                <w:szCs w:val="22"/>
              </w:rPr>
              <w:t>Whether the status about the subsequent payments of liabilities those existed at the date of balance sheet as on the date nearer to audit report, have been obtained to capture any material deviation.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bCs/>
                <w:sz w:val="22"/>
                <w:szCs w:val="22"/>
              </w:rPr>
            </w:pPr>
            <w:r>
              <w:rPr>
                <w:bCs/>
                <w:sz w:val="22"/>
                <w:szCs w:val="22"/>
              </w:rPr>
              <w:t>(m)</w:t>
            </w:r>
          </w:p>
        </w:tc>
        <w:tc>
          <w:tcPr>
            <w:tcW w:w="3087" w:type="pct"/>
          </w:tcPr>
          <w:p>
            <w:pPr>
              <w:spacing w:before="60" w:after="60" w:line="260" w:lineRule="atLeast"/>
              <w:jc w:val="both"/>
              <w:rPr>
                <w:sz w:val="22"/>
                <w:szCs w:val="22"/>
              </w:rPr>
            </w:pPr>
            <w:r>
              <w:rPr>
                <w:sz w:val="22"/>
                <w:szCs w:val="22"/>
              </w:rPr>
              <w:t>For the liabilities existing as on the date of balance sheet, which remains unpaid as on the date of audit report or date nearer to audit report, whether the detailed cash flow along with necessary evidence has been obtained ensuring that the liabilities falling due within a period of one year from the balance sheet date shall be duly discharged. Obtain the necessary evidence in the form of the management plan supported with related documentary evidence justifying the capability to pay off the liabilities as and when they fall due for payment within one year from the balance sheet date.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729" w:hRule="atLeast"/>
        </w:trPr>
        <w:tc>
          <w:tcPr>
            <w:tcW w:w="658" w:type="pct"/>
            <w:gridSpan w:val="2"/>
          </w:tcPr>
          <w:p>
            <w:pPr>
              <w:spacing w:before="60" w:after="60" w:line="260" w:lineRule="atLeast"/>
              <w:jc w:val="center"/>
              <w:rPr>
                <w:bCs/>
                <w:sz w:val="22"/>
                <w:szCs w:val="22"/>
              </w:rPr>
            </w:pPr>
            <w:r>
              <w:rPr>
                <w:bCs/>
                <w:sz w:val="22"/>
                <w:szCs w:val="22"/>
              </w:rPr>
              <w:t>(n)</w:t>
            </w:r>
          </w:p>
        </w:tc>
        <w:tc>
          <w:tcPr>
            <w:tcW w:w="3087" w:type="pct"/>
          </w:tcPr>
          <w:p>
            <w:pPr>
              <w:pStyle w:val="171"/>
              <w:widowControl/>
              <w:autoSpaceDE/>
              <w:autoSpaceDN/>
              <w:spacing w:before="60" w:after="60" w:line="280" w:lineRule="atLeast"/>
              <w:jc w:val="both"/>
            </w:pPr>
            <w:r>
              <w:t xml:space="preserve">Where the company has given commitments or guarantees on behalf of other entities including its subsidiaries, joint ventures and associates, whether the auditor has evaluated the financial position and plans of those entities to determine whether there would be an outflow of resources </w:t>
            </w:r>
            <w:r>
              <w:rPr>
                <w:spacing w:val="-3"/>
              </w:rPr>
              <w:t xml:space="preserve">from </w:t>
            </w:r>
            <w:r>
              <w:t xml:space="preserve">the company which may impair its ability to meet </w:t>
            </w:r>
            <w:r>
              <w:rPr>
                <w:spacing w:val="-3"/>
              </w:rPr>
              <w:t xml:space="preserve">its </w:t>
            </w:r>
            <w:r>
              <w:t>own liabilities as and when they fall</w:t>
            </w:r>
            <w:r>
              <w:rPr>
                <w:spacing w:val="-9"/>
              </w:rPr>
              <w:t xml:space="preserve"> </w:t>
            </w:r>
            <w:r>
              <w:t>due.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trPr>
        <w:tc>
          <w:tcPr>
            <w:tcW w:w="658" w:type="pct"/>
            <w:gridSpan w:val="2"/>
          </w:tcPr>
          <w:p>
            <w:pPr>
              <w:spacing w:before="60" w:after="60" w:line="260" w:lineRule="atLeast"/>
              <w:jc w:val="center"/>
              <w:rPr>
                <w:bCs/>
                <w:sz w:val="22"/>
                <w:szCs w:val="22"/>
              </w:rPr>
            </w:pPr>
            <w:r>
              <w:rPr>
                <w:bCs/>
                <w:sz w:val="22"/>
                <w:szCs w:val="22"/>
              </w:rPr>
              <w:t>(o)</w:t>
            </w:r>
          </w:p>
        </w:tc>
        <w:tc>
          <w:tcPr>
            <w:tcW w:w="3087" w:type="pct"/>
          </w:tcPr>
          <w:p>
            <w:pPr>
              <w:spacing w:before="60" w:after="60" w:line="280" w:lineRule="atLeast"/>
              <w:jc w:val="both"/>
              <w:rPr>
                <w:sz w:val="22"/>
                <w:szCs w:val="22"/>
              </w:rPr>
            </w:pPr>
            <w:r>
              <w:rPr>
                <w:sz w:val="22"/>
                <w:szCs w:val="22"/>
              </w:rPr>
              <w:t>Whether other information accompanying the financial statements including the Director’s Report, Management Discussion and Analysis forming part of the Annual Report of the company have been obtained and analyzed.</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658" w:type="pct"/>
            <w:gridSpan w:val="2"/>
          </w:tcPr>
          <w:p>
            <w:pPr>
              <w:pStyle w:val="14"/>
              <w:spacing w:before="60" w:after="60" w:line="280" w:lineRule="atLeast"/>
              <w:jc w:val="center"/>
              <w:rPr>
                <w:bCs/>
                <w:sz w:val="22"/>
                <w:szCs w:val="22"/>
                <w:lang w:eastAsia="en-US"/>
              </w:rPr>
            </w:pPr>
            <w:r>
              <w:rPr>
                <w:bCs/>
                <w:sz w:val="22"/>
                <w:szCs w:val="22"/>
                <w:lang w:eastAsia="en-US"/>
              </w:rPr>
              <w:t>(p)</w:t>
            </w:r>
          </w:p>
        </w:tc>
        <w:tc>
          <w:tcPr>
            <w:tcW w:w="3087" w:type="pct"/>
          </w:tcPr>
          <w:p>
            <w:pPr>
              <w:spacing w:before="60" w:after="60" w:line="280" w:lineRule="atLeast"/>
              <w:jc w:val="both"/>
              <w:rPr>
                <w:sz w:val="22"/>
                <w:szCs w:val="22"/>
              </w:rPr>
            </w:pPr>
            <w:r>
              <w:rPr>
                <w:sz w:val="22"/>
                <w:szCs w:val="22"/>
              </w:rPr>
              <w:t>Whether the plans of the Board of Directors as well as management plans necessary to frame the audit assessment and audit opinion have been obtained along with relevant evidence?</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658" w:type="pct"/>
            <w:gridSpan w:val="2"/>
          </w:tcPr>
          <w:p>
            <w:pPr>
              <w:pStyle w:val="14"/>
              <w:spacing w:before="60" w:after="60" w:line="280" w:lineRule="atLeast"/>
              <w:jc w:val="center"/>
              <w:rPr>
                <w:bCs/>
                <w:sz w:val="22"/>
                <w:szCs w:val="22"/>
                <w:lang w:eastAsia="en-US"/>
              </w:rPr>
            </w:pPr>
            <w:r>
              <w:rPr>
                <w:bCs/>
                <w:sz w:val="22"/>
                <w:szCs w:val="22"/>
                <w:lang w:eastAsia="en-US"/>
              </w:rPr>
              <w:t>(q)</w:t>
            </w:r>
          </w:p>
        </w:tc>
        <w:tc>
          <w:tcPr>
            <w:tcW w:w="3087" w:type="pct"/>
          </w:tcPr>
          <w:p>
            <w:pPr>
              <w:spacing w:before="60" w:after="60" w:line="280" w:lineRule="atLeast"/>
              <w:jc w:val="both"/>
              <w:rPr>
                <w:sz w:val="22"/>
                <w:szCs w:val="22"/>
              </w:rPr>
            </w:pPr>
            <w:r>
              <w:rPr>
                <w:sz w:val="22"/>
                <w:szCs w:val="22"/>
              </w:rPr>
              <w:t>Whether the documentation considered by the Board of Directors related to review of liability position for those payable within one year from the date of balance sheet and corresponding payment plans has been obtained?</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350" w:hRule="atLeast"/>
        </w:trPr>
        <w:tc>
          <w:tcPr>
            <w:tcW w:w="658" w:type="pct"/>
            <w:gridSpan w:val="2"/>
          </w:tcPr>
          <w:p>
            <w:pPr>
              <w:pStyle w:val="14"/>
              <w:spacing w:before="60" w:after="60" w:line="280" w:lineRule="atLeast"/>
              <w:jc w:val="center"/>
              <w:rPr>
                <w:bCs/>
                <w:sz w:val="22"/>
                <w:szCs w:val="22"/>
                <w:lang w:eastAsia="en-US"/>
              </w:rPr>
            </w:pPr>
            <w:r>
              <w:rPr>
                <w:bCs/>
                <w:sz w:val="22"/>
                <w:szCs w:val="22"/>
                <w:lang w:eastAsia="en-US"/>
              </w:rPr>
              <w:t>(r)</w:t>
            </w:r>
          </w:p>
        </w:tc>
        <w:tc>
          <w:tcPr>
            <w:tcW w:w="3087" w:type="pct"/>
          </w:tcPr>
          <w:p>
            <w:pPr>
              <w:spacing w:before="60" w:after="60" w:line="280" w:lineRule="atLeast"/>
              <w:jc w:val="both"/>
              <w:rPr>
                <w:sz w:val="22"/>
                <w:szCs w:val="22"/>
              </w:rPr>
            </w:pPr>
            <w:r>
              <w:rPr>
                <w:sz w:val="22"/>
                <w:szCs w:val="22"/>
              </w:rPr>
              <w:t>Whether management representation along with sufficient details and evidence has been obtained regarding the ageing and expected dates of realization of financial assets including trade receivables as well as the payment of financial liabilities including payables and statutory liabilities etc.</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440" w:hRule="atLeast"/>
        </w:trPr>
        <w:tc>
          <w:tcPr>
            <w:tcW w:w="658" w:type="pct"/>
            <w:gridSpan w:val="2"/>
          </w:tcPr>
          <w:p>
            <w:pPr>
              <w:pStyle w:val="14"/>
              <w:spacing w:before="60" w:after="60" w:line="280" w:lineRule="atLeast"/>
              <w:jc w:val="center"/>
              <w:rPr>
                <w:bCs/>
                <w:sz w:val="22"/>
                <w:szCs w:val="22"/>
                <w:lang w:eastAsia="en-US"/>
              </w:rPr>
            </w:pPr>
            <w:r>
              <w:rPr>
                <w:bCs/>
                <w:sz w:val="22"/>
                <w:szCs w:val="22"/>
                <w:lang w:eastAsia="en-US"/>
              </w:rPr>
              <w:t>(s)</w:t>
            </w:r>
          </w:p>
        </w:tc>
        <w:tc>
          <w:tcPr>
            <w:tcW w:w="3087" w:type="pct"/>
          </w:tcPr>
          <w:p>
            <w:pPr>
              <w:spacing w:before="60" w:after="60" w:line="280" w:lineRule="atLeast"/>
              <w:jc w:val="both"/>
              <w:rPr>
                <w:sz w:val="22"/>
                <w:szCs w:val="22"/>
              </w:rPr>
            </w:pPr>
            <w:r>
              <w:rPr>
                <w:sz w:val="22"/>
                <w:szCs w:val="22"/>
              </w:rPr>
              <w:t>Whether management representation containing all material events and transactions post balance sheet date but before the date of audit report which could impact the paying capacity of the company and are in the knowledge of the management and the Board have been obtained.</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377" w:hRule="atLeast"/>
        </w:trPr>
        <w:tc>
          <w:tcPr>
            <w:tcW w:w="658" w:type="pct"/>
            <w:gridSpan w:val="2"/>
          </w:tcPr>
          <w:p>
            <w:pPr>
              <w:pStyle w:val="14"/>
              <w:spacing w:before="60" w:after="60" w:line="260" w:lineRule="atLeast"/>
              <w:jc w:val="center"/>
              <w:rPr>
                <w:b/>
                <w:bCs/>
                <w:sz w:val="22"/>
                <w:szCs w:val="22"/>
                <w:lang w:eastAsia="en-US"/>
              </w:rPr>
            </w:pPr>
          </w:p>
        </w:tc>
        <w:tc>
          <w:tcPr>
            <w:tcW w:w="3087" w:type="pct"/>
          </w:tcPr>
          <w:p>
            <w:pPr>
              <w:pStyle w:val="14"/>
              <w:spacing w:before="60" w:after="60" w:line="280" w:lineRule="atLeast"/>
              <w:rPr>
                <w:sz w:val="22"/>
                <w:szCs w:val="22"/>
                <w:lang w:eastAsia="en-US"/>
              </w:rPr>
            </w:pPr>
            <w:r>
              <w:rPr>
                <w:sz w:val="22"/>
                <w:szCs w:val="22"/>
                <w:lang w:eastAsia="en-US"/>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rPr>
          <w:trHeight w:val="1169" w:hRule="atLeast"/>
        </w:trPr>
        <w:tc>
          <w:tcPr>
            <w:tcW w:w="658" w:type="pct"/>
            <w:gridSpan w:val="2"/>
          </w:tcPr>
          <w:p>
            <w:pPr>
              <w:pStyle w:val="14"/>
              <w:spacing w:before="60" w:after="60" w:line="260" w:lineRule="atLeast"/>
              <w:jc w:val="center"/>
              <w:rPr>
                <w:b/>
                <w:sz w:val="22"/>
                <w:szCs w:val="22"/>
                <w:lang w:eastAsia="en-US"/>
              </w:rPr>
            </w:pPr>
            <w:r>
              <w:rPr>
                <w:b/>
                <w:sz w:val="22"/>
                <w:szCs w:val="22"/>
                <w:lang w:eastAsia="en-US"/>
              </w:rPr>
              <w:t>3(xx)(a)</w:t>
            </w:r>
          </w:p>
        </w:tc>
        <w:tc>
          <w:tcPr>
            <w:tcW w:w="4342" w:type="pct"/>
            <w:gridSpan w:val="3"/>
          </w:tcPr>
          <w:p>
            <w:pPr>
              <w:pStyle w:val="14"/>
              <w:spacing w:before="60" w:after="60" w:line="260" w:lineRule="atLeast"/>
              <w:jc w:val="both"/>
              <w:rPr>
                <w:sz w:val="22"/>
                <w:szCs w:val="22"/>
                <w:lang w:eastAsia="en-US"/>
              </w:rPr>
            </w:pPr>
            <w:r>
              <w:rPr>
                <w:b/>
                <w:bCs/>
                <w:sz w:val="22"/>
                <w:szCs w:val="22"/>
                <w:lang w:eastAsia="en-US"/>
              </w:rPr>
              <w:t>Whether, in respect of other than ongoing projects, the company has transferred unspent amount to a Fund specified in Schedule VII to the Companies Act within a period of six months of the expiry of the financial year in compliance with second proviso to sub-section (5) of section 135 of the said Act;</w:t>
            </w:r>
          </w:p>
        </w:tc>
      </w:tr>
      <w:tr>
        <w:trPr>
          <w:trHeight w:val="594" w:hRule="atLeast"/>
        </w:trPr>
        <w:tc>
          <w:tcPr>
            <w:tcW w:w="658" w:type="pct"/>
            <w:gridSpan w:val="2"/>
          </w:tcPr>
          <w:p>
            <w:pPr>
              <w:pStyle w:val="14"/>
              <w:spacing w:before="60" w:after="60" w:line="260" w:lineRule="atLeast"/>
              <w:jc w:val="center"/>
              <w:rPr>
                <w:sz w:val="22"/>
                <w:szCs w:val="22"/>
              </w:rPr>
            </w:pPr>
            <w:r>
              <w:rPr>
                <w:sz w:val="22"/>
                <w:szCs w:val="22"/>
              </w:rPr>
              <w:t>(a)</w:t>
            </w: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Whether the provisions of Section 135 of the Act are applicable to the company?</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658" w:type="pct"/>
            <w:gridSpan w:val="2"/>
          </w:tcPr>
          <w:p>
            <w:pPr>
              <w:pStyle w:val="14"/>
              <w:spacing w:before="60" w:after="60" w:line="260" w:lineRule="atLeast"/>
              <w:jc w:val="center"/>
              <w:rPr>
                <w:sz w:val="22"/>
                <w:szCs w:val="22"/>
              </w:rPr>
            </w:pP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 xml:space="preserve">Note: In case answer to the above is no, clause 3(xx)(a) and 3(xx)(b) are not applicable to the company. </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658" w:type="pct"/>
            <w:gridSpan w:val="2"/>
          </w:tcPr>
          <w:p>
            <w:pPr>
              <w:pStyle w:val="14"/>
              <w:spacing w:before="60" w:after="60" w:line="260" w:lineRule="atLeast"/>
              <w:jc w:val="center"/>
              <w:rPr>
                <w:sz w:val="22"/>
                <w:szCs w:val="22"/>
              </w:rPr>
            </w:pPr>
            <w:r>
              <w:rPr>
                <w:sz w:val="22"/>
                <w:szCs w:val="22"/>
              </w:rPr>
              <w:t>(b)</w:t>
            </w: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Examine the various documents such as board approval of CSR policy, agenda and minutes of meetings of CSR Committee, the workings for calculating amount required to be spent etc. to find out the amount proposed to be spent on projects identified as per Schedule VII to the Act.</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atLeast"/>
        </w:trPr>
        <w:tc>
          <w:tcPr>
            <w:tcW w:w="658" w:type="pct"/>
            <w:gridSpan w:val="2"/>
          </w:tcPr>
          <w:p>
            <w:pPr>
              <w:pStyle w:val="14"/>
              <w:spacing w:before="60" w:after="60" w:line="260" w:lineRule="atLeast"/>
              <w:jc w:val="center"/>
              <w:rPr>
                <w:sz w:val="22"/>
                <w:szCs w:val="22"/>
              </w:rPr>
            </w:pPr>
            <w:r>
              <w:rPr>
                <w:sz w:val="22"/>
                <w:szCs w:val="22"/>
              </w:rPr>
              <w:t>(c)</w:t>
            </w: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Whether a representation from the management has been obtained as to the amount spent in respect of projects other than ongoing projects?</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658" w:type="pct"/>
            <w:gridSpan w:val="2"/>
          </w:tcPr>
          <w:p>
            <w:pPr>
              <w:pStyle w:val="14"/>
              <w:spacing w:before="60" w:after="60" w:line="260" w:lineRule="atLeast"/>
              <w:jc w:val="center"/>
              <w:rPr>
                <w:sz w:val="22"/>
                <w:szCs w:val="22"/>
              </w:rPr>
            </w:pPr>
            <w:r>
              <w:rPr>
                <w:sz w:val="22"/>
                <w:szCs w:val="22"/>
              </w:rPr>
              <w:t>(d)</w:t>
            </w: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Whether quantum of expenditure mentioned in (c) has been verified with appropriate supporting documents?</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658" w:type="pct"/>
            <w:gridSpan w:val="2"/>
          </w:tcPr>
          <w:p>
            <w:pPr>
              <w:pStyle w:val="14"/>
              <w:spacing w:before="60" w:after="60" w:line="260" w:lineRule="atLeast"/>
              <w:jc w:val="center"/>
              <w:rPr>
                <w:sz w:val="22"/>
                <w:szCs w:val="22"/>
              </w:rPr>
            </w:pPr>
            <w:r>
              <w:rPr>
                <w:sz w:val="22"/>
                <w:szCs w:val="22"/>
              </w:rPr>
              <w:t>(e)</w:t>
            </w: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Whether the amount spent is in accordance with the CSR policy of the company and in accordance with provisions of the Act?</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658" w:type="pct"/>
            <w:gridSpan w:val="2"/>
          </w:tcPr>
          <w:p>
            <w:pPr>
              <w:pStyle w:val="14"/>
              <w:spacing w:before="60" w:after="60" w:line="260" w:lineRule="atLeast"/>
              <w:jc w:val="center"/>
              <w:rPr>
                <w:sz w:val="22"/>
                <w:szCs w:val="22"/>
              </w:rPr>
            </w:pPr>
            <w:r>
              <w:rPr>
                <w:sz w:val="22"/>
                <w:szCs w:val="22"/>
              </w:rPr>
              <w:t>(f)</w:t>
            </w: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Whether amount unspent in respect of other than ongoing projects has been transferred to a fund specified in Schedule VII to the act within a period of six months of the expiry of the financial year?</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trPr>
        <w:tc>
          <w:tcPr>
            <w:tcW w:w="658" w:type="pct"/>
            <w:gridSpan w:val="2"/>
          </w:tcPr>
          <w:p>
            <w:pPr>
              <w:pStyle w:val="14"/>
              <w:spacing w:before="60" w:after="60" w:line="260" w:lineRule="atLeast"/>
              <w:jc w:val="center"/>
              <w:rPr>
                <w:sz w:val="22"/>
                <w:szCs w:val="22"/>
              </w:rPr>
            </w:pPr>
            <w:r>
              <w:rPr>
                <w:sz w:val="22"/>
                <w:szCs w:val="22"/>
              </w:rPr>
              <w:t>(g)</w:t>
            </w:r>
          </w:p>
        </w:tc>
        <w:tc>
          <w:tcPr>
            <w:tcW w:w="3087" w:type="pct"/>
          </w:tcPr>
          <w:p>
            <w:pPr>
              <w:pStyle w:val="14"/>
              <w:spacing w:before="60" w:after="60" w:line="280" w:lineRule="atLeast"/>
              <w:jc w:val="both"/>
              <w:rPr>
                <w:sz w:val="22"/>
                <w:szCs w:val="22"/>
              </w:rPr>
            </w:pPr>
            <w:r>
              <w:rPr>
                <w:sz w:val="22"/>
                <w:szCs w:val="22"/>
              </w:rPr>
              <w:t>Whether the information about amount unspent is provided in the format:</w:t>
            </w:r>
          </w:p>
          <w:p>
            <w:pPr>
              <w:pStyle w:val="14"/>
              <w:widowControl w:val="0"/>
              <w:numPr>
                <w:ilvl w:val="0"/>
                <w:numId w:val="118"/>
              </w:numPr>
              <w:tabs>
                <w:tab w:val="clear" w:pos="720"/>
              </w:tabs>
              <w:snapToGrid w:val="0"/>
              <w:spacing w:before="60" w:after="60" w:line="280" w:lineRule="atLeast"/>
              <w:ind w:left="432" w:hanging="432"/>
              <w:jc w:val="both"/>
              <w:rPr>
                <w:sz w:val="22"/>
                <w:szCs w:val="22"/>
              </w:rPr>
            </w:pPr>
            <w:r>
              <w:rPr>
                <w:sz w:val="22"/>
                <w:szCs w:val="22"/>
              </w:rPr>
              <w:t>Relevant financial year</w:t>
            </w:r>
          </w:p>
          <w:p>
            <w:pPr>
              <w:pStyle w:val="14"/>
              <w:widowControl w:val="0"/>
              <w:numPr>
                <w:ilvl w:val="0"/>
                <w:numId w:val="118"/>
              </w:numPr>
              <w:tabs>
                <w:tab w:val="clear" w:pos="720"/>
              </w:tabs>
              <w:snapToGrid w:val="0"/>
              <w:spacing w:before="60" w:after="60" w:line="280" w:lineRule="atLeast"/>
              <w:ind w:left="432" w:hanging="432"/>
              <w:jc w:val="both"/>
              <w:rPr>
                <w:sz w:val="22"/>
                <w:szCs w:val="22"/>
              </w:rPr>
            </w:pPr>
            <w:r>
              <w:rPr>
                <w:sz w:val="22"/>
                <w:szCs w:val="22"/>
              </w:rPr>
              <w:t>Amount identified for spending on CSR activities for “other than Ongoing Projects”</w:t>
            </w:r>
          </w:p>
          <w:p>
            <w:pPr>
              <w:pStyle w:val="14"/>
              <w:widowControl w:val="0"/>
              <w:numPr>
                <w:ilvl w:val="0"/>
                <w:numId w:val="118"/>
              </w:numPr>
              <w:tabs>
                <w:tab w:val="clear" w:pos="720"/>
              </w:tabs>
              <w:snapToGrid w:val="0"/>
              <w:spacing w:before="60" w:after="60" w:line="280" w:lineRule="atLeast"/>
              <w:ind w:left="432" w:hanging="432"/>
              <w:jc w:val="both"/>
              <w:rPr>
                <w:sz w:val="22"/>
                <w:szCs w:val="22"/>
              </w:rPr>
            </w:pPr>
            <w:r>
              <w:rPr>
                <w:sz w:val="22"/>
                <w:szCs w:val="22"/>
              </w:rPr>
              <w:t xml:space="preserve">Unspent amount of above </w:t>
            </w:r>
          </w:p>
          <w:p>
            <w:pPr>
              <w:pStyle w:val="14"/>
              <w:widowControl w:val="0"/>
              <w:numPr>
                <w:ilvl w:val="0"/>
                <w:numId w:val="118"/>
              </w:numPr>
              <w:tabs>
                <w:tab w:val="clear" w:pos="720"/>
              </w:tabs>
              <w:snapToGrid w:val="0"/>
              <w:spacing w:before="60" w:after="60" w:line="280" w:lineRule="atLeast"/>
              <w:ind w:left="432" w:hanging="432"/>
              <w:jc w:val="both"/>
              <w:rPr>
                <w:sz w:val="22"/>
                <w:szCs w:val="22"/>
              </w:rPr>
            </w:pPr>
            <w:r>
              <w:rPr>
                <w:sz w:val="22"/>
                <w:szCs w:val="22"/>
              </w:rPr>
              <w:t>Amount Transferred to Fund specified in Schedule VII to the Act</w:t>
            </w:r>
          </w:p>
          <w:p>
            <w:pPr>
              <w:pStyle w:val="14"/>
              <w:widowControl w:val="0"/>
              <w:numPr>
                <w:ilvl w:val="0"/>
                <w:numId w:val="118"/>
              </w:numPr>
              <w:tabs>
                <w:tab w:val="clear" w:pos="720"/>
              </w:tabs>
              <w:snapToGrid w:val="0"/>
              <w:spacing w:before="60" w:after="60" w:line="280" w:lineRule="atLeast"/>
              <w:ind w:left="432" w:hanging="432"/>
              <w:jc w:val="both"/>
              <w:rPr>
                <w:sz w:val="22"/>
                <w:szCs w:val="22"/>
              </w:rPr>
            </w:pPr>
            <w:r>
              <w:rPr>
                <w:sz w:val="22"/>
                <w:szCs w:val="22"/>
              </w:rPr>
              <w:t xml:space="preserve">Due date of transfer to the specified fund </w:t>
            </w:r>
          </w:p>
          <w:p>
            <w:pPr>
              <w:pStyle w:val="14"/>
              <w:widowControl w:val="0"/>
              <w:numPr>
                <w:ilvl w:val="0"/>
                <w:numId w:val="118"/>
              </w:numPr>
              <w:tabs>
                <w:tab w:val="clear" w:pos="720"/>
              </w:tabs>
              <w:snapToGrid w:val="0"/>
              <w:spacing w:before="60" w:after="60" w:line="280" w:lineRule="atLeast"/>
              <w:ind w:left="432" w:hanging="432"/>
              <w:jc w:val="both"/>
              <w:rPr>
                <w:sz w:val="22"/>
                <w:szCs w:val="22"/>
              </w:rPr>
            </w:pPr>
            <w:r>
              <w:rPr>
                <w:sz w:val="22"/>
                <w:szCs w:val="22"/>
              </w:rPr>
              <w:t xml:space="preserve">Actual date of transfer to the specified fund </w:t>
            </w:r>
          </w:p>
          <w:p>
            <w:pPr>
              <w:pStyle w:val="14"/>
              <w:widowControl w:val="0"/>
              <w:numPr>
                <w:ilvl w:val="0"/>
                <w:numId w:val="118"/>
              </w:numPr>
              <w:tabs>
                <w:tab w:val="clear" w:pos="720"/>
              </w:tabs>
              <w:snapToGrid w:val="0"/>
              <w:spacing w:before="60" w:after="60" w:line="280" w:lineRule="atLeast"/>
              <w:ind w:left="432" w:hanging="432"/>
              <w:jc w:val="both"/>
              <w:rPr>
                <w:sz w:val="22"/>
                <w:szCs w:val="22"/>
              </w:rPr>
            </w:pPr>
            <w:r>
              <w:rPr>
                <w:sz w:val="22"/>
                <w:szCs w:val="22"/>
              </w:rPr>
              <w:t>Number of days of delay, if any</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58" w:type="pct"/>
            <w:gridSpan w:val="2"/>
          </w:tcPr>
          <w:p>
            <w:pPr>
              <w:pStyle w:val="14"/>
              <w:spacing w:before="60" w:after="60" w:line="260" w:lineRule="atLeast"/>
              <w:jc w:val="center"/>
              <w:rPr>
                <w:sz w:val="22"/>
                <w:szCs w:val="22"/>
              </w:rPr>
            </w:pPr>
            <w:r>
              <w:rPr>
                <w:sz w:val="22"/>
                <w:szCs w:val="22"/>
              </w:rPr>
              <w:t>(h)</w:t>
            </w:r>
          </w:p>
        </w:tc>
        <w:tc>
          <w:tcPr>
            <w:tcW w:w="3087" w:type="pct"/>
          </w:tcPr>
          <w:p>
            <w:pPr>
              <w:pStyle w:val="55"/>
              <w:spacing w:before="60" w:after="60" w:line="260" w:lineRule="atLeast"/>
              <w:jc w:val="both"/>
              <w:rPr>
                <w:rFonts w:ascii="Times New Roman" w:hAnsi="Times New Roman" w:cs="Times New Roman"/>
              </w:rPr>
            </w:pPr>
            <w:r>
              <w:rPr>
                <w:rFonts w:ascii="Times New Roman" w:hAnsi="Times New Roman" w:cs="Times New Roman"/>
              </w:rPr>
              <w:t>Whether the company has recorded a provision as at the balance sheet date to the extent necessary?</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trPr>
        <w:tc>
          <w:tcPr>
            <w:tcW w:w="658" w:type="pct"/>
            <w:gridSpan w:val="2"/>
          </w:tcPr>
          <w:p>
            <w:pPr>
              <w:pStyle w:val="14"/>
              <w:spacing w:before="60" w:after="60" w:line="260" w:lineRule="atLeast"/>
              <w:jc w:val="center"/>
              <w:rPr>
                <w:sz w:val="22"/>
                <w:szCs w:val="22"/>
              </w:rPr>
            </w:pPr>
          </w:p>
        </w:tc>
        <w:tc>
          <w:tcPr>
            <w:tcW w:w="3087" w:type="pct"/>
          </w:tcPr>
          <w:p>
            <w:pPr>
              <w:pStyle w:val="55"/>
              <w:spacing w:before="60" w:after="60" w:line="260" w:lineRule="atLeast"/>
              <w:jc w:val="both"/>
              <w:rPr>
                <w:rFonts w:ascii="Times New Roman" w:hAnsi="Times New Roman" w:cs="Times New Roman"/>
              </w:rPr>
            </w:pPr>
            <w:r>
              <w:rPr>
                <w:rFonts w:ascii="Times New Roman" w:hAnsi="Times New Roman" w:cs="Times New Roman"/>
              </w:rPr>
              <w:t xml:space="preserve">Note: </w:t>
            </w:r>
            <w:r>
              <w:rPr>
                <w:rFonts w:ascii="Times New Roman" w:hAnsi="Times New Roman" w:eastAsia="Courier New" w:cs="Times New Roman"/>
              </w:rPr>
              <w:t>The non-compliance, if any, of above clause in respect of earlier financial year(s), will have to be reported under this clause.</w:t>
            </w:r>
          </w:p>
        </w:tc>
        <w:tc>
          <w:tcPr>
            <w:tcW w:w="626" w:type="pct"/>
          </w:tcPr>
          <w:p>
            <w:pPr>
              <w:pStyle w:val="14"/>
              <w:spacing w:before="60" w:after="60" w:line="260" w:lineRule="atLeast"/>
              <w:ind w:left="432" w:hanging="432"/>
              <w:rPr>
                <w:sz w:val="22"/>
                <w:szCs w:val="22"/>
                <w:lang w:eastAsia="en-US"/>
              </w:rPr>
            </w:pPr>
          </w:p>
        </w:tc>
        <w:tc>
          <w:tcPr>
            <w:tcW w:w="629" w:type="pct"/>
          </w:tcPr>
          <w:p>
            <w:pPr>
              <w:pStyle w:val="14"/>
              <w:spacing w:before="60" w:after="60" w:line="260" w:lineRule="atLeast"/>
              <w:ind w:left="432" w:hanging="432"/>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658" w:type="pct"/>
            <w:gridSpan w:val="2"/>
          </w:tcPr>
          <w:p>
            <w:pPr>
              <w:pStyle w:val="14"/>
              <w:spacing w:before="60" w:after="60" w:line="260" w:lineRule="atLeast"/>
              <w:jc w:val="center"/>
              <w:rPr>
                <w:sz w:val="22"/>
                <w:szCs w:val="22"/>
                <w:lang w:eastAsia="en-US"/>
              </w:rPr>
            </w:pPr>
          </w:p>
        </w:tc>
        <w:tc>
          <w:tcPr>
            <w:tcW w:w="3087" w:type="pct"/>
          </w:tcPr>
          <w:p>
            <w:pPr>
              <w:pStyle w:val="14"/>
              <w:spacing w:before="60" w:after="60" w:line="260" w:lineRule="atLeast"/>
              <w:rPr>
                <w:sz w:val="22"/>
                <w:szCs w:val="22"/>
                <w:lang w:eastAsia="en-US"/>
              </w:rPr>
            </w:pPr>
            <w:r>
              <w:rPr>
                <w:sz w:val="22"/>
                <w:szCs w:val="22"/>
                <w:lang w:eastAsia="en-US"/>
              </w:rPr>
              <w:t>Conclusion:</w:t>
            </w:r>
          </w:p>
        </w:tc>
        <w:tc>
          <w:tcPr>
            <w:tcW w:w="626" w:type="pct"/>
          </w:tcPr>
          <w:p>
            <w:pPr>
              <w:pStyle w:val="14"/>
              <w:spacing w:before="60" w:after="60" w:line="260" w:lineRule="atLeast"/>
              <w:rPr>
                <w:sz w:val="22"/>
                <w:szCs w:val="22"/>
                <w:lang w:eastAsia="en-US"/>
              </w:rPr>
            </w:pPr>
          </w:p>
        </w:tc>
        <w:tc>
          <w:tcPr>
            <w:tcW w:w="629" w:type="pct"/>
          </w:tcPr>
          <w:p>
            <w:pPr>
              <w:pStyle w:val="14"/>
              <w:spacing w:before="60" w:after="60" w:line="26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4" w:hRule="atLeast"/>
        </w:trPr>
        <w:tc>
          <w:tcPr>
            <w:tcW w:w="658" w:type="pct"/>
            <w:gridSpan w:val="2"/>
          </w:tcPr>
          <w:p>
            <w:pPr>
              <w:pStyle w:val="14"/>
              <w:spacing w:before="60" w:after="60" w:line="280" w:lineRule="atLeast"/>
              <w:jc w:val="center"/>
              <w:rPr>
                <w:b/>
                <w:sz w:val="22"/>
                <w:szCs w:val="22"/>
                <w:lang w:eastAsia="en-US"/>
              </w:rPr>
            </w:pPr>
            <w:r>
              <w:rPr>
                <w:b/>
                <w:sz w:val="22"/>
                <w:szCs w:val="22"/>
                <w:lang w:eastAsia="en-US"/>
              </w:rPr>
              <w:t>3(xx)(b)</w:t>
            </w:r>
          </w:p>
        </w:tc>
        <w:tc>
          <w:tcPr>
            <w:tcW w:w="4342" w:type="pct"/>
            <w:gridSpan w:val="3"/>
          </w:tcPr>
          <w:p>
            <w:pPr>
              <w:pStyle w:val="14"/>
              <w:spacing w:before="60" w:after="60" w:line="280" w:lineRule="atLeast"/>
              <w:jc w:val="both"/>
              <w:rPr>
                <w:sz w:val="22"/>
                <w:szCs w:val="22"/>
                <w:lang w:eastAsia="en-US"/>
              </w:rPr>
            </w:pPr>
            <w:r>
              <w:rPr>
                <w:b/>
                <w:bCs/>
                <w:sz w:val="22"/>
                <w:szCs w:val="22"/>
                <w:lang w:eastAsia="en-US"/>
              </w:rPr>
              <w:t>Whether any amount remaining unspent under section (5) of section 135 of Companies Act, pursuant to any ongoing project, has been transferred to special account in compliance with provision of sub section (6) of section 135 of the said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9" w:hRule="atLeast"/>
        </w:trPr>
        <w:tc>
          <w:tcPr>
            <w:tcW w:w="658" w:type="pct"/>
            <w:gridSpan w:val="2"/>
          </w:tcPr>
          <w:p>
            <w:pPr>
              <w:pStyle w:val="14"/>
              <w:spacing w:before="60" w:after="60" w:line="280" w:lineRule="atLeast"/>
              <w:jc w:val="center"/>
              <w:rPr>
                <w:sz w:val="22"/>
                <w:szCs w:val="22"/>
              </w:rPr>
            </w:pPr>
            <w:r>
              <w:rPr>
                <w:sz w:val="22"/>
                <w:szCs w:val="22"/>
              </w:rPr>
              <w:t>(a)</w:t>
            </w: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Examine the various documents such as board approval of CSR policy, agenda and minutes of meetings of CSR Committee, the workings for calculating amount required to be spent etc. to find out the amount proposed to be spent on projects identified as per Schedule VII to the Act.</w:t>
            </w:r>
          </w:p>
        </w:tc>
        <w:tc>
          <w:tcPr>
            <w:tcW w:w="626" w:type="pct"/>
          </w:tcPr>
          <w:p>
            <w:pPr>
              <w:pStyle w:val="14"/>
              <w:spacing w:before="60" w:after="60" w:line="270" w:lineRule="atLeast"/>
              <w:rPr>
                <w:sz w:val="22"/>
                <w:szCs w:val="22"/>
                <w:lang w:eastAsia="en-US"/>
              </w:rPr>
            </w:pPr>
          </w:p>
        </w:tc>
        <w:tc>
          <w:tcPr>
            <w:tcW w:w="629" w:type="pct"/>
          </w:tcPr>
          <w:p>
            <w:pPr>
              <w:pStyle w:val="14"/>
              <w:spacing w:before="60" w:after="60" w:line="27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2" w:hRule="atLeast"/>
        </w:trPr>
        <w:tc>
          <w:tcPr>
            <w:tcW w:w="658" w:type="pct"/>
            <w:gridSpan w:val="2"/>
          </w:tcPr>
          <w:p>
            <w:pPr>
              <w:pStyle w:val="14"/>
              <w:spacing w:before="60" w:after="60" w:line="280" w:lineRule="atLeast"/>
              <w:jc w:val="center"/>
              <w:rPr>
                <w:sz w:val="22"/>
                <w:szCs w:val="22"/>
              </w:rPr>
            </w:pPr>
            <w:r>
              <w:rPr>
                <w:sz w:val="22"/>
                <w:szCs w:val="22"/>
              </w:rPr>
              <w:t>(b)</w:t>
            </w:r>
          </w:p>
        </w:tc>
        <w:tc>
          <w:tcPr>
            <w:tcW w:w="3087" w:type="pct"/>
          </w:tcPr>
          <w:p>
            <w:pPr>
              <w:spacing w:before="60" w:after="60"/>
              <w:jc w:val="both"/>
              <w:rPr>
                <w:sz w:val="22"/>
                <w:szCs w:val="22"/>
              </w:rPr>
            </w:pPr>
            <w:r>
              <w:rPr>
                <w:sz w:val="22"/>
                <w:szCs w:val="22"/>
              </w:rPr>
              <w:t>Whether a representation from the management has been obtained as to the amount spent in respect of the ongoing projects formulated in pursuance of its CSR Policy?</w:t>
            </w:r>
          </w:p>
        </w:tc>
        <w:tc>
          <w:tcPr>
            <w:tcW w:w="626" w:type="pct"/>
          </w:tcPr>
          <w:p>
            <w:pPr>
              <w:pStyle w:val="14"/>
              <w:spacing w:before="60" w:after="60" w:line="270" w:lineRule="atLeast"/>
              <w:rPr>
                <w:sz w:val="22"/>
                <w:szCs w:val="22"/>
                <w:lang w:eastAsia="en-US"/>
              </w:rPr>
            </w:pPr>
          </w:p>
        </w:tc>
        <w:tc>
          <w:tcPr>
            <w:tcW w:w="629" w:type="pct"/>
          </w:tcPr>
          <w:p>
            <w:pPr>
              <w:pStyle w:val="14"/>
              <w:spacing w:before="60" w:after="60" w:line="27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trPr>
        <w:tc>
          <w:tcPr>
            <w:tcW w:w="658" w:type="pct"/>
            <w:gridSpan w:val="2"/>
          </w:tcPr>
          <w:p>
            <w:pPr>
              <w:pStyle w:val="14"/>
              <w:spacing w:before="60" w:after="60" w:line="280" w:lineRule="atLeast"/>
              <w:jc w:val="center"/>
              <w:rPr>
                <w:sz w:val="22"/>
                <w:szCs w:val="22"/>
              </w:rPr>
            </w:pPr>
            <w:r>
              <w:rPr>
                <w:sz w:val="22"/>
                <w:szCs w:val="22"/>
              </w:rPr>
              <w:t>(c)</w:t>
            </w: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Whether quantum of expenditure mentioned in (b) has been verified with appropriate supporting documents?</w:t>
            </w:r>
          </w:p>
        </w:tc>
        <w:tc>
          <w:tcPr>
            <w:tcW w:w="626" w:type="pct"/>
          </w:tcPr>
          <w:p>
            <w:pPr>
              <w:pStyle w:val="14"/>
              <w:spacing w:before="60" w:after="60" w:line="270" w:lineRule="atLeast"/>
              <w:rPr>
                <w:sz w:val="22"/>
                <w:szCs w:val="22"/>
                <w:lang w:eastAsia="en-US"/>
              </w:rPr>
            </w:pPr>
          </w:p>
        </w:tc>
        <w:tc>
          <w:tcPr>
            <w:tcW w:w="629" w:type="pct"/>
          </w:tcPr>
          <w:p>
            <w:pPr>
              <w:pStyle w:val="14"/>
              <w:spacing w:before="60" w:after="60" w:line="27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trPr>
        <w:tc>
          <w:tcPr>
            <w:tcW w:w="658" w:type="pct"/>
            <w:gridSpan w:val="2"/>
          </w:tcPr>
          <w:p>
            <w:pPr>
              <w:pStyle w:val="14"/>
              <w:spacing w:before="60" w:after="60" w:line="280" w:lineRule="atLeast"/>
              <w:jc w:val="center"/>
              <w:rPr>
                <w:sz w:val="22"/>
                <w:szCs w:val="22"/>
              </w:rPr>
            </w:pPr>
            <w:r>
              <w:rPr>
                <w:sz w:val="22"/>
                <w:szCs w:val="22"/>
              </w:rPr>
              <w:t>(d)</w:t>
            </w:r>
          </w:p>
        </w:tc>
        <w:tc>
          <w:tcPr>
            <w:tcW w:w="3087" w:type="pct"/>
          </w:tcPr>
          <w:p>
            <w:pPr>
              <w:pStyle w:val="55"/>
              <w:spacing w:before="60" w:after="60" w:line="280" w:lineRule="atLeast"/>
              <w:jc w:val="both"/>
              <w:rPr>
                <w:rFonts w:ascii="Times New Roman" w:hAnsi="Times New Roman" w:cs="Times New Roman"/>
              </w:rPr>
            </w:pPr>
            <w:r>
              <w:rPr>
                <w:rFonts w:ascii="Times New Roman" w:hAnsi="Times New Roman" w:cs="Times New Roman"/>
              </w:rPr>
              <w:t>Whether the amount spent is in accordance with the CSR policy of the company and in accordance with provisions of the Act?</w:t>
            </w:r>
          </w:p>
        </w:tc>
        <w:tc>
          <w:tcPr>
            <w:tcW w:w="626" w:type="pct"/>
          </w:tcPr>
          <w:p>
            <w:pPr>
              <w:pStyle w:val="14"/>
              <w:spacing w:before="60" w:after="60" w:line="270" w:lineRule="atLeast"/>
              <w:rPr>
                <w:sz w:val="22"/>
                <w:szCs w:val="22"/>
                <w:lang w:eastAsia="en-US"/>
              </w:rPr>
            </w:pPr>
          </w:p>
        </w:tc>
        <w:tc>
          <w:tcPr>
            <w:tcW w:w="629" w:type="pct"/>
          </w:tcPr>
          <w:p>
            <w:pPr>
              <w:pStyle w:val="14"/>
              <w:spacing w:before="60" w:after="60" w:line="27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658" w:type="pct"/>
            <w:gridSpan w:val="2"/>
          </w:tcPr>
          <w:p>
            <w:pPr>
              <w:pStyle w:val="14"/>
              <w:spacing w:before="60" w:after="60" w:line="280" w:lineRule="atLeast"/>
              <w:jc w:val="center"/>
              <w:rPr>
                <w:sz w:val="22"/>
                <w:szCs w:val="22"/>
              </w:rPr>
            </w:pPr>
            <w:r>
              <w:rPr>
                <w:sz w:val="22"/>
                <w:szCs w:val="22"/>
              </w:rPr>
              <w:t>(e)</w:t>
            </w:r>
          </w:p>
        </w:tc>
        <w:tc>
          <w:tcPr>
            <w:tcW w:w="3087" w:type="pct"/>
          </w:tcPr>
          <w:p>
            <w:pPr>
              <w:spacing w:before="60" w:after="60"/>
              <w:jc w:val="both"/>
              <w:rPr>
                <w:sz w:val="22"/>
                <w:szCs w:val="22"/>
              </w:rPr>
            </w:pPr>
            <w:r>
              <w:rPr>
                <w:sz w:val="22"/>
                <w:szCs w:val="22"/>
              </w:rPr>
              <w:t>Whether the company has any amount unspent in relation to ongoing projects as at the end of the financial year?</w:t>
            </w:r>
          </w:p>
        </w:tc>
        <w:tc>
          <w:tcPr>
            <w:tcW w:w="626" w:type="pct"/>
          </w:tcPr>
          <w:p>
            <w:pPr>
              <w:pStyle w:val="14"/>
              <w:spacing w:before="60" w:after="60" w:line="270" w:lineRule="atLeast"/>
              <w:rPr>
                <w:sz w:val="22"/>
                <w:szCs w:val="22"/>
                <w:lang w:eastAsia="en-US"/>
              </w:rPr>
            </w:pPr>
          </w:p>
        </w:tc>
        <w:tc>
          <w:tcPr>
            <w:tcW w:w="629" w:type="pct"/>
          </w:tcPr>
          <w:p>
            <w:pPr>
              <w:pStyle w:val="14"/>
              <w:spacing w:before="60" w:after="60" w:line="27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trPr>
        <w:tc>
          <w:tcPr>
            <w:tcW w:w="658" w:type="pct"/>
            <w:gridSpan w:val="2"/>
          </w:tcPr>
          <w:p>
            <w:pPr>
              <w:pStyle w:val="14"/>
              <w:spacing w:before="60" w:after="60" w:line="260" w:lineRule="atLeast"/>
              <w:jc w:val="center"/>
              <w:rPr>
                <w:sz w:val="22"/>
                <w:szCs w:val="22"/>
              </w:rPr>
            </w:pPr>
            <w:r>
              <w:rPr>
                <w:sz w:val="22"/>
                <w:szCs w:val="22"/>
              </w:rPr>
              <w:t>(f)</w:t>
            </w:r>
          </w:p>
        </w:tc>
        <w:tc>
          <w:tcPr>
            <w:tcW w:w="3087" w:type="pct"/>
          </w:tcPr>
          <w:p>
            <w:pPr>
              <w:spacing w:before="60" w:after="60" w:line="260" w:lineRule="atLeast"/>
              <w:jc w:val="both"/>
              <w:rPr>
                <w:sz w:val="22"/>
                <w:szCs w:val="22"/>
              </w:rPr>
            </w:pPr>
            <w:r>
              <w:rPr>
                <w:sz w:val="22"/>
                <w:szCs w:val="22"/>
              </w:rPr>
              <w:t>Whether any unspent amount as specified in (e) above has been transferred by the company within thirty days from the end of the financial year to a special account earmarked for CSR activity to be opened for this purpose?</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line="280" w:lineRule="atLeast"/>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0" w:hRule="atLeast"/>
        </w:trPr>
        <w:tc>
          <w:tcPr>
            <w:tcW w:w="658" w:type="pct"/>
            <w:gridSpan w:val="2"/>
          </w:tcPr>
          <w:p>
            <w:pPr>
              <w:pStyle w:val="14"/>
              <w:spacing w:before="60" w:after="60" w:line="260" w:lineRule="atLeast"/>
              <w:jc w:val="center"/>
              <w:rPr>
                <w:sz w:val="22"/>
                <w:szCs w:val="22"/>
              </w:rPr>
            </w:pPr>
            <w:r>
              <w:rPr>
                <w:sz w:val="22"/>
                <w:szCs w:val="22"/>
              </w:rPr>
              <w:t>(g)</w:t>
            </w:r>
          </w:p>
        </w:tc>
        <w:tc>
          <w:tcPr>
            <w:tcW w:w="3087" w:type="pct"/>
          </w:tcPr>
          <w:p>
            <w:pPr>
              <w:pStyle w:val="14"/>
              <w:spacing w:before="60" w:after="60" w:line="260" w:lineRule="atLeast"/>
              <w:jc w:val="both"/>
              <w:rPr>
                <w:sz w:val="22"/>
                <w:szCs w:val="22"/>
              </w:rPr>
            </w:pPr>
            <w:r>
              <w:rPr>
                <w:sz w:val="22"/>
                <w:szCs w:val="22"/>
              </w:rPr>
              <w:t>Whether the information about non-transfer of amount unspent in respect of ongoing projects is provided in the format:</w:t>
            </w:r>
          </w:p>
          <w:p>
            <w:pPr>
              <w:pStyle w:val="14"/>
              <w:widowControl w:val="0"/>
              <w:numPr>
                <w:ilvl w:val="0"/>
                <w:numId w:val="119"/>
              </w:numPr>
              <w:tabs>
                <w:tab w:val="clear" w:pos="720"/>
              </w:tabs>
              <w:snapToGrid w:val="0"/>
              <w:spacing w:before="60" w:after="60" w:line="260" w:lineRule="atLeast"/>
              <w:ind w:left="432" w:hanging="432"/>
              <w:jc w:val="both"/>
              <w:rPr>
                <w:sz w:val="22"/>
                <w:szCs w:val="22"/>
              </w:rPr>
            </w:pPr>
            <w:r>
              <w:rPr>
                <w:sz w:val="22"/>
                <w:szCs w:val="22"/>
              </w:rPr>
              <w:t>Relevant financial year</w:t>
            </w:r>
          </w:p>
          <w:p>
            <w:pPr>
              <w:pStyle w:val="14"/>
              <w:widowControl w:val="0"/>
              <w:numPr>
                <w:ilvl w:val="0"/>
                <w:numId w:val="119"/>
              </w:numPr>
              <w:tabs>
                <w:tab w:val="clear" w:pos="720"/>
              </w:tabs>
              <w:snapToGrid w:val="0"/>
              <w:spacing w:before="60" w:after="60" w:line="260" w:lineRule="atLeast"/>
              <w:ind w:left="432" w:hanging="432"/>
              <w:jc w:val="both"/>
              <w:rPr>
                <w:sz w:val="22"/>
                <w:szCs w:val="22"/>
              </w:rPr>
            </w:pPr>
            <w:r>
              <w:rPr>
                <w:sz w:val="22"/>
                <w:szCs w:val="22"/>
              </w:rPr>
              <w:t>Amount identified for spending on CSR activities for “Ongoing Projects”</w:t>
            </w:r>
          </w:p>
          <w:p>
            <w:pPr>
              <w:pStyle w:val="14"/>
              <w:widowControl w:val="0"/>
              <w:numPr>
                <w:ilvl w:val="0"/>
                <w:numId w:val="119"/>
              </w:numPr>
              <w:tabs>
                <w:tab w:val="clear" w:pos="720"/>
              </w:tabs>
              <w:snapToGrid w:val="0"/>
              <w:spacing w:before="60" w:after="60" w:line="260" w:lineRule="atLeast"/>
              <w:ind w:left="432" w:hanging="432"/>
              <w:jc w:val="both"/>
              <w:rPr>
                <w:sz w:val="22"/>
                <w:szCs w:val="22"/>
              </w:rPr>
            </w:pPr>
            <w:r>
              <w:rPr>
                <w:sz w:val="22"/>
                <w:szCs w:val="22"/>
              </w:rPr>
              <w:t xml:space="preserve">Unspent amount of above </w:t>
            </w:r>
          </w:p>
          <w:p>
            <w:pPr>
              <w:pStyle w:val="14"/>
              <w:widowControl w:val="0"/>
              <w:numPr>
                <w:ilvl w:val="0"/>
                <w:numId w:val="119"/>
              </w:numPr>
              <w:tabs>
                <w:tab w:val="clear" w:pos="720"/>
              </w:tabs>
              <w:snapToGrid w:val="0"/>
              <w:spacing w:before="60" w:after="60" w:line="260" w:lineRule="atLeast"/>
              <w:ind w:left="432" w:hanging="432"/>
              <w:jc w:val="both"/>
              <w:rPr>
                <w:sz w:val="22"/>
                <w:szCs w:val="22"/>
              </w:rPr>
            </w:pPr>
            <w:r>
              <w:rPr>
                <w:sz w:val="22"/>
                <w:szCs w:val="22"/>
              </w:rPr>
              <w:t>Amount Transferred to special account under section 135(6)</w:t>
            </w:r>
          </w:p>
          <w:p>
            <w:pPr>
              <w:pStyle w:val="14"/>
              <w:widowControl w:val="0"/>
              <w:numPr>
                <w:ilvl w:val="0"/>
                <w:numId w:val="119"/>
              </w:numPr>
              <w:tabs>
                <w:tab w:val="clear" w:pos="720"/>
              </w:tabs>
              <w:snapToGrid w:val="0"/>
              <w:spacing w:before="60" w:after="60" w:line="260" w:lineRule="atLeast"/>
              <w:ind w:left="432" w:hanging="432"/>
              <w:jc w:val="both"/>
              <w:rPr>
                <w:sz w:val="22"/>
                <w:szCs w:val="22"/>
              </w:rPr>
            </w:pPr>
            <w:r>
              <w:rPr>
                <w:sz w:val="22"/>
                <w:szCs w:val="22"/>
              </w:rPr>
              <w:t xml:space="preserve">Due date of transfer to the account </w:t>
            </w:r>
          </w:p>
          <w:p>
            <w:pPr>
              <w:pStyle w:val="14"/>
              <w:widowControl w:val="0"/>
              <w:numPr>
                <w:ilvl w:val="0"/>
                <w:numId w:val="119"/>
              </w:numPr>
              <w:tabs>
                <w:tab w:val="clear" w:pos="720"/>
              </w:tabs>
              <w:snapToGrid w:val="0"/>
              <w:spacing w:before="60" w:after="60" w:line="260" w:lineRule="atLeast"/>
              <w:ind w:left="432" w:hanging="432"/>
              <w:jc w:val="both"/>
              <w:rPr>
                <w:sz w:val="22"/>
                <w:szCs w:val="22"/>
              </w:rPr>
            </w:pPr>
            <w:r>
              <w:rPr>
                <w:sz w:val="22"/>
                <w:szCs w:val="22"/>
              </w:rPr>
              <w:t>Actual date of transfer to the account</w:t>
            </w:r>
          </w:p>
          <w:p>
            <w:pPr>
              <w:pStyle w:val="14"/>
              <w:widowControl w:val="0"/>
              <w:numPr>
                <w:ilvl w:val="0"/>
                <w:numId w:val="119"/>
              </w:numPr>
              <w:tabs>
                <w:tab w:val="clear" w:pos="720"/>
              </w:tabs>
              <w:snapToGrid w:val="0"/>
              <w:spacing w:before="60" w:after="60" w:line="260" w:lineRule="atLeast"/>
              <w:ind w:left="432" w:hanging="432"/>
              <w:jc w:val="both"/>
              <w:rPr>
                <w:sz w:val="22"/>
                <w:szCs w:val="22"/>
              </w:rPr>
            </w:pPr>
            <w:r>
              <w:rPr>
                <w:sz w:val="22"/>
                <w:szCs w:val="22"/>
              </w:rPr>
              <w:t>Number of days of delay, if any</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658" w:type="pct"/>
            <w:gridSpan w:val="2"/>
          </w:tcPr>
          <w:p>
            <w:pPr>
              <w:pStyle w:val="14"/>
              <w:spacing w:before="60" w:after="60"/>
              <w:jc w:val="center"/>
              <w:rPr>
                <w:sz w:val="22"/>
                <w:szCs w:val="22"/>
              </w:rPr>
            </w:pPr>
            <w:r>
              <w:rPr>
                <w:sz w:val="22"/>
                <w:szCs w:val="22"/>
              </w:rPr>
              <w:t>(h)</w:t>
            </w:r>
          </w:p>
        </w:tc>
        <w:tc>
          <w:tcPr>
            <w:tcW w:w="3087" w:type="pct"/>
          </w:tcPr>
          <w:p>
            <w:pPr>
              <w:pStyle w:val="14"/>
              <w:spacing w:before="60" w:after="60"/>
              <w:jc w:val="both"/>
              <w:rPr>
                <w:sz w:val="22"/>
                <w:szCs w:val="22"/>
              </w:rPr>
            </w:pPr>
            <w:r>
              <w:rPr>
                <w:sz w:val="22"/>
                <w:szCs w:val="22"/>
              </w:rPr>
              <w:t>Whether the company has recorded a provision as at the balance sheet date to the extent necessary? Also whether the company has disclosed unspent amounts as commitments in the contingent liabilities and commitments section of the financial statements in accordance with the requirements of Schedule III to the Companies Act, 2013?</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trPr>
        <w:tc>
          <w:tcPr>
            <w:tcW w:w="658" w:type="pct"/>
            <w:gridSpan w:val="2"/>
          </w:tcPr>
          <w:p>
            <w:pPr>
              <w:pStyle w:val="14"/>
              <w:spacing w:before="60" w:after="60"/>
              <w:jc w:val="center"/>
              <w:rPr>
                <w:sz w:val="22"/>
                <w:szCs w:val="22"/>
              </w:rPr>
            </w:pPr>
          </w:p>
        </w:tc>
        <w:tc>
          <w:tcPr>
            <w:tcW w:w="3087" w:type="pct"/>
          </w:tcPr>
          <w:p>
            <w:pPr>
              <w:spacing w:before="60" w:after="60"/>
              <w:jc w:val="both"/>
              <w:rPr>
                <w:sz w:val="22"/>
                <w:szCs w:val="22"/>
              </w:rPr>
            </w:pPr>
            <w:r>
              <w:rPr>
                <w:sz w:val="22"/>
                <w:szCs w:val="22"/>
              </w:rPr>
              <w:t xml:space="preserve">Note: </w:t>
            </w:r>
            <w:r>
              <w:rPr>
                <w:rFonts w:eastAsia="Courier New"/>
                <w:sz w:val="22"/>
                <w:szCs w:val="22"/>
              </w:rPr>
              <w:t>The non-compliance, if any, of above clause in respect of earlier financial year(s), will have to be reported under this clause</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line="280" w:lineRule="atLeast"/>
              <w:rPr>
                <w:sz w:val="22"/>
                <w:szCs w:val="22"/>
                <w:lang w:eastAsia="en-US"/>
              </w:rPr>
            </w:pPr>
          </w:p>
        </w:tc>
      </w:tr>
      <w:tr>
        <w:trPr>
          <w:trHeight w:val="314" w:hRule="atLeast"/>
        </w:trPr>
        <w:tc>
          <w:tcPr>
            <w:tcW w:w="658" w:type="pct"/>
            <w:gridSpan w:val="2"/>
          </w:tcPr>
          <w:p>
            <w:pPr>
              <w:pStyle w:val="14"/>
              <w:spacing w:before="60" w:after="60" w:line="280" w:lineRule="atLeast"/>
              <w:jc w:val="center"/>
              <w:rPr>
                <w:sz w:val="22"/>
                <w:szCs w:val="22"/>
              </w:rPr>
            </w:pPr>
          </w:p>
        </w:tc>
        <w:tc>
          <w:tcPr>
            <w:tcW w:w="3087" w:type="pct"/>
          </w:tcPr>
          <w:p>
            <w:pPr>
              <w:spacing w:before="60" w:after="60"/>
              <w:rPr>
                <w:sz w:val="22"/>
                <w:szCs w:val="22"/>
              </w:rPr>
            </w:pPr>
            <w:r>
              <w:rPr>
                <w:sz w:val="22"/>
                <w:szCs w:val="22"/>
              </w:rPr>
              <w:t>Conclusion:</w:t>
            </w:r>
          </w:p>
        </w:tc>
        <w:tc>
          <w:tcPr>
            <w:tcW w:w="626" w:type="pct"/>
          </w:tcPr>
          <w:p>
            <w:pPr>
              <w:pStyle w:val="14"/>
              <w:spacing w:before="60" w:after="60" w:line="280" w:lineRule="atLeast"/>
              <w:rPr>
                <w:sz w:val="22"/>
                <w:szCs w:val="22"/>
                <w:lang w:eastAsia="en-US"/>
              </w:rPr>
            </w:pPr>
          </w:p>
        </w:tc>
        <w:tc>
          <w:tcPr>
            <w:tcW w:w="629" w:type="pct"/>
          </w:tcPr>
          <w:p>
            <w:pPr>
              <w:pStyle w:val="14"/>
              <w:spacing w:before="60" w:after="60" w:line="280" w:lineRule="atLeast"/>
              <w:rPr>
                <w:sz w:val="22"/>
                <w:szCs w:val="22"/>
                <w:lang w:eastAsia="en-US"/>
              </w:rPr>
            </w:pPr>
          </w:p>
        </w:tc>
      </w:tr>
      <w:tr>
        <w:trPr>
          <w:trHeight w:val="350" w:hRule="atLeast"/>
        </w:trPr>
        <w:tc>
          <w:tcPr>
            <w:tcW w:w="658" w:type="pct"/>
            <w:gridSpan w:val="2"/>
          </w:tcPr>
          <w:p>
            <w:pPr>
              <w:spacing w:before="60" w:after="60"/>
              <w:jc w:val="center"/>
              <w:rPr>
                <w:b/>
                <w:sz w:val="22"/>
                <w:szCs w:val="22"/>
              </w:rPr>
            </w:pPr>
            <w:r>
              <w:rPr>
                <w:b/>
                <w:sz w:val="22"/>
                <w:szCs w:val="22"/>
              </w:rPr>
              <w:t>3(xxi)</w:t>
            </w:r>
          </w:p>
        </w:tc>
        <w:tc>
          <w:tcPr>
            <w:tcW w:w="4342" w:type="pct"/>
            <w:gridSpan w:val="3"/>
          </w:tcPr>
          <w:p>
            <w:pPr>
              <w:pStyle w:val="14"/>
              <w:spacing w:before="60" w:after="60" w:line="280" w:lineRule="atLeast"/>
              <w:jc w:val="both"/>
              <w:rPr>
                <w:b/>
                <w:sz w:val="22"/>
                <w:szCs w:val="22"/>
              </w:rPr>
            </w:pPr>
            <w:r>
              <w:rPr>
                <w:b/>
                <w:sz w:val="22"/>
                <w:szCs w:val="22"/>
              </w:rPr>
              <w:t>Whether there have been any qualifications or adverse remarks by the respective auditors in the Companies (Auditor's Report) Order (CARO) reports of the companies included in the consolidated financial statements, if yes, indicate the details of the companies and the paragraph numbers of the CARO report containing the qualifications or adverse remarks.</w:t>
            </w:r>
          </w:p>
        </w:tc>
      </w:tr>
      <w:tr>
        <w:trPr>
          <w:trHeight w:val="350" w:hRule="atLeast"/>
        </w:trPr>
        <w:tc>
          <w:tcPr>
            <w:tcW w:w="658" w:type="pct"/>
            <w:gridSpan w:val="2"/>
          </w:tcPr>
          <w:p>
            <w:pPr>
              <w:spacing w:before="60" w:after="60"/>
              <w:jc w:val="center"/>
              <w:rPr>
                <w:b/>
                <w:sz w:val="22"/>
                <w:szCs w:val="22"/>
              </w:rPr>
            </w:pPr>
          </w:p>
        </w:tc>
        <w:tc>
          <w:tcPr>
            <w:tcW w:w="4342" w:type="pct"/>
            <w:gridSpan w:val="3"/>
          </w:tcPr>
          <w:p>
            <w:pPr>
              <w:pStyle w:val="14"/>
              <w:spacing w:before="60" w:after="60" w:line="280" w:lineRule="atLeast"/>
              <w:jc w:val="both"/>
              <w:rPr>
                <w:sz w:val="22"/>
                <w:szCs w:val="22"/>
              </w:rPr>
            </w:pPr>
            <w:r>
              <w:rPr>
                <w:sz w:val="22"/>
                <w:szCs w:val="22"/>
              </w:rPr>
              <w:t>1. Whether there have been any qualifications or adverse remarks by the respective auditors in the Companies (Auditor’s Report) Order (CARO) reports of the companies included in the consolidated financial statements?</w:t>
            </w:r>
          </w:p>
        </w:tc>
      </w:tr>
      <w:tr>
        <w:trPr>
          <w:trHeight w:val="846" w:hRule="atLeast"/>
        </w:trPr>
        <w:tc>
          <w:tcPr>
            <w:tcW w:w="658" w:type="pct"/>
            <w:gridSpan w:val="2"/>
          </w:tcPr>
          <w:p>
            <w:pPr>
              <w:spacing w:before="60" w:after="60"/>
              <w:jc w:val="center"/>
              <w:rPr>
                <w:sz w:val="22"/>
                <w:szCs w:val="22"/>
              </w:rPr>
            </w:pPr>
            <w:r>
              <w:rPr>
                <w:sz w:val="22"/>
                <w:szCs w:val="22"/>
              </w:rPr>
              <w:t>(a)</w:t>
            </w:r>
          </w:p>
        </w:tc>
        <w:tc>
          <w:tcPr>
            <w:tcW w:w="3087" w:type="pct"/>
          </w:tcPr>
          <w:p>
            <w:pPr>
              <w:spacing w:before="60" w:after="60"/>
              <w:jc w:val="both"/>
              <w:rPr>
                <w:sz w:val="22"/>
                <w:szCs w:val="22"/>
              </w:rPr>
            </w:pPr>
            <w:r>
              <w:rPr>
                <w:sz w:val="22"/>
                <w:szCs w:val="22"/>
              </w:rPr>
              <w:t>Obtain the list of companies (holding company/subsidiary/associate/joint venture) included in the consolidated financial statements.</w:t>
            </w:r>
          </w:p>
        </w:tc>
        <w:tc>
          <w:tcPr>
            <w:tcW w:w="626" w:type="pct"/>
          </w:tcPr>
          <w:p>
            <w:pPr>
              <w:spacing w:before="60" w:after="60"/>
              <w:rPr>
                <w:sz w:val="22"/>
                <w:szCs w:val="22"/>
              </w:rPr>
            </w:pPr>
          </w:p>
        </w:tc>
        <w:tc>
          <w:tcPr>
            <w:tcW w:w="629" w:type="pct"/>
          </w:tcPr>
          <w:p>
            <w:pPr>
              <w:pStyle w:val="14"/>
              <w:spacing w:before="60" w:after="60" w:line="280" w:lineRule="atLeast"/>
              <w:rPr>
                <w:sz w:val="22"/>
                <w:szCs w:val="22"/>
              </w:rPr>
            </w:pPr>
          </w:p>
        </w:tc>
      </w:tr>
      <w:tr>
        <w:trPr>
          <w:trHeight w:val="449" w:hRule="atLeast"/>
        </w:trPr>
        <w:tc>
          <w:tcPr>
            <w:tcW w:w="658" w:type="pct"/>
            <w:gridSpan w:val="2"/>
          </w:tcPr>
          <w:p>
            <w:pPr>
              <w:spacing w:before="60" w:after="60"/>
              <w:jc w:val="center"/>
              <w:rPr>
                <w:sz w:val="22"/>
                <w:szCs w:val="22"/>
              </w:rPr>
            </w:pPr>
            <w:r>
              <w:rPr>
                <w:sz w:val="22"/>
                <w:szCs w:val="22"/>
              </w:rPr>
              <w:t>(b)</w:t>
            </w:r>
          </w:p>
        </w:tc>
        <w:tc>
          <w:tcPr>
            <w:tcW w:w="3087" w:type="pct"/>
          </w:tcPr>
          <w:p>
            <w:pPr>
              <w:spacing w:before="60" w:after="60"/>
              <w:jc w:val="both"/>
              <w:rPr>
                <w:sz w:val="22"/>
                <w:szCs w:val="22"/>
              </w:rPr>
            </w:pPr>
            <w:r>
              <w:rPr>
                <w:sz w:val="22"/>
                <w:szCs w:val="22"/>
              </w:rPr>
              <w:t>For companies included in the consolidated financial statements, has the principal auditor received CARO reports of such companies from the management of the company? If no, whether the principal auditor has mentioned appropriate remarks under this clause mentioning the details of such companies?</w:t>
            </w:r>
          </w:p>
        </w:tc>
        <w:tc>
          <w:tcPr>
            <w:tcW w:w="626" w:type="pct"/>
          </w:tcPr>
          <w:p>
            <w:pPr>
              <w:spacing w:before="60" w:after="60"/>
              <w:rPr>
                <w:sz w:val="22"/>
                <w:szCs w:val="22"/>
              </w:rPr>
            </w:pPr>
          </w:p>
        </w:tc>
        <w:tc>
          <w:tcPr>
            <w:tcW w:w="629" w:type="pct"/>
          </w:tcPr>
          <w:p>
            <w:pPr>
              <w:pStyle w:val="14"/>
              <w:spacing w:before="60" w:after="60" w:line="280" w:lineRule="atLeast"/>
              <w:rPr>
                <w:sz w:val="22"/>
                <w:szCs w:val="22"/>
              </w:rPr>
            </w:pPr>
          </w:p>
        </w:tc>
      </w:tr>
      <w:tr>
        <w:trPr>
          <w:trHeight w:val="729" w:hRule="atLeast"/>
        </w:trPr>
        <w:tc>
          <w:tcPr>
            <w:tcW w:w="658" w:type="pct"/>
            <w:gridSpan w:val="2"/>
          </w:tcPr>
          <w:p>
            <w:pPr>
              <w:spacing w:before="60" w:after="60"/>
              <w:jc w:val="center"/>
              <w:rPr>
                <w:sz w:val="22"/>
                <w:szCs w:val="22"/>
              </w:rPr>
            </w:pPr>
            <w:r>
              <w:rPr>
                <w:sz w:val="22"/>
                <w:szCs w:val="22"/>
              </w:rPr>
              <w:t>(c)</w:t>
            </w:r>
          </w:p>
        </w:tc>
        <w:tc>
          <w:tcPr>
            <w:tcW w:w="3087" w:type="pct"/>
          </w:tcPr>
          <w:p>
            <w:pPr>
              <w:spacing w:before="60" w:after="60"/>
              <w:jc w:val="both"/>
              <w:rPr>
                <w:sz w:val="22"/>
                <w:szCs w:val="22"/>
              </w:rPr>
            </w:pPr>
            <w:r>
              <w:rPr>
                <w:sz w:val="22"/>
                <w:szCs w:val="22"/>
              </w:rPr>
              <w:t>Examine the CARO reports obtained from the management/component auditors or available with the principal auditor for respective companies and assess whether the observations and comments as given in the respective CARO reports are in the nature of qualifications or adverse remarks.</w:t>
            </w:r>
          </w:p>
        </w:tc>
        <w:tc>
          <w:tcPr>
            <w:tcW w:w="626" w:type="pct"/>
          </w:tcPr>
          <w:p>
            <w:pPr>
              <w:spacing w:before="60" w:after="60"/>
              <w:rPr>
                <w:sz w:val="22"/>
                <w:szCs w:val="22"/>
              </w:rPr>
            </w:pPr>
          </w:p>
        </w:tc>
        <w:tc>
          <w:tcPr>
            <w:tcW w:w="629" w:type="pct"/>
          </w:tcPr>
          <w:p>
            <w:pPr>
              <w:pStyle w:val="14"/>
              <w:spacing w:before="60" w:after="60" w:line="280" w:lineRule="atLeast"/>
              <w:rPr>
                <w:sz w:val="22"/>
                <w:szCs w:val="22"/>
              </w:rPr>
            </w:pPr>
          </w:p>
        </w:tc>
      </w:tr>
      <w:tr>
        <w:trPr>
          <w:trHeight w:val="729" w:hRule="atLeast"/>
        </w:trPr>
        <w:tc>
          <w:tcPr>
            <w:tcW w:w="658" w:type="pct"/>
            <w:gridSpan w:val="2"/>
          </w:tcPr>
          <w:p>
            <w:pPr>
              <w:spacing w:before="60" w:after="60"/>
              <w:jc w:val="center"/>
              <w:rPr>
                <w:sz w:val="22"/>
                <w:szCs w:val="22"/>
              </w:rPr>
            </w:pPr>
          </w:p>
        </w:tc>
        <w:tc>
          <w:tcPr>
            <w:tcW w:w="4342" w:type="pct"/>
            <w:gridSpan w:val="3"/>
          </w:tcPr>
          <w:p>
            <w:pPr>
              <w:pStyle w:val="14"/>
              <w:spacing w:before="60" w:after="60" w:line="280" w:lineRule="atLeast"/>
              <w:jc w:val="both"/>
              <w:rPr>
                <w:sz w:val="22"/>
                <w:szCs w:val="22"/>
              </w:rPr>
            </w:pPr>
            <w:r>
              <w:rPr>
                <w:sz w:val="22"/>
                <w:szCs w:val="22"/>
              </w:rPr>
              <w:t>2. Indicate the details of the companies and the paragraph numbers of the CARO report containing the qualifications or adverse remarks</w:t>
            </w:r>
          </w:p>
        </w:tc>
      </w:tr>
      <w:tr>
        <w:trPr>
          <w:trHeight w:val="404" w:hRule="atLeast"/>
        </w:trPr>
        <w:tc>
          <w:tcPr>
            <w:tcW w:w="658" w:type="pct"/>
            <w:gridSpan w:val="2"/>
          </w:tcPr>
          <w:p>
            <w:pPr>
              <w:spacing w:before="60" w:after="60"/>
              <w:jc w:val="center"/>
              <w:rPr>
                <w:sz w:val="22"/>
                <w:szCs w:val="22"/>
              </w:rPr>
            </w:pPr>
          </w:p>
        </w:tc>
        <w:tc>
          <w:tcPr>
            <w:tcW w:w="3087" w:type="pct"/>
          </w:tcPr>
          <w:p>
            <w:pPr>
              <w:spacing w:before="60" w:after="60"/>
              <w:jc w:val="both"/>
              <w:rPr>
                <w:sz w:val="22"/>
                <w:szCs w:val="22"/>
              </w:rPr>
            </w:pPr>
            <w:r>
              <w:rPr>
                <w:sz w:val="22"/>
                <w:szCs w:val="22"/>
              </w:rPr>
              <w:t>Conclusion:</w:t>
            </w:r>
          </w:p>
        </w:tc>
        <w:tc>
          <w:tcPr>
            <w:tcW w:w="626" w:type="pct"/>
          </w:tcPr>
          <w:p>
            <w:pPr>
              <w:spacing w:before="60" w:after="60"/>
              <w:rPr>
                <w:sz w:val="22"/>
                <w:szCs w:val="22"/>
              </w:rPr>
            </w:pPr>
          </w:p>
        </w:tc>
        <w:tc>
          <w:tcPr>
            <w:tcW w:w="629" w:type="pct"/>
          </w:tcPr>
          <w:p>
            <w:pPr>
              <w:pStyle w:val="14"/>
              <w:spacing w:before="60" w:after="60" w:line="280" w:lineRule="atLeast"/>
              <w:rPr>
                <w:sz w:val="22"/>
                <w:szCs w:val="22"/>
              </w:rPr>
            </w:pPr>
          </w:p>
        </w:tc>
      </w:tr>
    </w:tbl>
    <w:p>
      <w:pPr>
        <w:spacing w:before="120" w:after="120"/>
        <w:jc w:val="right"/>
        <w:rPr>
          <w:rFonts w:ascii="Arial" w:hAnsi="Arial" w:cs="Arial"/>
        </w:rPr>
      </w:pPr>
      <w:r>
        <w:rPr>
          <w:rFonts w:ascii="Arial" w:hAnsi="Arial" w:cs="Arial"/>
        </w:rPr>
        <w:t xml:space="preserve"> </w:t>
      </w:r>
    </w:p>
    <w:p>
      <w:pPr>
        <w:spacing w:before="120" w:after="120"/>
        <w:rPr>
          <w:lang w:val="en-GB" w:eastAsia="zh-CN"/>
        </w:rPr>
        <w:sectPr>
          <w:pgSz w:w="12240" w:h="15840"/>
          <w:pgMar w:top="1584" w:right="1440" w:bottom="1440" w:left="1584" w:header="1152" w:footer="1152" w:gutter="0"/>
          <w:cols w:space="708" w:num="1"/>
          <w:titlePg/>
          <w:docGrid w:linePitch="360" w:charSpace="0"/>
        </w:sectPr>
      </w:pPr>
    </w:p>
    <w:p>
      <w:pPr>
        <w:spacing w:after="160" w:line="259" w:lineRule="auto"/>
        <w:rPr>
          <w:sz w:val="22"/>
          <w:szCs w:val="22"/>
        </w:rPr>
      </w:pPr>
    </w:p>
    <w:p>
      <w:pPr>
        <w:spacing w:after="160" w:line="259" w:lineRule="auto"/>
        <w:rPr>
          <w:sz w:val="22"/>
          <w:szCs w:val="22"/>
        </w:rPr>
      </w:pPr>
    </w:p>
    <w:p>
      <w:pPr>
        <w:spacing w:after="160" w:line="259" w:lineRule="auto"/>
        <w:rPr>
          <w:sz w:val="22"/>
          <w:szCs w:val="22"/>
        </w:rPr>
      </w:pPr>
    </w:p>
    <w:p>
      <w:pPr>
        <w:spacing w:after="160" w:line="259" w:lineRule="auto"/>
        <w:rPr>
          <w:sz w:val="22"/>
          <w:szCs w:val="22"/>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2"/>
      </w:tblGrid>
      <w:tr>
        <w:tc>
          <w:tcPr>
            <w:tcW w:w="9432" w:type="dxa"/>
          </w:tcPr>
          <w:p>
            <w:pPr>
              <w:spacing w:before="60" w:after="60" w:line="280" w:lineRule="atLeast"/>
              <w:jc w:val="center"/>
              <w:rPr>
                <w:b/>
                <w:sz w:val="36"/>
                <w:szCs w:val="36"/>
              </w:rPr>
            </w:pPr>
            <w:r>
              <w:rPr>
                <w:b/>
                <w:sz w:val="36"/>
                <w:szCs w:val="36"/>
              </w:rPr>
              <w:t>Chapter 6: Completion Section</w:t>
            </w:r>
          </w:p>
          <w:p>
            <w:pPr>
              <w:spacing w:before="60" w:after="60" w:line="280" w:lineRule="atLeast"/>
              <w:jc w:val="center"/>
              <w:rPr>
                <w:b/>
                <w:sz w:val="36"/>
                <w:szCs w:val="36"/>
              </w:rPr>
            </w:pPr>
          </w:p>
          <w:p>
            <w:pPr>
              <w:spacing w:before="120" w:after="120" w:line="280" w:lineRule="atLeast"/>
              <w:rPr>
                <w:bCs/>
                <w:sz w:val="28"/>
                <w:szCs w:val="28"/>
              </w:rPr>
            </w:pPr>
            <w:r>
              <w:rPr>
                <w:bCs/>
                <w:sz w:val="28"/>
                <w:szCs w:val="28"/>
              </w:rPr>
              <w:t>6.1</w:t>
            </w:r>
            <w:r>
              <w:rPr>
                <w:bCs/>
                <w:sz w:val="28"/>
                <w:szCs w:val="28"/>
              </w:rPr>
              <w:tab/>
            </w:r>
            <w:r>
              <w:rPr>
                <w:bCs/>
                <w:sz w:val="28"/>
                <w:szCs w:val="28"/>
              </w:rPr>
              <w:t>Audit Report and Financial Statements</w:t>
            </w:r>
          </w:p>
          <w:p>
            <w:pPr>
              <w:spacing w:before="120" w:after="120" w:line="280" w:lineRule="atLeast"/>
              <w:rPr>
                <w:bCs/>
                <w:sz w:val="28"/>
                <w:szCs w:val="28"/>
              </w:rPr>
            </w:pPr>
            <w:r>
              <w:rPr>
                <w:bCs/>
                <w:sz w:val="28"/>
                <w:szCs w:val="28"/>
              </w:rPr>
              <w:t>6.2</w:t>
            </w:r>
            <w:r>
              <w:rPr>
                <w:bCs/>
                <w:sz w:val="28"/>
                <w:szCs w:val="28"/>
              </w:rPr>
              <w:tab/>
            </w:r>
            <w:r>
              <w:rPr>
                <w:bCs/>
                <w:sz w:val="28"/>
                <w:szCs w:val="28"/>
              </w:rPr>
              <w:t>Audit Issues and Closure</w:t>
            </w:r>
          </w:p>
          <w:p>
            <w:pPr>
              <w:spacing w:before="120" w:after="120" w:line="280" w:lineRule="atLeast"/>
              <w:rPr>
                <w:bCs/>
                <w:sz w:val="28"/>
                <w:szCs w:val="28"/>
              </w:rPr>
            </w:pPr>
            <w:r>
              <w:rPr>
                <w:bCs/>
                <w:sz w:val="28"/>
                <w:szCs w:val="28"/>
              </w:rPr>
              <w:t>6.3</w:t>
            </w:r>
            <w:r>
              <w:rPr>
                <w:bCs/>
                <w:sz w:val="28"/>
                <w:szCs w:val="28"/>
              </w:rPr>
              <w:tab/>
            </w:r>
            <w:r>
              <w:rPr>
                <w:bCs/>
                <w:sz w:val="28"/>
                <w:szCs w:val="28"/>
              </w:rPr>
              <w:t>Engagement Quality Control Review Process</w:t>
            </w:r>
          </w:p>
          <w:p>
            <w:pPr>
              <w:spacing w:before="120" w:after="120" w:line="280" w:lineRule="atLeast"/>
              <w:rPr>
                <w:bCs/>
                <w:sz w:val="28"/>
                <w:szCs w:val="28"/>
              </w:rPr>
            </w:pPr>
            <w:r>
              <w:rPr>
                <w:bCs/>
                <w:sz w:val="28"/>
                <w:szCs w:val="28"/>
              </w:rPr>
              <w:t>6.4</w:t>
            </w:r>
            <w:r>
              <w:rPr>
                <w:bCs/>
                <w:sz w:val="28"/>
                <w:szCs w:val="28"/>
              </w:rPr>
              <w:tab/>
            </w:r>
            <w:r>
              <w:rPr>
                <w:bCs/>
                <w:sz w:val="28"/>
                <w:szCs w:val="28"/>
              </w:rPr>
              <w:t>Management Representation Letter</w:t>
            </w:r>
          </w:p>
          <w:p>
            <w:pPr>
              <w:spacing w:before="120" w:after="120" w:line="280" w:lineRule="atLeast"/>
              <w:rPr>
                <w:bCs/>
                <w:sz w:val="28"/>
                <w:szCs w:val="28"/>
              </w:rPr>
            </w:pPr>
            <w:r>
              <w:rPr>
                <w:bCs/>
                <w:sz w:val="28"/>
                <w:szCs w:val="28"/>
              </w:rPr>
              <w:t>6.5</w:t>
            </w:r>
            <w:r>
              <w:rPr>
                <w:bCs/>
                <w:sz w:val="28"/>
                <w:szCs w:val="28"/>
              </w:rPr>
              <w:tab/>
            </w:r>
            <w:r>
              <w:rPr>
                <w:bCs/>
                <w:sz w:val="28"/>
                <w:szCs w:val="28"/>
              </w:rPr>
              <w:t>SUM / SAD</w:t>
            </w:r>
          </w:p>
          <w:p>
            <w:pPr>
              <w:spacing w:before="120" w:after="120" w:line="280" w:lineRule="atLeast"/>
              <w:rPr>
                <w:bCs/>
                <w:sz w:val="28"/>
                <w:szCs w:val="28"/>
              </w:rPr>
            </w:pPr>
            <w:r>
              <w:rPr>
                <w:bCs/>
                <w:sz w:val="28"/>
                <w:szCs w:val="28"/>
              </w:rPr>
              <w:t>6.6</w:t>
            </w:r>
            <w:r>
              <w:rPr>
                <w:bCs/>
                <w:sz w:val="28"/>
                <w:szCs w:val="28"/>
              </w:rPr>
              <w:tab/>
            </w:r>
            <w:r>
              <w:rPr>
                <w:bCs/>
                <w:sz w:val="28"/>
                <w:szCs w:val="28"/>
              </w:rPr>
              <w:t>Actual Man Hours</w:t>
            </w:r>
          </w:p>
          <w:p>
            <w:pPr>
              <w:spacing w:before="120" w:after="120" w:line="280" w:lineRule="atLeast"/>
              <w:rPr>
                <w:bCs/>
                <w:sz w:val="28"/>
                <w:szCs w:val="28"/>
              </w:rPr>
            </w:pPr>
            <w:r>
              <w:rPr>
                <w:bCs/>
                <w:sz w:val="28"/>
                <w:szCs w:val="28"/>
              </w:rPr>
              <w:t>6.7</w:t>
            </w:r>
            <w:r>
              <w:rPr>
                <w:bCs/>
                <w:sz w:val="28"/>
                <w:szCs w:val="28"/>
              </w:rPr>
              <w:tab/>
            </w:r>
            <w:r>
              <w:rPr>
                <w:bCs/>
                <w:sz w:val="28"/>
                <w:szCs w:val="28"/>
              </w:rPr>
              <w:t>Final Analytical</w:t>
            </w:r>
          </w:p>
          <w:p>
            <w:pPr>
              <w:spacing w:before="120" w:after="120" w:line="280" w:lineRule="atLeast"/>
              <w:rPr>
                <w:bCs/>
                <w:sz w:val="28"/>
                <w:szCs w:val="28"/>
              </w:rPr>
            </w:pPr>
            <w:r>
              <w:rPr>
                <w:bCs/>
                <w:sz w:val="28"/>
                <w:szCs w:val="28"/>
              </w:rPr>
              <w:t>6.8</w:t>
            </w:r>
            <w:r>
              <w:rPr>
                <w:bCs/>
                <w:sz w:val="28"/>
                <w:szCs w:val="28"/>
              </w:rPr>
              <w:tab/>
            </w:r>
            <w:r>
              <w:rPr>
                <w:bCs/>
                <w:sz w:val="28"/>
                <w:szCs w:val="28"/>
              </w:rPr>
              <w:t>Communication with Audit Committee / Those Charged With Governance</w:t>
            </w:r>
          </w:p>
          <w:p>
            <w:pPr>
              <w:spacing w:before="120" w:after="120" w:line="280" w:lineRule="atLeast"/>
              <w:rPr>
                <w:bCs/>
                <w:sz w:val="28"/>
                <w:szCs w:val="28"/>
              </w:rPr>
            </w:pPr>
            <w:r>
              <w:rPr>
                <w:bCs/>
                <w:sz w:val="28"/>
                <w:szCs w:val="28"/>
              </w:rPr>
              <w:t>6.9</w:t>
            </w:r>
            <w:r>
              <w:rPr>
                <w:bCs/>
                <w:sz w:val="28"/>
                <w:szCs w:val="28"/>
              </w:rPr>
              <w:tab/>
            </w:r>
            <w:r>
              <w:rPr>
                <w:bCs/>
                <w:sz w:val="28"/>
                <w:szCs w:val="28"/>
              </w:rPr>
              <w:t>CARO Checklist</w:t>
            </w:r>
          </w:p>
          <w:p>
            <w:pPr>
              <w:spacing w:before="120" w:after="120" w:line="280" w:lineRule="atLeast"/>
              <w:rPr>
                <w:bCs/>
                <w:sz w:val="28"/>
                <w:szCs w:val="28"/>
              </w:rPr>
            </w:pPr>
            <w:r>
              <w:rPr>
                <w:bCs/>
                <w:sz w:val="28"/>
                <w:szCs w:val="28"/>
              </w:rPr>
              <w:t>6.10</w:t>
            </w:r>
            <w:r>
              <w:rPr>
                <w:bCs/>
                <w:sz w:val="28"/>
                <w:szCs w:val="28"/>
              </w:rPr>
              <w:tab/>
            </w:r>
            <w:r>
              <w:rPr>
                <w:bCs/>
                <w:sz w:val="28"/>
                <w:szCs w:val="28"/>
              </w:rPr>
              <w:t>Partner Review Documents</w:t>
            </w:r>
          </w:p>
          <w:p>
            <w:pPr>
              <w:spacing w:before="120" w:after="120" w:line="280" w:lineRule="atLeast"/>
              <w:rPr>
                <w:bCs/>
                <w:sz w:val="28"/>
                <w:szCs w:val="28"/>
              </w:rPr>
            </w:pPr>
            <w:r>
              <w:rPr>
                <w:bCs/>
                <w:sz w:val="28"/>
                <w:szCs w:val="28"/>
              </w:rPr>
              <w:t>6.11</w:t>
            </w:r>
            <w:r>
              <w:rPr>
                <w:bCs/>
                <w:sz w:val="28"/>
                <w:szCs w:val="28"/>
              </w:rPr>
              <w:tab/>
            </w:r>
            <w:r>
              <w:rPr>
                <w:bCs/>
                <w:sz w:val="28"/>
                <w:szCs w:val="28"/>
              </w:rPr>
              <w:t>Closure</w:t>
            </w:r>
          </w:p>
          <w:p>
            <w:pPr>
              <w:spacing w:before="120" w:after="120" w:line="280" w:lineRule="atLeast"/>
              <w:rPr>
                <w:bCs/>
                <w:sz w:val="28"/>
                <w:szCs w:val="28"/>
              </w:rPr>
            </w:pPr>
            <w:r>
              <w:rPr>
                <w:bCs/>
                <w:sz w:val="28"/>
                <w:szCs w:val="28"/>
              </w:rPr>
              <w:t>6.12</w:t>
            </w:r>
            <w:r>
              <w:rPr>
                <w:bCs/>
                <w:sz w:val="28"/>
                <w:szCs w:val="28"/>
              </w:rPr>
              <w:tab/>
            </w:r>
            <w:r>
              <w:rPr>
                <w:bCs/>
                <w:sz w:val="28"/>
                <w:szCs w:val="28"/>
              </w:rPr>
              <w:t>Procedures for Client’s Documents</w:t>
            </w:r>
          </w:p>
        </w:tc>
      </w:tr>
    </w:tbl>
    <w:p>
      <w:pPr>
        <w:spacing w:before="120" w:after="120" w:line="260" w:lineRule="atLeast"/>
        <w:jc w:val="both"/>
        <w:rPr>
          <w:sz w:val="22"/>
          <w:szCs w:val="22"/>
        </w:rPr>
      </w:pPr>
    </w:p>
    <w:p>
      <w:pPr>
        <w:spacing w:after="160" w:line="259" w:lineRule="auto"/>
        <w:rPr>
          <w:sz w:val="22"/>
          <w:szCs w:val="22"/>
        </w:rPr>
      </w:pPr>
      <w:r>
        <w:rPr>
          <w:sz w:val="22"/>
          <w:szCs w:val="22"/>
        </w:rPr>
        <w:br w:type="page"/>
      </w:r>
    </w:p>
    <w:p>
      <w:pPr>
        <w:spacing w:before="120" w:after="120" w:line="260" w:lineRule="atLeast"/>
        <w:jc w:val="both"/>
        <w:rPr>
          <w:sz w:val="22"/>
          <w:szCs w:val="22"/>
        </w:rPr>
      </w:pPr>
      <w:r>
        <w:rPr>
          <w:sz w:val="22"/>
          <w:szCs w:val="22"/>
          <w:lang w:eastAsia="en-IN" w:bidi="hi-IN"/>
        </w:rPr>
        <mc:AlternateContent>
          <mc:Choice Requires="wps">
            <w:drawing>
              <wp:anchor distT="0" distB="0" distL="114300" distR="114300" simplePos="0" relativeHeight="251664384" behindDoc="0" locked="0" layoutInCell="1" allowOverlap="1">
                <wp:simplePos x="0" y="0"/>
                <wp:positionH relativeFrom="column">
                  <wp:posOffset>2740025</wp:posOffset>
                </wp:positionH>
                <wp:positionV relativeFrom="paragraph">
                  <wp:posOffset>8062595</wp:posOffset>
                </wp:positionV>
                <wp:extent cx="484505"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4496" cy="2729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75pt;margin-top:634.85pt;height:21.5pt;width:38.15pt;z-index:251664384;mso-width-relative:page;mso-height-relative:page;" fillcolor="#FFFFFF [3201]" filled="t" stroked="f" coordsize="21600,21600" o:gfxdata="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Kh+l1bX&#10;AAAADQEAAA8AAAAAAAAAAQAgAAAAOAAAAGRycy9kb3ducmV2LnhtbFBLAQIUABQAAAAIAIdO4kCD&#10;ZWTKRAIAAJsEAAAOAAAAAAAAAAEAIAAAADwBAABkcnMvZTJvRG9jLnhtbFBLBQYAAAAABgAGAFkB&#10;AADyBQAAAAA=&#10;">
                <v:fill on="t" focussize="0,0"/>
                <v:stroke on="f" weight="0.5pt"/>
                <v:imagedata o:title=""/>
                <o:lock v:ext="edit" aspectratio="f"/>
                <v:textbox>
                  <w:txbxContent>
                    <w:p/>
                  </w:txbxContent>
                </v:textbox>
              </v:shape>
            </w:pict>
          </mc:Fallback>
        </mc:AlternateContent>
      </w:r>
      <w:r>
        <w:rPr>
          <w:sz w:val="22"/>
          <w:szCs w:val="22"/>
          <w:lang w:eastAsia="en-IN" w:bidi="hi-IN"/>
        </w:rPr>
        <mc:AlternateContent>
          <mc:Choice Requires="wps">
            <w:drawing>
              <wp:anchor distT="0" distB="0" distL="114300" distR="114300" simplePos="0" relativeHeight="251663360" behindDoc="0" locked="0" layoutInCell="1" allowOverlap="1">
                <wp:simplePos x="0" y="0"/>
                <wp:positionH relativeFrom="column">
                  <wp:posOffset>-64135</wp:posOffset>
                </wp:positionH>
                <wp:positionV relativeFrom="paragraph">
                  <wp:posOffset>-302895</wp:posOffset>
                </wp:positionV>
                <wp:extent cx="6271260" cy="327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271146"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5pt;margin-top:-23.85pt;height:25.8pt;width:493.8pt;z-index:251663360;mso-width-relative:page;mso-height-relative:page;" fillcolor="#FFFFFF [3201]" filled="t" stroked="f" coordsize="21600,21600" o:gfxdata="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H9fwJ1QAA&#10;AAkBAAAPAAAAAAAAAAEAIAAAADgAAABkcnMvZG93bnJldi54bWxQSwECFAAUAAAACACHTuJAuVkm&#10;cUQCAACcBAAADgAAAAAAAAABACAAAAA6AQAAZHJzL2Uyb0RvYy54bWxQSwUGAAAAAAYABgBZAQAA&#10;8AUAAAAA&#10;">
                <v:fill on="t" focussize="0,0"/>
                <v:stroke on="f" weight="0.5pt"/>
                <v:imagedata o:title=""/>
                <o:lock v:ext="edit" aspectratio="f"/>
                <v:textbox>
                  <w:txbxContent>
                    <w:p/>
                  </w:txbxContent>
                </v:textbox>
              </v:shape>
            </w:pict>
          </mc:Fallback>
        </mc:AlternateContent>
      </w: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6.1</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Audit Report and Financial Statements</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spacing w:before="120" w:after="120" w:line="260" w:lineRule="atLeast"/>
        <w:jc w:val="both"/>
        <w:rPr>
          <w:sz w:val="22"/>
          <w:szCs w:val="22"/>
        </w:rPr>
      </w:pPr>
    </w:p>
    <w:p>
      <w:pPr>
        <w:spacing w:before="120" w:after="120" w:line="260" w:lineRule="atLeast"/>
        <w:jc w:val="both"/>
        <w:rPr>
          <w:i/>
          <w:iCs/>
          <w:sz w:val="22"/>
          <w:szCs w:val="22"/>
        </w:rPr>
      </w:pPr>
      <w:r>
        <w:rPr>
          <w:i/>
          <w:iCs/>
          <w:sz w:val="22"/>
          <w:szCs w:val="22"/>
        </w:rPr>
        <w:t>(The draft of the audit reports are given in Standards on Auditing, we recommend the reader to use the same for various kind of audit reports. Following draft has been given as an example)</w:t>
      </w:r>
    </w:p>
    <w:p>
      <w:pPr>
        <w:spacing w:before="120" w:after="120" w:line="260" w:lineRule="atLeast"/>
        <w:jc w:val="both"/>
        <w:rPr>
          <w:b/>
          <w:bCs/>
          <w:sz w:val="22"/>
          <w:szCs w:val="22"/>
        </w:rPr>
      </w:pPr>
      <w:r>
        <w:rPr>
          <w:b/>
          <w:bCs/>
          <w:sz w:val="22"/>
          <w:szCs w:val="22"/>
        </w:rPr>
        <w:t>Illustrative Auditor’s Report Format for the accounting year beginning on or after April 1, 2022. Refer Relevant Standards on Auditing for the same.</w:t>
      </w:r>
    </w:p>
    <w:p>
      <w:pPr>
        <w:pBdr>
          <w:top w:val="single" w:color="auto" w:sz="4" w:space="1"/>
          <w:left w:val="single" w:color="auto" w:sz="4" w:space="4"/>
          <w:bottom w:val="single" w:color="auto" w:sz="4" w:space="1"/>
          <w:right w:val="single" w:color="auto" w:sz="4" w:space="4"/>
        </w:pBdr>
        <w:spacing w:before="120" w:after="120" w:line="260" w:lineRule="atLeast"/>
        <w:jc w:val="both"/>
        <w:rPr>
          <w:b/>
          <w:bCs/>
          <w:sz w:val="22"/>
          <w:szCs w:val="22"/>
        </w:rPr>
      </w:pPr>
      <w:r>
        <w:rPr>
          <w:b/>
          <w:bCs/>
          <w:sz w:val="22"/>
          <w:szCs w:val="22"/>
        </w:rPr>
        <w:t>Illustration 1</w:t>
      </w:r>
    </w:p>
    <w:p>
      <w:pPr>
        <w:pBdr>
          <w:top w:val="single" w:color="auto" w:sz="4" w:space="1"/>
          <w:left w:val="single" w:color="auto" w:sz="4" w:space="4"/>
          <w:bottom w:val="single" w:color="auto" w:sz="4" w:space="1"/>
          <w:right w:val="single" w:color="auto" w:sz="4" w:space="4"/>
        </w:pBdr>
        <w:spacing w:before="120" w:after="120" w:line="260" w:lineRule="atLeast"/>
        <w:jc w:val="both"/>
        <w:rPr>
          <w:sz w:val="22"/>
          <w:szCs w:val="22"/>
        </w:rPr>
      </w:pPr>
      <w:r>
        <w:rPr>
          <w:sz w:val="22"/>
          <w:szCs w:val="22"/>
        </w:rPr>
        <w:t>For purposes of this illustrative auditor’s report, the following circumstances are assumed:</w:t>
      </w:r>
    </w:p>
    <w:p>
      <w:pPr>
        <w:pStyle w:val="52"/>
        <w:numPr>
          <w:ilvl w:val="0"/>
          <w:numId w:val="120"/>
        </w:numPr>
        <w:pBdr>
          <w:top w:val="single" w:color="auto" w:sz="4" w:space="1"/>
          <w:left w:val="single" w:color="auto" w:sz="4" w:space="4"/>
          <w:bottom w:val="single" w:color="auto" w:sz="4" w:space="1"/>
          <w:right w:val="single" w:color="auto" w:sz="4" w:space="4"/>
        </w:pBdr>
        <w:spacing w:before="120" w:after="120" w:line="260" w:lineRule="atLeast"/>
        <w:ind w:left="360"/>
        <w:contextualSpacing w:val="0"/>
        <w:jc w:val="both"/>
        <w:rPr>
          <w:sz w:val="22"/>
          <w:szCs w:val="22"/>
        </w:rPr>
      </w:pPr>
      <w:r>
        <w:rPr>
          <w:sz w:val="22"/>
          <w:szCs w:val="22"/>
        </w:rPr>
        <w:t>Entity is a private limited company having no subsidiaries and branches.</w:t>
      </w:r>
    </w:p>
    <w:p>
      <w:pPr>
        <w:pStyle w:val="52"/>
        <w:numPr>
          <w:ilvl w:val="0"/>
          <w:numId w:val="120"/>
        </w:numPr>
        <w:pBdr>
          <w:top w:val="single" w:color="auto" w:sz="4" w:space="1"/>
          <w:left w:val="single" w:color="auto" w:sz="4" w:space="4"/>
          <w:bottom w:val="single" w:color="auto" w:sz="4" w:space="1"/>
          <w:right w:val="single" w:color="auto" w:sz="4" w:space="4"/>
        </w:pBdr>
        <w:spacing w:before="120" w:after="120" w:line="260" w:lineRule="atLeast"/>
        <w:ind w:left="360"/>
        <w:contextualSpacing w:val="0"/>
        <w:jc w:val="both"/>
        <w:rPr>
          <w:sz w:val="22"/>
          <w:szCs w:val="22"/>
        </w:rPr>
      </w:pPr>
      <w:r>
        <w:rPr>
          <w:sz w:val="22"/>
          <w:szCs w:val="22"/>
        </w:rPr>
        <w:t>Company follows the Accounting Standards specified under Section 133 of the Act, read with the Companies (Accounting Standards) Rules, 2021. (i.e. Ind AS are not followed).</w:t>
      </w:r>
    </w:p>
    <w:p>
      <w:pPr>
        <w:pStyle w:val="52"/>
        <w:numPr>
          <w:ilvl w:val="0"/>
          <w:numId w:val="120"/>
        </w:numPr>
        <w:pBdr>
          <w:top w:val="single" w:color="auto" w:sz="4" w:space="1"/>
          <w:left w:val="single" w:color="auto" w:sz="4" w:space="4"/>
          <w:bottom w:val="single" w:color="auto" w:sz="4" w:space="1"/>
          <w:right w:val="single" w:color="auto" w:sz="4" w:space="4"/>
        </w:pBdr>
        <w:spacing w:before="120" w:after="120" w:line="260" w:lineRule="atLeast"/>
        <w:ind w:left="360"/>
        <w:contextualSpacing w:val="0"/>
        <w:jc w:val="both"/>
        <w:rPr>
          <w:sz w:val="22"/>
          <w:szCs w:val="22"/>
        </w:rPr>
      </w:pPr>
      <w:r>
        <w:rPr>
          <w:sz w:val="22"/>
          <w:szCs w:val="22"/>
        </w:rPr>
        <w:t xml:space="preserve">Unmodified audit opinion is issued without any Emphasis of Matter or Other Matter paragraph. </w:t>
      </w:r>
    </w:p>
    <w:p>
      <w:pPr>
        <w:pStyle w:val="52"/>
        <w:numPr>
          <w:ilvl w:val="0"/>
          <w:numId w:val="120"/>
        </w:numPr>
        <w:pBdr>
          <w:top w:val="single" w:color="auto" w:sz="4" w:space="1"/>
          <w:left w:val="single" w:color="auto" w:sz="4" w:space="4"/>
          <w:bottom w:val="single" w:color="auto" w:sz="4" w:space="1"/>
          <w:right w:val="single" w:color="auto" w:sz="4" w:space="4"/>
        </w:pBdr>
        <w:spacing w:before="120" w:after="120" w:line="260" w:lineRule="atLeast"/>
        <w:ind w:left="360"/>
        <w:contextualSpacing w:val="0"/>
        <w:jc w:val="both"/>
        <w:rPr>
          <w:sz w:val="22"/>
          <w:szCs w:val="22"/>
        </w:rPr>
      </w:pPr>
      <w:r>
        <w:rPr>
          <w:sz w:val="22"/>
          <w:szCs w:val="22"/>
        </w:rPr>
        <w:t>The auditor has obtained all of the other information prior to the date of the auditor’s report and has not identified a material misstatement of the other information.</w:t>
      </w:r>
    </w:p>
    <w:p>
      <w:pPr>
        <w:pStyle w:val="52"/>
        <w:numPr>
          <w:ilvl w:val="0"/>
          <w:numId w:val="120"/>
        </w:numPr>
        <w:pBdr>
          <w:top w:val="single" w:color="auto" w:sz="4" w:space="1"/>
          <w:left w:val="single" w:color="auto" w:sz="4" w:space="4"/>
          <w:bottom w:val="single" w:color="auto" w:sz="4" w:space="1"/>
          <w:right w:val="single" w:color="auto" w:sz="4" w:space="4"/>
        </w:pBdr>
        <w:spacing w:before="120" w:after="120" w:line="260" w:lineRule="atLeast"/>
        <w:ind w:left="360"/>
        <w:contextualSpacing w:val="0"/>
        <w:jc w:val="both"/>
        <w:rPr>
          <w:sz w:val="22"/>
          <w:szCs w:val="22"/>
        </w:rPr>
      </w:pPr>
      <w:r>
        <w:rPr>
          <w:sz w:val="22"/>
          <w:szCs w:val="22"/>
        </w:rPr>
        <w:t xml:space="preserve">Reporting under CARO 2020 is made. </w:t>
      </w:r>
    </w:p>
    <w:p>
      <w:pPr>
        <w:pStyle w:val="52"/>
        <w:numPr>
          <w:ilvl w:val="0"/>
          <w:numId w:val="120"/>
        </w:numPr>
        <w:pBdr>
          <w:top w:val="single" w:color="auto" w:sz="4" w:space="1"/>
          <w:left w:val="single" w:color="auto" w:sz="4" w:space="4"/>
          <w:bottom w:val="single" w:color="auto" w:sz="4" w:space="1"/>
          <w:right w:val="single" w:color="auto" w:sz="4" w:space="4"/>
        </w:pBdr>
        <w:spacing w:before="120" w:after="120" w:line="260" w:lineRule="atLeast"/>
        <w:ind w:left="360"/>
        <w:contextualSpacing w:val="0"/>
        <w:jc w:val="both"/>
        <w:rPr>
          <w:sz w:val="22"/>
          <w:szCs w:val="22"/>
        </w:rPr>
      </w:pPr>
      <w:r>
        <w:rPr>
          <w:sz w:val="22"/>
          <w:szCs w:val="22"/>
        </w:rPr>
        <w:t>Reporting on internal financial controls with reference to financial statements as per the requirements of section 143(3)(i) of the Act is not applicable.</w:t>
      </w:r>
    </w:p>
    <w:p>
      <w:pPr>
        <w:pStyle w:val="55"/>
        <w:spacing w:before="120" w:after="120" w:line="260" w:lineRule="atLeast"/>
        <w:jc w:val="both"/>
        <w:rPr>
          <w:rFonts w:ascii="Times New Roman" w:hAnsi="Times New Roman" w:cs="Times New Roman"/>
          <w:b/>
        </w:rPr>
      </w:pPr>
      <w:r>
        <w:rPr>
          <w:rFonts w:ascii="Times New Roman" w:hAnsi="Times New Roman" w:cs="Times New Roman"/>
          <w:b/>
        </w:rPr>
        <w:t>INDEPENDENT AUDITOR’S REPORT</w:t>
      </w:r>
    </w:p>
    <w:p>
      <w:pPr>
        <w:pStyle w:val="55"/>
        <w:spacing w:before="120" w:after="120" w:line="260" w:lineRule="atLeast"/>
        <w:jc w:val="both"/>
        <w:rPr>
          <w:rFonts w:ascii="Times New Roman" w:hAnsi="Times New Roman" w:cs="Times New Roman"/>
          <w:b/>
        </w:rPr>
      </w:pPr>
      <w:r>
        <w:rPr>
          <w:rFonts w:ascii="Times New Roman" w:hAnsi="Times New Roman" w:cs="Times New Roman"/>
          <w:b/>
        </w:rPr>
        <w:t>To the Members of ABC Private Limited</w:t>
      </w:r>
    </w:p>
    <w:p>
      <w:pPr>
        <w:pStyle w:val="55"/>
        <w:spacing w:before="120" w:after="120" w:line="260" w:lineRule="atLeast"/>
        <w:jc w:val="both"/>
        <w:rPr>
          <w:rFonts w:ascii="Times New Roman" w:hAnsi="Times New Roman" w:cs="Times New Roman"/>
          <w:b/>
        </w:rPr>
      </w:pPr>
      <w:r>
        <w:rPr>
          <w:rFonts w:ascii="Times New Roman" w:hAnsi="Times New Roman" w:cs="Times New Roman"/>
          <w:b/>
        </w:rPr>
        <w:t>Report on the Audit of the Financial Statements</w:t>
      </w:r>
    </w:p>
    <w:p>
      <w:pPr>
        <w:pStyle w:val="55"/>
        <w:spacing w:before="120" w:after="120" w:line="260" w:lineRule="atLeast"/>
        <w:jc w:val="both"/>
        <w:rPr>
          <w:rFonts w:ascii="Times New Roman" w:hAnsi="Times New Roman" w:cs="Times New Roman"/>
          <w:b/>
        </w:rPr>
      </w:pPr>
      <w:r>
        <w:rPr>
          <w:rFonts w:ascii="Times New Roman" w:hAnsi="Times New Roman" w:cs="Times New Roman"/>
          <w:b/>
        </w:rPr>
        <w:t>Opinion</w:t>
      </w:r>
    </w:p>
    <w:p>
      <w:pPr>
        <w:pStyle w:val="55"/>
        <w:spacing w:before="120" w:after="120" w:line="260" w:lineRule="atLeast"/>
        <w:jc w:val="both"/>
        <w:rPr>
          <w:rFonts w:ascii="Times New Roman" w:hAnsi="Times New Roman" w:cs="Times New Roman"/>
        </w:rPr>
      </w:pPr>
      <w:r>
        <w:rPr>
          <w:rFonts w:ascii="Times New Roman" w:hAnsi="Times New Roman" w:cs="Times New Roman"/>
        </w:rPr>
        <w:t xml:space="preserve">We have audited the accompanying financial statements of </w:t>
      </w:r>
      <w:r>
        <w:rPr>
          <w:rFonts w:ascii="Times New Roman" w:hAnsi="Times New Roman" w:cs="Times New Roman"/>
          <w:bCs/>
        </w:rPr>
        <w:t>ABC Private Limited</w:t>
      </w:r>
      <w:r>
        <w:rPr>
          <w:rFonts w:ascii="Times New Roman" w:hAnsi="Times New Roman" w:cs="Times New Roman"/>
        </w:rPr>
        <w:t xml:space="preserve"> (“the Company”), which comprise the balance sheet as at March 31, 2023, the statement of profit and loss, and the statement of cash flows for the year then ended, and notes to the financial statements, including a summary of significant accounting policies and other explanatory information.</w:t>
      </w:r>
    </w:p>
    <w:p>
      <w:pPr>
        <w:pStyle w:val="55"/>
        <w:spacing w:before="120" w:after="120" w:line="260" w:lineRule="atLeast"/>
        <w:jc w:val="both"/>
        <w:rPr>
          <w:rFonts w:ascii="Times New Roman" w:hAnsi="Times New Roman" w:cs="Times New Roman"/>
        </w:rPr>
      </w:pPr>
      <w:r>
        <w:rPr>
          <w:rFonts w:ascii="Times New Roman" w:hAnsi="Times New Roman" w:cs="Times New Roman"/>
        </w:rPr>
        <w:t>In our opinion and to the best of our information and according to the explanations given to us, the aforesaid financial statements give the information required by the Companies Act, 2013, as amended (the “Act”) in the manner so required and give a true and fair view in conformity with the accounting principles generally accepted in India, of the state of affairs of the Company as at March 31, 2023, and its profit/ loss and its cash flows for the year ended on that date.</w:t>
      </w:r>
    </w:p>
    <w:p>
      <w:pPr>
        <w:pStyle w:val="55"/>
        <w:spacing w:before="160" w:after="160" w:line="270" w:lineRule="atLeast"/>
        <w:jc w:val="both"/>
        <w:rPr>
          <w:rFonts w:ascii="Times New Roman" w:hAnsi="Times New Roman" w:cs="Times New Roman"/>
          <w:b/>
        </w:rPr>
      </w:pPr>
      <w:r>
        <w:rPr>
          <w:rFonts w:ascii="Times New Roman" w:hAnsi="Times New Roman" w:cs="Times New Roman"/>
          <w:b/>
        </w:rPr>
        <w:t>Basis for Opinion</w:t>
      </w:r>
    </w:p>
    <w:p>
      <w:pPr>
        <w:pStyle w:val="55"/>
        <w:spacing w:before="160" w:after="160" w:line="270" w:lineRule="atLeast"/>
        <w:jc w:val="both"/>
        <w:rPr>
          <w:rFonts w:ascii="Times New Roman" w:hAnsi="Times New Roman" w:cs="Times New Roman"/>
          <w:b/>
        </w:rPr>
      </w:pPr>
      <w:r>
        <w:rPr>
          <w:rFonts w:ascii="Times New Roman" w:hAnsi="Times New Roman" w:cs="Times New Roman"/>
        </w:rPr>
        <w:t>We conducted our audit in accordance with the Standards on Auditing (SAs) specified under section 143(10) of the Act. Our responsibilities under those Standards are further described in the Auditor’s Responsibilities for the Audit of the Financial Statements section of our report. We are independent of the Company in accordance with the Code of Ethics issued by the Institute of Chartered Accountants of India together with the ethical requirements that are relevant to our audit of the financial statements under the provisions of the Act and the Rules thereunder, and we have fulfilled our other ethical responsibilities in accordance with these requirements and the Code of Ethics. We believe that the audit evidence we have obtained is sufficient and appropriate to provide a basis for our opinion on the financial statements.</w:t>
      </w:r>
    </w:p>
    <w:p>
      <w:pPr>
        <w:pStyle w:val="55"/>
        <w:spacing w:before="160" w:after="160" w:line="270" w:lineRule="atLeast"/>
        <w:jc w:val="both"/>
        <w:rPr>
          <w:rFonts w:ascii="Times New Roman" w:hAnsi="Times New Roman" w:cs="Times New Roman"/>
          <w:b/>
        </w:rPr>
      </w:pPr>
      <w:r>
        <w:rPr>
          <w:rFonts w:ascii="Times New Roman" w:hAnsi="Times New Roman" w:cs="Times New Roman"/>
          <w:b/>
        </w:rPr>
        <w:t>Other Information</w:t>
      </w:r>
    </w:p>
    <w:p>
      <w:pPr>
        <w:pStyle w:val="55"/>
        <w:spacing w:before="160" w:after="160" w:line="270" w:lineRule="atLeast"/>
        <w:jc w:val="both"/>
        <w:rPr>
          <w:rFonts w:ascii="Times New Roman" w:hAnsi="Times New Roman" w:cs="Times New Roman"/>
        </w:rPr>
      </w:pPr>
      <w:r>
        <w:rPr>
          <w:rFonts w:ascii="Times New Roman" w:hAnsi="Times New Roman" w:cs="Times New Roman"/>
        </w:rPr>
        <w:t>The Company's Board of Directors are responsible for the other information. The other information comprises the information included in the Company’s Board of Director’s Report but does not include the financial statements and our auditor’s report thereon.</w:t>
      </w:r>
    </w:p>
    <w:p>
      <w:pPr>
        <w:pStyle w:val="55"/>
        <w:spacing w:before="160" w:after="160" w:line="270" w:lineRule="atLeast"/>
        <w:jc w:val="both"/>
        <w:rPr>
          <w:rFonts w:ascii="Times New Roman" w:hAnsi="Times New Roman" w:cs="Times New Roman"/>
        </w:rPr>
      </w:pPr>
      <w:r>
        <w:rPr>
          <w:rFonts w:ascii="Times New Roman" w:hAnsi="Times New Roman" w:cs="Times New Roman"/>
        </w:rPr>
        <w:t xml:space="preserve">Our opinion on the financial statements does not cover the other information and we do not express any form of assurance conclusion thereon. </w:t>
      </w:r>
    </w:p>
    <w:p>
      <w:pPr>
        <w:pStyle w:val="55"/>
        <w:spacing w:before="160" w:after="160" w:line="270" w:lineRule="atLeast"/>
        <w:jc w:val="both"/>
        <w:rPr>
          <w:rFonts w:ascii="Times New Roman" w:hAnsi="Times New Roman" w:cs="Times New Roman"/>
        </w:rPr>
      </w:pPr>
      <w:r>
        <w:rPr>
          <w:rFonts w:ascii="Times New Roman" w:hAnsi="Times New Roman" w:cs="Times New Roman"/>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pPr>
        <w:pStyle w:val="55"/>
        <w:spacing w:before="160" w:after="160" w:line="270" w:lineRule="atLeast"/>
        <w:jc w:val="both"/>
        <w:rPr>
          <w:rFonts w:ascii="Times New Roman" w:hAnsi="Times New Roman" w:cs="Times New Roman"/>
          <w:b/>
        </w:rPr>
      </w:pPr>
      <w:r>
        <w:rPr>
          <w:rFonts w:ascii="Times New Roman" w:hAnsi="Times New Roman" w:cs="Times New Roman"/>
          <w:b/>
        </w:rPr>
        <w:t>Responsibilities of Management and Those Charged with Governance for the Financial Statements</w:t>
      </w:r>
    </w:p>
    <w:p>
      <w:pPr>
        <w:pStyle w:val="55"/>
        <w:spacing w:before="160" w:after="160" w:line="270" w:lineRule="atLeast"/>
        <w:jc w:val="both"/>
        <w:rPr>
          <w:rFonts w:ascii="Times New Roman" w:hAnsi="Times New Roman" w:cs="Times New Roman"/>
        </w:rPr>
      </w:pPr>
      <w:r>
        <w:rPr>
          <w:rFonts w:ascii="Times New Roman" w:hAnsi="Times New Roman" w:cs="Times New Roman"/>
        </w:rPr>
        <w:t>The Company’s Board of Directors are responsible for the matters stated in section 134(5) of the Act with respect to the preparation of these financial statements that give a true and fair view of the financial position, financial performance, and cash flows of the Company in accordance with the accounting principles generally accepted in India, including the accounting standards specified under section 133 of the Act read with the Companies (Accounting Standards) Rules, 2021. This responsibility also includes maintenance of adequate accounting records in accordance with the provisions of the Act for safeguarding of the assets of the Company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financial statements that give a true and fair view and are free from material misstatement, whether due to fraud or error.</w:t>
      </w:r>
    </w:p>
    <w:p>
      <w:pPr>
        <w:pStyle w:val="55"/>
        <w:spacing w:before="160" w:after="160" w:line="270" w:lineRule="atLeast"/>
        <w:jc w:val="both"/>
        <w:rPr>
          <w:rFonts w:ascii="Times New Roman" w:hAnsi="Times New Roman" w:cs="Times New Roman"/>
        </w:rPr>
      </w:pPr>
      <w:r>
        <w:rPr>
          <w:rFonts w:ascii="Times New Roman" w:hAnsi="Times New Roman" w:cs="Times New Roman"/>
        </w:rPr>
        <w:t>In preparing the financial statements, the management and the Board of Directors are responsible for assessing the Company’s ability to continue as a going concern, disclosing, as applicable, matters related to going concern and using the going concern basis of accounting unless the Board of Directors either intends to liquidate the Company or to cease operations, or has no realistic alternative but to do so.</w:t>
      </w:r>
    </w:p>
    <w:p>
      <w:pPr>
        <w:pStyle w:val="55"/>
        <w:spacing w:before="160" w:after="160" w:line="270" w:lineRule="atLeast"/>
        <w:jc w:val="both"/>
        <w:rPr>
          <w:rFonts w:ascii="Times New Roman" w:hAnsi="Times New Roman" w:cs="Times New Roman"/>
        </w:rPr>
      </w:pPr>
      <w:r>
        <w:rPr>
          <w:rFonts w:ascii="Times New Roman" w:hAnsi="Times New Roman" w:cs="Times New Roman"/>
        </w:rPr>
        <w:t>The Board of Directors are also responsible for overseeing the company’s financial reporting process.</w:t>
      </w:r>
    </w:p>
    <w:p>
      <w:pPr>
        <w:pStyle w:val="55"/>
        <w:spacing w:before="160" w:after="160" w:line="270" w:lineRule="atLeast"/>
        <w:jc w:val="both"/>
        <w:rPr>
          <w:rFonts w:ascii="Times New Roman" w:hAnsi="Times New Roman" w:cs="Times New Roman"/>
          <w:b/>
        </w:rPr>
      </w:pPr>
      <w:r>
        <w:rPr>
          <w:rFonts w:ascii="Times New Roman" w:hAnsi="Times New Roman" w:cs="Times New Roman"/>
          <w:b/>
        </w:rPr>
        <w:t>Auditor’s Responsibilities for the Audit of the Financial Statements</w:t>
      </w:r>
    </w:p>
    <w:p>
      <w:pPr>
        <w:pStyle w:val="55"/>
        <w:spacing w:before="120" w:after="120" w:line="260" w:lineRule="atLeast"/>
        <w:jc w:val="both"/>
        <w:rPr>
          <w:rFonts w:ascii="Times New Roman" w:hAnsi="Times New Roman" w:cs="Times New Roman"/>
        </w:rPr>
      </w:pPr>
      <w:r>
        <w:rPr>
          <w:rFonts w:ascii="Times New Roman" w:hAnsi="Times New Roman" w:cs="Times New Roman"/>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pPr>
        <w:pStyle w:val="55"/>
        <w:spacing w:before="120" w:after="120" w:line="280" w:lineRule="atLeast"/>
        <w:jc w:val="both"/>
        <w:rPr>
          <w:rFonts w:ascii="Times New Roman" w:hAnsi="Times New Roman" w:cs="Times New Roman"/>
        </w:rPr>
      </w:pPr>
      <w:r>
        <w:rPr>
          <w:rFonts w:ascii="Times New Roman" w:hAnsi="Times New Roman" w:cs="Times New Roman"/>
        </w:rPr>
        <w:t xml:space="preserve">As part of an audit in accordance with SAs, we exercise professional judgment and maintain professional skepticism throughout the audit. We also: </w:t>
      </w:r>
    </w:p>
    <w:p>
      <w:pPr>
        <w:pStyle w:val="55"/>
        <w:numPr>
          <w:ilvl w:val="0"/>
          <w:numId w:val="121"/>
        </w:numPr>
        <w:spacing w:before="120" w:after="120" w:line="280" w:lineRule="atLeast"/>
        <w:ind w:left="360"/>
        <w:jc w:val="both"/>
        <w:rPr>
          <w:rFonts w:ascii="Times New Roman" w:hAnsi="Times New Roman" w:cs="Times New Roman"/>
        </w:rPr>
      </w:pPr>
      <w:r>
        <w:rPr>
          <w:rFonts w:ascii="Times New Roman" w:hAnsi="Times New Roman" w:cs="Times New Roman"/>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pPr>
        <w:pStyle w:val="55"/>
        <w:numPr>
          <w:ilvl w:val="0"/>
          <w:numId w:val="121"/>
        </w:numPr>
        <w:spacing w:before="120" w:after="120" w:line="280" w:lineRule="atLeast"/>
        <w:ind w:left="360"/>
        <w:jc w:val="both"/>
        <w:rPr>
          <w:rFonts w:ascii="Times New Roman" w:hAnsi="Times New Roman" w:cs="Times New Roman"/>
        </w:rPr>
      </w:pPr>
      <w:r>
        <w:rPr>
          <w:rFonts w:ascii="Times New Roman" w:hAnsi="Times New Roman" w:cs="Times New Roman"/>
        </w:rPr>
        <w:t xml:space="preserve">Obtain an understanding of internal control relevant to the audit in order to design audit procedures that are appropriate in the circumstances, but not for the purpose of expressing an opinion on the adequacy and operating effectiveness of the company’s internal controls. </w:t>
      </w:r>
    </w:p>
    <w:p>
      <w:pPr>
        <w:pStyle w:val="55"/>
        <w:numPr>
          <w:ilvl w:val="0"/>
          <w:numId w:val="121"/>
        </w:numPr>
        <w:spacing w:before="120" w:after="120" w:line="280" w:lineRule="atLeast"/>
        <w:ind w:left="360"/>
        <w:jc w:val="both"/>
        <w:rPr>
          <w:rFonts w:ascii="Times New Roman" w:hAnsi="Times New Roman" w:cs="Times New Roman"/>
        </w:rPr>
      </w:pPr>
      <w:r>
        <w:rPr>
          <w:rFonts w:ascii="Times New Roman" w:hAnsi="Times New Roman" w:cs="Times New Roman"/>
        </w:rPr>
        <w:t>Evaluate the appropriateness of accounting policies used and the reasonableness of accounting estimates and related disclosures made by management.</w:t>
      </w:r>
    </w:p>
    <w:p>
      <w:pPr>
        <w:pStyle w:val="55"/>
        <w:numPr>
          <w:ilvl w:val="0"/>
          <w:numId w:val="121"/>
        </w:numPr>
        <w:spacing w:before="120" w:after="120" w:line="280" w:lineRule="atLeast"/>
        <w:ind w:left="360"/>
        <w:jc w:val="both"/>
        <w:rPr>
          <w:rFonts w:ascii="Times New Roman" w:hAnsi="Times New Roman" w:cs="Times New Roman"/>
        </w:rPr>
      </w:pPr>
      <w:r>
        <w:rPr>
          <w:rFonts w:ascii="Times New Roman" w:hAnsi="Times New Roman" w:cs="Times New Roman"/>
        </w:rPr>
        <w:t xml:space="preserve">Conclude on the appropriateness of the management and Board of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pPr>
        <w:pStyle w:val="55"/>
        <w:numPr>
          <w:ilvl w:val="0"/>
          <w:numId w:val="121"/>
        </w:numPr>
        <w:spacing w:before="120" w:after="120" w:line="280" w:lineRule="atLeast"/>
        <w:ind w:left="360"/>
        <w:jc w:val="both"/>
        <w:rPr>
          <w:rFonts w:ascii="Times New Roman" w:hAnsi="Times New Roman" w:cs="Times New Roman"/>
        </w:rPr>
      </w:pPr>
      <w:r>
        <w:rPr>
          <w:rFonts w:ascii="Times New Roman" w:hAnsi="Times New Roman" w:cs="Times New Roman"/>
        </w:rPr>
        <w:t xml:space="preserve">Evaluate the overall presentation, structure and content of the financial statements, including the disclosures, and whether the financial statements represent the underlying transactions and events in a manner that achieves fair presentation. </w:t>
      </w:r>
    </w:p>
    <w:p>
      <w:pPr>
        <w:pStyle w:val="55"/>
        <w:numPr>
          <w:ilvl w:val="0"/>
          <w:numId w:val="121"/>
        </w:numPr>
        <w:spacing w:before="120" w:after="120" w:line="280" w:lineRule="atLeast"/>
        <w:ind w:left="360"/>
        <w:jc w:val="both"/>
        <w:rPr>
          <w:rFonts w:ascii="Times New Roman" w:hAnsi="Times New Roman" w:cs="Times New Roman"/>
        </w:rPr>
      </w:pPr>
      <w:r>
        <w:rPr>
          <w:rFonts w:ascii="Times New Roman" w:hAnsi="Times New Roman" w:cs="Times New Roman"/>
        </w:rPr>
        <w:t xml:space="preserve">Materiality is the magnitude of misstatement in the financial statements that, individually or in aggregate, makes it probable that the economic decisions of a reasonably knowledgeable user of the financial statements may be influenced. We consider quantitative materiality and qualitative factors in (i) planning the scope of our audit work and in evaluating the results of our work; and (ii) to evaluate the effect of any identified misstatement in the financial statements.   </w:t>
      </w:r>
    </w:p>
    <w:p>
      <w:pPr>
        <w:pStyle w:val="55"/>
        <w:spacing w:before="120" w:after="120" w:line="280" w:lineRule="atLeast"/>
        <w:jc w:val="both"/>
        <w:rPr>
          <w:rFonts w:ascii="Times New Roman" w:hAnsi="Times New Roman" w:cs="Times New Roman"/>
        </w:rPr>
      </w:pPr>
      <w:r>
        <w:rPr>
          <w:rFonts w:ascii="Times New Roman" w:hAnsi="Times New Roman" w:cs="Times New Roman"/>
        </w:rPr>
        <w:t xml:space="preserve">We communicate with those charged with governance regarding, among other matters, the planned scope and timing of the audit and significant audit findings, including any significant deficiencies in internal control that we identify during our audit. </w:t>
      </w:r>
    </w:p>
    <w:p>
      <w:pPr>
        <w:pStyle w:val="55"/>
        <w:spacing w:before="120" w:after="120" w:line="280" w:lineRule="atLeast"/>
        <w:jc w:val="both"/>
        <w:rPr>
          <w:rFonts w:ascii="Times New Roman" w:hAnsi="Times New Roman" w:cs="Times New Roman"/>
        </w:rPr>
      </w:pPr>
      <w:r>
        <w:rPr>
          <w:rFonts w:ascii="Times New Roman" w:hAnsi="Times New Roman" w:cs="Times New Roman"/>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pPr>
        <w:pStyle w:val="55"/>
        <w:spacing w:before="120" w:after="120" w:line="260" w:lineRule="atLeast"/>
        <w:jc w:val="both"/>
        <w:rPr>
          <w:rFonts w:ascii="Times New Roman" w:hAnsi="Times New Roman" w:cs="Times New Roman"/>
          <w:b/>
        </w:rPr>
      </w:pPr>
      <w:r>
        <w:rPr>
          <w:rFonts w:ascii="Times New Roman" w:hAnsi="Times New Roman" w:cs="Times New Roman"/>
          <w:b/>
        </w:rPr>
        <w:t>Report on Other Legal and Regulatory Requirements</w:t>
      </w:r>
    </w:p>
    <w:p>
      <w:pPr>
        <w:pStyle w:val="55"/>
        <w:numPr>
          <w:ilvl w:val="0"/>
          <w:numId w:val="122"/>
        </w:numPr>
        <w:spacing w:before="120" w:after="120" w:line="260" w:lineRule="atLeast"/>
        <w:ind w:left="360"/>
        <w:jc w:val="both"/>
        <w:rPr>
          <w:rFonts w:ascii="Times New Roman" w:hAnsi="Times New Roman" w:cs="Times New Roman"/>
        </w:rPr>
      </w:pPr>
      <w:r>
        <w:rPr>
          <w:rFonts w:ascii="Times New Roman" w:hAnsi="Times New Roman" w:cs="Times New Roman"/>
        </w:rPr>
        <w:t>As required by the Companies (Auditor’s Report) Order, 2020 (“the Order”), issued by the Central Government of India in terms of sub-section (11) of section 143 of the Act, we give in the “Annexure A”, a statement on the matters specified in paragraphs 3 and 4 of the Order, to the extent applicable.</w:t>
      </w:r>
    </w:p>
    <w:p>
      <w:pPr>
        <w:pStyle w:val="55"/>
        <w:numPr>
          <w:ilvl w:val="0"/>
          <w:numId w:val="122"/>
        </w:numPr>
        <w:spacing w:before="120" w:after="120" w:line="260" w:lineRule="atLeast"/>
        <w:ind w:left="360"/>
        <w:jc w:val="both"/>
        <w:rPr>
          <w:rFonts w:ascii="Times New Roman" w:hAnsi="Times New Roman" w:cs="Times New Roman"/>
        </w:rPr>
      </w:pPr>
      <w:r>
        <w:rPr>
          <w:rFonts w:ascii="Times New Roman" w:hAnsi="Times New Roman" w:cs="Times New Roman"/>
        </w:rPr>
        <w:t>As required by Section 143(3) of the Act, we report that:</w:t>
      </w:r>
    </w:p>
    <w:p>
      <w:pPr>
        <w:pStyle w:val="55"/>
        <w:numPr>
          <w:ilvl w:val="0"/>
          <w:numId w:val="123"/>
        </w:numPr>
        <w:spacing w:before="120" w:after="120" w:line="260" w:lineRule="atLeast"/>
        <w:ind w:left="720"/>
        <w:jc w:val="both"/>
        <w:rPr>
          <w:rFonts w:ascii="Times New Roman" w:hAnsi="Times New Roman" w:cs="Times New Roman"/>
        </w:rPr>
      </w:pPr>
      <w:r>
        <w:rPr>
          <w:rFonts w:ascii="Times New Roman" w:hAnsi="Times New Roman" w:cs="Times New Roman"/>
        </w:rPr>
        <w:t>We have sought and obtained all the information and explanations which to the best of our knowledge and belief were necessary for the purposes of our audit;</w:t>
      </w:r>
    </w:p>
    <w:p>
      <w:pPr>
        <w:pStyle w:val="55"/>
        <w:numPr>
          <w:ilvl w:val="0"/>
          <w:numId w:val="123"/>
        </w:numPr>
        <w:spacing w:before="120" w:after="120" w:line="260" w:lineRule="atLeast"/>
        <w:ind w:left="720"/>
        <w:jc w:val="both"/>
        <w:rPr>
          <w:rFonts w:ascii="Times New Roman" w:hAnsi="Times New Roman" w:cs="Times New Roman"/>
        </w:rPr>
      </w:pPr>
      <w:r>
        <w:rPr>
          <w:rFonts w:ascii="Times New Roman" w:hAnsi="Times New Roman" w:cs="Times New Roman"/>
        </w:rPr>
        <w:t>In our opinion, proper books of account as required by law have been kept by the Company so far as it appears from our examination of those books;</w:t>
      </w:r>
    </w:p>
    <w:p>
      <w:pPr>
        <w:pStyle w:val="55"/>
        <w:numPr>
          <w:ilvl w:val="0"/>
          <w:numId w:val="123"/>
        </w:numPr>
        <w:spacing w:before="120" w:after="120" w:line="260" w:lineRule="atLeast"/>
        <w:ind w:left="720"/>
        <w:jc w:val="both"/>
        <w:rPr>
          <w:rFonts w:ascii="Times New Roman" w:hAnsi="Times New Roman" w:cs="Times New Roman"/>
        </w:rPr>
      </w:pPr>
      <w:r>
        <w:rPr>
          <w:rFonts w:ascii="Times New Roman" w:hAnsi="Times New Roman" w:cs="Times New Roman"/>
        </w:rPr>
        <w:t>The balance sheet, the statement of profit and loss, and the statement of cash flows dealt with by this Report are in agreement with the books of account</w:t>
      </w:r>
      <w:r>
        <w:rPr>
          <w:rFonts w:ascii="Times New Roman" w:hAnsi="Times New Roman" w:cs="Times New Roman"/>
          <w:i/>
        </w:rPr>
        <w:t>;</w:t>
      </w:r>
    </w:p>
    <w:p>
      <w:pPr>
        <w:pStyle w:val="55"/>
        <w:numPr>
          <w:ilvl w:val="0"/>
          <w:numId w:val="123"/>
        </w:numPr>
        <w:spacing w:before="120" w:after="120" w:line="260" w:lineRule="atLeast"/>
        <w:ind w:left="720"/>
        <w:jc w:val="both"/>
        <w:rPr>
          <w:rFonts w:ascii="Times New Roman" w:hAnsi="Times New Roman" w:cs="Times New Roman"/>
        </w:rPr>
      </w:pPr>
      <w:r>
        <w:rPr>
          <w:rFonts w:ascii="Times New Roman" w:hAnsi="Times New Roman" w:cs="Times New Roman"/>
        </w:rPr>
        <w:t>In our opinion, the aforesaid financial statements comply with the accounting standards specified under section 133 of the Act read with the Companies (Accounting Standards) Rules, 2021;</w:t>
      </w:r>
    </w:p>
    <w:p>
      <w:pPr>
        <w:pStyle w:val="55"/>
        <w:numPr>
          <w:ilvl w:val="0"/>
          <w:numId w:val="123"/>
        </w:numPr>
        <w:spacing w:before="120" w:after="120" w:line="260" w:lineRule="atLeast"/>
        <w:ind w:left="720"/>
        <w:jc w:val="both"/>
        <w:rPr>
          <w:rFonts w:ascii="Times New Roman" w:hAnsi="Times New Roman" w:cs="Times New Roman"/>
        </w:rPr>
      </w:pPr>
      <w:r>
        <w:rPr>
          <w:rFonts w:ascii="Times New Roman" w:hAnsi="Times New Roman" w:cs="Times New Roman"/>
        </w:rPr>
        <w:t>On the basis of the written representations received from the directors as on March 31, 2023 taken on record by the Board of Directors, none of the directors is disqualified as on March 31, 2023 from being appointed as a director in terms of Section 164 (2) of the Act;</w:t>
      </w:r>
    </w:p>
    <w:p>
      <w:pPr>
        <w:pStyle w:val="55"/>
        <w:numPr>
          <w:ilvl w:val="0"/>
          <w:numId w:val="123"/>
        </w:numPr>
        <w:spacing w:before="120" w:after="120" w:line="260" w:lineRule="atLeast"/>
        <w:ind w:left="720"/>
        <w:jc w:val="both"/>
        <w:rPr>
          <w:rFonts w:ascii="Times New Roman" w:hAnsi="Times New Roman" w:cs="Times New Roman"/>
        </w:rPr>
      </w:pPr>
      <w:r>
        <w:rPr>
          <w:rFonts w:ascii="Times New Roman" w:hAnsi="Times New Roman" w:cs="Times New Roman"/>
        </w:rPr>
        <w:t>The Company is a private limited company and it falls under the exemption specified vide notification No. G.S.R 583(E) dated June 13, 2017 issued by the Ministry of Corporate Affairs. Hence, we have not reported on the adequacy and operating effectiveness of internal financial controls with reference to financial statements as per the requirements of section 143(3)(i) of the Act;</w:t>
      </w:r>
    </w:p>
    <w:p>
      <w:pPr>
        <w:pStyle w:val="55"/>
        <w:numPr>
          <w:ilvl w:val="0"/>
          <w:numId w:val="123"/>
        </w:numPr>
        <w:spacing w:before="120" w:after="120" w:line="260" w:lineRule="atLeast"/>
        <w:ind w:left="720"/>
        <w:jc w:val="both"/>
        <w:rPr>
          <w:rFonts w:ascii="Times New Roman" w:hAnsi="Times New Roman" w:cs="Times New Roman"/>
        </w:rPr>
      </w:pPr>
      <w:r>
        <w:rPr>
          <w:rFonts w:ascii="Times New Roman" w:hAnsi="Times New Roman" w:cs="Times New Roman"/>
        </w:rPr>
        <w:t xml:space="preserve">With respect to the matter to be included in the Auditor’s Report under Section 197(16) of the Act, in our opinion, and according to the information and explanation given to us, the provisions of section 197 read with Schedule V of the Act are not applicable to the Company as it is a private limited company, and </w:t>
      </w:r>
    </w:p>
    <w:p>
      <w:pPr>
        <w:pStyle w:val="55"/>
        <w:numPr>
          <w:ilvl w:val="0"/>
          <w:numId w:val="123"/>
        </w:numPr>
        <w:spacing w:before="120" w:after="120" w:line="260" w:lineRule="atLeast"/>
        <w:ind w:left="720"/>
        <w:jc w:val="both"/>
        <w:rPr>
          <w:rFonts w:ascii="Times New Roman" w:hAnsi="Times New Roman" w:cs="Times New Roman"/>
        </w:rPr>
      </w:pPr>
      <w:r>
        <w:rPr>
          <w:rFonts w:ascii="Times New Roman" w:hAnsi="Times New Roman" w:cs="Times New Roman"/>
        </w:rPr>
        <w:t>With respect to the other matters to be included in the Auditor’s Report in accordance with Rule 11 of the Companies (Audit and Auditors) Rules, 2014, in our opinion and to the best of our information and according to the explanations given to us:</w:t>
      </w:r>
    </w:p>
    <w:p>
      <w:pPr>
        <w:pStyle w:val="55"/>
        <w:numPr>
          <w:ilvl w:val="0"/>
          <w:numId w:val="124"/>
        </w:numPr>
        <w:spacing w:before="120" w:after="120" w:line="260" w:lineRule="atLeast"/>
        <w:ind w:left="1080" w:hanging="360"/>
        <w:jc w:val="both"/>
        <w:rPr>
          <w:rFonts w:ascii="Times New Roman" w:hAnsi="Times New Roman" w:cs="Times New Roman"/>
        </w:rPr>
      </w:pPr>
      <w:r>
        <w:rPr>
          <w:rFonts w:ascii="Times New Roman" w:hAnsi="Times New Roman" w:cs="Times New Roman"/>
        </w:rPr>
        <w:t xml:space="preserve">The Company has disclosed the impact of pending litigations on its financial position in its financial statements – Refer Note No. __ to the financial statements. </w:t>
      </w:r>
    </w:p>
    <w:p>
      <w:pPr>
        <w:pStyle w:val="55"/>
        <w:spacing w:before="120" w:after="120" w:line="260" w:lineRule="atLeast"/>
        <w:ind w:left="1080"/>
        <w:jc w:val="both"/>
        <w:rPr>
          <w:rFonts w:ascii="Times New Roman" w:hAnsi="Times New Roman" w:cs="Times New Roman"/>
        </w:rPr>
      </w:pPr>
      <w:r>
        <w:rPr>
          <w:rFonts w:ascii="Times New Roman" w:hAnsi="Times New Roman" w:cs="Times New Roman"/>
        </w:rPr>
        <w:t xml:space="preserve">Or </w:t>
      </w:r>
    </w:p>
    <w:p>
      <w:pPr>
        <w:pStyle w:val="55"/>
        <w:spacing w:before="120" w:after="120" w:line="260" w:lineRule="atLeast"/>
        <w:ind w:left="1080"/>
        <w:jc w:val="both"/>
        <w:rPr>
          <w:rFonts w:ascii="Times New Roman" w:hAnsi="Times New Roman" w:cs="Times New Roman"/>
        </w:rPr>
      </w:pPr>
      <w:r>
        <w:rPr>
          <w:rFonts w:ascii="Times New Roman" w:hAnsi="Times New Roman" w:cs="Times New Roman"/>
        </w:rPr>
        <w:t xml:space="preserve">The Company does not have any pending litigations which would impact its financial position. </w:t>
      </w:r>
    </w:p>
    <w:p>
      <w:pPr>
        <w:pStyle w:val="55"/>
        <w:numPr>
          <w:ilvl w:val="0"/>
          <w:numId w:val="124"/>
        </w:numPr>
        <w:spacing w:before="120" w:after="120" w:line="260" w:lineRule="atLeast"/>
        <w:ind w:left="1080" w:hanging="360"/>
        <w:jc w:val="both"/>
        <w:rPr>
          <w:rFonts w:ascii="Times New Roman" w:hAnsi="Times New Roman" w:cs="Times New Roman"/>
          <w:i/>
        </w:rPr>
      </w:pPr>
      <w:r>
        <w:rPr>
          <w:rFonts w:ascii="Times New Roman" w:hAnsi="Times New Roman" w:cs="Times New Roman"/>
        </w:rPr>
        <w:t xml:space="preserve">The Company has made provisions, as required under the applicable law or accounting standards, for material foreseeable losses, if any, on long-term contracts including derivative contracts - Refer Note __ to the financial statements. </w:t>
      </w:r>
    </w:p>
    <w:p>
      <w:pPr>
        <w:pStyle w:val="55"/>
        <w:spacing w:before="120" w:after="120" w:line="260" w:lineRule="atLeast"/>
        <w:ind w:left="1080"/>
        <w:jc w:val="both"/>
        <w:rPr>
          <w:rFonts w:ascii="Times New Roman" w:hAnsi="Times New Roman" w:cs="Times New Roman"/>
        </w:rPr>
      </w:pPr>
      <w:r>
        <w:rPr>
          <w:rFonts w:ascii="Times New Roman" w:hAnsi="Times New Roman" w:cs="Times New Roman"/>
        </w:rPr>
        <w:t xml:space="preserve">Or </w:t>
      </w:r>
    </w:p>
    <w:p>
      <w:pPr>
        <w:pStyle w:val="55"/>
        <w:spacing w:before="120" w:after="120" w:line="260" w:lineRule="atLeast"/>
        <w:ind w:left="1080"/>
        <w:jc w:val="both"/>
        <w:rPr>
          <w:rFonts w:ascii="Times New Roman" w:hAnsi="Times New Roman" w:cs="Times New Roman"/>
          <w:i/>
        </w:rPr>
      </w:pPr>
      <w:r>
        <w:rPr>
          <w:rFonts w:ascii="Times New Roman" w:hAnsi="Times New Roman" w:cs="Times New Roman"/>
        </w:rPr>
        <w:t>The Company did not have any long-term contracts including derivative contracts for which there were any material foreseeable losses.</w:t>
      </w:r>
    </w:p>
    <w:p>
      <w:pPr>
        <w:pStyle w:val="55"/>
        <w:numPr>
          <w:ilvl w:val="0"/>
          <w:numId w:val="124"/>
        </w:numPr>
        <w:spacing w:before="120" w:after="120" w:line="260" w:lineRule="atLeast"/>
        <w:ind w:left="1080" w:hanging="360"/>
        <w:jc w:val="both"/>
        <w:rPr>
          <w:rFonts w:ascii="Times New Roman" w:hAnsi="Times New Roman" w:cs="Times New Roman"/>
          <w:i/>
        </w:rPr>
      </w:pPr>
      <w:r>
        <w:rPr>
          <w:rFonts w:ascii="Times New Roman" w:hAnsi="Times New Roman" w:cs="Times New Roman"/>
          <w:iCs/>
        </w:rPr>
        <w:t xml:space="preserve">There were no amounts which were required to be transferred to the Investor Education and Protection Fund by the Company. </w:t>
      </w:r>
    </w:p>
    <w:p>
      <w:pPr>
        <w:pStyle w:val="55"/>
        <w:numPr>
          <w:ilvl w:val="0"/>
          <w:numId w:val="124"/>
        </w:numPr>
        <w:spacing w:before="120" w:after="120" w:line="260" w:lineRule="atLeast"/>
        <w:ind w:left="1080" w:hanging="360"/>
        <w:jc w:val="both"/>
        <w:rPr>
          <w:rFonts w:ascii="Times New Roman" w:hAnsi="Times New Roman" w:cs="Times New Roman"/>
          <w:i/>
        </w:rPr>
      </w:pPr>
      <w:r>
        <w:rPr>
          <w:rFonts w:ascii="Times New Roman" w:hAnsi="Times New Roman" w:cs="Times New Roman"/>
          <w:iCs/>
        </w:rPr>
        <w:t xml:space="preserve">(a) The management has represented that, to the best of its knowledge and belief, as disclosed in the note __ to the financial statements, no funds have been advanced or loaned or invested (either from borrowed funds or share premium or any other sources or kind of funds) by the Company to or in any other persons or entities, including foreign entities (“Intermediaries”), with the understanding, whether recorded in writing or otherwise, that the Intermediary shall directly or indirectly lend or invest in other persons or entities identified in any manner whatsoever (“Ultimate Beneficiaries”) by or on behalf of the Company, or provide any guarantee, security or the like on behalf of the Ultimate Beneficiaries. (this option to be used when the Company has not funded in the capacity of a Funding Party) </w:t>
      </w:r>
    </w:p>
    <w:p>
      <w:pPr>
        <w:pStyle w:val="55"/>
        <w:spacing w:before="120" w:after="120" w:line="260" w:lineRule="atLeast"/>
        <w:ind w:left="1080"/>
        <w:jc w:val="both"/>
        <w:rPr>
          <w:rFonts w:ascii="Times New Roman" w:hAnsi="Times New Roman" w:cs="Times New Roman"/>
          <w:iCs/>
        </w:rPr>
      </w:pPr>
      <w:r>
        <w:rPr>
          <w:rFonts w:ascii="Times New Roman" w:hAnsi="Times New Roman" w:cs="Times New Roman"/>
          <w:iCs/>
        </w:rPr>
        <w:t xml:space="preserve">Or </w:t>
      </w:r>
    </w:p>
    <w:p>
      <w:pPr>
        <w:pStyle w:val="55"/>
        <w:spacing w:before="120" w:after="120" w:line="260" w:lineRule="atLeast"/>
        <w:ind w:left="1080"/>
        <w:jc w:val="both"/>
        <w:rPr>
          <w:rFonts w:ascii="Times New Roman" w:hAnsi="Times New Roman" w:cs="Times New Roman"/>
          <w:iCs/>
        </w:rPr>
      </w:pPr>
      <w:r>
        <w:rPr>
          <w:rFonts w:ascii="Times New Roman" w:hAnsi="Times New Roman" w:cs="Times New Roman"/>
          <w:iCs/>
        </w:rPr>
        <w:t>(a) The management has represented that, to the best of its knowledge and belief, other than as disclosed in the note ___ to the financial statements, no funds have been advanced or loaned or invested (either from borrowed funds or share premium or any other sources or kind of funds) by the Company to or in any other persons or entities, including foreign entities (“Intermediaries”), with the understanding, whether recorded in writing or otherwise, that the Intermediary shall directly or indirectly lend or invest in other persons or entities identified in any manner whatsoever (“Ultimate Beneficiaries”) by or on behalf of the Company, or provide any guarantee, security or the like on behalf of the Ultimate Beneficiaries. (this option to be used when the funding, understanding and onward lending or investing made in the same year)</w:t>
      </w:r>
    </w:p>
    <w:p>
      <w:pPr>
        <w:pStyle w:val="55"/>
        <w:spacing w:before="120" w:after="120" w:line="260" w:lineRule="atLeast"/>
        <w:ind w:left="1080"/>
        <w:jc w:val="both"/>
        <w:rPr>
          <w:rFonts w:ascii="Times New Roman" w:hAnsi="Times New Roman" w:cs="Times New Roman"/>
          <w:iCs/>
        </w:rPr>
      </w:pPr>
      <w:r>
        <w:rPr>
          <w:rFonts w:ascii="Times New Roman" w:hAnsi="Times New Roman" w:cs="Times New Roman"/>
          <w:iCs/>
        </w:rPr>
        <w:t>(b) The management has represented, that, to the best of its knowledge and belief, as disclosed in the note __ to the financial statements, no funds have been received by the Company from any persons or entities, including foreign entities (“Funding Parties”), with the understanding, whether recorded in writing or otherwise, that the company shall, directly or indirectly, lend or invest in other persons or entities identified in any manner whatsoever by or on behalf of the Funding Party (“Ultimate Beneficiaries”) or provide any guarantee, security or the like on behalf of the Ultimate Beneficiaries. (this option to be used when the Company has not received funds in the capacity of intermediary)</w:t>
      </w:r>
    </w:p>
    <w:p>
      <w:pPr>
        <w:pStyle w:val="55"/>
        <w:spacing w:before="120" w:after="120" w:line="260" w:lineRule="atLeast"/>
        <w:ind w:left="1080"/>
        <w:jc w:val="both"/>
        <w:rPr>
          <w:rFonts w:ascii="Times New Roman" w:hAnsi="Times New Roman" w:cs="Times New Roman"/>
          <w:iCs/>
        </w:rPr>
      </w:pPr>
      <w:r>
        <w:rPr>
          <w:rFonts w:ascii="Times New Roman" w:hAnsi="Times New Roman" w:cs="Times New Roman"/>
          <w:iCs/>
        </w:rPr>
        <w:t>Or</w:t>
      </w:r>
    </w:p>
    <w:p>
      <w:pPr>
        <w:pStyle w:val="55"/>
        <w:spacing w:before="120" w:after="120" w:line="260" w:lineRule="atLeast"/>
        <w:ind w:left="1080"/>
        <w:jc w:val="both"/>
        <w:rPr>
          <w:rFonts w:ascii="Times New Roman" w:hAnsi="Times New Roman" w:cs="Times New Roman"/>
          <w:iCs/>
        </w:rPr>
      </w:pPr>
      <w:r>
        <w:rPr>
          <w:rFonts w:ascii="Times New Roman" w:hAnsi="Times New Roman" w:cs="Times New Roman"/>
          <w:iCs/>
        </w:rPr>
        <w:t xml:space="preserve">(b) The management has represented, that, to the best of its knowledge and belief, other than as disclosed in the note __ to the financial statements, no funds have been received by the Company from any persons or entities, including foreign entities (“Funding Parties”), with the understanding, whether recorded in writing or otherwise, that the company shall, directly or indirectly, lend or invest in other persons or entities identified in any manner whatsoever by or on behalf of the Funding Party (“Ultimate Beneficiaries”) or provide any guarantee, security or the like on behalf of the Ultimate Beneficiaries. (this option to be used when the Company has received funds in the capacity of intermediary) </w:t>
      </w:r>
    </w:p>
    <w:p>
      <w:pPr>
        <w:pStyle w:val="55"/>
        <w:spacing w:before="120" w:after="120" w:line="260" w:lineRule="atLeast"/>
        <w:ind w:left="1080"/>
        <w:jc w:val="both"/>
        <w:rPr>
          <w:rFonts w:ascii="Times New Roman" w:hAnsi="Times New Roman" w:cs="Times New Roman"/>
          <w:i/>
        </w:rPr>
      </w:pPr>
      <w:r>
        <w:rPr>
          <w:rFonts w:ascii="Times New Roman" w:hAnsi="Times New Roman" w:cs="Times New Roman"/>
          <w:iCs/>
        </w:rPr>
        <w:t>(c) Based on audit procedures that have been considered reasonable and appropriate in the circumstances, nothing has come to our notice that has caused us to believe that the representations under sub-clause (i) and (ii) of Rule 11(e) contain any material misstatement.</w:t>
      </w:r>
    </w:p>
    <w:p>
      <w:pPr>
        <w:spacing w:before="120" w:after="120" w:line="260" w:lineRule="atLeast"/>
        <w:jc w:val="both"/>
        <w:rPr>
          <w:iCs/>
          <w:sz w:val="22"/>
          <w:szCs w:val="22"/>
        </w:rPr>
      </w:pPr>
    </w:p>
    <w:p>
      <w:pPr>
        <w:pStyle w:val="55"/>
        <w:numPr>
          <w:ilvl w:val="0"/>
          <w:numId w:val="124"/>
        </w:numPr>
        <w:spacing w:before="120" w:after="120" w:line="260" w:lineRule="atLeast"/>
        <w:ind w:left="1080" w:hanging="360"/>
        <w:jc w:val="both"/>
        <w:rPr>
          <w:rFonts w:ascii="Times New Roman" w:hAnsi="Times New Roman" w:cs="Times New Roman"/>
          <w:i/>
        </w:rPr>
      </w:pPr>
      <w:r>
        <w:rPr>
          <w:rFonts w:ascii="Times New Roman" w:hAnsi="Times New Roman" w:cs="Times New Roman"/>
          <w:iCs/>
        </w:rPr>
        <w:t>The Company has neither declared nor paid any dividend during the year. Or</w:t>
      </w:r>
    </w:p>
    <w:p>
      <w:pPr>
        <w:pStyle w:val="55"/>
        <w:spacing w:before="120" w:after="120" w:line="260" w:lineRule="atLeast"/>
        <w:ind w:left="1080"/>
        <w:jc w:val="both"/>
        <w:rPr>
          <w:rFonts w:ascii="Times New Roman" w:hAnsi="Times New Roman" w:cs="Times New Roman"/>
          <w:iCs/>
        </w:rPr>
      </w:pPr>
      <w:r>
        <w:rPr>
          <w:rFonts w:ascii="Times New Roman" w:hAnsi="Times New Roman" w:cs="Times New Roman"/>
          <w:iCs/>
        </w:rPr>
        <w:t>The final dividend proposed in the previous year, declared and paid by the Company during the year is in accordance with Section 123 of the Act. Or</w:t>
      </w:r>
    </w:p>
    <w:p>
      <w:pPr>
        <w:pStyle w:val="55"/>
        <w:spacing w:before="120" w:after="120" w:line="260" w:lineRule="atLeast"/>
        <w:ind w:left="1080"/>
        <w:jc w:val="both"/>
        <w:rPr>
          <w:rFonts w:ascii="Times New Roman" w:hAnsi="Times New Roman" w:cs="Times New Roman"/>
          <w:iCs/>
        </w:rPr>
      </w:pPr>
      <w:r>
        <w:rPr>
          <w:rFonts w:ascii="Times New Roman" w:hAnsi="Times New Roman" w:cs="Times New Roman"/>
          <w:iCs/>
        </w:rPr>
        <w:t>The interim dividend declared and paid during the year and until the date of this report by the Company is in compliance with Section 123 of the Act.  Or</w:t>
      </w:r>
    </w:p>
    <w:p>
      <w:pPr>
        <w:pStyle w:val="55"/>
        <w:spacing w:before="120" w:after="120" w:line="260" w:lineRule="atLeast"/>
        <w:ind w:left="1080"/>
        <w:jc w:val="both"/>
        <w:rPr>
          <w:rFonts w:ascii="Times New Roman" w:hAnsi="Times New Roman" w:cs="Times New Roman"/>
          <w:iCs/>
        </w:rPr>
      </w:pPr>
      <w:r>
        <w:rPr>
          <w:rFonts w:ascii="Times New Roman" w:hAnsi="Times New Roman" w:cs="Times New Roman"/>
          <w:iCs/>
        </w:rPr>
        <w:t>The Board of Directors of the Company have proposed final dividend for the year which is subject to the approval of the members at the ensuing Annual General Meeting. The amount of dividend proposed is in accordance with section 123 of the Act.</w:t>
      </w:r>
    </w:p>
    <w:p>
      <w:pPr>
        <w:pStyle w:val="55"/>
        <w:spacing w:before="120" w:after="120" w:line="260" w:lineRule="atLeast"/>
        <w:ind w:left="1080"/>
        <w:jc w:val="both"/>
        <w:rPr>
          <w:rFonts w:ascii="Times New Roman" w:hAnsi="Times New Roman" w:cs="Times New Roman"/>
          <w:iCs/>
        </w:rPr>
      </w:pPr>
      <w:r>
        <w:rPr>
          <w:rFonts w:ascii="Times New Roman" w:hAnsi="Times New Roman" w:cs="Times New Roman"/>
          <w:iCs/>
        </w:rPr>
        <w:t>(Report from above options as applicable)</w:t>
      </w:r>
    </w:p>
    <w:p>
      <w:pPr>
        <w:pStyle w:val="55"/>
        <w:numPr>
          <w:ilvl w:val="0"/>
          <w:numId w:val="124"/>
        </w:numPr>
        <w:spacing w:before="120" w:after="120" w:line="260" w:lineRule="atLeast"/>
        <w:ind w:left="1080" w:hanging="360"/>
        <w:jc w:val="both"/>
        <w:rPr>
          <w:rFonts w:ascii="Times New Roman" w:hAnsi="Times New Roman" w:cs="Times New Roman"/>
          <w:iCs/>
        </w:rPr>
      </w:pPr>
      <w:r>
        <w:rPr>
          <w:rFonts w:ascii="Times New Roman" w:hAnsi="Times New Roman" w:cs="Times New Roman"/>
          <w:iCs/>
        </w:rPr>
        <w:t xml:space="preserve">Reporting on Rule 11(g) as applicable to the Company (Refer Implementation Guide on Reporting under Rule 11(g) of Companies (Audit and Auditors) Rules, 2014) </w:t>
      </w:r>
    </w:p>
    <w:p>
      <w:pPr>
        <w:spacing w:line="260" w:lineRule="atLeast"/>
        <w:jc w:val="both"/>
        <w:rPr>
          <w:sz w:val="22"/>
          <w:szCs w:val="22"/>
        </w:rPr>
      </w:pPr>
    </w:p>
    <w:p>
      <w:pPr>
        <w:spacing w:line="260" w:lineRule="atLeast"/>
        <w:jc w:val="both"/>
        <w:rPr>
          <w:sz w:val="22"/>
          <w:szCs w:val="22"/>
        </w:rPr>
      </w:pPr>
    </w:p>
    <w:p>
      <w:pPr>
        <w:spacing w:line="260" w:lineRule="atLeast"/>
        <w:jc w:val="right"/>
        <w:rPr>
          <w:sz w:val="22"/>
          <w:szCs w:val="22"/>
        </w:rPr>
      </w:pPr>
      <w:r>
        <w:rPr>
          <w:sz w:val="22"/>
          <w:szCs w:val="22"/>
        </w:rPr>
        <w:t>For XYZ &amp; Co</w:t>
      </w:r>
    </w:p>
    <w:p>
      <w:pPr>
        <w:spacing w:line="260" w:lineRule="atLeast"/>
        <w:jc w:val="right"/>
        <w:rPr>
          <w:sz w:val="22"/>
          <w:szCs w:val="22"/>
        </w:rPr>
      </w:pPr>
      <w:r>
        <w:rPr>
          <w:sz w:val="22"/>
          <w:szCs w:val="22"/>
        </w:rPr>
        <w:t xml:space="preserve">Chartered Accountants </w:t>
      </w:r>
    </w:p>
    <w:p>
      <w:pPr>
        <w:spacing w:line="260" w:lineRule="atLeast"/>
        <w:jc w:val="right"/>
        <w:rPr>
          <w:sz w:val="22"/>
          <w:szCs w:val="22"/>
        </w:rPr>
      </w:pPr>
      <w:r>
        <w:rPr>
          <w:sz w:val="22"/>
          <w:szCs w:val="22"/>
        </w:rPr>
        <w:t xml:space="preserve">(Firm’s Registration No.) </w:t>
      </w:r>
    </w:p>
    <w:p>
      <w:pPr>
        <w:spacing w:line="260" w:lineRule="atLeast"/>
        <w:jc w:val="right"/>
        <w:rPr>
          <w:sz w:val="22"/>
          <w:szCs w:val="22"/>
        </w:rPr>
      </w:pPr>
    </w:p>
    <w:p>
      <w:pPr>
        <w:spacing w:line="260" w:lineRule="atLeast"/>
        <w:jc w:val="right"/>
        <w:rPr>
          <w:sz w:val="22"/>
          <w:szCs w:val="22"/>
        </w:rPr>
      </w:pPr>
    </w:p>
    <w:p>
      <w:pPr>
        <w:spacing w:line="260" w:lineRule="atLeast"/>
        <w:jc w:val="right"/>
        <w:rPr>
          <w:sz w:val="22"/>
          <w:szCs w:val="22"/>
        </w:rPr>
      </w:pPr>
      <w:r>
        <w:rPr>
          <w:sz w:val="22"/>
          <w:szCs w:val="22"/>
        </w:rPr>
        <w:t>Signature</w:t>
      </w:r>
    </w:p>
    <w:p>
      <w:pPr>
        <w:spacing w:line="260" w:lineRule="atLeast"/>
        <w:jc w:val="right"/>
        <w:rPr>
          <w:sz w:val="22"/>
          <w:szCs w:val="22"/>
        </w:rPr>
      </w:pPr>
      <w:r>
        <w:rPr>
          <w:sz w:val="22"/>
          <w:szCs w:val="22"/>
        </w:rPr>
        <w:t>(Name of the Member Signing the Audit Report)</w:t>
      </w:r>
    </w:p>
    <w:p>
      <w:pPr>
        <w:spacing w:line="260" w:lineRule="atLeast"/>
        <w:jc w:val="right"/>
        <w:rPr>
          <w:sz w:val="22"/>
          <w:szCs w:val="22"/>
        </w:rPr>
      </w:pPr>
      <w:r>
        <w:rPr>
          <w:sz w:val="22"/>
          <w:szCs w:val="22"/>
        </w:rPr>
        <w:t>(Designation</w:t>
      </w:r>
      <w:r>
        <w:rPr>
          <w:rStyle w:val="26"/>
          <w:sz w:val="22"/>
          <w:szCs w:val="22"/>
        </w:rPr>
        <w:footnoteReference w:id="0"/>
      </w:r>
      <w:r>
        <w:rPr>
          <w:sz w:val="22"/>
          <w:szCs w:val="22"/>
        </w:rPr>
        <w:t>)</w:t>
      </w:r>
    </w:p>
    <w:p>
      <w:pPr>
        <w:spacing w:line="260" w:lineRule="atLeast"/>
        <w:jc w:val="right"/>
        <w:rPr>
          <w:sz w:val="22"/>
          <w:szCs w:val="22"/>
        </w:rPr>
      </w:pPr>
      <w:r>
        <w:rPr>
          <w:sz w:val="22"/>
          <w:szCs w:val="22"/>
        </w:rPr>
        <w:t>(Membership No.)</w:t>
      </w:r>
    </w:p>
    <w:p>
      <w:pPr>
        <w:spacing w:line="260" w:lineRule="atLeast"/>
        <w:jc w:val="right"/>
        <w:rPr>
          <w:sz w:val="22"/>
          <w:szCs w:val="22"/>
        </w:rPr>
      </w:pPr>
      <w:r>
        <w:rPr>
          <w:sz w:val="22"/>
          <w:szCs w:val="22"/>
        </w:rPr>
        <w:t>UDIN</w:t>
      </w:r>
    </w:p>
    <w:p>
      <w:pPr>
        <w:spacing w:line="260" w:lineRule="atLeast"/>
        <w:jc w:val="right"/>
        <w:rPr>
          <w:sz w:val="22"/>
          <w:szCs w:val="22"/>
        </w:rPr>
      </w:pPr>
    </w:p>
    <w:p>
      <w:pPr>
        <w:spacing w:line="260" w:lineRule="atLeast"/>
        <w:jc w:val="both"/>
        <w:rPr>
          <w:sz w:val="22"/>
          <w:szCs w:val="22"/>
        </w:rPr>
      </w:pPr>
    </w:p>
    <w:p>
      <w:pPr>
        <w:spacing w:line="260" w:lineRule="atLeast"/>
        <w:jc w:val="both"/>
        <w:rPr>
          <w:sz w:val="22"/>
          <w:szCs w:val="22"/>
        </w:rPr>
      </w:pPr>
      <w:r>
        <w:rPr>
          <w:sz w:val="22"/>
          <w:szCs w:val="22"/>
        </w:rPr>
        <w:t>Place of Signature:</w:t>
      </w:r>
    </w:p>
    <w:p>
      <w:pPr>
        <w:spacing w:line="260" w:lineRule="atLeast"/>
        <w:jc w:val="both"/>
        <w:rPr>
          <w:sz w:val="22"/>
          <w:szCs w:val="22"/>
        </w:rPr>
      </w:pPr>
      <w:r>
        <w:rPr>
          <w:sz w:val="22"/>
          <w:szCs w:val="22"/>
        </w:rPr>
        <w:t>Date:</w:t>
      </w: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6.2</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Audit Issues and Closure</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spacing w:before="120" w:after="120" w:line="260" w:lineRule="atLeast"/>
        <w:jc w:val="both"/>
        <w:rPr>
          <w:sz w:val="22"/>
          <w:szCs w:val="22"/>
        </w:rPr>
      </w:pPr>
    </w:p>
    <w:p>
      <w:pPr>
        <w:spacing w:before="120" w:after="120" w:line="260" w:lineRule="atLeast"/>
        <w:jc w:val="both"/>
        <w:rPr>
          <w:i/>
          <w:iCs/>
          <w:sz w:val="22"/>
          <w:szCs w:val="22"/>
        </w:rPr>
      </w:pPr>
      <w:r>
        <w:rPr>
          <w:i/>
          <w:iCs/>
          <w:sz w:val="22"/>
          <w:szCs w:val="22"/>
        </w:rPr>
        <w:t xml:space="preserve">(Following draft may be used as an example) </w:t>
      </w:r>
    </w:p>
    <w:p>
      <w:pPr>
        <w:spacing w:before="120" w:after="120" w:line="260" w:lineRule="atLeast"/>
        <w:jc w:val="both"/>
        <w:rPr>
          <w:sz w:val="22"/>
          <w:szCs w:val="22"/>
        </w:rPr>
      </w:pPr>
      <w:r>
        <w:rPr>
          <w:sz w:val="22"/>
          <w:szCs w:val="22"/>
        </w:rPr>
        <w:t xml:space="preserve">Refer SA 230 for significant matters/findings and also refer </w:t>
      </w:r>
      <w:r>
        <w:rPr>
          <w:rStyle w:val="194"/>
          <w:rFonts w:ascii="Times New Roman" w:hAnsi="Times New Roman" w:cs="Times New Roman"/>
          <w:sz w:val="22"/>
          <w:szCs w:val="22"/>
        </w:rPr>
        <w:t>para 8(c) of SA 230 for documenting the details of discussion with management and those charged with governance on the significant matters.</w:t>
      </w:r>
    </w:p>
    <w:tbl>
      <w:tblPr>
        <w:tblStyle w:val="12"/>
        <w:tblW w:w="5000" w:type="pct"/>
        <w:tblInd w:w="0" w:type="dxa"/>
        <w:tblLayout w:type="fixed"/>
        <w:tblCellMar>
          <w:top w:w="0" w:type="dxa"/>
          <w:left w:w="108" w:type="dxa"/>
          <w:bottom w:w="0" w:type="dxa"/>
          <w:right w:w="108" w:type="dxa"/>
        </w:tblCellMar>
      </w:tblPr>
      <w:tblGrid>
        <w:gridCol w:w="590"/>
        <w:gridCol w:w="1045"/>
        <w:gridCol w:w="1351"/>
        <w:gridCol w:w="1081"/>
        <w:gridCol w:w="1079"/>
        <w:gridCol w:w="909"/>
        <w:gridCol w:w="260"/>
        <w:gridCol w:w="717"/>
        <w:gridCol w:w="545"/>
        <w:gridCol w:w="900"/>
        <w:gridCol w:w="955"/>
      </w:tblGrid>
      <w:tr>
        <w:trPr>
          <w:trHeight w:val="315" w:hRule="atLeast"/>
        </w:trPr>
        <w:tc>
          <w:tcPr>
            <w:tcW w:w="2728" w:type="pct"/>
            <w:gridSpan w:val="5"/>
            <w:tcBorders>
              <w:top w:val="nil"/>
              <w:left w:val="nil"/>
              <w:bottom w:val="nil"/>
              <w:right w:val="nil"/>
            </w:tcBorders>
            <w:shd w:val="clear" w:color="auto" w:fill="auto"/>
            <w:noWrap/>
            <w:vAlign w:val="bottom"/>
          </w:tcPr>
          <w:p>
            <w:pPr>
              <w:spacing w:before="120" w:after="120" w:line="260" w:lineRule="atLeast"/>
              <w:jc w:val="both"/>
              <w:rPr>
                <w:b/>
                <w:bCs/>
                <w:sz w:val="22"/>
                <w:szCs w:val="22"/>
                <w:lang w:eastAsia="en-IN"/>
              </w:rPr>
            </w:pPr>
            <w:r>
              <w:rPr>
                <w:b/>
                <w:bCs/>
                <w:sz w:val="22"/>
                <w:szCs w:val="22"/>
              </w:rPr>
              <w:t>Audit Memo for the year ended March 31, 2xx3</w:t>
            </w:r>
          </w:p>
        </w:tc>
        <w:tc>
          <w:tcPr>
            <w:tcW w:w="482" w:type="pct"/>
            <w:tcBorders>
              <w:top w:val="nil"/>
              <w:left w:val="nil"/>
              <w:bottom w:val="nil"/>
              <w:right w:val="nil"/>
            </w:tcBorders>
            <w:shd w:val="clear" w:color="auto" w:fill="auto"/>
            <w:noWrap/>
            <w:vAlign w:val="bottom"/>
          </w:tcPr>
          <w:p>
            <w:pPr>
              <w:spacing w:before="120" w:after="120" w:line="260" w:lineRule="atLeast"/>
              <w:jc w:val="both"/>
              <w:rPr>
                <w:sz w:val="22"/>
                <w:szCs w:val="22"/>
              </w:rPr>
            </w:pPr>
          </w:p>
        </w:tc>
        <w:tc>
          <w:tcPr>
            <w:tcW w:w="518" w:type="pct"/>
            <w:gridSpan w:val="2"/>
            <w:tcBorders>
              <w:top w:val="nil"/>
              <w:left w:val="nil"/>
              <w:bottom w:val="nil"/>
              <w:right w:val="nil"/>
            </w:tcBorders>
            <w:shd w:val="clear" w:color="auto" w:fill="auto"/>
            <w:noWrap/>
            <w:vAlign w:val="bottom"/>
          </w:tcPr>
          <w:p>
            <w:pPr>
              <w:spacing w:before="120" w:after="120" w:line="260" w:lineRule="atLeast"/>
              <w:jc w:val="both"/>
              <w:rPr>
                <w:sz w:val="22"/>
                <w:szCs w:val="22"/>
              </w:rPr>
            </w:pPr>
          </w:p>
        </w:tc>
        <w:tc>
          <w:tcPr>
            <w:tcW w:w="766" w:type="pct"/>
            <w:gridSpan w:val="2"/>
            <w:tcBorders>
              <w:top w:val="nil"/>
              <w:left w:val="nil"/>
              <w:bottom w:val="nil"/>
              <w:right w:val="nil"/>
            </w:tcBorders>
            <w:shd w:val="clear" w:color="auto" w:fill="auto"/>
            <w:noWrap/>
            <w:vAlign w:val="bottom"/>
          </w:tcPr>
          <w:p>
            <w:pPr>
              <w:spacing w:before="120" w:after="120" w:line="260" w:lineRule="atLeast"/>
              <w:jc w:val="both"/>
              <w:rPr>
                <w:sz w:val="22"/>
                <w:szCs w:val="22"/>
              </w:rPr>
            </w:pPr>
          </w:p>
        </w:tc>
        <w:tc>
          <w:tcPr>
            <w:tcW w:w="506" w:type="pct"/>
            <w:tcBorders>
              <w:top w:val="nil"/>
              <w:left w:val="nil"/>
              <w:bottom w:val="nil"/>
              <w:right w:val="nil"/>
            </w:tcBorders>
            <w:shd w:val="clear" w:color="auto" w:fill="auto"/>
            <w:noWrap/>
            <w:vAlign w:val="bottom"/>
          </w:tcPr>
          <w:p>
            <w:pPr>
              <w:spacing w:before="120" w:after="120" w:line="260" w:lineRule="atLeast"/>
              <w:jc w:val="both"/>
              <w:rPr>
                <w:sz w:val="22"/>
                <w:szCs w:val="22"/>
              </w:rPr>
            </w:pPr>
          </w:p>
        </w:tc>
      </w:tr>
      <w:tr>
        <w:trPr>
          <w:trHeight w:val="360" w:hRule="atLeast"/>
        </w:trPr>
        <w:tc>
          <w:tcPr>
            <w:tcW w:w="31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after="120" w:line="260" w:lineRule="atLeast"/>
              <w:jc w:val="both"/>
              <w:rPr>
                <w:b/>
                <w:bCs/>
                <w:sz w:val="22"/>
                <w:szCs w:val="22"/>
              </w:rPr>
            </w:pPr>
            <w:r>
              <w:rPr>
                <w:b/>
                <w:bCs/>
                <w:sz w:val="22"/>
                <w:szCs w:val="22"/>
              </w:rPr>
              <w:t>S. No</w:t>
            </w:r>
          </w:p>
        </w:tc>
        <w:tc>
          <w:tcPr>
            <w:tcW w:w="2415" w:type="pct"/>
            <w:gridSpan w:val="4"/>
            <w:tcBorders>
              <w:top w:val="single" w:color="auto" w:sz="4" w:space="0"/>
              <w:left w:val="nil"/>
              <w:bottom w:val="single" w:color="auto" w:sz="4" w:space="0"/>
              <w:right w:val="single" w:color="auto" w:sz="4" w:space="0"/>
            </w:tcBorders>
            <w:shd w:val="clear" w:color="auto" w:fill="auto"/>
            <w:noWrap/>
            <w:vAlign w:val="bottom"/>
          </w:tcPr>
          <w:p>
            <w:pPr>
              <w:spacing w:before="120" w:after="120" w:line="260" w:lineRule="atLeast"/>
              <w:jc w:val="center"/>
              <w:rPr>
                <w:b/>
                <w:bCs/>
                <w:sz w:val="22"/>
                <w:szCs w:val="22"/>
              </w:rPr>
            </w:pPr>
            <w:r>
              <w:rPr>
                <w:b/>
                <w:bCs/>
                <w:sz w:val="22"/>
                <w:szCs w:val="22"/>
              </w:rPr>
              <w:t>Query/ Issue Description</w:t>
            </w:r>
          </w:p>
        </w:tc>
        <w:tc>
          <w:tcPr>
            <w:tcW w:w="1766" w:type="pct"/>
            <w:gridSpan w:val="5"/>
            <w:tcBorders>
              <w:top w:val="single" w:color="auto" w:sz="4" w:space="0"/>
              <w:left w:val="nil"/>
              <w:bottom w:val="single" w:color="auto" w:sz="4" w:space="0"/>
              <w:right w:val="single" w:color="auto" w:sz="4" w:space="0"/>
            </w:tcBorders>
            <w:shd w:val="clear" w:color="auto" w:fill="auto"/>
            <w:vAlign w:val="bottom"/>
          </w:tcPr>
          <w:p>
            <w:pPr>
              <w:spacing w:before="120" w:after="120" w:line="260" w:lineRule="atLeast"/>
              <w:jc w:val="center"/>
              <w:rPr>
                <w:b/>
                <w:bCs/>
                <w:sz w:val="22"/>
                <w:szCs w:val="22"/>
              </w:rPr>
            </w:pPr>
            <w:r>
              <w:rPr>
                <w:b/>
                <w:bCs/>
                <w:sz w:val="22"/>
                <w:szCs w:val="22"/>
              </w:rPr>
              <w:t>Disposal by Audit Team</w:t>
            </w:r>
          </w:p>
        </w:tc>
        <w:tc>
          <w:tcPr>
            <w:tcW w:w="506" w:type="pct"/>
            <w:vMerge w:val="restart"/>
            <w:tcBorders>
              <w:top w:val="single" w:color="auto" w:sz="4" w:space="0"/>
              <w:left w:val="single" w:color="auto" w:sz="4" w:space="0"/>
              <w:bottom w:val="nil"/>
              <w:right w:val="single" w:color="auto" w:sz="4" w:space="0"/>
            </w:tcBorders>
            <w:shd w:val="clear" w:color="auto" w:fill="auto"/>
            <w:noWrap/>
            <w:vAlign w:val="center"/>
          </w:tcPr>
          <w:p>
            <w:pPr>
              <w:spacing w:before="120" w:after="120" w:line="260" w:lineRule="atLeast"/>
              <w:jc w:val="center"/>
              <w:rPr>
                <w:b/>
                <w:bCs/>
                <w:sz w:val="22"/>
                <w:szCs w:val="22"/>
              </w:rPr>
            </w:pPr>
            <w:r>
              <w:rPr>
                <w:b/>
                <w:bCs/>
                <w:sz w:val="22"/>
                <w:szCs w:val="22"/>
              </w:rPr>
              <w:t>Status</w:t>
            </w:r>
          </w:p>
        </w:tc>
      </w:tr>
      <w:tr>
        <w:trPr>
          <w:trHeight w:val="435" w:hRule="atLeast"/>
        </w:trPr>
        <w:tc>
          <w:tcPr>
            <w:tcW w:w="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line="260" w:lineRule="atLeast"/>
              <w:jc w:val="both"/>
              <w:rPr>
                <w:b/>
                <w:bCs/>
                <w:sz w:val="22"/>
                <w:szCs w:val="22"/>
              </w:rPr>
            </w:pPr>
          </w:p>
        </w:tc>
        <w:tc>
          <w:tcPr>
            <w:tcW w:w="554" w:type="pct"/>
            <w:tcBorders>
              <w:top w:val="nil"/>
              <w:left w:val="nil"/>
              <w:bottom w:val="nil"/>
              <w:right w:val="single" w:color="auto" w:sz="4" w:space="0"/>
            </w:tcBorders>
            <w:shd w:val="clear" w:color="auto" w:fill="auto"/>
            <w:noWrap/>
          </w:tcPr>
          <w:p>
            <w:pPr>
              <w:spacing w:before="120" w:after="120" w:line="260" w:lineRule="atLeast"/>
              <w:jc w:val="center"/>
              <w:rPr>
                <w:b/>
                <w:bCs/>
                <w:sz w:val="22"/>
                <w:szCs w:val="22"/>
              </w:rPr>
            </w:pPr>
            <w:r>
              <w:rPr>
                <w:b/>
                <w:bCs/>
                <w:sz w:val="22"/>
                <w:szCs w:val="22"/>
              </w:rPr>
              <w:t>Caption/ Area</w:t>
            </w:r>
          </w:p>
        </w:tc>
        <w:tc>
          <w:tcPr>
            <w:tcW w:w="716" w:type="pct"/>
            <w:tcBorders>
              <w:top w:val="nil"/>
              <w:left w:val="nil"/>
              <w:bottom w:val="nil"/>
              <w:right w:val="single" w:color="auto" w:sz="4" w:space="0"/>
            </w:tcBorders>
            <w:shd w:val="clear" w:color="auto" w:fill="auto"/>
            <w:noWrap/>
          </w:tcPr>
          <w:p>
            <w:pPr>
              <w:spacing w:before="120" w:after="120" w:line="260" w:lineRule="atLeast"/>
              <w:jc w:val="center"/>
              <w:rPr>
                <w:b/>
                <w:bCs/>
                <w:sz w:val="22"/>
                <w:szCs w:val="22"/>
              </w:rPr>
            </w:pPr>
            <w:r>
              <w:rPr>
                <w:b/>
                <w:bCs/>
                <w:sz w:val="22"/>
                <w:szCs w:val="22"/>
              </w:rPr>
              <w:t>Particulars</w:t>
            </w:r>
          </w:p>
        </w:tc>
        <w:tc>
          <w:tcPr>
            <w:tcW w:w="573" w:type="pct"/>
            <w:tcBorders>
              <w:top w:val="nil"/>
              <w:left w:val="nil"/>
              <w:bottom w:val="nil"/>
              <w:right w:val="single" w:color="auto" w:sz="4" w:space="0"/>
            </w:tcBorders>
            <w:shd w:val="clear" w:color="auto" w:fill="auto"/>
          </w:tcPr>
          <w:p>
            <w:pPr>
              <w:spacing w:before="120" w:after="120" w:line="260" w:lineRule="atLeast"/>
              <w:jc w:val="center"/>
              <w:rPr>
                <w:b/>
                <w:bCs/>
                <w:sz w:val="22"/>
                <w:szCs w:val="22"/>
              </w:rPr>
            </w:pPr>
            <w:r>
              <w:rPr>
                <w:b/>
                <w:bCs/>
                <w:sz w:val="22"/>
                <w:szCs w:val="22"/>
              </w:rPr>
              <w:t>Require-ments from Manag-ement</w:t>
            </w:r>
          </w:p>
        </w:tc>
        <w:tc>
          <w:tcPr>
            <w:tcW w:w="572" w:type="pct"/>
            <w:tcBorders>
              <w:top w:val="nil"/>
              <w:left w:val="nil"/>
              <w:bottom w:val="nil"/>
              <w:right w:val="single" w:color="auto" w:sz="4" w:space="0"/>
            </w:tcBorders>
            <w:shd w:val="clear" w:color="auto" w:fill="auto"/>
          </w:tcPr>
          <w:p>
            <w:pPr>
              <w:spacing w:before="120" w:after="120" w:line="260" w:lineRule="atLeast"/>
              <w:jc w:val="center"/>
              <w:rPr>
                <w:b/>
                <w:bCs/>
                <w:sz w:val="22"/>
                <w:szCs w:val="22"/>
              </w:rPr>
            </w:pPr>
            <w:r>
              <w:rPr>
                <w:b/>
                <w:bCs/>
                <w:sz w:val="22"/>
                <w:szCs w:val="22"/>
              </w:rPr>
              <w:t>Manage-ment Respo-nse</w:t>
            </w:r>
          </w:p>
        </w:tc>
        <w:tc>
          <w:tcPr>
            <w:tcW w:w="620" w:type="pct"/>
            <w:gridSpan w:val="2"/>
            <w:tcBorders>
              <w:top w:val="nil"/>
              <w:left w:val="nil"/>
              <w:bottom w:val="nil"/>
              <w:right w:val="single" w:color="auto" w:sz="4" w:space="0"/>
            </w:tcBorders>
            <w:shd w:val="clear" w:color="auto" w:fill="auto"/>
          </w:tcPr>
          <w:p>
            <w:pPr>
              <w:spacing w:before="120" w:after="120" w:line="260" w:lineRule="atLeast"/>
              <w:jc w:val="center"/>
              <w:rPr>
                <w:b/>
                <w:bCs/>
                <w:sz w:val="22"/>
                <w:szCs w:val="22"/>
              </w:rPr>
            </w:pPr>
            <w:r>
              <w:rPr>
                <w:b/>
                <w:bCs/>
                <w:sz w:val="22"/>
                <w:szCs w:val="22"/>
              </w:rPr>
              <w:t>Auditor's response</w:t>
            </w:r>
          </w:p>
        </w:tc>
        <w:tc>
          <w:tcPr>
            <w:tcW w:w="669" w:type="pct"/>
            <w:gridSpan w:val="2"/>
            <w:tcBorders>
              <w:top w:val="nil"/>
              <w:left w:val="nil"/>
              <w:bottom w:val="nil"/>
              <w:right w:val="single" w:color="auto" w:sz="4" w:space="0"/>
            </w:tcBorders>
            <w:shd w:val="clear" w:color="auto" w:fill="auto"/>
          </w:tcPr>
          <w:p>
            <w:pPr>
              <w:spacing w:before="120" w:after="120" w:line="260" w:lineRule="atLeast"/>
              <w:jc w:val="center"/>
              <w:rPr>
                <w:b/>
                <w:bCs/>
                <w:sz w:val="22"/>
                <w:szCs w:val="22"/>
              </w:rPr>
            </w:pPr>
            <w:r>
              <w:rPr>
                <w:b/>
                <w:bCs/>
                <w:sz w:val="22"/>
                <w:szCs w:val="22"/>
              </w:rPr>
              <w:t>Significant matters</w:t>
            </w:r>
          </w:p>
        </w:tc>
        <w:tc>
          <w:tcPr>
            <w:tcW w:w="477" w:type="pct"/>
            <w:tcBorders>
              <w:top w:val="nil"/>
              <w:left w:val="nil"/>
              <w:bottom w:val="nil"/>
              <w:right w:val="single" w:color="auto" w:sz="4" w:space="0"/>
            </w:tcBorders>
            <w:shd w:val="clear" w:color="auto" w:fill="auto"/>
            <w:noWrap/>
          </w:tcPr>
          <w:p>
            <w:pPr>
              <w:spacing w:before="120" w:after="120" w:line="260" w:lineRule="atLeast"/>
              <w:jc w:val="center"/>
              <w:rPr>
                <w:b/>
                <w:bCs/>
                <w:sz w:val="22"/>
                <w:szCs w:val="22"/>
              </w:rPr>
            </w:pPr>
            <w:r>
              <w:rPr>
                <w:b/>
                <w:bCs/>
                <w:sz w:val="22"/>
                <w:szCs w:val="22"/>
              </w:rPr>
              <w:t>Proce-dure perfor-med</w:t>
            </w:r>
          </w:p>
        </w:tc>
        <w:tc>
          <w:tcPr>
            <w:tcW w:w="506" w:type="pct"/>
            <w:vMerge w:val="continue"/>
            <w:tcBorders>
              <w:top w:val="single" w:color="auto" w:sz="4" w:space="0"/>
              <w:left w:val="single" w:color="auto" w:sz="4" w:space="0"/>
              <w:bottom w:val="nil"/>
              <w:right w:val="single" w:color="auto" w:sz="4" w:space="0"/>
            </w:tcBorders>
            <w:shd w:val="clear" w:color="auto" w:fill="auto"/>
            <w:vAlign w:val="center"/>
          </w:tcPr>
          <w:p>
            <w:pPr>
              <w:spacing w:before="120" w:after="120" w:line="260" w:lineRule="atLeast"/>
              <w:jc w:val="center"/>
              <w:rPr>
                <w:b/>
                <w:bCs/>
                <w:sz w:val="22"/>
                <w:szCs w:val="22"/>
              </w:rPr>
            </w:pPr>
          </w:p>
        </w:tc>
      </w:tr>
      <w:tr>
        <w:trPr>
          <w:trHeight w:val="793" w:hRule="atLeast"/>
        </w:trPr>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after="120" w:line="260" w:lineRule="atLeast"/>
              <w:jc w:val="both"/>
              <w:rPr>
                <w:sz w:val="22"/>
                <w:szCs w:val="22"/>
              </w:rPr>
            </w:pPr>
          </w:p>
        </w:tc>
        <w:tc>
          <w:tcPr>
            <w:tcW w:w="554" w:type="pct"/>
            <w:tcBorders>
              <w:top w:val="single" w:color="auto" w:sz="4" w:space="0"/>
              <w:left w:val="nil"/>
              <w:bottom w:val="single" w:color="auto" w:sz="4" w:space="0"/>
              <w:right w:val="single" w:color="auto" w:sz="4" w:space="0"/>
            </w:tcBorders>
            <w:shd w:val="clear" w:color="auto" w:fill="auto"/>
            <w:noWrap/>
            <w:vAlign w:val="center"/>
          </w:tcPr>
          <w:p>
            <w:pPr>
              <w:spacing w:before="120" w:after="120" w:line="260" w:lineRule="atLeast"/>
              <w:jc w:val="both"/>
              <w:rPr>
                <w:sz w:val="22"/>
                <w:szCs w:val="22"/>
              </w:rPr>
            </w:pPr>
          </w:p>
        </w:tc>
        <w:tc>
          <w:tcPr>
            <w:tcW w:w="716" w:type="pct"/>
            <w:tcBorders>
              <w:top w:val="single" w:color="auto" w:sz="4" w:space="0"/>
              <w:left w:val="nil"/>
              <w:bottom w:val="single" w:color="auto" w:sz="4" w:space="0"/>
              <w:right w:val="single" w:color="auto" w:sz="4" w:space="0"/>
            </w:tcBorders>
            <w:shd w:val="clear" w:color="auto" w:fill="auto"/>
            <w:vAlign w:val="center"/>
          </w:tcPr>
          <w:p>
            <w:pPr>
              <w:spacing w:before="120" w:after="120" w:line="260" w:lineRule="atLeast"/>
              <w:jc w:val="both"/>
              <w:rPr>
                <w:sz w:val="22"/>
                <w:szCs w:val="22"/>
              </w:rPr>
            </w:pPr>
          </w:p>
        </w:tc>
        <w:tc>
          <w:tcPr>
            <w:tcW w:w="573" w:type="pct"/>
            <w:tcBorders>
              <w:top w:val="single" w:color="auto" w:sz="4" w:space="0"/>
              <w:left w:val="nil"/>
              <w:bottom w:val="single" w:color="auto" w:sz="4" w:space="0"/>
              <w:right w:val="single" w:color="auto" w:sz="4" w:space="0"/>
            </w:tcBorders>
            <w:shd w:val="clear" w:color="auto" w:fill="auto"/>
            <w:vAlign w:val="center"/>
          </w:tcPr>
          <w:p>
            <w:pPr>
              <w:spacing w:before="120" w:after="120" w:line="260" w:lineRule="atLeast"/>
              <w:jc w:val="both"/>
              <w:rPr>
                <w:sz w:val="22"/>
                <w:szCs w:val="22"/>
              </w:rPr>
            </w:pPr>
          </w:p>
        </w:tc>
        <w:tc>
          <w:tcPr>
            <w:tcW w:w="572" w:type="pct"/>
            <w:tcBorders>
              <w:top w:val="single" w:color="auto" w:sz="4" w:space="0"/>
              <w:left w:val="nil"/>
              <w:bottom w:val="single" w:color="auto" w:sz="4" w:space="0"/>
              <w:right w:val="single" w:color="auto" w:sz="4" w:space="0"/>
            </w:tcBorders>
            <w:shd w:val="clear" w:color="auto" w:fill="auto"/>
            <w:vAlign w:val="center"/>
          </w:tcPr>
          <w:p>
            <w:pPr>
              <w:spacing w:before="120" w:after="120" w:line="260" w:lineRule="atLeast"/>
              <w:jc w:val="both"/>
              <w:rPr>
                <w:sz w:val="22"/>
                <w:szCs w:val="22"/>
              </w:rPr>
            </w:pPr>
          </w:p>
        </w:tc>
        <w:tc>
          <w:tcPr>
            <w:tcW w:w="620" w:type="pct"/>
            <w:gridSpan w:val="2"/>
            <w:tcBorders>
              <w:top w:val="single" w:color="auto" w:sz="4" w:space="0"/>
              <w:left w:val="nil"/>
              <w:bottom w:val="single" w:color="auto" w:sz="4" w:space="0"/>
              <w:right w:val="single" w:color="auto" w:sz="4" w:space="0"/>
            </w:tcBorders>
            <w:shd w:val="clear" w:color="auto" w:fill="auto"/>
            <w:vAlign w:val="center"/>
          </w:tcPr>
          <w:p>
            <w:pPr>
              <w:spacing w:before="120" w:after="120" w:line="260" w:lineRule="atLeast"/>
              <w:jc w:val="both"/>
              <w:rPr>
                <w:sz w:val="22"/>
                <w:szCs w:val="22"/>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spacing w:before="120" w:after="120" w:line="260" w:lineRule="atLeast"/>
              <w:jc w:val="both"/>
              <w:rPr>
                <w:sz w:val="22"/>
                <w:szCs w:val="22"/>
              </w:rPr>
            </w:pPr>
          </w:p>
        </w:tc>
        <w:tc>
          <w:tcPr>
            <w:tcW w:w="477" w:type="pct"/>
            <w:tcBorders>
              <w:top w:val="single" w:color="auto" w:sz="4" w:space="0"/>
              <w:left w:val="nil"/>
              <w:bottom w:val="single" w:color="auto" w:sz="4" w:space="0"/>
              <w:right w:val="single" w:color="auto" w:sz="4" w:space="0"/>
            </w:tcBorders>
            <w:shd w:val="clear" w:color="auto" w:fill="auto"/>
            <w:vAlign w:val="center"/>
          </w:tcPr>
          <w:p>
            <w:pPr>
              <w:spacing w:before="120" w:after="120" w:line="260" w:lineRule="atLeast"/>
              <w:jc w:val="both"/>
              <w:rPr>
                <w:sz w:val="22"/>
                <w:szCs w:val="22"/>
              </w:rPr>
            </w:pPr>
          </w:p>
        </w:tc>
        <w:tc>
          <w:tcPr>
            <w:tcW w:w="506" w:type="pct"/>
            <w:tcBorders>
              <w:top w:val="single" w:color="auto" w:sz="4" w:space="0"/>
              <w:left w:val="nil"/>
              <w:bottom w:val="single" w:color="auto" w:sz="4" w:space="0"/>
              <w:right w:val="single" w:color="auto" w:sz="4" w:space="0"/>
            </w:tcBorders>
            <w:shd w:val="clear" w:color="auto" w:fill="auto"/>
            <w:noWrap/>
            <w:vAlign w:val="center"/>
          </w:tcPr>
          <w:p>
            <w:pPr>
              <w:spacing w:before="120" w:after="120" w:line="260" w:lineRule="atLeast"/>
              <w:jc w:val="both"/>
              <w:rPr>
                <w:sz w:val="22"/>
                <w:szCs w:val="22"/>
              </w:rPr>
            </w:pPr>
            <w:r>
              <w:rPr>
                <w:sz w:val="22"/>
                <w:szCs w:val="22"/>
              </w:rPr>
              <w:t> </w:t>
            </w:r>
          </w:p>
        </w:tc>
      </w:tr>
    </w:tbl>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tbl>
      <w:tblPr>
        <w:tblStyle w:val="12"/>
        <w:tblW w:w="9073"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6.3</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42" w:type="dxa"/>
            <w:tcBorders>
              <w:top w:val="nil"/>
              <w:left w:val="nil"/>
              <w:bottom w:val="nil"/>
              <w:right w:val="nil"/>
            </w:tcBorders>
          </w:tcPr>
          <w:p>
            <w:pPr>
              <w:spacing w:before="60" w:after="60" w:line="260" w:lineRule="atLeast"/>
              <w:jc w:val="both"/>
              <w:rPr>
                <w:sz w:val="22"/>
                <w:szCs w:val="22"/>
              </w:rPr>
            </w:pPr>
            <w:r>
              <w:rPr>
                <w:sz w:val="22"/>
                <w:szCs w:val="22"/>
              </w:rPr>
              <w:t>Name</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Engagement Quality Control Review Process</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C</w:t>
            </w:r>
          </w:p>
        </w:tc>
        <w:tc>
          <w:tcPr>
            <w:tcW w:w="742"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T</w:t>
            </w:r>
          </w:p>
        </w:tc>
        <w:tc>
          <w:tcPr>
            <w:tcW w:w="742"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742" w:type="dxa"/>
            <w:tcBorders>
              <w:top w:val="nil"/>
              <w:left w:val="nil"/>
              <w:bottom w:val="nil"/>
              <w:right w:val="nil"/>
            </w:tcBorders>
          </w:tcPr>
          <w:p>
            <w:pPr>
              <w:spacing w:before="60" w:after="60" w:line="260" w:lineRule="atLeast"/>
              <w:jc w:val="both"/>
              <w:rPr>
                <w:sz w:val="22"/>
                <w:szCs w:val="22"/>
              </w:rPr>
            </w:pPr>
            <w:r>
              <w:rPr>
                <w:sz w:val="22"/>
                <w:szCs w:val="22"/>
              </w:rPr>
              <w:t>A</w:t>
            </w:r>
          </w:p>
        </w:tc>
        <w:tc>
          <w:tcPr>
            <w:tcW w:w="742"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42" w:type="dxa"/>
            <w:tcBorders>
              <w:top w:val="nil"/>
              <w:left w:val="nil"/>
              <w:bottom w:val="nil"/>
              <w:right w:val="nil"/>
            </w:tcBorders>
          </w:tcPr>
          <w:p>
            <w:pPr>
              <w:spacing w:before="60" w:after="60" w:line="260" w:lineRule="atLeast"/>
              <w:jc w:val="both"/>
              <w:rPr>
                <w:sz w:val="22"/>
                <w:szCs w:val="22"/>
              </w:rPr>
            </w:pPr>
          </w:p>
        </w:tc>
        <w:tc>
          <w:tcPr>
            <w:tcW w:w="742" w:type="dxa"/>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 for process of EQCR)</w:t>
      </w:r>
    </w:p>
    <w:p>
      <w:pPr>
        <w:pStyle w:val="52"/>
        <w:numPr>
          <w:ilvl w:val="0"/>
          <w:numId w:val="125"/>
        </w:numPr>
        <w:spacing w:before="120" w:after="120" w:line="260" w:lineRule="atLeast"/>
        <w:ind w:left="360"/>
        <w:contextualSpacing w:val="0"/>
        <w:jc w:val="both"/>
        <w:rPr>
          <w:b/>
          <w:sz w:val="22"/>
          <w:szCs w:val="22"/>
        </w:rPr>
      </w:pPr>
      <w:r>
        <w:rPr>
          <w:b/>
          <w:sz w:val="22"/>
          <w:szCs w:val="22"/>
        </w:rPr>
        <w:t xml:space="preserve">Purpose: </w:t>
      </w:r>
    </w:p>
    <w:p>
      <w:pPr>
        <w:pStyle w:val="52"/>
        <w:spacing w:before="120" w:after="120" w:line="260" w:lineRule="atLeast"/>
        <w:ind w:left="0"/>
        <w:contextualSpacing w:val="0"/>
        <w:jc w:val="both"/>
        <w:rPr>
          <w:bCs/>
          <w:sz w:val="22"/>
          <w:szCs w:val="22"/>
        </w:rPr>
      </w:pPr>
      <w:r>
        <w:rPr>
          <w:bCs/>
          <w:sz w:val="22"/>
          <w:szCs w:val="22"/>
        </w:rPr>
        <w:t>To document the time spent on review by the engagement quality control reviewer (‘EQCR’) and review comments and their disposal by the engagement team.</w:t>
      </w:r>
    </w:p>
    <w:p>
      <w:pPr>
        <w:pStyle w:val="52"/>
        <w:numPr>
          <w:ilvl w:val="0"/>
          <w:numId w:val="125"/>
        </w:numPr>
        <w:spacing w:before="120" w:after="120" w:line="260" w:lineRule="atLeast"/>
        <w:ind w:left="360"/>
        <w:contextualSpacing w:val="0"/>
        <w:jc w:val="both"/>
        <w:rPr>
          <w:b/>
          <w:sz w:val="22"/>
          <w:szCs w:val="22"/>
        </w:rPr>
      </w:pPr>
      <w:r>
        <w:rPr>
          <w:b/>
          <w:sz w:val="22"/>
          <w:szCs w:val="22"/>
        </w:rPr>
        <w:t>Timing of Review:</w:t>
      </w:r>
    </w:p>
    <w:p>
      <w:pPr>
        <w:spacing w:before="120" w:after="120" w:line="260" w:lineRule="atLeast"/>
        <w:jc w:val="both"/>
        <w:rPr>
          <w:bCs/>
          <w:sz w:val="22"/>
          <w:szCs w:val="22"/>
        </w:rPr>
      </w:pPr>
      <w:r>
        <w:rPr>
          <w:bCs/>
          <w:sz w:val="22"/>
          <w:szCs w:val="22"/>
        </w:rPr>
        <w:t>Review with EQCR was scheduled on Date i.e. on Monday in the Delhi Office of ABC.</w:t>
      </w:r>
    </w:p>
    <w:p>
      <w:pPr>
        <w:pStyle w:val="5"/>
        <w:keepNext w:val="0"/>
        <w:numPr>
          <w:ilvl w:val="0"/>
          <w:numId w:val="0"/>
        </w:numPr>
        <w:spacing w:before="120" w:after="120" w:line="260" w:lineRule="atLeast"/>
        <w:ind w:left="360" w:hanging="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Pr>
          <w:rFonts w:ascii="Times New Roman" w:hAnsi="Times New Roman"/>
          <w:sz w:val="22"/>
          <w:szCs w:val="22"/>
        </w:rPr>
        <w:t>System of Quality Control and Role of Engagement Teams</w:t>
      </w:r>
    </w:p>
    <w:p>
      <w:pPr>
        <w:pStyle w:val="52"/>
        <w:widowControl w:val="0"/>
        <w:numPr>
          <w:ilvl w:val="0"/>
          <w:numId w:val="126"/>
        </w:numPr>
        <w:tabs>
          <w:tab w:val="left" w:pos="1592"/>
        </w:tabs>
        <w:autoSpaceDE w:val="0"/>
        <w:autoSpaceDN w:val="0"/>
        <w:spacing w:before="80" w:after="80" w:line="260" w:lineRule="atLeast"/>
        <w:ind w:left="432"/>
        <w:contextualSpacing w:val="0"/>
        <w:jc w:val="both"/>
        <w:rPr>
          <w:sz w:val="22"/>
          <w:szCs w:val="22"/>
        </w:rPr>
      </w:pPr>
      <w:r>
        <w:rPr>
          <w:sz w:val="22"/>
          <w:szCs w:val="22"/>
        </w:rPr>
        <w:t>Quality control systems, policies and procedures are the responsibility of the audit firm. Under SQC 1, the firm has an obligation to establish and maintain a system of quality control to provide it with reasonable assurance that:</w:t>
      </w:r>
    </w:p>
    <w:p>
      <w:pPr>
        <w:pStyle w:val="52"/>
        <w:widowControl w:val="0"/>
        <w:numPr>
          <w:ilvl w:val="0"/>
          <w:numId w:val="127"/>
        </w:numPr>
        <w:tabs>
          <w:tab w:val="left" w:pos="1591"/>
          <w:tab w:val="left" w:pos="1592"/>
        </w:tabs>
        <w:autoSpaceDE w:val="0"/>
        <w:autoSpaceDN w:val="0"/>
        <w:spacing w:before="80" w:after="80" w:line="260" w:lineRule="atLeast"/>
        <w:ind w:left="864"/>
        <w:contextualSpacing w:val="0"/>
        <w:jc w:val="both"/>
        <w:rPr>
          <w:sz w:val="22"/>
          <w:szCs w:val="22"/>
        </w:rPr>
      </w:pPr>
      <w:r>
        <w:rPr>
          <w:sz w:val="22"/>
          <w:szCs w:val="22"/>
        </w:rPr>
        <w:t>The firm and its personnel comply with professional standards and regulatory and legal requirements; and</w:t>
      </w:r>
    </w:p>
    <w:p>
      <w:pPr>
        <w:pStyle w:val="52"/>
        <w:widowControl w:val="0"/>
        <w:numPr>
          <w:ilvl w:val="0"/>
          <w:numId w:val="127"/>
        </w:numPr>
        <w:tabs>
          <w:tab w:val="left" w:pos="1591"/>
          <w:tab w:val="left" w:pos="1592"/>
        </w:tabs>
        <w:autoSpaceDE w:val="0"/>
        <w:autoSpaceDN w:val="0"/>
        <w:spacing w:before="80" w:after="80" w:line="260" w:lineRule="atLeast"/>
        <w:ind w:left="864"/>
        <w:contextualSpacing w:val="0"/>
        <w:jc w:val="both"/>
        <w:rPr>
          <w:sz w:val="22"/>
          <w:szCs w:val="22"/>
        </w:rPr>
      </w:pPr>
      <w:r>
        <w:rPr>
          <w:sz w:val="22"/>
          <w:szCs w:val="22"/>
        </w:rPr>
        <w:t>The reports issued by the firm or engagement partners are appropriate in the circumstances</w:t>
      </w:r>
      <w:r>
        <w:rPr>
          <w:position w:val="10"/>
          <w:sz w:val="22"/>
          <w:szCs w:val="22"/>
        </w:rPr>
        <w:t>.</w:t>
      </w:r>
    </w:p>
    <w:p>
      <w:pPr>
        <w:pStyle w:val="52"/>
        <w:widowControl w:val="0"/>
        <w:numPr>
          <w:ilvl w:val="0"/>
          <w:numId w:val="126"/>
        </w:numPr>
        <w:tabs>
          <w:tab w:val="left" w:pos="1592"/>
        </w:tabs>
        <w:autoSpaceDE w:val="0"/>
        <w:autoSpaceDN w:val="0"/>
        <w:spacing w:before="80" w:after="80" w:line="260" w:lineRule="atLeast"/>
        <w:ind w:left="432"/>
        <w:contextualSpacing w:val="0"/>
        <w:jc w:val="both"/>
        <w:rPr>
          <w:sz w:val="22"/>
          <w:szCs w:val="22"/>
        </w:rPr>
      </w:pPr>
      <w:r>
        <w:rPr>
          <w:sz w:val="22"/>
          <w:szCs w:val="22"/>
        </w:rPr>
        <w:t>Within the context of the firm’s system of quality control, engagement teams have a responsibility to implement quality control procedures that are applicable to the audit engagement and provide the firm with relevant information to enable the functioning of that part of the firm’s system of quality control relating to independence.</w:t>
      </w:r>
    </w:p>
    <w:p>
      <w:pPr>
        <w:spacing w:before="80" w:after="80" w:line="260" w:lineRule="atLeast"/>
        <w:ind w:left="432"/>
        <w:jc w:val="both"/>
        <w:rPr>
          <w:sz w:val="22"/>
          <w:szCs w:val="22"/>
        </w:rPr>
      </w:pPr>
      <w:r>
        <w:rPr>
          <w:sz w:val="22"/>
          <w:szCs w:val="22"/>
        </w:rPr>
        <w:t>Engagement teams are entitled to rely on the firm’s system of quality control, unless information provided by the firm or other parties suggests otherwise.</w:t>
      </w:r>
    </w:p>
    <w:p>
      <w:pPr>
        <w:pStyle w:val="193"/>
        <w:spacing w:before="80" w:beforeAutospacing="0" w:after="80" w:afterAutospacing="0" w:line="260" w:lineRule="atLeast"/>
        <w:ind w:left="432"/>
        <w:jc w:val="both"/>
        <w:rPr>
          <w:sz w:val="22"/>
          <w:szCs w:val="22"/>
        </w:rPr>
      </w:pPr>
      <w:r>
        <w:rPr>
          <w:rStyle w:val="194"/>
          <w:rFonts w:ascii="Times New Roman" w:hAnsi="Times New Roman" w:cs="Times New Roman"/>
          <w:sz w:val="22"/>
          <w:szCs w:val="22"/>
        </w:rPr>
        <w:t xml:space="preserve">Policies and procedures on documentation of the engagement quality control review should require documentation that: </w:t>
      </w:r>
    </w:p>
    <w:p>
      <w:pPr>
        <w:pStyle w:val="193"/>
        <w:spacing w:before="80" w:beforeAutospacing="0" w:after="80" w:afterAutospacing="0" w:line="260" w:lineRule="atLeast"/>
        <w:ind w:left="864" w:hanging="432"/>
        <w:jc w:val="both"/>
        <w:rPr>
          <w:sz w:val="22"/>
          <w:szCs w:val="22"/>
        </w:rPr>
      </w:pPr>
      <w:r>
        <w:rPr>
          <w:rStyle w:val="194"/>
          <w:rFonts w:ascii="Times New Roman" w:hAnsi="Times New Roman" w:cs="Times New Roman"/>
          <w:sz w:val="22"/>
          <w:szCs w:val="22"/>
        </w:rPr>
        <w:t xml:space="preserve">(a) </w:t>
      </w:r>
      <w:r>
        <w:rPr>
          <w:rStyle w:val="194"/>
          <w:rFonts w:ascii="Times New Roman" w:hAnsi="Times New Roman" w:cs="Times New Roman"/>
          <w:sz w:val="22"/>
          <w:szCs w:val="22"/>
        </w:rPr>
        <w:tab/>
      </w:r>
      <w:r>
        <w:rPr>
          <w:rStyle w:val="194"/>
          <w:rFonts w:ascii="Times New Roman" w:hAnsi="Times New Roman" w:cs="Times New Roman"/>
          <w:sz w:val="22"/>
          <w:szCs w:val="22"/>
        </w:rPr>
        <w:t>The procedures required by the firm’s policies on engagement quality control review have been performed;</w:t>
      </w:r>
    </w:p>
    <w:p>
      <w:pPr>
        <w:pStyle w:val="193"/>
        <w:spacing w:before="80" w:beforeAutospacing="0" w:after="80" w:afterAutospacing="0" w:line="260" w:lineRule="atLeast"/>
        <w:ind w:left="864" w:hanging="432"/>
        <w:jc w:val="both"/>
        <w:rPr>
          <w:sz w:val="22"/>
          <w:szCs w:val="22"/>
        </w:rPr>
      </w:pPr>
      <w:r>
        <w:rPr>
          <w:rStyle w:val="194"/>
          <w:rFonts w:ascii="Times New Roman" w:hAnsi="Times New Roman" w:cs="Times New Roman"/>
          <w:sz w:val="22"/>
          <w:szCs w:val="22"/>
        </w:rPr>
        <w:t xml:space="preserve">(b) </w:t>
      </w:r>
      <w:r>
        <w:rPr>
          <w:rStyle w:val="194"/>
          <w:rFonts w:ascii="Times New Roman" w:hAnsi="Times New Roman" w:cs="Times New Roman"/>
          <w:sz w:val="22"/>
          <w:szCs w:val="22"/>
        </w:rPr>
        <w:tab/>
      </w:r>
      <w:r>
        <w:rPr>
          <w:rStyle w:val="194"/>
          <w:rFonts w:ascii="Times New Roman" w:hAnsi="Times New Roman" w:cs="Times New Roman"/>
          <w:sz w:val="22"/>
          <w:szCs w:val="22"/>
        </w:rPr>
        <w:t>The engagement quality control review has been completed before the report is issued; and</w:t>
      </w:r>
    </w:p>
    <w:p>
      <w:pPr>
        <w:pStyle w:val="193"/>
        <w:spacing w:before="80" w:beforeAutospacing="0" w:after="80" w:afterAutospacing="0" w:line="260" w:lineRule="atLeast"/>
        <w:ind w:left="864" w:hanging="432"/>
        <w:jc w:val="both"/>
        <w:rPr>
          <w:sz w:val="22"/>
          <w:szCs w:val="22"/>
        </w:rPr>
      </w:pPr>
      <w:r>
        <w:rPr>
          <w:rStyle w:val="194"/>
          <w:rFonts w:ascii="Times New Roman" w:hAnsi="Times New Roman" w:cs="Times New Roman"/>
          <w:sz w:val="22"/>
          <w:szCs w:val="22"/>
        </w:rPr>
        <w:t xml:space="preserve">(c) </w:t>
      </w:r>
      <w:r>
        <w:rPr>
          <w:rStyle w:val="194"/>
          <w:rFonts w:ascii="Times New Roman" w:hAnsi="Times New Roman" w:cs="Times New Roman"/>
          <w:sz w:val="22"/>
          <w:szCs w:val="22"/>
        </w:rPr>
        <w:tab/>
      </w:r>
      <w:r>
        <w:rPr>
          <w:rStyle w:val="194"/>
          <w:rFonts w:ascii="Times New Roman" w:hAnsi="Times New Roman" w:cs="Times New Roman"/>
          <w:sz w:val="22"/>
          <w:szCs w:val="22"/>
        </w:rPr>
        <w:t>The reviewer is not aware of any unresolved matters that would cause</w:t>
      </w:r>
      <w:r>
        <w:rPr>
          <w:sz w:val="22"/>
          <w:szCs w:val="22"/>
        </w:rPr>
        <w:t xml:space="preserve"> </w:t>
      </w:r>
      <w:r>
        <w:rPr>
          <w:rStyle w:val="194"/>
          <w:rFonts w:ascii="Times New Roman" w:hAnsi="Times New Roman" w:cs="Times New Roman"/>
          <w:sz w:val="22"/>
          <w:szCs w:val="22"/>
        </w:rPr>
        <w:t>the reviewer to believe that the significant judgments the engagement</w:t>
      </w:r>
      <w:r>
        <w:rPr>
          <w:sz w:val="22"/>
          <w:szCs w:val="22"/>
        </w:rPr>
        <w:t xml:space="preserve"> </w:t>
      </w:r>
      <w:r>
        <w:rPr>
          <w:rStyle w:val="194"/>
          <w:rFonts w:ascii="Times New Roman" w:hAnsi="Times New Roman" w:cs="Times New Roman"/>
          <w:sz w:val="22"/>
          <w:szCs w:val="22"/>
        </w:rPr>
        <w:t>team made and the conclusions they reached were not appropriate.</w:t>
      </w:r>
    </w:p>
    <w:p>
      <w:pPr>
        <w:pStyle w:val="4"/>
        <w:keepNext w:val="0"/>
        <w:spacing w:before="80" w:after="80" w:line="260" w:lineRule="atLeast"/>
        <w:jc w:val="both"/>
        <w:rPr>
          <w:rFonts w:ascii="Times New Roman" w:hAnsi="Times New Roman" w:cs="Times New Roman"/>
          <w:sz w:val="22"/>
          <w:szCs w:val="22"/>
        </w:rPr>
      </w:pPr>
      <w:bookmarkStart w:id="2" w:name="_TOC_250005"/>
      <w:r>
        <w:rPr>
          <w:rFonts w:ascii="Times New Roman" w:hAnsi="Times New Roman" w:cs="Times New Roman"/>
          <w:sz w:val="22"/>
          <w:szCs w:val="22"/>
        </w:rPr>
        <w:t xml:space="preserve">Leadership Responsibilities for Quality on </w:t>
      </w:r>
      <w:bookmarkEnd w:id="2"/>
      <w:r>
        <w:rPr>
          <w:rFonts w:ascii="Times New Roman" w:hAnsi="Times New Roman" w:cs="Times New Roman"/>
          <w:sz w:val="22"/>
          <w:szCs w:val="22"/>
        </w:rPr>
        <w:t>Audits</w:t>
      </w:r>
    </w:p>
    <w:p>
      <w:pPr>
        <w:widowControl w:val="0"/>
        <w:tabs>
          <w:tab w:val="left" w:pos="1592"/>
        </w:tabs>
        <w:autoSpaceDE w:val="0"/>
        <w:autoSpaceDN w:val="0"/>
        <w:spacing w:before="80" w:after="80" w:line="260" w:lineRule="atLeast"/>
        <w:ind w:left="432" w:hanging="432"/>
        <w:jc w:val="both"/>
        <w:rPr>
          <w:sz w:val="22"/>
          <w:szCs w:val="22"/>
        </w:rPr>
      </w:pPr>
      <w:r>
        <w:rPr>
          <w:sz w:val="22"/>
          <w:szCs w:val="22"/>
        </w:rPr>
        <w:t xml:space="preserve">3. </w:t>
      </w:r>
      <w:r>
        <w:rPr>
          <w:sz w:val="22"/>
          <w:szCs w:val="22"/>
        </w:rPr>
        <w:tab/>
      </w:r>
      <w:r>
        <w:rPr>
          <w:sz w:val="22"/>
          <w:szCs w:val="22"/>
        </w:rPr>
        <w:t xml:space="preserve">The engagement partner shall take responsibility for the overall quality on each audit engagement to which that partner is assigned. </w:t>
      </w:r>
    </w:p>
    <w:p>
      <w:pPr>
        <w:pStyle w:val="4"/>
        <w:keepNext w:val="0"/>
        <w:spacing w:before="80" w:after="80" w:line="260" w:lineRule="atLeast"/>
        <w:jc w:val="both"/>
        <w:rPr>
          <w:rFonts w:ascii="Times New Roman" w:hAnsi="Times New Roman" w:cs="Times New Roman"/>
          <w:sz w:val="22"/>
          <w:szCs w:val="22"/>
        </w:rPr>
      </w:pPr>
      <w:bookmarkStart w:id="3" w:name="_TOC_250004"/>
      <w:r>
        <w:rPr>
          <w:rFonts w:ascii="Times New Roman" w:hAnsi="Times New Roman" w:cs="Times New Roman"/>
          <w:sz w:val="22"/>
          <w:szCs w:val="22"/>
        </w:rPr>
        <w:t xml:space="preserve">Relevant Ethical </w:t>
      </w:r>
      <w:bookmarkEnd w:id="3"/>
      <w:r>
        <w:rPr>
          <w:rFonts w:ascii="Times New Roman" w:hAnsi="Times New Roman" w:cs="Times New Roman"/>
          <w:sz w:val="22"/>
          <w:szCs w:val="22"/>
        </w:rPr>
        <w:t>Requirements</w:t>
      </w:r>
    </w:p>
    <w:p>
      <w:pPr>
        <w:widowControl w:val="0"/>
        <w:tabs>
          <w:tab w:val="left" w:pos="1592"/>
        </w:tabs>
        <w:autoSpaceDE w:val="0"/>
        <w:autoSpaceDN w:val="0"/>
        <w:spacing w:before="80" w:after="80" w:line="260" w:lineRule="atLeast"/>
        <w:ind w:left="432" w:hanging="432"/>
        <w:jc w:val="both"/>
        <w:rPr>
          <w:sz w:val="22"/>
          <w:szCs w:val="22"/>
        </w:rPr>
      </w:pPr>
      <w:r>
        <w:rPr>
          <w:sz w:val="22"/>
          <w:szCs w:val="22"/>
        </w:rPr>
        <w:t xml:space="preserve">4. </w:t>
      </w:r>
      <w:r>
        <w:rPr>
          <w:sz w:val="22"/>
          <w:szCs w:val="22"/>
        </w:rPr>
        <w:tab/>
      </w:r>
      <w:r>
        <w:rPr>
          <w:sz w:val="22"/>
          <w:szCs w:val="22"/>
        </w:rPr>
        <w:t>Throughout the audit engagement, the engagement partner shall remain alert, through observation and making inquiries as necessary, for evidence of non-compliance with relevant ethical requirements by members of the engagement team.</w:t>
      </w:r>
    </w:p>
    <w:p>
      <w:pPr>
        <w:widowControl w:val="0"/>
        <w:tabs>
          <w:tab w:val="left" w:pos="1592"/>
        </w:tabs>
        <w:autoSpaceDE w:val="0"/>
        <w:autoSpaceDN w:val="0"/>
        <w:spacing w:before="120" w:after="120" w:line="260" w:lineRule="atLeast"/>
        <w:ind w:left="432" w:hanging="432"/>
        <w:jc w:val="both"/>
        <w:rPr>
          <w:sz w:val="22"/>
          <w:szCs w:val="22"/>
        </w:rPr>
      </w:pPr>
      <w:r>
        <w:rPr>
          <w:sz w:val="22"/>
          <w:szCs w:val="22"/>
        </w:rPr>
        <w:t xml:space="preserve">5. </w:t>
      </w:r>
      <w:r>
        <w:rPr>
          <w:sz w:val="22"/>
          <w:szCs w:val="22"/>
        </w:rPr>
        <w:tab/>
      </w:r>
      <w:r>
        <w:rPr>
          <w:sz w:val="22"/>
          <w:szCs w:val="22"/>
        </w:rPr>
        <w:t>If matters come to the engagement partner’s attention through the firm’s system of quality control or otherwise that indicate that members of the engagement team have not complied with relevant ethical requirements, the engagement partner, in consultation with others in the firm, shall determine the appropriate action.</w:t>
      </w:r>
    </w:p>
    <w:p>
      <w:pPr>
        <w:pStyle w:val="5"/>
        <w:numPr>
          <w:ilvl w:val="0"/>
          <w:numId w:val="0"/>
        </w:numPr>
        <w:spacing w:before="120" w:after="120" w:line="260" w:lineRule="atLeast"/>
        <w:ind w:left="432" w:hanging="432"/>
        <w:jc w:val="both"/>
        <w:rPr>
          <w:rFonts w:ascii="Times New Roman" w:hAnsi="Times New Roman"/>
          <w:i/>
          <w:iCs/>
          <w:sz w:val="22"/>
          <w:szCs w:val="22"/>
        </w:rPr>
      </w:pPr>
      <w:r>
        <w:rPr>
          <w:rFonts w:ascii="Times New Roman" w:hAnsi="Times New Roman"/>
          <w:i/>
          <w:iCs/>
          <w:sz w:val="22"/>
          <w:szCs w:val="22"/>
        </w:rPr>
        <w:t>Independence</w:t>
      </w:r>
    </w:p>
    <w:p>
      <w:pPr>
        <w:pStyle w:val="52"/>
        <w:widowControl w:val="0"/>
        <w:tabs>
          <w:tab w:val="left" w:pos="1592"/>
        </w:tabs>
        <w:autoSpaceDE w:val="0"/>
        <w:autoSpaceDN w:val="0"/>
        <w:spacing w:before="120" w:after="120" w:line="260" w:lineRule="atLeast"/>
        <w:ind w:left="432" w:hanging="432"/>
        <w:contextualSpacing w:val="0"/>
        <w:jc w:val="both"/>
        <w:rPr>
          <w:sz w:val="22"/>
          <w:szCs w:val="22"/>
        </w:rPr>
      </w:pPr>
      <w:r>
        <w:rPr>
          <w:sz w:val="22"/>
          <w:szCs w:val="22"/>
        </w:rPr>
        <w:t xml:space="preserve">6. </w:t>
      </w:r>
      <w:r>
        <w:rPr>
          <w:sz w:val="22"/>
          <w:szCs w:val="22"/>
        </w:rPr>
        <w:tab/>
      </w:r>
      <w:r>
        <w:rPr>
          <w:sz w:val="22"/>
          <w:szCs w:val="22"/>
        </w:rPr>
        <w:t>The engagement partner shall form a conclusion on compliance with independence requirements that apply to the audit engagement. In doing so, the engagement partner shall:</w:t>
      </w:r>
    </w:p>
    <w:p>
      <w:pPr>
        <w:pStyle w:val="52"/>
        <w:widowControl w:val="0"/>
        <w:numPr>
          <w:ilvl w:val="0"/>
          <w:numId w:val="128"/>
        </w:numPr>
        <w:tabs>
          <w:tab w:val="left" w:pos="1592"/>
        </w:tabs>
        <w:autoSpaceDE w:val="0"/>
        <w:autoSpaceDN w:val="0"/>
        <w:spacing w:before="80" w:after="80" w:line="260" w:lineRule="atLeast"/>
        <w:ind w:left="864"/>
        <w:contextualSpacing w:val="0"/>
        <w:jc w:val="both"/>
        <w:rPr>
          <w:sz w:val="22"/>
          <w:szCs w:val="22"/>
        </w:rPr>
      </w:pPr>
      <w:r>
        <w:rPr>
          <w:sz w:val="22"/>
          <w:szCs w:val="22"/>
        </w:rPr>
        <w:t>Obtain relevant information from the firm and, where applicable, network firms, to identify and evaluate circumstances and relationships that create threats to independence;</w:t>
      </w:r>
    </w:p>
    <w:p>
      <w:pPr>
        <w:pStyle w:val="52"/>
        <w:widowControl w:val="0"/>
        <w:numPr>
          <w:ilvl w:val="0"/>
          <w:numId w:val="128"/>
        </w:numPr>
        <w:tabs>
          <w:tab w:val="left" w:pos="1592"/>
        </w:tabs>
        <w:autoSpaceDE w:val="0"/>
        <w:autoSpaceDN w:val="0"/>
        <w:spacing w:before="80" w:after="80" w:line="260" w:lineRule="atLeast"/>
        <w:ind w:left="864"/>
        <w:contextualSpacing w:val="0"/>
        <w:jc w:val="both"/>
        <w:rPr>
          <w:sz w:val="22"/>
          <w:szCs w:val="22"/>
        </w:rPr>
      </w:pPr>
      <w:r>
        <w:rPr>
          <w:sz w:val="22"/>
          <w:szCs w:val="22"/>
        </w:rPr>
        <w:t>Evaluate information on identified breaches, if any, of the firm’s independence policies and procedures to determine whether they create a threat to independence for the audit engagement; and</w:t>
      </w:r>
    </w:p>
    <w:p>
      <w:pPr>
        <w:pStyle w:val="52"/>
        <w:widowControl w:val="0"/>
        <w:numPr>
          <w:ilvl w:val="0"/>
          <w:numId w:val="128"/>
        </w:numPr>
        <w:tabs>
          <w:tab w:val="left" w:pos="1592"/>
        </w:tabs>
        <w:autoSpaceDE w:val="0"/>
        <w:autoSpaceDN w:val="0"/>
        <w:spacing w:before="80" w:after="80" w:line="260" w:lineRule="atLeast"/>
        <w:ind w:left="864"/>
        <w:contextualSpacing w:val="0"/>
        <w:jc w:val="both"/>
        <w:rPr>
          <w:sz w:val="22"/>
          <w:szCs w:val="22"/>
        </w:rPr>
      </w:pPr>
      <w:r>
        <w:rPr>
          <w:sz w:val="22"/>
          <w:szCs w:val="22"/>
        </w:rPr>
        <w:t>Take appropriate action to eliminate such threats or reduce them to an acceptable level by applying safeguards, or, if considered appropriate, to withdraw from the audit engagement, where withdrawal is permitted by law or regulation. The engagement partner shall promptly report to the firm any inability to resolve the matter for appropriate action.</w:t>
      </w:r>
    </w:p>
    <w:p>
      <w:pPr>
        <w:pStyle w:val="4"/>
        <w:tabs>
          <w:tab w:val="left" w:pos="2375"/>
          <w:tab w:val="left" w:pos="2898"/>
          <w:tab w:val="left" w:pos="4191"/>
          <w:tab w:val="left" w:pos="4563"/>
          <w:tab w:val="left" w:pos="5266"/>
          <w:tab w:val="left" w:pos="6652"/>
          <w:tab w:val="left" w:pos="7176"/>
        </w:tabs>
        <w:spacing w:before="120" w:after="120" w:line="260" w:lineRule="atLeast"/>
        <w:jc w:val="both"/>
        <w:rPr>
          <w:rFonts w:ascii="Times New Roman" w:hAnsi="Times New Roman" w:cs="Times New Roman"/>
          <w:sz w:val="22"/>
          <w:szCs w:val="22"/>
        </w:rPr>
      </w:pPr>
      <w:r>
        <w:rPr>
          <w:rFonts w:ascii="Times New Roman" w:hAnsi="Times New Roman" w:cs="Times New Roman"/>
          <w:sz w:val="22"/>
          <w:szCs w:val="22"/>
        </w:rPr>
        <w:t>Acceptance and Continuance of Client Relationships and Audit Engagements</w:t>
      </w:r>
    </w:p>
    <w:p>
      <w:pPr>
        <w:widowControl w:val="0"/>
        <w:tabs>
          <w:tab w:val="left" w:pos="1592"/>
        </w:tabs>
        <w:autoSpaceDE w:val="0"/>
        <w:autoSpaceDN w:val="0"/>
        <w:spacing w:before="60" w:after="60" w:line="260" w:lineRule="atLeast"/>
        <w:ind w:left="432" w:hanging="432"/>
        <w:jc w:val="both"/>
        <w:rPr>
          <w:sz w:val="22"/>
          <w:szCs w:val="22"/>
        </w:rPr>
      </w:pPr>
      <w:r>
        <w:rPr>
          <w:sz w:val="22"/>
          <w:szCs w:val="22"/>
        </w:rPr>
        <w:t>7.</w:t>
      </w:r>
      <w:r>
        <w:rPr>
          <w:sz w:val="22"/>
          <w:szCs w:val="22"/>
        </w:rPr>
        <w:tab/>
      </w:r>
      <w:r>
        <w:rPr>
          <w:sz w:val="22"/>
          <w:szCs w:val="22"/>
        </w:rPr>
        <w:t xml:space="preserve">The engagement partner shall be satisfied that appropriate procedures regarding the acceptance and continuance of client relationships and audit engagements have been followed, and shall determine that conclusions reached in this regard are appropriate. </w:t>
      </w:r>
    </w:p>
    <w:p>
      <w:pPr>
        <w:widowControl w:val="0"/>
        <w:tabs>
          <w:tab w:val="left" w:pos="1592"/>
        </w:tabs>
        <w:autoSpaceDE w:val="0"/>
        <w:autoSpaceDN w:val="0"/>
        <w:spacing w:before="60" w:after="60" w:line="260" w:lineRule="atLeast"/>
        <w:ind w:left="432" w:hanging="432"/>
        <w:jc w:val="both"/>
        <w:rPr>
          <w:sz w:val="22"/>
          <w:szCs w:val="22"/>
        </w:rPr>
      </w:pPr>
      <w:r>
        <w:rPr>
          <w:sz w:val="22"/>
          <w:szCs w:val="22"/>
        </w:rPr>
        <w:t>8.</w:t>
      </w:r>
      <w:r>
        <w:rPr>
          <w:sz w:val="22"/>
          <w:szCs w:val="22"/>
        </w:rPr>
        <w:tab/>
      </w:r>
      <w:r>
        <w:rPr>
          <w:sz w:val="22"/>
          <w:szCs w:val="22"/>
        </w:rPr>
        <w:t xml:space="preserve">If the engagement partner obtains information that would have caused the firm to decline the audit engagement had that information been available earlier, the engagement partner shall communicate that information promptly to the firm, so that the firm and the engagement partner can take the necessary action. </w:t>
      </w:r>
    </w:p>
    <w:p>
      <w:pPr>
        <w:pStyle w:val="4"/>
        <w:spacing w:before="120" w:after="120" w:line="260" w:lineRule="atLeast"/>
        <w:jc w:val="both"/>
        <w:rPr>
          <w:rFonts w:ascii="Times New Roman" w:hAnsi="Times New Roman" w:cs="Times New Roman"/>
          <w:sz w:val="22"/>
          <w:szCs w:val="22"/>
        </w:rPr>
      </w:pPr>
      <w:bookmarkStart w:id="4" w:name="_TOC_250003"/>
      <w:r>
        <w:rPr>
          <w:rFonts w:ascii="Times New Roman" w:hAnsi="Times New Roman" w:cs="Times New Roman"/>
          <w:sz w:val="22"/>
          <w:szCs w:val="22"/>
        </w:rPr>
        <w:t xml:space="preserve">Assignment of Engagement </w:t>
      </w:r>
      <w:bookmarkEnd w:id="4"/>
      <w:r>
        <w:rPr>
          <w:rFonts w:ascii="Times New Roman" w:hAnsi="Times New Roman" w:cs="Times New Roman"/>
          <w:sz w:val="22"/>
          <w:szCs w:val="22"/>
        </w:rPr>
        <w:t>Teams</w:t>
      </w:r>
    </w:p>
    <w:p>
      <w:pPr>
        <w:widowControl w:val="0"/>
        <w:tabs>
          <w:tab w:val="left" w:pos="1592"/>
        </w:tabs>
        <w:autoSpaceDE w:val="0"/>
        <w:autoSpaceDN w:val="0"/>
        <w:spacing w:before="120" w:after="120" w:line="260" w:lineRule="atLeast"/>
        <w:ind w:left="432" w:hanging="432"/>
        <w:jc w:val="both"/>
        <w:rPr>
          <w:sz w:val="22"/>
          <w:szCs w:val="22"/>
        </w:rPr>
      </w:pPr>
      <w:r>
        <w:rPr>
          <w:sz w:val="22"/>
          <w:szCs w:val="22"/>
        </w:rPr>
        <w:t>9.</w:t>
      </w:r>
      <w:r>
        <w:rPr>
          <w:sz w:val="22"/>
          <w:szCs w:val="22"/>
        </w:rPr>
        <w:tab/>
      </w:r>
      <w:r>
        <w:rPr>
          <w:sz w:val="22"/>
          <w:szCs w:val="22"/>
        </w:rPr>
        <w:t>The engagement partner shall be satisfied that the engagement team, and any auditor’s experts who are not part of the engagement team, collectively have the appropriate competence and capabilities to:</w:t>
      </w:r>
    </w:p>
    <w:p>
      <w:pPr>
        <w:pStyle w:val="52"/>
        <w:widowControl w:val="0"/>
        <w:numPr>
          <w:ilvl w:val="0"/>
          <w:numId w:val="129"/>
        </w:numPr>
        <w:tabs>
          <w:tab w:val="left" w:pos="1592"/>
        </w:tabs>
        <w:autoSpaceDE w:val="0"/>
        <w:autoSpaceDN w:val="0"/>
        <w:spacing w:before="120" w:after="120" w:line="260" w:lineRule="atLeast"/>
        <w:ind w:left="864"/>
        <w:contextualSpacing w:val="0"/>
        <w:jc w:val="both"/>
        <w:rPr>
          <w:sz w:val="22"/>
          <w:szCs w:val="22"/>
        </w:rPr>
      </w:pPr>
      <w:r>
        <w:rPr>
          <w:sz w:val="22"/>
          <w:szCs w:val="22"/>
        </w:rPr>
        <w:t>Perform the audit engagement in accordance with professional standards and regulatory and legal requirements; and</w:t>
      </w:r>
    </w:p>
    <w:p>
      <w:pPr>
        <w:pStyle w:val="52"/>
        <w:widowControl w:val="0"/>
        <w:numPr>
          <w:ilvl w:val="0"/>
          <w:numId w:val="129"/>
        </w:numPr>
        <w:tabs>
          <w:tab w:val="left" w:pos="1592"/>
        </w:tabs>
        <w:autoSpaceDE w:val="0"/>
        <w:autoSpaceDN w:val="0"/>
        <w:spacing w:before="120" w:after="120" w:line="260" w:lineRule="atLeast"/>
        <w:ind w:left="864"/>
        <w:contextualSpacing w:val="0"/>
        <w:jc w:val="both"/>
        <w:rPr>
          <w:sz w:val="22"/>
          <w:szCs w:val="22"/>
        </w:rPr>
      </w:pPr>
      <w:r>
        <w:rPr>
          <w:sz w:val="22"/>
          <w:szCs w:val="22"/>
        </w:rPr>
        <w:t xml:space="preserve">Enable an auditor’s report that is appropriate in the circumstances to be issued. </w:t>
      </w:r>
    </w:p>
    <w:p>
      <w:pPr>
        <w:pStyle w:val="4"/>
        <w:spacing w:before="120" w:after="120" w:line="260" w:lineRule="atLeast"/>
        <w:jc w:val="both"/>
        <w:rPr>
          <w:rFonts w:ascii="Times New Roman" w:hAnsi="Times New Roman" w:cs="Times New Roman"/>
          <w:sz w:val="22"/>
          <w:szCs w:val="22"/>
        </w:rPr>
      </w:pPr>
      <w:bookmarkStart w:id="5" w:name="_TOC_250002"/>
      <w:r>
        <w:rPr>
          <w:rFonts w:ascii="Times New Roman" w:hAnsi="Times New Roman" w:cs="Times New Roman"/>
          <w:sz w:val="22"/>
          <w:szCs w:val="22"/>
        </w:rPr>
        <w:t xml:space="preserve">Engagement </w:t>
      </w:r>
      <w:bookmarkEnd w:id="5"/>
      <w:r>
        <w:rPr>
          <w:rFonts w:ascii="Times New Roman" w:hAnsi="Times New Roman" w:cs="Times New Roman"/>
          <w:sz w:val="22"/>
          <w:szCs w:val="22"/>
        </w:rPr>
        <w:t>Performance</w:t>
      </w:r>
    </w:p>
    <w:p>
      <w:pPr>
        <w:pStyle w:val="5"/>
        <w:numPr>
          <w:ilvl w:val="0"/>
          <w:numId w:val="0"/>
        </w:numPr>
        <w:spacing w:before="120" w:after="120" w:line="260" w:lineRule="atLeast"/>
        <w:ind w:left="432"/>
        <w:jc w:val="both"/>
        <w:rPr>
          <w:rFonts w:ascii="Times New Roman" w:hAnsi="Times New Roman"/>
          <w:sz w:val="22"/>
          <w:szCs w:val="22"/>
        </w:rPr>
      </w:pPr>
      <w:r>
        <w:rPr>
          <w:rFonts w:ascii="Times New Roman" w:hAnsi="Times New Roman"/>
          <w:sz w:val="22"/>
          <w:szCs w:val="22"/>
        </w:rPr>
        <w:t>Direction, Supervision and Performance</w:t>
      </w:r>
    </w:p>
    <w:p>
      <w:pPr>
        <w:widowControl w:val="0"/>
        <w:tabs>
          <w:tab w:val="left" w:pos="1592"/>
        </w:tabs>
        <w:autoSpaceDE w:val="0"/>
        <w:autoSpaceDN w:val="0"/>
        <w:spacing w:before="120" w:after="120" w:line="260" w:lineRule="atLeast"/>
        <w:ind w:left="432" w:hanging="432"/>
        <w:jc w:val="both"/>
        <w:rPr>
          <w:sz w:val="22"/>
          <w:szCs w:val="22"/>
        </w:rPr>
      </w:pPr>
      <w:r>
        <w:rPr>
          <w:sz w:val="22"/>
          <w:szCs w:val="22"/>
        </w:rPr>
        <w:t>10.</w:t>
      </w:r>
      <w:r>
        <w:rPr>
          <w:sz w:val="22"/>
          <w:szCs w:val="22"/>
        </w:rPr>
        <w:tab/>
      </w:r>
      <w:r>
        <w:rPr>
          <w:sz w:val="22"/>
          <w:szCs w:val="22"/>
        </w:rPr>
        <w:t>The engagement partner shall take responsibility for:</w:t>
      </w:r>
    </w:p>
    <w:p>
      <w:pPr>
        <w:pStyle w:val="52"/>
        <w:widowControl w:val="0"/>
        <w:numPr>
          <w:ilvl w:val="0"/>
          <w:numId w:val="130"/>
        </w:numPr>
        <w:tabs>
          <w:tab w:val="left" w:pos="1592"/>
        </w:tabs>
        <w:autoSpaceDE w:val="0"/>
        <w:autoSpaceDN w:val="0"/>
        <w:spacing w:before="120" w:after="120" w:line="260" w:lineRule="atLeast"/>
        <w:ind w:left="432"/>
        <w:contextualSpacing w:val="0"/>
        <w:jc w:val="both"/>
        <w:rPr>
          <w:sz w:val="22"/>
          <w:szCs w:val="22"/>
        </w:rPr>
      </w:pPr>
      <w:r>
        <w:rPr>
          <w:sz w:val="22"/>
          <w:szCs w:val="22"/>
        </w:rPr>
        <w:t xml:space="preserve">The direction, supervision and performance of the audit engagement in compliance with professional standards and regulatory and legal requirements; and </w:t>
      </w:r>
    </w:p>
    <w:p>
      <w:pPr>
        <w:pStyle w:val="52"/>
        <w:widowControl w:val="0"/>
        <w:numPr>
          <w:ilvl w:val="0"/>
          <w:numId w:val="130"/>
        </w:numPr>
        <w:tabs>
          <w:tab w:val="left" w:pos="1592"/>
        </w:tabs>
        <w:autoSpaceDE w:val="0"/>
        <w:autoSpaceDN w:val="0"/>
        <w:spacing w:before="120" w:after="120" w:line="260" w:lineRule="atLeast"/>
        <w:ind w:left="432"/>
        <w:contextualSpacing w:val="0"/>
        <w:jc w:val="both"/>
        <w:rPr>
          <w:sz w:val="22"/>
          <w:szCs w:val="22"/>
        </w:rPr>
      </w:pPr>
      <w:r>
        <w:rPr>
          <w:sz w:val="22"/>
          <w:szCs w:val="22"/>
        </w:rPr>
        <w:t>The auditor’s report being appropriate in the circumstances.</w:t>
      </w:r>
    </w:p>
    <w:p>
      <w:pPr>
        <w:spacing w:before="120" w:after="120" w:line="260" w:lineRule="atLeast"/>
        <w:jc w:val="both"/>
        <w:rPr>
          <w:sz w:val="22"/>
          <w:szCs w:val="22"/>
        </w:rPr>
      </w:pPr>
      <w:r>
        <w:rPr>
          <w:sz w:val="22"/>
          <w:szCs w:val="22"/>
        </w:rPr>
        <w:br w:type="page"/>
      </w: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6.4</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50" w:type="dxa"/>
            <w:tcBorders>
              <w:top w:val="nil"/>
              <w:left w:val="nil"/>
              <w:bottom w:val="nil"/>
              <w:right w:val="nil"/>
            </w:tcBorders>
          </w:tcPr>
          <w:p>
            <w:pPr>
              <w:spacing w:before="60" w:after="60" w:line="260" w:lineRule="atLeast"/>
              <w:jc w:val="both"/>
              <w:rPr>
                <w:sz w:val="22"/>
                <w:szCs w:val="22"/>
              </w:rPr>
            </w:pPr>
            <w:r>
              <w:rPr>
                <w:sz w:val="22"/>
                <w:szCs w:val="22"/>
              </w:rPr>
              <w:t>Name</w:t>
            </w:r>
          </w:p>
        </w:tc>
        <w:tc>
          <w:tcPr>
            <w:tcW w:w="683" w:type="dxa"/>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Management Representation Letter</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750" w:type="dxa"/>
            <w:tcBorders>
              <w:top w:val="nil"/>
              <w:left w:val="nil"/>
              <w:bottom w:val="nil"/>
              <w:right w:val="nil"/>
            </w:tcBorders>
          </w:tcPr>
          <w:p>
            <w:pPr>
              <w:spacing w:before="60" w:after="60" w:line="260" w:lineRule="atLeast"/>
              <w:jc w:val="both"/>
              <w:rPr>
                <w:sz w:val="22"/>
                <w:szCs w:val="22"/>
              </w:rPr>
            </w:pPr>
            <w:r>
              <w:rPr>
                <w:sz w:val="22"/>
                <w:szCs w:val="22"/>
              </w:rPr>
              <w:t>C</w:t>
            </w:r>
          </w:p>
        </w:tc>
        <w:tc>
          <w:tcPr>
            <w:tcW w:w="683"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750" w:type="dxa"/>
            <w:tcBorders>
              <w:top w:val="nil"/>
              <w:left w:val="nil"/>
              <w:bottom w:val="nil"/>
              <w:right w:val="nil"/>
            </w:tcBorders>
          </w:tcPr>
          <w:p>
            <w:pPr>
              <w:spacing w:before="60" w:after="60" w:line="260" w:lineRule="atLeast"/>
              <w:jc w:val="both"/>
              <w:rPr>
                <w:sz w:val="22"/>
                <w:szCs w:val="22"/>
              </w:rPr>
            </w:pPr>
            <w:r>
              <w:rPr>
                <w:sz w:val="22"/>
                <w:szCs w:val="22"/>
              </w:rPr>
              <w:t>T</w:t>
            </w:r>
          </w:p>
        </w:tc>
        <w:tc>
          <w:tcPr>
            <w:tcW w:w="683"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750" w:type="dxa"/>
            <w:tcBorders>
              <w:top w:val="nil"/>
              <w:left w:val="nil"/>
              <w:bottom w:val="nil"/>
              <w:right w:val="nil"/>
            </w:tcBorders>
          </w:tcPr>
          <w:p>
            <w:pPr>
              <w:spacing w:before="60" w:after="60" w:line="260" w:lineRule="atLeast"/>
              <w:jc w:val="both"/>
              <w:rPr>
                <w:sz w:val="22"/>
                <w:szCs w:val="22"/>
              </w:rPr>
            </w:pPr>
            <w:r>
              <w:rPr>
                <w:sz w:val="22"/>
                <w:szCs w:val="22"/>
              </w:rPr>
              <w:t>A</w:t>
            </w:r>
          </w:p>
        </w:tc>
        <w:tc>
          <w:tcPr>
            <w:tcW w:w="683"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50" w:type="dxa"/>
            <w:tcBorders>
              <w:top w:val="nil"/>
              <w:left w:val="nil"/>
              <w:bottom w:val="nil"/>
              <w:right w:val="nil"/>
            </w:tcBorders>
          </w:tcPr>
          <w:p>
            <w:pPr>
              <w:spacing w:before="60" w:after="60" w:line="260" w:lineRule="atLeast"/>
              <w:jc w:val="both"/>
              <w:rPr>
                <w:sz w:val="22"/>
                <w:szCs w:val="22"/>
              </w:rPr>
            </w:pPr>
          </w:p>
        </w:tc>
        <w:tc>
          <w:tcPr>
            <w:tcW w:w="683" w:type="dxa"/>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 – though it is recommended to carefully read and implement all points mentioned in standards on auditing and especially where specific representation is taken from the management. It is worth noting that representation of management is NOT an alternate to the audit procedures)</w:t>
      </w:r>
    </w:p>
    <w:p>
      <w:pPr>
        <w:spacing w:before="120" w:after="120" w:line="260" w:lineRule="atLeast"/>
        <w:jc w:val="both"/>
        <w:rPr>
          <w:b/>
          <w:bCs/>
          <w:sz w:val="22"/>
          <w:szCs w:val="22"/>
          <w:u w:val="single"/>
        </w:rPr>
      </w:pPr>
      <w:r>
        <w:rPr>
          <w:b/>
          <w:bCs/>
          <w:sz w:val="22"/>
          <w:szCs w:val="22"/>
          <w:u w:val="single"/>
        </w:rPr>
        <w:t>Example 1:</w:t>
      </w:r>
    </w:p>
    <w:p>
      <w:pPr>
        <w:spacing w:before="120" w:after="120" w:line="260" w:lineRule="atLeast"/>
        <w:jc w:val="both"/>
        <w:rPr>
          <w:sz w:val="22"/>
          <w:szCs w:val="22"/>
        </w:rPr>
      </w:pPr>
      <w:r>
        <w:rPr>
          <w:sz w:val="22"/>
          <w:szCs w:val="22"/>
        </w:rPr>
        <w:t xml:space="preserve">                                                       (Entity Letterhead)</w:t>
      </w:r>
    </w:p>
    <w:p>
      <w:pPr>
        <w:spacing w:before="120" w:after="120" w:line="260" w:lineRule="atLeast"/>
        <w:jc w:val="both"/>
        <w:rPr>
          <w:sz w:val="22"/>
          <w:szCs w:val="22"/>
        </w:rPr>
      </w:pPr>
      <w:r>
        <w:rPr>
          <w:sz w:val="22"/>
          <w:szCs w:val="22"/>
        </w:rPr>
        <w:t xml:space="preserve">(To Auditor)                                                                                                         </w:t>
      </w:r>
      <w:r>
        <w:rPr>
          <w:sz w:val="22"/>
          <w:szCs w:val="22"/>
        </w:rPr>
        <w:tab/>
      </w:r>
      <w:r>
        <w:rPr>
          <w:sz w:val="22"/>
          <w:szCs w:val="22"/>
        </w:rPr>
        <w:tab/>
      </w:r>
      <w:r>
        <w:rPr>
          <w:sz w:val="22"/>
          <w:szCs w:val="22"/>
        </w:rPr>
        <w:t>(Date)</w:t>
      </w:r>
    </w:p>
    <w:p>
      <w:pPr>
        <w:spacing w:before="120" w:after="120" w:line="260" w:lineRule="atLeast"/>
        <w:jc w:val="both"/>
        <w:rPr>
          <w:sz w:val="22"/>
          <w:szCs w:val="22"/>
        </w:rPr>
      </w:pPr>
      <w:r>
        <w:rPr>
          <w:sz w:val="22"/>
          <w:szCs w:val="22"/>
        </w:rPr>
        <w:t>This representation letter is provided in connection with your audit of the financial statements of ABC Company for the year ended March 31, 20XX for the purpose of expressing an opinion as to whether the financial statements are presented fairly, in all material respects, (or give a true and fair view) in accordance with the applicable accounting standards in India. We confirm that (,to the best of our knowledge and belief, having made such inquiries as we considered necessary for the purpose of appropriately informing ourselves ):</w:t>
      </w:r>
    </w:p>
    <w:p>
      <w:pPr>
        <w:spacing w:before="120" w:after="120" w:line="260" w:lineRule="atLeast"/>
        <w:jc w:val="both"/>
        <w:rPr>
          <w:b/>
          <w:bCs/>
          <w:sz w:val="22"/>
          <w:szCs w:val="22"/>
        </w:rPr>
      </w:pPr>
      <w:r>
        <w:rPr>
          <w:b/>
          <w:bCs/>
          <w:sz w:val="22"/>
          <w:szCs w:val="22"/>
        </w:rPr>
        <w:t xml:space="preserve">Financial Statements </w:t>
      </w:r>
    </w:p>
    <w:p>
      <w:pPr>
        <w:pStyle w:val="52"/>
        <w:numPr>
          <w:ilvl w:val="0"/>
          <w:numId w:val="120"/>
        </w:numPr>
        <w:spacing w:before="120" w:after="120" w:line="260" w:lineRule="atLeast"/>
        <w:ind w:left="360"/>
        <w:contextualSpacing w:val="0"/>
        <w:jc w:val="both"/>
        <w:rPr>
          <w:sz w:val="22"/>
          <w:szCs w:val="22"/>
        </w:rPr>
      </w:pPr>
      <w:r>
        <w:rPr>
          <w:sz w:val="22"/>
          <w:szCs w:val="22"/>
        </w:rPr>
        <w:t xml:space="preserve">We have fulfilled our responsibilities, as set out in the terms of the audit engagement dated [insert date], for the preparation of the financial statements in accordance with Financial Reporting Standards; in particular the financial statements are fairly presented (or give a true and fair view) in accordance with the applicable accounting standards in India. </w:t>
      </w:r>
    </w:p>
    <w:p>
      <w:pPr>
        <w:pStyle w:val="52"/>
        <w:numPr>
          <w:ilvl w:val="0"/>
          <w:numId w:val="120"/>
        </w:numPr>
        <w:spacing w:before="120" w:after="120" w:line="260" w:lineRule="atLeast"/>
        <w:ind w:left="360"/>
        <w:contextualSpacing w:val="0"/>
        <w:jc w:val="both"/>
        <w:rPr>
          <w:sz w:val="22"/>
          <w:szCs w:val="22"/>
        </w:rPr>
      </w:pPr>
      <w:r>
        <w:rPr>
          <w:sz w:val="22"/>
          <w:szCs w:val="22"/>
        </w:rPr>
        <w:t xml:space="preserve">Significant assumptions used by us in making accounting estimates, including those measured at fair value, are reasonable. (SA 540) </w:t>
      </w:r>
    </w:p>
    <w:p>
      <w:pPr>
        <w:pStyle w:val="52"/>
        <w:numPr>
          <w:ilvl w:val="0"/>
          <w:numId w:val="120"/>
        </w:numPr>
        <w:spacing w:before="120" w:after="120" w:line="260" w:lineRule="atLeast"/>
        <w:ind w:left="360"/>
        <w:contextualSpacing w:val="0"/>
        <w:jc w:val="both"/>
        <w:rPr>
          <w:sz w:val="22"/>
          <w:szCs w:val="22"/>
        </w:rPr>
      </w:pPr>
      <w:r>
        <w:rPr>
          <w:sz w:val="22"/>
          <w:szCs w:val="22"/>
        </w:rPr>
        <w:t>Related party relationships and transactions have been appropriately accounted for and disclosed in accordance with the requirements of applicable accounting standards in India. (SA 550)</w:t>
      </w:r>
    </w:p>
    <w:p>
      <w:pPr>
        <w:pStyle w:val="52"/>
        <w:numPr>
          <w:ilvl w:val="0"/>
          <w:numId w:val="131"/>
        </w:numPr>
        <w:spacing w:before="120" w:after="120" w:line="260" w:lineRule="atLeast"/>
        <w:ind w:left="360"/>
        <w:contextualSpacing w:val="0"/>
        <w:jc w:val="both"/>
        <w:rPr>
          <w:sz w:val="22"/>
          <w:szCs w:val="22"/>
        </w:rPr>
      </w:pPr>
      <w:r>
        <w:rPr>
          <w:sz w:val="22"/>
          <w:szCs w:val="22"/>
        </w:rPr>
        <w:t xml:space="preserve">All events subsequent to the date of the financial statements and for which applicable accounting standards in India require adjustment or disclosure have been adjusted or disclosed. (SA 560) </w:t>
      </w:r>
    </w:p>
    <w:p>
      <w:pPr>
        <w:pStyle w:val="52"/>
        <w:numPr>
          <w:ilvl w:val="0"/>
          <w:numId w:val="131"/>
        </w:numPr>
        <w:spacing w:before="120" w:after="120" w:line="260" w:lineRule="atLeast"/>
        <w:ind w:left="360"/>
        <w:contextualSpacing w:val="0"/>
        <w:jc w:val="both"/>
        <w:rPr>
          <w:sz w:val="22"/>
          <w:szCs w:val="22"/>
        </w:rPr>
      </w:pPr>
      <w:r>
        <w:rPr>
          <w:sz w:val="22"/>
          <w:szCs w:val="22"/>
        </w:rPr>
        <w:t xml:space="preserve">The effects of uncorrected misstatements are immaterial, both individually and in the aggregate, to the financial statements as a whole. A list of the uncorrected misstatements is attached to the representation letter. (SA 450) </w:t>
      </w:r>
    </w:p>
    <w:p>
      <w:pPr>
        <w:pStyle w:val="52"/>
        <w:numPr>
          <w:ilvl w:val="0"/>
          <w:numId w:val="131"/>
        </w:numPr>
        <w:spacing w:before="120" w:after="120" w:line="260" w:lineRule="atLeast"/>
        <w:ind w:left="360"/>
        <w:contextualSpacing w:val="0"/>
        <w:jc w:val="both"/>
        <w:rPr>
          <w:sz w:val="22"/>
          <w:szCs w:val="22"/>
        </w:rPr>
      </w:pPr>
      <w:r>
        <w:rPr>
          <w:sz w:val="22"/>
          <w:szCs w:val="22"/>
        </w:rPr>
        <w:t>[Any other matters that the auditor may consider appropriate (see paragraph A10 of SA 580).]</w:t>
      </w:r>
    </w:p>
    <w:p>
      <w:pPr>
        <w:spacing w:before="120" w:after="120" w:line="260" w:lineRule="atLeast"/>
        <w:jc w:val="both"/>
        <w:rPr>
          <w:b/>
          <w:bCs/>
          <w:sz w:val="22"/>
          <w:szCs w:val="22"/>
        </w:rPr>
      </w:pPr>
      <w:r>
        <w:rPr>
          <w:b/>
          <w:bCs/>
          <w:sz w:val="22"/>
          <w:szCs w:val="22"/>
        </w:rPr>
        <w:t xml:space="preserve">Information Provided </w:t>
      </w:r>
    </w:p>
    <w:p>
      <w:pPr>
        <w:spacing w:before="120" w:after="120" w:line="260" w:lineRule="atLeast"/>
        <w:ind w:left="432" w:hanging="432"/>
        <w:jc w:val="both"/>
        <w:rPr>
          <w:sz w:val="22"/>
          <w:szCs w:val="22"/>
        </w:rPr>
      </w:pPr>
      <w:r>
        <w:rPr>
          <w:sz w:val="22"/>
          <w:szCs w:val="22"/>
        </w:rPr>
        <w:sym w:font="Symbol" w:char="F0B7"/>
      </w:r>
      <w:r>
        <w:rPr>
          <w:sz w:val="22"/>
          <w:szCs w:val="22"/>
        </w:rPr>
        <w:t xml:space="preserve"> </w:t>
      </w:r>
      <w:r>
        <w:rPr>
          <w:sz w:val="22"/>
          <w:szCs w:val="22"/>
        </w:rPr>
        <w:tab/>
      </w:r>
      <w:r>
        <w:rPr>
          <w:sz w:val="22"/>
          <w:szCs w:val="22"/>
        </w:rPr>
        <w:t xml:space="preserve">We have provided you with: </w:t>
      </w:r>
    </w:p>
    <w:p>
      <w:pPr>
        <w:pStyle w:val="52"/>
        <w:numPr>
          <w:ilvl w:val="0"/>
          <w:numId w:val="132"/>
        </w:numPr>
        <w:spacing w:before="120" w:after="120" w:line="260" w:lineRule="atLeast"/>
        <w:ind w:left="720"/>
        <w:contextualSpacing w:val="0"/>
        <w:jc w:val="both"/>
        <w:rPr>
          <w:sz w:val="22"/>
          <w:szCs w:val="22"/>
        </w:rPr>
      </w:pPr>
      <w:r>
        <w:rPr>
          <w:sz w:val="22"/>
          <w:szCs w:val="22"/>
        </w:rPr>
        <w:t>Access to all information of which we are aware that is relevant to the preparation of the financial statements such as records, documentation and other matters,</w:t>
      </w:r>
    </w:p>
    <w:p>
      <w:pPr>
        <w:pStyle w:val="52"/>
        <w:numPr>
          <w:ilvl w:val="0"/>
          <w:numId w:val="132"/>
        </w:numPr>
        <w:spacing w:before="120" w:after="120" w:line="260" w:lineRule="atLeast"/>
        <w:ind w:left="720"/>
        <w:contextualSpacing w:val="0"/>
        <w:jc w:val="both"/>
        <w:rPr>
          <w:sz w:val="22"/>
          <w:szCs w:val="22"/>
        </w:rPr>
      </w:pPr>
      <w:r>
        <w:rPr>
          <w:sz w:val="22"/>
          <w:szCs w:val="22"/>
        </w:rPr>
        <w:t xml:space="preserve">Additional information that you have requested from us for the purpose of the audit; and </w:t>
      </w:r>
    </w:p>
    <w:p>
      <w:pPr>
        <w:pStyle w:val="52"/>
        <w:numPr>
          <w:ilvl w:val="0"/>
          <w:numId w:val="132"/>
        </w:numPr>
        <w:spacing w:before="120" w:after="120" w:line="260" w:lineRule="atLeast"/>
        <w:ind w:left="720"/>
        <w:contextualSpacing w:val="0"/>
        <w:jc w:val="both"/>
        <w:rPr>
          <w:sz w:val="22"/>
          <w:szCs w:val="22"/>
        </w:rPr>
      </w:pPr>
      <w:r>
        <w:rPr>
          <w:sz w:val="22"/>
          <w:szCs w:val="22"/>
        </w:rPr>
        <w:t>Unrestricted access to persons within the entity from whom you determined it necessary to obtain audit evidence.</w:t>
      </w:r>
    </w:p>
    <w:p>
      <w:pPr>
        <w:spacing w:before="120" w:after="120" w:line="260" w:lineRule="atLeast"/>
        <w:ind w:left="432" w:hanging="432"/>
        <w:jc w:val="both"/>
        <w:rPr>
          <w:sz w:val="22"/>
          <w:szCs w:val="22"/>
        </w:rPr>
      </w:pPr>
      <w:r>
        <w:rPr>
          <w:sz w:val="22"/>
          <w:szCs w:val="22"/>
        </w:rPr>
        <w:sym w:font="Symbol" w:char="F0B7"/>
      </w:r>
      <w:r>
        <w:rPr>
          <w:sz w:val="22"/>
          <w:szCs w:val="22"/>
        </w:rPr>
        <w:t xml:space="preserve"> </w:t>
      </w:r>
      <w:r>
        <w:rPr>
          <w:sz w:val="22"/>
          <w:szCs w:val="22"/>
        </w:rPr>
        <w:tab/>
      </w:r>
      <w:r>
        <w:rPr>
          <w:sz w:val="22"/>
          <w:szCs w:val="22"/>
        </w:rPr>
        <w:t xml:space="preserve">All transactions have been recorded in the accounting records and are reflected in the financial statements. </w:t>
      </w:r>
    </w:p>
    <w:p>
      <w:pPr>
        <w:spacing w:before="120" w:after="120" w:line="260" w:lineRule="atLeast"/>
        <w:ind w:left="432" w:hanging="432"/>
        <w:jc w:val="both"/>
        <w:rPr>
          <w:sz w:val="22"/>
          <w:szCs w:val="22"/>
        </w:rPr>
      </w:pPr>
      <w:r>
        <w:rPr>
          <w:sz w:val="22"/>
          <w:szCs w:val="22"/>
        </w:rPr>
        <w:sym w:font="Symbol" w:char="F0B7"/>
      </w:r>
      <w:r>
        <w:rPr>
          <w:sz w:val="22"/>
          <w:szCs w:val="22"/>
        </w:rPr>
        <w:t xml:space="preserve"> </w:t>
      </w:r>
      <w:r>
        <w:rPr>
          <w:sz w:val="22"/>
          <w:szCs w:val="22"/>
        </w:rPr>
        <w:tab/>
      </w:r>
      <w:r>
        <w:rPr>
          <w:sz w:val="22"/>
          <w:szCs w:val="22"/>
        </w:rPr>
        <w:t xml:space="preserve">We have disclosed to you the results of our assessment of the risk that the financial statements may be materially misstated as a result of fraud. (SA 240). </w:t>
      </w:r>
    </w:p>
    <w:p>
      <w:pPr>
        <w:spacing w:before="120" w:after="120" w:line="260" w:lineRule="atLeast"/>
        <w:ind w:left="432" w:hanging="432"/>
        <w:jc w:val="both"/>
        <w:rPr>
          <w:sz w:val="22"/>
          <w:szCs w:val="22"/>
        </w:rPr>
      </w:pPr>
      <w:r>
        <w:rPr>
          <w:sz w:val="22"/>
          <w:szCs w:val="22"/>
        </w:rPr>
        <w:sym w:font="Symbol" w:char="F0B7"/>
      </w:r>
      <w:r>
        <w:rPr>
          <w:sz w:val="22"/>
          <w:szCs w:val="22"/>
        </w:rPr>
        <w:t xml:space="preserve"> </w:t>
      </w:r>
      <w:r>
        <w:rPr>
          <w:sz w:val="22"/>
          <w:szCs w:val="22"/>
        </w:rPr>
        <w:tab/>
      </w:r>
      <w:r>
        <w:rPr>
          <w:sz w:val="22"/>
          <w:szCs w:val="22"/>
        </w:rPr>
        <w:t xml:space="preserve">We have disclosed to you all information in relation to fraud or suspected fraud that we are aware of and that affects the entity and involves:  </w:t>
      </w:r>
    </w:p>
    <w:p>
      <w:pPr>
        <w:pStyle w:val="52"/>
        <w:numPr>
          <w:ilvl w:val="0"/>
          <w:numId w:val="132"/>
        </w:numPr>
        <w:spacing w:before="120" w:after="120" w:line="260" w:lineRule="atLeast"/>
        <w:ind w:left="720"/>
        <w:contextualSpacing w:val="0"/>
        <w:jc w:val="both"/>
        <w:rPr>
          <w:sz w:val="22"/>
          <w:szCs w:val="22"/>
        </w:rPr>
      </w:pPr>
      <w:r>
        <w:rPr>
          <w:sz w:val="22"/>
          <w:szCs w:val="22"/>
        </w:rPr>
        <w:t xml:space="preserve">Management; </w:t>
      </w:r>
    </w:p>
    <w:p>
      <w:pPr>
        <w:pStyle w:val="52"/>
        <w:numPr>
          <w:ilvl w:val="0"/>
          <w:numId w:val="132"/>
        </w:numPr>
        <w:spacing w:before="120" w:after="120" w:line="260" w:lineRule="atLeast"/>
        <w:ind w:left="720"/>
        <w:contextualSpacing w:val="0"/>
        <w:jc w:val="both"/>
        <w:rPr>
          <w:sz w:val="22"/>
          <w:szCs w:val="22"/>
        </w:rPr>
      </w:pPr>
      <w:r>
        <w:rPr>
          <w:sz w:val="22"/>
          <w:szCs w:val="22"/>
        </w:rPr>
        <w:t xml:space="preserve">Employees who have significant roles in internal control; or </w:t>
      </w:r>
    </w:p>
    <w:p>
      <w:pPr>
        <w:pStyle w:val="52"/>
        <w:numPr>
          <w:ilvl w:val="0"/>
          <w:numId w:val="132"/>
        </w:numPr>
        <w:spacing w:before="120" w:after="120" w:line="260" w:lineRule="atLeast"/>
        <w:ind w:left="720"/>
        <w:contextualSpacing w:val="0"/>
        <w:jc w:val="both"/>
        <w:rPr>
          <w:sz w:val="22"/>
          <w:szCs w:val="22"/>
        </w:rPr>
      </w:pPr>
      <w:r>
        <w:rPr>
          <w:sz w:val="22"/>
          <w:szCs w:val="22"/>
        </w:rPr>
        <w:t xml:space="preserve">Others where the fraud could have a material effect on the financial statements. (SA 240) </w:t>
      </w:r>
    </w:p>
    <w:p>
      <w:pPr>
        <w:spacing w:before="120" w:after="120" w:line="260" w:lineRule="atLeast"/>
        <w:ind w:left="432" w:hanging="432"/>
        <w:jc w:val="both"/>
        <w:rPr>
          <w:sz w:val="22"/>
          <w:szCs w:val="22"/>
        </w:rPr>
      </w:pPr>
      <w:r>
        <w:rPr>
          <w:sz w:val="22"/>
          <w:szCs w:val="22"/>
        </w:rPr>
        <w:sym w:font="Symbol" w:char="F0B7"/>
      </w:r>
      <w:r>
        <w:rPr>
          <w:sz w:val="22"/>
          <w:szCs w:val="22"/>
        </w:rPr>
        <w:t xml:space="preserve"> </w:t>
      </w:r>
      <w:r>
        <w:rPr>
          <w:sz w:val="22"/>
          <w:szCs w:val="22"/>
        </w:rPr>
        <w:tab/>
      </w:r>
      <w:r>
        <w:rPr>
          <w:sz w:val="22"/>
          <w:szCs w:val="22"/>
        </w:rPr>
        <w:t>We have disclosed to you all information in relation to allegations of fraud, or suspected fraud, affecting the entity’s financial statements communicated by employees, former employees, analysts, regulators or others. (SA 240)</w:t>
      </w:r>
    </w:p>
    <w:p>
      <w:pPr>
        <w:pStyle w:val="52"/>
        <w:numPr>
          <w:ilvl w:val="0"/>
          <w:numId w:val="133"/>
        </w:numPr>
        <w:spacing w:before="120" w:after="120" w:line="260" w:lineRule="atLeast"/>
        <w:ind w:left="432" w:hanging="432"/>
        <w:jc w:val="both"/>
        <w:rPr>
          <w:sz w:val="22"/>
          <w:szCs w:val="22"/>
        </w:rPr>
      </w:pPr>
      <w:r>
        <w:rPr>
          <w:sz w:val="22"/>
          <w:szCs w:val="22"/>
        </w:rPr>
        <w:t>We have disclosed to you all known instances of non-compliance or suspected non-compliance with laws and regulations whose effects should be considered when preparing financial statements. (SA 250)</w:t>
      </w:r>
    </w:p>
    <w:p>
      <w:pPr>
        <w:spacing w:before="120" w:after="120" w:line="260" w:lineRule="atLeast"/>
        <w:ind w:left="432" w:hanging="432"/>
        <w:jc w:val="both"/>
        <w:rPr>
          <w:sz w:val="22"/>
          <w:szCs w:val="22"/>
        </w:rPr>
      </w:pPr>
      <w:r>
        <w:rPr>
          <w:sz w:val="22"/>
          <w:szCs w:val="22"/>
        </w:rPr>
        <w:sym w:font="Symbol" w:char="F0B7"/>
      </w:r>
      <w:r>
        <w:rPr>
          <w:sz w:val="22"/>
          <w:szCs w:val="22"/>
        </w:rPr>
        <w:t xml:space="preserve"> </w:t>
      </w:r>
      <w:r>
        <w:rPr>
          <w:sz w:val="22"/>
          <w:szCs w:val="22"/>
        </w:rPr>
        <w:tab/>
      </w:r>
      <w:r>
        <w:rPr>
          <w:sz w:val="22"/>
          <w:szCs w:val="22"/>
        </w:rPr>
        <w:t xml:space="preserve">We have disclosed to you the identity of the entity’s related parties and all the related party relationships and transactions of which we are aware. (SA 550) </w:t>
      </w:r>
    </w:p>
    <w:p>
      <w:pPr>
        <w:spacing w:before="120" w:after="120" w:line="260" w:lineRule="atLeast"/>
        <w:ind w:left="432" w:hanging="432"/>
        <w:jc w:val="both"/>
        <w:rPr>
          <w:sz w:val="22"/>
          <w:szCs w:val="22"/>
        </w:rPr>
      </w:pPr>
      <w:r>
        <w:rPr>
          <w:sz w:val="22"/>
          <w:szCs w:val="22"/>
        </w:rPr>
        <w:sym w:font="Symbol" w:char="F0B7"/>
      </w:r>
      <w:r>
        <w:rPr>
          <w:sz w:val="22"/>
          <w:szCs w:val="22"/>
        </w:rPr>
        <w:t xml:space="preserve"> </w:t>
      </w:r>
      <w:r>
        <w:rPr>
          <w:sz w:val="22"/>
          <w:szCs w:val="22"/>
        </w:rPr>
        <w:tab/>
      </w:r>
      <w:r>
        <w:rPr>
          <w:sz w:val="22"/>
          <w:szCs w:val="22"/>
        </w:rPr>
        <w:t>[Any other matters that the auditor may consider necessary (see paragraph A11 of SA 580)].</w:t>
      </w:r>
    </w:p>
    <w:p>
      <w:pPr>
        <w:spacing w:before="120" w:after="120" w:line="260" w:lineRule="atLeast"/>
        <w:jc w:val="both"/>
        <w:rPr>
          <w:b/>
          <w:bCs/>
          <w:sz w:val="22"/>
          <w:szCs w:val="22"/>
          <w:u w:val="single"/>
        </w:rPr>
      </w:pPr>
      <w:r>
        <w:rPr>
          <w:b/>
          <w:bCs/>
          <w:sz w:val="22"/>
          <w:szCs w:val="22"/>
          <w:u w:val="single"/>
        </w:rPr>
        <w:t>Example 2:</w:t>
      </w:r>
    </w:p>
    <w:p>
      <w:pPr>
        <w:pStyle w:val="39"/>
        <w:spacing w:before="120" w:after="120" w:line="260" w:lineRule="atLeast"/>
        <w:jc w:val="both"/>
        <w:rPr>
          <w:sz w:val="22"/>
          <w:szCs w:val="22"/>
          <w:u w:val="none"/>
          <w:lang w:val="en-GB"/>
        </w:rPr>
      </w:pPr>
      <w:r>
        <w:rPr>
          <w:sz w:val="22"/>
          <w:szCs w:val="22"/>
          <w:u w:val="none"/>
          <w:lang w:val="en-GB"/>
        </w:rPr>
        <w:t>LETTER OF REPRESENTATION FROM MANAGEMENT</w:t>
      </w:r>
    </w:p>
    <w:p>
      <w:pPr>
        <w:pStyle w:val="39"/>
        <w:spacing w:before="120" w:after="120" w:line="260" w:lineRule="atLeast"/>
        <w:jc w:val="both"/>
        <w:rPr>
          <w:sz w:val="22"/>
          <w:szCs w:val="22"/>
          <w:u w:val="none"/>
          <w:lang w:val="en-GB"/>
        </w:rPr>
      </w:pPr>
      <w:r>
        <w:rPr>
          <w:sz w:val="22"/>
          <w:szCs w:val="22"/>
          <w:u w:val="none"/>
          <w:lang w:val="en-GB"/>
        </w:rPr>
        <w:t>(CLIENT LETTERHEAD)</w:t>
      </w:r>
    </w:p>
    <w:p>
      <w:pPr>
        <w:spacing w:before="120" w:after="120" w:line="260" w:lineRule="atLeast"/>
        <w:jc w:val="both"/>
        <w:rPr>
          <w:sz w:val="22"/>
          <w:szCs w:val="22"/>
          <w:lang w:val="en-US"/>
        </w:rPr>
      </w:pPr>
      <w:r>
        <w:rPr>
          <w:sz w:val="22"/>
          <w:szCs w:val="22"/>
          <w:lang w:val="en-US"/>
        </w:rPr>
        <w:t>Date: ________________</w:t>
      </w:r>
    </w:p>
    <w:p>
      <w:pPr>
        <w:spacing w:before="120" w:after="120" w:line="260" w:lineRule="atLeast"/>
        <w:jc w:val="both"/>
        <w:rPr>
          <w:b/>
          <w:bCs/>
          <w:sz w:val="22"/>
          <w:szCs w:val="22"/>
          <w:lang w:val="en-US"/>
        </w:rPr>
      </w:pPr>
      <w:r>
        <w:rPr>
          <w:b/>
          <w:bCs/>
          <w:sz w:val="22"/>
          <w:szCs w:val="22"/>
          <w:lang w:val="en-US"/>
        </w:rPr>
        <w:t>_____________________</w:t>
      </w:r>
    </w:p>
    <w:p>
      <w:pPr>
        <w:spacing w:before="120" w:after="120" w:line="260" w:lineRule="atLeast"/>
        <w:jc w:val="both"/>
        <w:rPr>
          <w:b/>
          <w:bCs/>
          <w:i/>
          <w:iCs/>
          <w:sz w:val="22"/>
          <w:szCs w:val="22"/>
          <w:lang w:val="en-US"/>
        </w:rPr>
      </w:pPr>
      <w:r>
        <w:rPr>
          <w:b/>
          <w:bCs/>
          <w:i/>
          <w:iCs/>
          <w:sz w:val="22"/>
          <w:szCs w:val="22"/>
          <w:lang w:val="en-US"/>
        </w:rPr>
        <w:t>(Auditor’s name and address)</w:t>
      </w:r>
    </w:p>
    <w:p>
      <w:pPr>
        <w:spacing w:before="120" w:after="120" w:line="260" w:lineRule="atLeast"/>
        <w:jc w:val="both"/>
        <w:rPr>
          <w:sz w:val="22"/>
          <w:szCs w:val="22"/>
          <w:lang w:val="en-GB"/>
        </w:rPr>
      </w:pPr>
      <w:bookmarkStart w:id="6" w:name="Dates"/>
      <w:bookmarkEnd w:id="6"/>
      <w:r>
        <w:rPr>
          <w:sz w:val="22"/>
          <w:szCs w:val="22"/>
          <w:lang w:val="en-GB"/>
        </w:rPr>
        <w:t>Dear sir,</w:t>
      </w:r>
    </w:p>
    <w:p>
      <w:pPr>
        <w:spacing w:before="120" w:after="120" w:line="260" w:lineRule="atLeast"/>
        <w:jc w:val="both"/>
        <w:rPr>
          <w:sz w:val="22"/>
          <w:szCs w:val="22"/>
          <w:lang w:val="en-GB"/>
        </w:rPr>
      </w:pPr>
      <w:r>
        <w:rPr>
          <w:sz w:val="22"/>
          <w:szCs w:val="22"/>
          <w:lang w:val="en-GB"/>
        </w:rPr>
        <w:t>in connection with your work relating to the package used for _________</w:t>
      </w:r>
      <w:r>
        <w:rPr>
          <w:i/>
          <w:iCs/>
          <w:sz w:val="22"/>
          <w:szCs w:val="22"/>
          <w:lang w:val="en-US"/>
        </w:rPr>
        <w:t xml:space="preserve">(component’s name) </w:t>
      </w:r>
      <w:r>
        <w:rPr>
          <w:sz w:val="22"/>
          <w:szCs w:val="22"/>
          <w:lang w:val="en-US"/>
        </w:rPr>
        <w:t>in the</w:t>
      </w:r>
      <w:r>
        <w:rPr>
          <w:sz w:val="22"/>
          <w:szCs w:val="22"/>
          <w:lang w:val="en-GB"/>
        </w:rPr>
        <w:t xml:space="preserve"> Group consolidation of __________ (</w:t>
      </w:r>
      <w:r>
        <w:rPr>
          <w:i/>
          <w:iCs/>
          <w:sz w:val="22"/>
          <w:szCs w:val="22"/>
          <w:lang w:val="en-GB"/>
        </w:rPr>
        <w:t xml:space="preserve">Group’s </w:t>
      </w:r>
      <w:r>
        <w:rPr>
          <w:i/>
          <w:sz w:val="22"/>
          <w:szCs w:val="22"/>
          <w:lang w:val="en-GB"/>
        </w:rPr>
        <w:t>name</w:t>
      </w:r>
      <w:r>
        <w:rPr>
          <w:sz w:val="22"/>
          <w:szCs w:val="22"/>
          <w:lang w:val="en-GB"/>
        </w:rPr>
        <w:t>) as of __________, we confirm, to the best of our knowledge and belief, the following representations made to you during the performance of your procedures.</w:t>
      </w:r>
    </w:p>
    <w:p>
      <w:pPr>
        <w:pStyle w:val="182"/>
        <w:spacing w:after="120" w:line="260" w:lineRule="atLeast"/>
        <w:ind w:left="432" w:right="0" w:hanging="432"/>
        <w:rPr>
          <w:rFonts w:ascii="Times New Roman" w:hAnsi="Times New Roman" w:cs="Times New Roman"/>
          <w:sz w:val="22"/>
          <w:szCs w:val="22"/>
          <w:lang w:val="en-GB"/>
        </w:rPr>
      </w:pPr>
      <w:r>
        <w:rPr>
          <w:rFonts w:ascii="Times New Roman" w:hAnsi="Times New Roman" w:cs="Times New Roman"/>
          <w:sz w:val="22"/>
          <w:szCs w:val="22"/>
        </w:rPr>
        <w:t xml:space="preserve">We have fulfilled our responsibilities for the preparation and presentation of the Group Reporting Package of </w:t>
      </w:r>
      <w:r>
        <w:rPr>
          <w:rFonts w:ascii="Times New Roman" w:hAnsi="Times New Roman" w:cs="Times New Roman"/>
          <w:i/>
          <w:iCs/>
          <w:sz w:val="22"/>
          <w:szCs w:val="22"/>
        </w:rPr>
        <w:t xml:space="preserve">_________(component’s name) </w:t>
      </w:r>
      <w:r>
        <w:rPr>
          <w:rFonts w:ascii="Times New Roman" w:hAnsi="Times New Roman" w:cs="Times New Roman"/>
          <w:sz w:val="22"/>
          <w:szCs w:val="22"/>
        </w:rPr>
        <w:t>as set out in the terms of the</w:t>
      </w:r>
      <w:r>
        <w:rPr>
          <w:rFonts w:ascii="Times New Roman" w:hAnsi="Times New Roman" w:cs="Times New Roman"/>
          <w:b/>
          <w:sz w:val="22"/>
          <w:szCs w:val="22"/>
        </w:rPr>
        <w:t xml:space="preserve"> </w:t>
      </w:r>
      <w:r>
        <w:rPr>
          <w:rFonts w:ascii="Times New Roman" w:hAnsi="Times New Roman" w:cs="Times New Roman"/>
          <w:bCs/>
          <w:sz w:val="22"/>
          <w:szCs w:val="22"/>
        </w:rPr>
        <w:t xml:space="preserve">audit engagement dated </w:t>
      </w:r>
      <w:r>
        <w:rPr>
          <w:rFonts w:ascii="Times New Roman" w:hAnsi="Times New Roman" w:cs="Times New Roman"/>
          <w:bCs/>
          <w:sz w:val="22"/>
          <w:szCs w:val="22"/>
          <w:lang w:val="en-GB"/>
        </w:rPr>
        <w:t>(</w:t>
      </w:r>
      <w:r>
        <w:rPr>
          <w:rFonts w:ascii="Times New Roman" w:hAnsi="Times New Roman" w:cs="Times New Roman"/>
          <w:bCs/>
          <w:sz w:val="22"/>
          <w:szCs w:val="22"/>
        </w:rPr>
        <w:t>insert date</w:t>
      </w:r>
      <w:r>
        <w:rPr>
          <w:rFonts w:ascii="Times New Roman" w:hAnsi="Times New Roman" w:cs="Times New Roman"/>
          <w:bCs/>
          <w:i/>
          <w:iCs/>
          <w:sz w:val="22"/>
          <w:szCs w:val="22"/>
        </w:rPr>
        <w:t xml:space="preserve">) </w:t>
      </w:r>
      <w:r>
        <w:rPr>
          <w:rFonts w:ascii="Times New Roman" w:hAnsi="Times New Roman" w:cs="Times New Roman"/>
          <w:bCs/>
          <w:sz w:val="22"/>
          <w:szCs w:val="22"/>
        </w:rPr>
        <w:t xml:space="preserve">and, in particular, the financial information is presented in accordance with the reporting requirements of the Group. </w:t>
      </w:r>
    </w:p>
    <w:p>
      <w:pPr>
        <w:pStyle w:val="182"/>
        <w:spacing w:after="120" w:line="260" w:lineRule="atLeast"/>
        <w:ind w:left="432" w:right="0" w:hanging="432"/>
        <w:rPr>
          <w:rFonts w:ascii="Times New Roman" w:hAnsi="Times New Roman" w:cs="Times New Roman"/>
          <w:sz w:val="22"/>
          <w:szCs w:val="22"/>
          <w:lang w:val="en-GB"/>
        </w:rPr>
      </w:pPr>
      <w:r>
        <w:rPr>
          <w:rFonts w:ascii="Times New Roman" w:hAnsi="Times New Roman" w:cs="Times New Roman"/>
          <w:sz w:val="22"/>
          <w:szCs w:val="22"/>
        </w:rPr>
        <w:t>We have made available to you all:</w:t>
      </w:r>
    </w:p>
    <w:p>
      <w:pPr>
        <w:tabs>
          <w:tab w:val="left" w:pos="993"/>
        </w:tabs>
        <w:spacing w:before="120" w:after="120" w:line="260" w:lineRule="atLeast"/>
        <w:ind w:left="864" w:hanging="432"/>
        <w:jc w:val="both"/>
        <w:rPr>
          <w:sz w:val="22"/>
          <w:szCs w:val="22"/>
          <w:lang w:val="en-GB"/>
        </w:rPr>
      </w:pPr>
      <w:r>
        <w:rPr>
          <w:sz w:val="22"/>
          <w:szCs w:val="22"/>
          <w:lang w:val="en-GB"/>
        </w:rPr>
        <w:t>a.</w:t>
      </w:r>
      <w:r>
        <w:rPr>
          <w:sz w:val="22"/>
          <w:szCs w:val="22"/>
          <w:lang w:val="en-GB"/>
        </w:rPr>
        <w:tab/>
      </w:r>
      <w:r>
        <w:rPr>
          <w:sz w:val="22"/>
          <w:szCs w:val="22"/>
          <w:lang w:val="en-GB"/>
        </w:rPr>
        <w:t>financial records related data, contracts and agreements which could have a material impact on the financial statements.</w:t>
      </w:r>
    </w:p>
    <w:p>
      <w:pPr>
        <w:tabs>
          <w:tab w:val="left" w:pos="993"/>
        </w:tabs>
        <w:spacing w:before="120" w:after="120" w:line="260" w:lineRule="atLeast"/>
        <w:ind w:left="864" w:hanging="432"/>
        <w:jc w:val="both"/>
        <w:rPr>
          <w:sz w:val="22"/>
          <w:szCs w:val="22"/>
          <w:lang w:val="en-GB"/>
        </w:rPr>
      </w:pPr>
      <w:r>
        <w:rPr>
          <w:sz w:val="22"/>
          <w:szCs w:val="22"/>
          <w:lang w:val="en-GB"/>
        </w:rPr>
        <w:t>b.</w:t>
      </w:r>
      <w:r>
        <w:rPr>
          <w:sz w:val="22"/>
          <w:szCs w:val="22"/>
          <w:lang w:val="en-GB"/>
        </w:rPr>
        <w:tab/>
      </w:r>
      <w:r>
        <w:rPr>
          <w:sz w:val="22"/>
          <w:szCs w:val="22"/>
          <w:lang w:val="en-GB"/>
        </w:rPr>
        <w:t xml:space="preserve">minutes of the meetings of shareholders, directors, and committees of directors, or summaries of actions of recent meetings for which minutes have yet been prepared. </w:t>
      </w:r>
    </w:p>
    <w:p>
      <w:pPr>
        <w:tabs>
          <w:tab w:val="left" w:pos="993"/>
        </w:tabs>
        <w:spacing w:before="120" w:after="120" w:line="260" w:lineRule="atLeast"/>
        <w:ind w:left="864" w:hanging="432"/>
        <w:jc w:val="both"/>
        <w:rPr>
          <w:sz w:val="22"/>
          <w:szCs w:val="22"/>
          <w:lang w:val="en-GB"/>
        </w:rPr>
      </w:pPr>
      <w:r>
        <w:rPr>
          <w:sz w:val="22"/>
          <w:szCs w:val="22"/>
          <w:lang w:val="en-GB"/>
        </w:rPr>
        <w:t xml:space="preserve">c. </w:t>
      </w:r>
      <w:r>
        <w:rPr>
          <w:sz w:val="22"/>
          <w:szCs w:val="22"/>
          <w:lang w:val="en-GB"/>
        </w:rPr>
        <w:tab/>
      </w:r>
      <w:r>
        <w:rPr>
          <w:sz w:val="22"/>
          <w:szCs w:val="22"/>
          <w:lang w:val="en-GB"/>
        </w:rPr>
        <w:t>additional information that you have requested from us for the purpose of your work.</w:t>
      </w:r>
    </w:p>
    <w:p>
      <w:pPr>
        <w:tabs>
          <w:tab w:val="left" w:pos="993"/>
        </w:tabs>
        <w:spacing w:before="120" w:after="120" w:line="260" w:lineRule="atLeast"/>
        <w:ind w:left="864" w:hanging="432"/>
        <w:jc w:val="both"/>
        <w:rPr>
          <w:sz w:val="22"/>
          <w:szCs w:val="22"/>
          <w:lang w:val="en-GB"/>
        </w:rPr>
      </w:pPr>
      <w:r>
        <w:rPr>
          <w:sz w:val="22"/>
          <w:szCs w:val="22"/>
          <w:lang w:val="en-GB"/>
        </w:rPr>
        <w:t>d.</w:t>
      </w:r>
      <w:r>
        <w:rPr>
          <w:sz w:val="22"/>
          <w:szCs w:val="22"/>
          <w:lang w:val="en-GB"/>
        </w:rPr>
        <w:tab/>
      </w:r>
      <w:r>
        <w:rPr>
          <w:sz w:val="22"/>
          <w:szCs w:val="22"/>
          <w:lang w:val="en-GB"/>
        </w:rPr>
        <w:t>unrestricted access to persons within the entity from whom you determined it necessary to obtain audit evidence.</w:t>
      </w:r>
    </w:p>
    <w:p>
      <w:pPr>
        <w:pStyle w:val="182"/>
        <w:spacing w:after="120" w:line="260" w:lineRule="atLeast"/>
        <w:ind w:left="432" w:right="0" w:hanging="432"/>
        <w:rPr>
          <w:rFonts w:ascii="Times New Roman" w:hAnsi="Times New Roman" w:cs="Times New Roman"/>
          <w:sz w:val="22"/>
          <w:szCs w:val="22"/>
          <w:lang w:val="en-GB"/>
        </w:rPr>
      </w:pPr>
      <w:r>
        <w:rPr>
          <w:rFonts w:ascii="Times New Roman" w:hAnsi="Times New Roman" w:cs="Times New Roman"/>
          <w:sz w:val="22"/>
          <w:szCs w:val="22"/>
        </w:rPr>
        <w:t>There has been no:</w:t>
      </w:r>
    </w:p>
    <w:p>
      <w:pPr>
        <w:spacing w:before="120" w:after="120" w:line="260" w:lineRule="atLeast"/>
        <w:ind w:left="864" w:hanging="432"/>
        <w:jc w:val="both"/>
        <w:rPr>
          <w:sz w:val="22"/>
          <w:szCs w:val="22"/>
          <w:lang w:val="en-GB"/>
        </w:rPr>
      </w:pPr>
      <w:r>
        <w:rPr>
          <w:sz w:val="22"/>
          <w:szCs w:val="22"/>
          <w:lang w:val="en-GB"/>
        </w:rPr>
        <w:t>a.</w:t>
      </w:r>
      <w:r>
        <w:rPr>
          <w:sz w:val="22"/>
          <w:szCs w:val="22"/>
          <w:lang w:val="en-GB"/>
        </w:rPr>
        <w:tab/>
      </w:r>
      <w:r>
        <w:rPr>
          <w:sz w:val="22"/>
          <w:szCs w:val="22"/>
          <w:lang w:val="en-GB"/>
        </w:rPr>
        <w:t>fraud involving management or employees who have significant roles in the internal control structure (</w:t>
      </w:r>
      <w:r>
        <w:rPr>
          <w:i/>
          <w:iCs/>
          <w:sz w:val="22"/>
          <w:szCs w:val="22"/>
          <w:lang w:val="en-GB"/>
        </w:rPr>
        <w:t>except as follows:</w:t>
      </w:r>
      <w:r>
        <w:rPr>
          <w:sz w:val="22"/>
          <w:szCs w:val="22"/>
          <w:lang w:val="en-GB"/>
        </w:rPr>
        <w:t>)</w:t>
      </w:r>
    </w:p>
    <w:p>
      <w:pPr>
        <w:spacing w:before="120" w:after="120" w:line="260" w:lineRule="atLeast"/>
        <w:ind w:left="864" w:hanging="432"/>
        <w:jc w:val="both"/>
        <w:rPr>
          <w:sz w:val="22"/>
          <w:szCs w:val="22"/>
          <w:lang w:val="en-GB"/>
        </w:rPr>
      </w:pPr>
      <w:r>
        <w:rPr>
          <w:sz w:val="22"/>
          <w:szCs w:val="22"/>
          <w:lang w:val="en-GB"/>
        </w:rPr>
        <w:t>b.</w:t>
      </w:r>
      <w:r>
        <w:rPr>
          <w:sz w:val="22"/>
          <w:szCs w:val="22"/>
          <w:lang w:val="en-GB"/>
        </w:rPr>
        <w:tab/>
      </w:r>
      <w:r>
        <w:rPr>
          <w:sz w:val="22"/>
          <w:szCs w:val="22"/>
          <w:lang w:val="en-GB"/>
        </w:rPr>
        <w:t>fraud involving other employees that could have a material effect on the financial information (</w:t>
      </w:r>
      <w:r>
        <w:rPr>
          <w:i/>
          <w:iCs/>
          <w:sz w:val="22"/>
          <w:szCs w:val="22"/>
          <w:lang w:val="en-GB"/>
        </w:rPr>
        <w:t>except as follows:</w:t>
      </w:r>
      <w:r>
        <w:rPr>
          <w:sz w:val="22"/>
          <w:szCs w:val="22"/>
          <w:lang w:val="en-GB"/>
        </w:rPr>
        <w:t>).</w:t>
      </w:r>
    </w:p>
    <w:p>
      <w:pPr>
        <w:pStyle w:val="182"/>
        <w:spacing w:after="120" w:line="260" w:lineRule="atLeast"/>
        <w:ind w:left="432" w:right="0" w:hanging="432"/>
        <w:rPr>
          <w:rFonts w:ascii="Times New Roman" w:hAnsi="Times New Roman" w:cs="Times New Roman"/>
          <w:sz w:val="22"/>
          <w:szCs w:val="22"/>
        </w:rPr>
      </w:pPr>
      <w:r>
        <w:rPr>
          <w:rFonts w:ascii="Times New Roman" w:hAnsi="Times New Roman" w:cs="Times New Roman"/>
          <w:sz w:val="22"/>
          <w:szCs w:val="22"/>
        </w:rPr>
        <w:t>We have disclosed to you the results of our assessment of the risk that the financial information may be materially misstated as a result of fraud, and also all information in relation to allegations of fraud or suspected fraud affecting the financial information.</w:t>
      </w:r>
    </w:p>
    <w:p>
      <w:pPr>
        <w:pStyle w:val="182"/>
        <w:spacing w:after="120" w:line="260" w:lineRule="atLeast"/>
        <w:ind w:left="432" w:right="0" w:hanging="432"/>
        <w:rPr>
          <w:rFonts w:ascii="Times New Roman" w:hAnsi="Times New Roman" w:cs="Times New Roman"/>
          <w:sz w:val="22"/>
          <w:szCs w:val="22"/>
        </w:rPr>
      </w:pPr>
      <w:r>
        <w:rPr>
          <w:rFonts w:ascii="Times New Roman" w:hAnsi="Times New Roman" w:cs="Times New Roman"/>
          <w:sz w:val="22"/>
          <w:szCs w:val="22"/>
        </w:rPr>
        <w:t>We have no plans or intentions that may materially affect the carrying value or classification of assets and liabilities or that may need disclosure in the financial information (except as follows:).</w:t>
      </w:r>
    </w:p>
    <w:p>
      <w:pPr>
        <w:pStyle w:val="182"/>
        <w:spacing w:after="120" w:line="260" w:lineRule="atLeast"/>
        <w:ind w:left="432" w:right="0" w:hanging="432"/>
        <w:rPr>
          <w:rFonts w:ascii="Times New Roman" w:hAnsi="Times New Roman" w:cs="Times New Roman"/>
          <w:sz w:val="22"/>
          <w:szCs w:val="22"/>
          <w:lang w:val="en-GB"/>
        </w:rPr>
      </w:pPr>
      <w:r>
        <w:rPr>
          <w:rFonts w:ascii="Times New Roman" w:hAnsi="Times New Roman" w:cs="Times New Roman"/>
          <w:sz w:val="22"/>
          <w:szCs w:val="22"/>
        </w:rPr>
        <w:t>The following have been properly recorded or disclosed in the financial information:</w:t>
      </w:r>
    </w:p>
    <w:p>
      <w:pPr>
        <w:tabs>
          <w:tab w:val="left" w:pos="993"/>
        </w:tabs>
        <w:spacing w:before="120" w:after="120" w:line="260" w:lineRule="atLeast"/>
        <w:ind w:left="864" w:hanging="432"/>
        <w:jc w:val="both"/>
        <w:rPr>
          <w:sz w:val="22"/>
          <w:szCs w:val="22"/>
          <w:lang w:val="en-GB"/>
        </w:rPr>
      </w:pPr>
      <w:r>
        <w:rPr>
          <w:sz w:val="22"/>
          <w:szCs w:val="22"/>
          <w:lang w:val="en-GB"/>
        </w:rPr>
        <w:t>a.</w:t>
      </w:r>
      <w:r>
        <w:rPr>
          <w:sz w:val="22"/>
          <w:szCs w:val="22"/>
          <w:lang w:val="en-GB"/>
        </w:rPr>
        <w:tab/>
      </w:r>
      <w:r>
        <w:rPr>
          <w:sz w:val="22"/>
          <w:szCs w:val="22"/>
          <w:lang w:val="en-GB"/>
        </w:rPr>
        <w:t>related party transactions and related amounts receivable or payable, including sales, purchases, loans, transfers, leasing arrangements, and guarantees.</w:t>
      </w:r>
    </w:p>
    <w:p>
      <w:pPr>
        <w:tabs>
          <w:tab w:val="left" w:pos="993"/>
        </w:tabs>
        <w:spacing w:before="120" w:after="120" w:line="260" w:lineRule="atLeast"/>
        <w:ind w:left="864" w:hanging="432"/>
        <w:jc w:val="both"/>
        <w:rPr>
          <w:sz w:val="22"/>
          <w:szCs w:val="22"/>
          <w:lang w:val="en-GB"/>
        </w:rPr>
      </w:pPr>
      <w:r>
        <w:rPr>
          <w:sz w:val="22"/>
          <w:szCs w:val="22"/>
          <w:lang w:val="en-GB"/>
        </w:rPr>
        <w:t>b.</w:t>
      </w:r>
      <w:r>
        <w:rPr>
          <w:sz w:val="22"/>
          <w:szCs w:val="22"/>
          <w:lang w:val="en-GB"/>
        </w:rPr>
        <w:tab/>
      </w:r>
      <w:r>
        <w:rPr>
          <w:sz w:val="22"/>
          <w:szCs w:val="22"/>
          <w:lang w:val="en-GB"/>
        </w:rPr>
        <w:t>arrangements with financial institutions involving compensating balances or other arrangements involving restrictions on cash balances and line-of-credit or similar arrangements.</w:t>
      </w:r>
    </w:p>
    <w:p>
      <w:pPr>
        <w:tabs>
          <w:tab w:val="left" w:pos="993"/>
        </w:tabs>
        <w:spacing w:before="120" w:after="120" w:line="260" w:lineRule="atLeast"/>
        <w:ind w:left="864" w:hanging="432"/>
        <w:jc w:val="both"/>
        <w:rPr>
          <w:sz w:val="22"/>
          <w:szCs w:val="22"/>
          <w:lang w:val="en-GB"/>
        </w:rPr>
      </w:pPr>
      <w:r>
        <w:rPr>
          <w:sz w:val="22"/>
          <w:szCs w:val="22"/>
          <w:lang w:val="en-GB"/>
        </w:rPr>
        <w:t>c.</w:t>
      </w:r>
      <w:r>
        <w:rPr>
          <w:sz w:val="22"/>
          <w:szCs w:val="22"/>
          <w:lang w:val="en-GB"/>
        </w:rPr>
        <w:tab/>
      </w:r>
      <w:r>
        <w:rPr>
          <w:sz w:val="22"/>
          <w:szCs w:val="22"/>
          <w:lang w:val="en-GB"/>
        </w:rPr>
        <w:t>agreements to repurchase assets previously sold.</w:t>
      </w:r>
    </w:p>
    <w:p>
      <w:pPr>
        <w:pStyle w:val="182"/>
        <w:spacing w:after="120" w:line="260" w:lineRule="atLeast"/>
        <w:ind w:left="432" w:right="0" w:hanging="432"/>
        <w:rPr>
          <w:rFonts w:ascii="Times New Roman" w:hAnsi="Times New Roman" w:cs="Times New Roman"/>
          <w:sz w:val="22"/>
          <w:szCs w:val="22"/>
        </w:rPr>
      </w:pPr>
      <w:r>
        <w:rPr>
          <w:rFonts w:ascii="Times New Roman" w:hAnsi="Times New Roman" w:cs="Times New Roman"/>
          <w:sz w:val="22"/>
          <w:szCs w:val="22"/>
        </w:rPr>
        <w:t>There are no:</w:t>
      </w:r>
    </w:p>
    <w:p>
      <w:pPr>
        <w:tabs>
          <w:tab w:val="left" w:pos="993"/>
        </w:tabs>
        <w:spacing w:before="120" w:after="120" w:line="260" w:lineRule="atLeast"/>
        <w:ind w:left="864" w:hanging="432"/>
        <w:jc w:val="both"/>
        <w:rPr>
          <w:sz w:val="22"/>
          <w:szCs w:val="22"/>
          <w:lang w:val="en-GB"/>
        </w:rPr>
      </w:pPr>
      <w:r>
        <w:rPr>
          <w:sz w:val="22"/>
          <w:szCs w:val="22"/>
          <w:lang w:val="en-GB"/>
        </w:rPr>
        <w:t>a.</w:t>
      </w:r>
      <w:r>
        <w:rPr>
          <w:sz w:val="22"/>
          <w:szCs w:val="22"/>
          <w:lang w:val="en-GB"/>
        </w:rPr>
        <w:tab/>
      </w:r>
      <w:r>
        <w:rPr>
          <w:sz w:val="22"/>
          <w:szCs w:val="22"/>
          <w:lang w:val="en-GB"/>
        </w:rPr>
        <w:t>violations or possible violations of laws or regulations or non-compliance with contractual agreements whose effects should be considered for disclosure or as a basis for recording a loss contingency (</w:t>
      </w:r>
      <w:r>
        <w:rPr>
          <w:i/>
          <w:iCs/>
          <w:sz w:val="22"/>
          <w:szCs w:val="22"/>
          <w:lang w:val="en-GB"/>
        </w:rPr>
        <w:t>except as follows:</w:t>
      </w:r>
      <w:r>
        <w:rPr>
          <w:sz w:val="22"/>
          <w:szCs w:val="22"/>
          <w:lang w:val="en-GB"/>
        </w:rPr>
        <w:t>).</w:t>
      </w:r>
    </w:p>
    <w:p>
      <w:pPr>
        <w:tabs>
          <w:tab w:val="left" w:pos="993"/>
        </w:tabs>
        <w:spacing w:before="120" w:after="120" w:line="260" w:lineRule="atLeast"/>
        <w:ind w:left="864" w:hanging="432"/>
        <w:jc w:val="both"/>
        <w:rPr>
          <w:sz w:val="22"/>
          <w:szCs w:val="22"/>
          <w:lang w:val="en-GB"/>
        </w:rPr>
      </w:pPr>
      <w:r>
        <w:rPr>
          <w:sz w:val="22"/>
          <w:szCs w:val="22"/>
          <w:lang w:val="en-GB"/>
        </w:rPr>
        <w:t>b.</w:t>
      </w:r>
      <w:r>
        <w:rPr>
          <w:sz w:val="22"/>
          <w:szCs w:val="22"/>
          <w:lang w:val="en-GB"/>
        </w:rPr>
        <w:tab/>
      </w:r>
      <w:r>
        <w:rPr>
          <w:sz w:val="22"/>
          <w:szCs w:val="22"/>
          <w:lang w:val="en-GB"/>
        </w:rPr>
        <w:t>other material liabilities or gain or loss contingencies or unasserted claims or assessments that are required to be accrued or disclosed.</w:t>
      </w:r>
    </w:p>
    <w:p>
      <w:pPr>
        <w:tabs>
          <w:tab w:val="left" w:pos="993"/>
        </w:tabs>
        <w:spacing w:before="120" w:after="120" w:line="260" w:lineRule="atLeast"/>
        <w:ind w:left="864" w:hanging="432"/>
        <w:jc w:val="both"/>
        <w:rPr>
          <w:sz w:val="22"/>
          <w:szCs w:val="22"/>
          <w:lang w:val="en-GB"/>
        </w:rPr>
      </w:pPr>
      <w:r>
        <w:rPr>
          <w:sz w:val="22"/>
          <w:szCs w:val="22"/>
          <w:lang w:val="en-GB"/>
        </w:rPr>
        <w:t>c.</w:t>
      </w:r>
      <w:r>
        <w:rPr>
          <w:sz w:val="22"/>
          <w:szCs w:val="22"/>
          <w:lang w:val="en-GB"/>
        </w:rPr>
        <w:tab/>
      </w:r>
      <w:r>
        <w:rPr>
          <w:sz w:val="22"/>
          <w:szCs w:val="22"/>
          <w:lang w:val="en-GB"/>
        </w:rPr>
        <w:t>actions or claims that would result in a material gain for ……………….. (</w:t>
      </w:r>
      <w:r>
        <w:rPr>
          <w:i/>
          <w:iCs/>
          <w:sz w:val="22"/>
          <w:szCs w:val="22"/>
          <w:lang w:val="en-GB"/>
        </w:rPr>
        <w:t>component's name</w:t>
      </w:r>
      <w:r>
        <w:rPr>
          <w:sz w:val="22"/>
          <w:szCs w:val="22"/>
          <w:lang w:val="en-GB"/>
        </w:rPr>
        <w:t>) (</w:t>
      </w:r>
      <w:r>
        <w:rPr>
          <w:i/>
          <w:iCs/>
          <w:sz w:val="22"/>
          <w:szCs w:val="22"/>
          <w:lang w:val="en-GB"/>
        </w:rPr>
        <w:t>except as follows:</w:t>
      </w:r>
      <w:r>
        <w:rPr>
          <w:sz w:val="22"/>
          <w:szCs w:val="22"/>
          <w:lang w:val="en-GB"/>
        </w:rPr>
        <w:t>).</w:t>
      </w:r>
    </w:p>
    <w:p>
      <w:pPr>
        <w:pStyle w:val="182"/>
        <w:spacing w:after="120" w:line="260" w:lineRule="atLeast"/>
        <w:ind w:left="432" w:right="0" w:hanging="432"/>
        <w:rPr>
          <w:rFonts w:ascii="Times New Roman" w:hAnsi="Times New Roman" w:cs="Times New Roman"/>
          <w:sz w:val="22"/>
          <w:szCs w:val="22"/>
        </w:rPr>
      </w:pPr>
      <w:r>
        <w:rPr>
          <w:rFonts w:ascii="Times New Roman" w:hAnsi="Times New Roman" w:cs="Times New Roman"/>
          <w:sz w:val="22"/>
          <w:szCs w:val="22"/>
        </w:rPr>
        <w:t>Provision, when material, has been made to reduce excess or obsolete inventories to their estimated net realizable value.</w:t>
      </w:r>
    </w:p>
    <w:p>
      <w:pPr>
        <w:pStyle w:val="182"/>
        <w:spacing w:after="120" w:line="260" w:lineRule="atLeast"/>
        <w:ind w:left="432" w:right="0" w:hanging="432"/>
        <w:rPr>
          <w:rFonts w:ascii="Times New Roman" w:hAnsi="Times New Roman" w:cs="Times New Roman"/>
          <w:sz w:val="22"/>
          <w:szCs w:val="22"/>
        </w:rPr>
      </w:pPr>
      <w:r>
        <w:rPr>
          <w:rFonts w:ascii="Times New Roman" w:hAnsi="Times New Roman" w:cs="Times New Roman"/>
          <w:sz w:val="22"/>
          <w:szCs w:val="22"/>
        </w:rPr>
        <w:t>The company has satisfactory title to all owned assets, and there are no liens or encumbrances on such assets nor has any asset been pledged (other than those disclosed in the financial statements).</w:t>
      </w:r>
    </w:p>
    <w:p>
      <w:pPr>
        <w:pStyle w:val="182"/>
        <w:spacing w:after="120" w:line="260" w:lineRule="atLeast"/>
        <w:ind w:left="432" w:right="0" w:hanging="432"/>
        <w:rPr>
          <w:rFonts w:ascii="Times New Roman" w:hAnsi="Times New Roman" w:cs="Times New Roman"/>
          <w:sz w:val="22"/>
          <w:szCs w:val="22"/>
        </w:rPr>
      </w:pPr>
      <w:r>
        <w:rPr>
          <w:rFonts w:ascii="Times New Roman" w:hAnsi="Times New Roman" w:cs="Times New Roman"/>
          <w:sz w:val="22"/>
          <w:szCs w:val="22"/>
        </w:rPr>
        <w:t>Provision has been made for any material loss to be sustained in the fulfilment of, or, from inability to fulfil, any sales or purchase commitments.</w:t>
      </w:r>
    </w:p>
    <w:p>
      <w:pPr>
        <w:pStyle w:val="182"/>
        <w:spacing w:after="120" w:line="260" w:lineRule="atLeast"/>
        <w:ind w:left="432" w:right="0" w:hanging="432"/>
        <w:rPr>
          <w:rFonts w:ascii="Times New Roman" w:hAnsi="Times New Roman" w:cs="Times New Roman"/>
          <w:sz w:val="22"/>
          <w:szCs w:val="22"/>
        </w:rPr>
      </w:pPr>
      <w:r>
        <w:rPr>
          <w:rFonts w:ascii="Times New Roman" w:hAnsi="Times New Roman" w:cs="Times New Roman"/>
          <w:sz w:val="22"/>
          <w:szCs w:val="22"/>
        </w:rPr>
        <w:t>Significant assumptions used by us in making accounting estimates, including those measured at fair value, are reasonable.</w:t>
      </w:r>
    </w:p>
    <w:p>
      <w:pPr>
        <w:pStyle w:val="182"/>
        <w:spacing w:after="120" w:line="260" w:lineRule="atLeast"/>
        <w:ind w:left="432" w:right="0" w:hanging="432"/>
        <w:rPr>
          <w:rFonts w:ascii="Times New Roman" w:hAnsi="Times New Roman" w:cs="Times New Roman"/>
          <w:sz w:val="22"/>
          <w:szCs w:val="22"/>
        </w:rPr>
      </w:pPr>
      <w:r>
        <w:rPr>
          <w:rFonts w:ascii="Times New Roman" w:hAnsi="Times New Roman" w:cs="Times New Roman"/>
          <w:sz w:val="22"/>
          <w:szCs w:val="22"/>
        </w:rPr>
        <w:t>The effects of uncorrected misstatements are immaterial, both individually and in the aggregate, to the financial information of the component as a whole.</w:t>
      </w:r>
    </w:p>
    <w:p>
      <w:pPr>
        <w:pStyle w:val="182"/>
        <w:spacing w:after="120" w:line="260" w:lineRule="atLeast"/>
        <w:ind w:left="432" w:right="0" w:hanging="432"/>
        <w:rPr>
          <w:rFonts w:ascii="Times New Roman" w:hAnsi="Times New Roman" w:cs="Times New Roman"/>
          <w:sz w:val="22"/>
          <w:szCs w:val="22"/>
        </w:rPr>
      </w:pPr>
      <w:r>
        <w:rPr>
          <w:rFonts w:ascii="Times New Roman" w:hAnsi="Times New Roman" w:cs="Times New Roman"/>
          <w:sz w:val="22"/>
          <w:szCs w:val="22"/>
        </w:rPr>
        <w:t>No events have occurred subsequent to the balance sheet date that would require adjustment to, or disclosure in, the financial information (</w:t>
      </w:r>
      <w:r>
        <w:rPr>
          <w:rFonts w:ascii="Times New Roman" w:hAnsi="Times New Roman" w:cs="Times New Roman"/>
          <w:i/>
          <w:iCs/>
          <w:sz w:val="22"/>
          <w:szCs w:val="22"/>
        </w:rPr>
        <w:t>except the following, which are appropriately reflected or disclosed in the financial information</w:t>
      </w:r>
      <w:r>
        <w:rPr>
          <w:rFonts w:ascii="Times New Roman" w:hAnsi="Times New Roman" w:cs="Times New Roman"/>
          <w:sz w:val="22"/>
          <w:szCs w:val="22"/>
        </w:rPr>
        <w:t>).</w:t>
      </w:r>
    </w:p>
    <w:p>
      <w:pPr>
        <w:spacing w:before="120" w:after="120" w:line="260" w:lineRule="atLeast"/>
        <w:ind w:left="432" w:hanging="432"/>
        <w:jc w:val="both"/>
        <w:rPr>
          <w:b/>
          <w:sz w:val="22"/>
          <w:szCs w:val="22"/>
        </w:rPr>
      </w:pPr>
      <w:r>
        <w:rPr>
          <w:b/>
          <w:sz w:val="22"/>
          <w:szCs w:val="22"/>
        </w:rPr>
        <w:t>14.</w:t>
      </w:r>
      <w:r>
        <w:rPr>
          <w:b/>
          <w:sz w:val="22"/>
          <w:szCs w:val="22"/>
        </w:rPr>
        <w:tab/>
      </w:r>
      <w:r>
        <w:rPr>
          <w:b/>
          <w:sz w:val="22"/>
          <w:szCs w:val="22"/>
        </w:rPr>
        <w:t>Related Party Transactions</w:t>
      </w:r>
      <w:r>
        <w:rPr>
          <w:bCs/>
          <w:i/>
          <w:sz w:val="22"/>
          <w:szCs w:val="22"/>
        </w:rPr>
        <w:t xml:space="preserve"> </w:t>
      </w:r>
    </w:p>
    <w:p>
      <w:pPr>
        <w:shd w:val="clear" w:color="auto" w:fill="FFFFFF"/>
        <w:spacing w:before="120" w:after="120" w:line="260" w:lineRule="atLeast"/>
        <w:ind w:left="432"/>
        <w:jc w:val="both"/>
        <w:rPr>
          <w:sz w:val="22"/>
          <w:szCs w:val="22"/>
          <w:lang w:eastAsia="en-IN"/>
        </w:rPr>
      </w:pPr>
      <w:r>
        <w:rPr>
          <w:sz w:val="22"/>
          <w:szCs w:val="22"/>
          <w:lang w:eastAsia="en-IN"/>
        </w:rPr>
        <w:t>Related-party transactions include issue of common stock, salary and allowances, reimbursement of expenses and amounts receivable from or payable to related parties.</w:t>
      </w:r>
    </w:p>
    <w:p>
      <w:pPr>
        <w:tabs>
          <w:tab w:val="left" w:pos="720"/>
          <w:tab w:val="left" w:pos="900"/>
        </w:tabs>
        <w:spacing w:before="120" w:after="120" w:line="260" w:lineRule="atLeast"/>
        <w:ind w:left="432"/>
        <w:jc w:val="both"/>
        <w:rPr>
          <w:b/>
          <w:sz w:val="22"/>
          <w:szCs w:val="22"/>
        </w:rPr>
      </w:pPr>
      <w:r>
        <w:rPr>
          <w:b/>
          <w:sz w:val="22"/>
          <w:szCs w:val="22"/>
        </w:rPr>
        <w:t>List of Related parties:</w:t>
      </w:r>
    </w:p>
    <w:p>
      <w:pPr>
        <w:tabs>
          <w:tab w:val="left" w:pos="720"/>
          <w:tab w:val="left" w:pos="900"/>
        </w:tabs>
        <w:spacing w:before="120" w:after="120" w:line="260" w:lineRule="atLeast"/>
        <w:ind w:left="432"/>
        <w:jc w:val="both"/>
        <w:rPr>
          <w:b/>
          <w:sz w:val="22"/>
          <w:szCs w:val="22"/>
        </w:rPr>
      </w:pPr>
      <w:r>
        <w:rPr>
          <w:bCs/>
          <w:sz w:val="22"/>
          <w:szCs w:val="22"/>
        </w:rPr>
        <w:t>We confirm the following as our related parties during the year ended March 31, 20xx.</w:t>
      </w:r>
    </w:p>
    <w:tbl>
      <w:tblPr>
        <w:tblStyle w:val="12"/>
        <w:tblW w:w="4704" w:type="pct"/>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 w:hRule="atLeast"/>
        </w:trPr>
        <w:tc>
          <w:tcPr>
            <w:tcW w:w="2622" w:type="pct"/>
            <w:shd w:val="clear" w:color="auto" w:fill="FFFFFF" w:themeFill="background1"/>
          </w:tcPr>
          <w:p>
            <w:pPr>
              <w:pStyle w:val="79"/>
              <w:spacing w:before="120" w:after="120" w:line="260" w:lineRule="atLeast"/>
              <w:jc w:val="center"/>
              <w:rPr>
                <w:i w:val="0"/>
                <w:sz w:val="22"/>
                <w:szCs w:val="22"/>
              </w:rPr>
            </w:pPr>
            <w:r>
              <w:rPr>
                <w:i w:val="0"/>
                <w:sz w:val="22"/>
                <w:szCs w:val="22"/>
              </w:rPr>
              <w:t>Name</w:t>
            </w:r>
          </w:p>
        </w:tc>
        <w:tc>
          <w:tcPr>
            <w:tcW w:w="2378" w:type="pct"/>
            <w:shd w:val="clear" w:color="auto" w:fill="FFFFFF" w:themeFill="background1"/>
          </w:tcPr>
          <w:p>
            <w:pPr>
              <w:spacing w:before="120" w:after="120" w:line="260" w:lineRule="atLeast"/>
              <w:jc w:val="center"/>
              <w:rPr>
                <w:b/>
                <w:bCs/>
                <w:sz w:val="22"/>
                <w:szCs w:val="22"/>
              </w:rPr>
            </w:pPr>
            <w:r>
              <w:rPr>
                <w:b/>
                <w:bCs/>
                <w:sz w:val="22"/>
                <w:szCs w:val="22"/>
              </w:rPr>
              <w:t>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2622" w:type="pct"/>
            <w:shd w:val="clear" w:color="auto" w:fill="auto"/>
          </w:tcPr>
          <w:p>
            <w:pPr>
              <w:pStyle w:val="79"/>
              <w:spacing w:before="120" w:after="120" w:line="260" w:lineRule="atLeast"/>
              <w:ind w:left="360"/>
              <w:jc w:val="both"/>
              <w:rPr>
                <w:b w:val="0"/>
                <w:i w:val="0"/>
                <w:sz w:val="22"/>
                <w:szCs w:val="22"/>
              </w:rPr>
            </w:pPr>
          </w:p>
        </w:tc>
        <w:tc>
          <w:tcPr>
            <w:tcW w:w="2378" w:type="pct"/>
            <w:shd w:val="clear" w:color="auto" w:fill="auto"/>
          </w:tcPr>
          <w:p>
            <w:pPr>
              <w:spacing w:before="120" w:after="120" w:line="260" w:lineRule="atLeast"/>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2622" w:type="pct"/>
            <w:shd w:val="clear" w:color="auto" w:fill="auto"/>
          </w:tcPr>
          <w:p>
            <w:pPr>
              <w:pStyle w:val="79"/>
              <w:spacing w:before="120" w:after="120" w:line="260" w:lineRule="atLeast"/>
              <w:ind w:left="360"/>
              <w:jc w:val="both"/>
              <w:rPr>
                <w:b w:val="0"/>
                <w:bCs w:val="0"/>
                <w:i w:val="0"/>
                <w:iCs w:val="0"/>
                <w:sz w:val="22"/>
                <w:szCs w:val="22"/>
              </w:rPr>
            </w:pPr>
          </w:p>
        </w:tc>
        <w:tc>
          <w:tcPr>
            <w:tcW w:w="2378" w:type="pct"/>
            <w:shd w:val="clear" w:color="auto" w:fill="auto"/>
          </w:tcPr>
          <w:p>
            <w:pPr>
              <w:spacing w:before="120" w:after="120" w:line="260" w:lineRule="atLeast"/>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 w:hRule="atLeast"/>
        </w:trPr>
        <w:tc>
          <w:tcPr>
            <w:tcW w:w="2622" w:type="pct"/>
            <w:shd w:val="clear" w:color="auto" w:fill="auto"/>
          </w:tcPr>
          <w:p>
            <w:pPr>
              <w:pStyle w:val="79"/>
              <w:spacing w:before="120" w:after="120" w:line="260" w:lineRule="atLeast"/>
              <w:ind w:left="360"/>
              <w:jc w:val="both"/>
              <w:rPr>
                <w:b w:val="0"/>
                <w:i w:val="0"/>
                <w:sz w:val="22"/>
                <w:szCs w:val="22"/>
              </w:rPr>
            </w:pPr>
          </w:p>
        </w:tc>
        <w:tc>
          <w:tcPr>
            <w:tcW w:w="2378" w:type="pct"/>
            <w:shd w:val="clear" w:color="auto" w:fill="auto"/>
          </w:tcPr>
          <w:p>
            <w:pPr>
              <w:spacing w:before="120" w:after="120" w:line="260" w:lineRule="atLeast"/>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2622" w:type="pct"/>
            <w:shd w:val="clear" w:color="auto" w:fill="auto"/>
          </w:tcPr>
          <w:p>
            <w:pPr>
              <w:pStyle w:val="79"/>
              <w:spacing w:before="120" w:after="120" w:line="260" w:lineRule="atLeast"/>
              <w:ind w:left="360"/>
              <w:jc w:val="both"/>
              <w:rPr>
                <w:b w:val="0"/>
                <w:bCs w:val="0"/>
                <w:i w:val="0"/>
                <w:iCs w:val="0"/>
                <w:sz w:val="22"/>
                <w:szCs w:val="22"/>
              </w:rPr>
            </w:pPr>
          </w:p>
        </w:tc>
        <w:tc>
          <w:tcPr>
            <w:tcW w:w="2378" w:type="pct"/>
            <w:shd w:val="clear" w:color="auto" w:fill="auto"/>
          </w:tcPr>
          <w:p>
            <w:pPr>
              <w:spacing w:before="120" w:after="120" w:line="260" w:lineRule="atLeast"/>
              <w:jc w:val="both"/>
              <w:rPr>
                <w:bCs/>
                <w:sz w:val="22"/>
                <w:szCs w:val="22"/>
              </w:rPr>
            </w:pPr>
          </w:p>
        </w:tc>
      </w:tr>
    </w:tbl>
    <w:p>
      <w:pPr>
        <w:spacing w:before="120" w:after="120" w:line="260" w:lineRule="atLeast"/>
        <w:ind w:left="709"/>
        <w:jc w:val="both"/>
        <w:rPr>
          <w:bCs/>
          <w:sz w:val="22"/>
          <w:szCs w:val="22"/>
        </w:rPr>
      </w:pPr>
    </w:p>
    <w:p>
      <w:pPr>
        <w:spacing w:before="120" w:after="120" w:line="260" w:lineRule="atLeast"/>
        <w:ind w:left="432" w:hanging="432"/>
        <w:jc w:val="both"/>
        <w:rPr>
          <w:b/>
          <w:sz w:val="22"/>
          <w:szCs w:val="22"/>
        </w:rPr>
      </w:pPr>
      <w:r>
        <w:rPr>
          <w:b/>
          <w:sz w:val="22"/>
          <w:szCs w:val="22"/>
        </w:rPr>
        <w:t>15.</w:t>
      </w:r>
      <w:r>
        <w:rPr>
          <w:b/>
          <w:sz w:val="22"/>
          <w:szCs w:val="22"/>
        </w:rPr>
        <w:tab/>
      </w:r>
      <w:r>
        <w:rPr>
          <w:b/>
          <w:sz w:val="22"/>
          <w:szCs w:val="22"/>
        </w:rPr>
        <w:t>Property, plant &amp; equipment, and Intangibles</w:t>
      </w:r>
    </w:p>
    <w:p>
      <w:pPr>
        <w:numPr>
          <w:ilvl w:val="1"/>
          <w:numId w:val="134"/>
        </w:numPr>
        <w:tabs>
          <w:tab w:val="left" w:pos="990"/>
        </w:tabs>
        <w:spacing w:before="120" w:after="120" w:line="260" w:lineRule="atLeast"/>
        <w:ind w:left="864" w:hanging="432"/>
        <w:jc w:val="both"/>
        <w:rPr>
          <w:sz w:val="22"/>
          <w:szCs w:val="22"/>
        </w:rPr>
      </w:pPr>
      <w:r>
        <w:rPr>
          <w:sz w:val="22"/>
          <w:szCs w:val="22"/>
        </w:rPr>
        <w:t>The additions during the period are stated at cost and include all capital expenditure, but do not include expenditure properly chargeable to revenue. The capitalization during the period is in accordance with Ind AS. No material amounts representing additions or improvements of a capital nature were charged to expense accounts.</w:t>
      </w:r>
    </w:p>
    <w:p>
      <w:pPr>
        <w:numPr>
          <w:ilvl w:val="1"/>
          <w:numId w:val="134"/>
        </w:numPr>
        <w:tabs>
          <w:tab w:val="left" w:pos="990"/>
        </w:tabs>
        <w:spacing w:before="120" w:after="120" w:line="260" w:lineRule="atLeast"/>
        <w:ind w:left="864" w:hanging="432"/>
        <w:jc w:val="both"/>
        <w:rPr>
          <w:bCs/>
          <w:sz w:val="22"/>
          <w:szCs w:val="22"/>
        </w:rPr>
      </w:pPr>
      <w:r>
        <w:rPr>
          <w:sz w:val="22"/>
          <w:szCs w:val="22"/>
        </w:rPr>
        <w:t xml:space="preserve">The net book value of property, plant &amp; equipment of </w:t>
      </w:r>
      <w:r>
        <w:rPr>
          <w:bCs/>
          <w:sz w:val="22"/>
          <w:szCs w:val="22"/>
        </w:rPr>
        <w:t xml:space="preserve">INR XXXX as at March 31, 20XX which is arrived at after making above adjustments and providing depreciation of INR XXX for the year ended March 31, 20XX. Depreciation expense is provided in accordance with the depreciation rates as disclosed in the accounting policy. </w:t>
      </w:r>
    </w:p>
    <w:p>
      <w:pPr>
        <w:numPr>
          <w:ilvl w:val="1"/>
          <w:numId w:val="134"/>
        </w:numPr>
        <w:tabs>
          <w:tab w:val="left" w:pos="990"/>
        </w:tabs>
        <w:spacing w:before="120" w:after="120" w:line="260" w:lineRule="atLeast"/>
        <w:ind w:left="864" w:hanging="432"/>
        <w:jc w:val="both"/>
        <w:rPr>
          <w:sz w:val="22"/>
          <w:szCs w:val="22"/>
        </w:rPr>
      </w:pPr>
      <w:r>
        <w:rPr>
          <w:sz w:val="22"/>
          <w:szCs w:val="22"/>
        </w:rPr>
        <w:t>The net book value represents all the property, plant &amp; equipment owned by the Company wherever situated. The management has physically verified the situation and condition of the property, plant &amp; equipment as at March 31, 20XX.</w:t>
      </w:r>
    </w:p>
    <w:p>
      <w:pPr>
        <w:numPr>
          <w:ilvl w:val="1"/>
          <w:numId w:val="134"/>
        </w:numPr>
        <w:tabs>
          <w:tab w:val="left" w:pos="990"/>
        </w:tabs>
        <w:spacing w:before="120" w:after="120" w:line="260" w:lineRule="atLeast"/>
        <w:ind w:left="864" w:hanging="432"/>
        <w:jc w:val="both"/>
        <w:rPr>
          <w:sz w:val="22"/>
          <w:szCs w:val="22"/>
        </w:rPr>
      </w:pPr>
      <w:r>
        <w:rPr>
          <w:sz w:val="22"/>
          <w:szCs w:val="22"/>
        </w:rPr>
        <w:t>There are commitments for capital expenditure of INR XXXXX as at March 31, 20XX.</w:t>
      </w:r>
    </w:p>
    <w:p>
      <w:pPr>
        <w:numPr>
          <w:ilvl w:val="1"/>
          <w:numId w:val="134"/>
        </w:numPr>
        <w:tabs>
          <w:tab w:val="left" w:pos="990"/>
        </w:tabs>
        <w:spacing w:before="120" w:after="120" w:line="260" w:lineRule="atLeast"/>
        <w:ind w:left="864" w:hanging="432"/>
        <w:jc w:val="both"/>
        <w:rPr>
          <w:sz w:val="22"/>
          <w:szCs w:val="22"/>
        </w:rPr>
      </w:pPr>
      <w:r>
        <w:rPr>
          <w:sz w:val="22"/>
          <w:szCs w:val="22"/>
        </w:rPr>
        <w:t>The Company is maintaining proper records showing full particulars, including quantitative details and situation of property, plant &amp; equipment.</w:t>
      </w:r>
    </w:p>
    <w:p>
      <w:pPr>
        <w:numPr>
          <w:ilvl w:val="0"/>
          <w:numId w:val="135"/>
        </w:numPr>
        <w:spacing w:before="120" w:after="120" w:line="260" w:lineRule="atLeast"/>
        <w:ind w:left="360" w:hanging="360"/>
        <w:jc w:val="both"/>
        <w:rPr>
          <w:b/>
          <w:sz w:val="22"/>
          <w:szCs w:val="22"/>
        </w:rPr>
      </w:pPr>
      <w:r>
        <w:rPr>
          <w:b/>
          <w:sz w:val="22"/>
          <w:szCs w:val="22"/>
        </w:rPr>
        <w:t>Cash &amp; Cash Equivalents</w:t>
      </w:r>
    </w:p>
    <w:p>
      <w:pPr>
        <w:spacing w:before="120" w:after="120" w:line="260" w:lineRule="atLeast"/>
        <w:ind w:left="360"/>
        <w:jc w:val="both"/>
        <w:rPr>
          <w:sz w:val="22"/>
          <w:szCs w:val="22"/>
        </w:rPr>
      </w:pPr>
      <w:r>
        <w:rPr>
          <w:sz w:val="22"/>
          <w:szCs w:val="22"/>
        </w:rPr>
        <w:t>The company has cash and cash equivalents of INR XXXX and balances with bank amounting to INR XXXXX as at March 31, 20XX. The company has received confirmation from banks for the balance in current accounts and the same is reconciling with the balance appearing in books of account. The management has physically verified the cash as at March 31, 20XX.</w:t>
      </w:r>
    </w:p>
    <w:p>
      <w:pPr>
        <w:spacing w:before="120" w:after="120" w:line="260" w:lineRule="atLeast"/>
        <w:ind w:left="360"/>
        <w:jc w:val="both"/>
        <w:rPr>
          <w:sz w:val="22"/>
          <w:szCs w:val="22"/>
        </w:rPr>
      </w:pPr>
      <w:r>
        <w:rPr>
          <w:sz w:val="22"/>
          <w:szCs w:val="22"/>
        </w:rPr>
        <w:t>The Company has cash and cash equivalents of INR XXXX as at March 31, 20XX. This pertains to lien against corporate credit card of the company.</w:t>
      </w:r>
    </w:p>
    <w:p>
      <w:pPr>
        <w:numPr>
          <w:ilvl w:val="0"/>
          <w:numId w:val="135"/>
        </w:numPr>
        <w:tabs>
          <w:tab w:val="clear" w:pos="720"/>
        </w:tabs>
        <w:spacing w:before="120" w:after="120" w:line="260" w:lineRule="atLeast"/>
        <w:ind w:left="360" w:hanging="360"/>
        <w:jc w:val="both"/>
        <w:rPr>
          <w:b/>
          <w:sz w:val="22"/>
          <w:szCs w:val="22"/>
        </w:rPr>
      </w:pPr>
      <w:r>
        <w:rPr>
          <w:b/>
          <w:sz w:val="22"/>
          <w:szCs w:val="22"/>
        </w:rPr>
        <w:t xml:space="preserve">Other Current Assets </w:t>
      </w:r>
    </w:p>
    <w:p>
      <w:pPr>
        <w:numPr>
          <w:ilvl w:val="1"/>
          <w:numId w:val="136"/>
        </w:numPr>
        <w:tabs>
          <w:tab w:val="left" w:pos="990"/>
        </w:tabs>
        <w:spacing w:before="120" w:after="120" w:line="260" w:lineRule="atLeast"/>
        <w:ind w:left="864" w:hanging="432"/>
        <w:jc w:val="both"/>
        <w:rPr>
          <w:sz w:val="22"/>
          <w:szCs w:val="22"/>
        </w:rPr>
      </w:pPr>
      <w:r>
        <w:rPr>
          <w:sz w:val="22"/>
          <w:szCs w:val="22"/>
        </w:rPr>
        <w:t xml:space="preserve">Account receivables of </w:t>
      </w:r>
      <w:r>
        <w:rPr>
          <w:bCs/>
          <w:sz w:val="22"/>
          <w:szCs w:val="22"/>
        </w:rPr>
        <w:t>INR XXXX</w:t>
      </w:r>
      <w:r>
        <w:rPr>
          <w:sz w:val="22"/>
          <w:szCs w:val="22"/>
        </w:rPr>
        <w:t xml:space="preserve"> as at March 31, 20XX represent valid claims for sales up to and including March 31, 20XX.</w:t>
      </w:r>
    </w:p>
    <w:p>
      <w:pPr>
        <w:numPr>
          <w:ilvl w:val="1"/>
          <w:numId w:val="136"/>
        </w:numPr>
        <w:tabs>
          <w:tab w:val="left" w:pos="990"/>
        </w:tabs>
        <w:spacing w:before="120" w:after="120" w:line="260" w:lineRule="atLeast"/>
        <w:ind w:left="864" w:hanging="432"/>
        <w:jc w:val="both"/>
        <w:rPr>
          <w:sz w:val="22"/>
          <w:szCs w:val="22"/>
        </w:rPr>
      </w:pPr>
      <w:r>
        <w:rPr>
          <w:sz w:val="22"/>
          <w:szCs w:val="22"/>
        </w:rPr>
        <w:t>Provision has been made for doubtful accounts of INR XXXXX as at March 31, 20XX.</w:t>
      </w:r>
    </w:p>
    <w:p>
      <w:pPr>
        <w:numPr>
          <w:ilvl w:val="1"/>
          <w:numId w:val="136"/>
        </w:numPr>
        <w:tabs>
          <w:tab w:val="left" w:pos="990"/>
        </w:tabs>
        <w:spacing w:before="120" w:after="120" w:line="260" w:lineRule="atLeast"/>
        <w:ind w:left="864" w:hanging="432"/>
        <w:jc w:val="both"/>
        <w:rPr>
          <w:sz w:val="22"/>
          <w:szCs w:val="22"/>
        </w:rPr>
      </w:pPr>
      <w:r>
        <w:rPr>
          <w:sz w:val="22"/>
          <w:szCs w:val="22"/>
        </w:rPr>
        <w:t>The loans and advances are bifurcated between long term and short term as per the period of expected realization from the balance sheet date. The company has loans and advances of INR XXXX and provision has been made for doubtful advances of INR XXXX as at March 31, 20XX</w:t>
      </w:r>
    </w:p>
    <w:p>
      <w:pPr>
        <w:numPr>
          <w:ilvl w:val="0"/>
          <w:numId w:val="135"/>
        </w:numPr>
        <w:tabs>
          <w:tab w:val="left" w:pos="360"/>
          <w:tab w:val="clear" w:pos="720"/>
        </w:tabs>
        <w:spacing w:before="120" w:after="120" w:line="260" w:lineRule="atLeast"/>
        <w:ind w:left="360" w:hanging="360"/>
        <w:jc w:val="both"/>
        <w:rPr>
          <w:sz w:val="22"/>
          <w:szCs w:val="22"/>
        </w:rPr>
      </w:pPr>
      <w:r>
        <w:rPr>
          <w:sz w:val="22"/>
          <w:szCs w:val="22"/>
        </w:rPr>
        <w:t>We certify the value of inventories is INR XXXX as at March 31, 20XX. As a part of year end closing, the management has physically verified the existence of inventory as at year end and any deviations found with the books of account has been appropriately adjusted in the books of account.</w:t>
      </w:r>
    </w:p>
    <w:p>
      <w:pPr>
        <w:numPr>
          <w:ilvl w:val="0"/>
          <w:numId w:val="135"/>
        </w:numPr>
        <w:tabs>
          <w:tab w:val="clear" w:pos="720"/>
        </w:tabs>
        <w:spacing w:before="120" w:after="120" w:line="260" w:lineRule="atLeast"/>
        <w:ind w:left="360" w:hanging="360"/>
        <w:jc w:val="both"/>
        <w:rPr>
          <w:b/>
          <w:sz w:val="22"/>
          <w:szCs w:val="22"/>
        </w:rPr>
      </w:pPr>
      <w:r>
        <w:rPr>
          <w:b/>
          <w:sz w:val="22"/>
          <w:szCs w:val="22"/>
        </w:rPr>
        <w:t>Shareholder’s deficit</w:t>
      </w:r>
    </w:p>
    <w:p>
      <w:pPr>
        <w:numPr>
          <w:ilvl w:val="1"/>
          <w:numId w:val="137"/>
        </w:numPr>
        <w:spacing w:before="120" w:after="120" w:line="260" w:lineRule="atLeast"/>
        <w:ind w:left="864" w:hanging="432"/>
        <w:jc w:val="both"/>
        <w:rPr>
          <w:sz w:val="22"/>
          <w:szCs w:val="22"/>
        </w:rPr>
      </w:pPr>
      <w:r>
        <w:rPr>
          <w:sz w:val="22"/>
          <w:szCs w:val="22"/>
        </w:rPr>
        <w:t>The Issued, Subscribed and Paid-up XXXX common stock and additional paid in capital of the company stands at INR XXXX as at March 31, 20XX which is equally held by Mr A (50%) and Mr P (50%).</w:t>
      </w:r>
    </w:p>
    <w:p>
      <w:pPr>
        <w:numPr>
          <w:ilvl w:val="1"/>
          <w:numId w:val="137"/>
        </w:numPr>
        <w:spacing w:before="120" w:after="120" w:line="260" w:lineRule="atLeast"/>
        <w:ind w:left="864" w:hanging="432"/>
        <w:jc w:val="both"/>
        <w:rPr>
          <w:sz w:val="22"/>
          <w:szCs w:val="22"/>
        </w:rPr>
      </w:pPr>
      <w:r>
        <w:rPr>
          <w:sz w:val="22"/>
          <w:szCs w:val="22"/>
        </w:rPr>
        <w:t xml:space="preserve"> Shareholders deficit is INR XXXXX as at</w:t>
      </w:r>
      <w:r>
        <w:rPr>
          <w:b/>
          <w:bCs/>
          <w:sz w:val="22"/>
          <w:szCs w:val="22"/>
        </w:rPr>
        <w:t xml:space="preserve"> </w:t>
      </w:r>
      <w:r>
        <w:rPr>
          <w:sz w:val="22"/>
          <w:szCs w:val="22"/>
        </w:rPr>
        <w:t>March 31, 20XX.</w:t>
      </w:r>
    </w:p>
    <w:p>
      <w:pPr>
        <w:numPr>
          <w:ilvl w:val="0"/>
          <w:numId w:val="135"/>
        </w:numPr>
        <w:tabs>
          <w:tab w:val="clear" w:pos="720"/>
        </w:tabs>
        <w:spacing w:before="120" w:after="120" w:line="260" w:lineRule="atLeast"/>
        <w:ind w:left="360" w:hanging="360"/>
        <w:jc w:val="both"/>
        <w:rPr>
          <w:b/>
          <w:sz w:val="22"/>
          <w:szCs w:val="22"/>
        </w:rPr>
      </w:pPr>
      <w:r>
        <w:rPr>
          <w:b/>
          <w:sz w:val="22"/>
          <w:szCs w:val="22"/>
        </w:rPr>
        <w:t>Current Liabilities</w:t>
      </w:r>
    </w:p>
    <w:p>
      <w:pPr>
        <w:numPr>
          <w:ilvl w:val="1"/>
          <w:numId w:val="138"/>
        </w:numPr>
        <w:spacing w:before="100" w:after="80" w:line="260" w:lineRule="atLeast"/>
        <w:ind w:left="864" w:hanging="432"/>
        <w:jc w:val="both"/>
        <w:rPr>
          <w:sz w:val="22"/>
          <w:szCs w:val="22"/>
        </w:rPr>
      </w:pPr>
      <w:r>
        <w:rPr>
          <w:sz w:val="22"/>
          <w:szCs w:val="22"/>
        </w:rPr>
        <w:t xml:space="preserve">All known liabilities have been put in the books of account and all disputed and unprovided liabilities have been disclosed as contingent liabilities. </w:t>
      </w:r>
    </w:p>
    <w:p>
      <w:pPr>
        <w:numPr>
          <w:ilvl w:val="1"/>
          <w:numId w:val="138"/>
        </w:numPr>
        <w:spacing w:before="100" w:after="80" w:line="260" w:lineRule="atLeast"/>
        <w:ind w:left="864" w:hanging="432"/>
        <w:jc w:val="both"/>
        <w:rPr>
          <w:sz w:val="22"/>
          <w:szCs w:val="22"/>
        </w:rPr>
      </w:pPr>
      <w:r>
        <w:rPr>
          <w:sz w:val="22"/>
          <w:szCs w:val="22"/>
        </w:rPr>
        <w:t>The Company is generally regular in depositing undisputed statutory dues including sales tax, custom duty, cess and any other statutory dues with appropriate authorities and that there are no statutory dues as at the last day of the period concerned for a period of more than 6 months from the date, they become payable. There are no disputed amounts of sales tax, goods &amp; services tax, income tax, custom duty, and cess.</w:t>
      </w:r>
    </w:p>
    <w:p>
      <w:pPr>
        <w:numPr>
          <w:ilvl w:val="1"/>
          <w:numId w:val="138"/>
        </w:numPr>
        <w:spacing w:before="100" w:after="80" w:line="260" w:lineRule="atLeast"/>
        <w:ind w:left="864" w:hanging="432"/>
        <w:jc w:val="both"/>
        <w:rPr>
          <w:sz w:val="22"/>
          <w:szCs w:val="22"/>
        </w:rPr>
      </w:pPr>
      <w:r>
        <w:rPr>
          <w:sz w:val="22"/>
          <w:szCs w:val="22"/>
        </w:rPr>
        <w:t>The company has account payables amounting to INR XXXXX as at March 31, 20XX. The other current liabilities are INR XXXXX as at March 31, 20XX.</w:t>
      </w:r>
    </w:p>
    <w:p>
      <w:pPr>
        <w:numPr>
          <w:ilvl w:val="1"/>
          <w:numId w:val="138"/>
        </w:numPr>
        <w:spacing w:before="100" w:after="80" w:line="260" w:lineRule="atLeast"/>
        <w:ind w:left="864" w:hanging="432"/>
        <w:jc w:val="both"/>
        <w:rPr>
          <w:sz w:val="22"/>
          <w:szCs w:val="22"/>
        </w:rPr>
      </w:pPr>
      <w:r>
        <w:rPr>
          <w:sz w:val="22"/>
          <w:szCs w:val="22"/>
        </w:rPr>
        <w:t>Accounts payable include INR XXXX payable to TT Pvt Ltd since FY 20XX-XX. The company has not received the corresponding collection of Rs. XXXX from M/s GMD which is outstanding receivable in the books of account and has been fully provided for in the statement of profit and loss of earlier years. There is no litigation proceedings from any party and do not foresee any additional liability to the abovementioned parties.</w:t>
      </w:r>
    </w:p>
    <w:p>
      <w:pPr>
        <w:numPr>
          <w:ilvl w:val="1"/>
          <w:numId w:val="138"/>
        </w:numPr>
        <w:spacing w:before="100" w:after="80" w:line="260" w:lineRule="atLeast"/>
        <w:ind w:left="864" w:hanging="432"/>
        <w:jc w:val="both"/>
        <w:rPr>
          <w:sz w:val="22"/>
          <w:szCs w:val="22"/>
        </w:rPr>
      </w:pPr>
      <w:r>
        <w:rPr>
          <w:sz w:val="22"/>
          <w:szCs w:val="22"/>
        </w:rPr>
        <w:t>The company has accrued expenses amounting to INR XXXX as at March 31, 20XX. The accrued expenses include INR XXXX as at March 31, 20XX as commission payable to one of the agent.</w:t>
      </w:r>
    </w:p>
    <w:p>
      <w:pPr>
        <w:numPr>
          <w:ilvl w:val="0"/>
          <w:numId w:val="135"/>
        </w:numPr>
        <w:tabs>
          <w:tab w:val="clear" w:pos="720"/>
        </w:tabs>
        <w:spacing w:before="100" w:after="80" w:line="260" w:lineRule="atLeast"/>
        <w:ind w:left="360" w:hanging="360"/>
        <w:jc w:val="both"/>
        <w:rPr>
          <w:b/>
          <w:sz w:val="22"/>
          <w:szCs w:val="22"/>
        </w:rPr>
      </w:pPr>
      <w:r>
        <w:rPr>
          <w:b/>
          <w:sz w:val="22"/>
          <w:szCs w:val="22"/>
        </w:rPr>
        <w:t xml:space="preserve">Employee Benefits and Other Expenses </w:t>
      </w:r>
    </w:p>
    <w:p>
      <w:pPr>
        <w:numPr>
          <w:ilvl w:val="0"/>
          <w:numId w:val="139"/>
        </w:numPr>
        <w:spacing w:before="100" w:after="80" w:line="260" w:lineRule="atLeast"/>
        <w:ind w:left="864" w:hanging="432"/>
        <w:jc w:val="both"/>
        <w:rPr>
          <w:sz w:val="22"/>
          <w:szCs w:val="22"/>
        </w:rPr>
      </w:pPr>
      <w:r>
        <w:rPr>
          <w:sz w:val="22"/>
          <w:szCs w:val="22"/>
        </w:rPr>
        <w:t xml:space="preserve">The company has paid staff salaries of INR XXXX during the year.  </w:t>
      </w:r>
    </w:p>
    <w:p>
      <w:pPr>
        <w:numPr>
          <w:ilvl w:val="0"/>
          <w:numId w:val="139"/>
        </w:numPr>
        <w:spacing w:before="100" w:after="80" w:line="260" w:lineRule="atLeast"/>
        <w:ind w:left="864" w:hanging="432"/>
        <w:jc w:val="both"/>
        <w:rPr>
          <w:sz w:val="22"/>
          <w:szCs w:val="22"/>
        </w:rPr>
      </w:pPr>
      <w:r>
        <w:rPr>
          <w:sz w:val="22"/>
          <w:szCs w:val="22"/>
        </w:rPr>
        <w:t>The Company has no applicability of the Payment of Gratuity Act, Employees Provident Fund.</w:t>
      </w:r>
    </w:p>
    <w:p>
      <w:pPr>
        <w:numPr>
          <w:ilvl w:val="0"/>
          <w:numId w:val="135"/>
        </w:numPr>
        <w:tabs>
          <w:tab w:val="clear" w:pos="720"/>
        </w:tabs>
        <w:spacing w:before="120" w:after="120" w:line="260" w:lineRule="atLeast"/>
        <w:ind w:left="360" w:hanging="360"/>
        <w:jc w:val="both"/>
        <w:rPr>
          <w:b/>
          <w:sz w:val="22"/>
          <w:szCs w:val="22"/>
        </w:rPr>
      </w:pPr>
      <w:r>
        <w:rPr>
          <w:b/>
          <w:sz w:val="22"/>
          <w:szCs w:val="22"/>
        </w:rPr>
        <w:t>Contingent Liabilities</w:t>
      </w:r>
    </w:p>
    <w:p>
      <w:pPr>
        <w:numPr>
          <w:ilvl w:val="1"/>
          <w:numId w:val="140"/>
        </w:numPr>
        <w:spacing w:before="120" w:after="120" w:line="260" w:lineRule="atLeast"/>
        <w:ind w:left="864" w:hanging="432"/>
        <w:jc w:val="both"/>
        <w:rPr>
          <w:sz w:val="22"/>
          <w:szCs w:val="22"/>
        </w:rPr>
      </w:pPr>
      <w:r>
        <w:rPr>
          <w:sz w:val="22"/>
          <w:szCs w:val="22"/>
        </w:rPr>
        <w:t>There are no pending litigation and claims made by or on the company during the period or as at period end.</w:t>
      </w:r>
    </w:p>
    <w:p>
      <w:pPr>
        <w:numPr>
          <w:ilvl w:val="1"/>
          <w:numId w:val="140"/>
        </w:numPr>
        <w:spacing w:before="120" w:after="120" w:line="260" w:lineRule="atLeast"/>
        <w:ind w:left="864" w:hanging="432"/>
        <w:jc w:val="both"/>
        <w:rPr>
          <w:sz w:val="22"/>
          <w:szCs w:val="22"/>
        </w:rPr>
      </w:pPr>
      <w:r>
        <w:rPr>
          <w:sz w:val="22"/>
          <w:szCs w:val="22"/>
        </w:rPr>
        <w:t>The Company has not given any guarantee for loans taken by others from a bank or financial institution.</w:t>
      </w:r>
    </w:p>
    <w:p>
      <w:pPr>
        <w:numPr>
          <w:ilvl w:val="1"/>
          <w:numId w:val="140"/>
        </w:numPr>
        <w:spacing w:before="120" w:after="120" w:line="260" w:lineRule="atLeast"/>
        <w:ind w:left="864" w:hanging="432"/>
        <w:jc w:val="both"/>
        <w:rPr>
          <w:sz w:val="22"/>
          <w:szCs w:val="22"/>
        </w:rPr>
      </w:pPr>
      <w:r>
        <w:rPr>
          <w:sz w:val="22"/>
          <w:szCs w:val="22"/>
        </w:rPr>
        <w:t xml:space="preserve">There are no disputed amounts of statutory dues which should be disclosed as contingent liabilities. </w:t>
      </w:r>
    </w:p>
    <w:p>
      <w:pPr>
        <w:numPr>
          <w:ilvl w:val="1"/>
          <w:numId w:val="140"/>
        </w:numPr>
        <w:spacing w:before="120" w:after="120" w:line="260" w:lineRule="atLeast"/>
        <w:ind w:left="864" w:hanging="432"/>
        <w:jc w:val="both"/>
        <w:rPr>
          <w:sz w:val="22"/>
          <w:szCs w:val="22"/>
        </w:rPr>
      </w:pPr>
      <w:r>
        <w:rPr>
          <w:sz w:val="22"/>
          <w:szCs w:val="22"/>
          <w:shd w:val="clear" w:color="auto" w:fill="FFFFFF"/>
        </w:rPr>
        <w:t xml:space="preserve">There are no </w:t>
      </w:r>
      <w:r>
        <w:rPr>
          <w:sz w:val="22"/>
          <w:szCs w:val="22"/>
          <w:lang w:eastAsia="en-IN"/>
        </w:rPr>
        <w:t>Violations or possible violations of laws or regulations whose effects should be considered for disclosure in the financial statements or as a basis for recording a loss contingency.</w:t>
      </w:r>
    </w:p>
    <w:p>
      <w:pPr>
        <w:numPr>
          <w:ilvl w:val="1"/>
          <w:numId w:val="140"/>
        </w:numPr>
        <w:spacing w:before="120" w:after="120" w:line="260" w:lineRule="atLeast"/>
        <w:ind w:left="864" w:hanging="432"/>
        <w:jc w:val="both"/>
        <w:rPr>
          <w:sz w:val="22"/>
          <w:szCs w:val="22"/>
        </w:rPr>
      </w:pPr>
      <w:r>
        <w:rPr>
          <w:sz w:val="22"/>
          <w:szCs w:val="22"/>
          <w:lang w:eastAsia="en-IN"/>
        </w:rPr>
        <w:t>There are no side agreements or other arrangements (either written or oral) that have not been disclosed to you.</w:t>
      </w:r>
    </w:p>
    <w:p>
      <w:pPr>
        <w:numPr>
          <w:ilvl w:val="0"/>
          <w:numId w:val="135"/>
        </w:numPr>
        <w:tabs>
          <w:tab w:val="clear" w:pos="720"/>
        </w:tabs>
        <w:spacing w:before="120" w:after="120" w:line="260" w:lineRule="atLeast"/>
        <w:ind w:left="709" w:hanging="360"/>
        <w:jc w:val="both"/>
        <w:rPr>
          <w:sz w:val="22"/>
          <w:szCs w:val="22"/>
        </w:rPr>
      </w:pPr>
      <w:r>
        <w:rPr>
          <w:b/>
          <w:sz w:val="22"/>
          <w:szCs w:val="22"/>
        </w:rPr>
        <w:t xml:space="preserve">Statement of Operation </w:t>
      </w:r>
    </w:p>
    <w:p>
      <w:pPr>
        <w:numPr>
          <w:ilvl w:val="1"/>
          <w:numId w:val="141"/>
        </w:numPr>
        <w:spacing w:before="120" w:after="120" w:line="260" w:lineRule="atLeast"/>
        <w:ind w:left="864" w:hanging="432"/>
        <w:jc w:val="both"/>
        <w:rPr>
          <w:sz w:val="22"/>
          <w:szCs w:val="22"/>
        </w:rPr>
      </w:pPr>
      <w:r>
        <w:rPr>
          <w:sz w:val="22"/>
          <w:szCs w:val="22"/>
        </w:rPr>
        <w:t>All materials transactions have been adequately disclosed and full provision has been made in the financial statements for all claims and losses of material amount which have resulted or may be expected to result from events which occurred or from commitments which were entered into on or before the date of balance sheet, including losses resulting from forward purchase and/or sale contracts.</w:t>
      </w:r>
    </w:p>
    <w:p>
      <w:pPr>
        <w:numPr>
          <w:ilvl w:val="1"/>
          <w:numId w:val="141"/>
        </w:numPr>
        <w:spacing w:before="120" w:after="120" w:line="260" w:lineRule="atLeast"/>
        <w:ind w:left="864" w:hanging="432"/>
        <w:jc w:val="both"/>
        <w:rPr>
          <w:sz w:val="22"/>
          <w:szCs w:val="22"/>
        </w:rPr>
      </w:pPr>
      <w:r>
        <w:rPr>
          <w:sz w:val="22"/>
          <w:szCs w:val="22"/>
        </w:rPr>
        <w:t>No personal expenses have been charged to revenue accounts.</w:t>
      </w:r>
    </w:p>
    <w:p>
      <w:pPr>
        <w:numPr>
          <w:ilvl w:val="1"/>
          <w:numId w:val="141"/>
        </w:numPr>
        <w:spacing w:before="120" w:after="120" w:line="260" w:lineRule="atLeast"/>
        <w:ind w:left="864" w:hanging="432"/>
        <w:jc w:val="both"/>
        <w:rPr>
          <w:sz w:val="22"/>
          <w:szCs w:val="22"/>
        </w:rPr>
      </w:pPr>
      <w:r>
        <w:rPr>
          <w:sz w:val="22"/>
          <w:szCs w:val="22"/>
        </w:rPr>
        <w:t>Except as disclosed in the financial statements, the results for the period were not materially affected by:</w:t>
      </w:r>
    </w:p>
    <w:p>
      <w:pPr>
        <w:numPr>
          <w:ilvl w:val="0"/>
          <w:numId w:val="142"/>
        </w:numPr>
        <w:tabs>
          <w:tab w:val="clear" w:pos="1440"/>
        </w:tabs>
        <w:spacing w:before="120" w:after="120" w:line="260" w:lineRule="atLeast"/>
        <w:ind w:left="1296" w:hanging="432"/>
        <w:jc w:val="both"/>
        <w:rPr>
          <w:sz w:val="22"/>
          <w:szCs w:val="22"/>
        </w:rPr>
      </w:pPr>
      <w:r>
        <w:rPr>
          <w:sz w:val="22"/>
          <w:szCs w:val="22"/>
        </w:rPr>
        <w:t>transactions of a nature not usually undertaken by the Company.</w:t>
      </w:r>
    </w:p>
    <w:p>
      <w:pPr>
        <w:numPr>
          <w:ilvl w:val="0"/>
          <w:numId w:val="142"/>
        </w:numPr>
        <w:tabs>
          <w:tab w:val="clear" w:pos="1440"/>
        </w:tabs>
        <w:spacing w:before="120" w:after="120" w:line="260" w:lineRule="atLeast"/>
        <w:ind w:left="1296" w:hanging="432"/>
        <w:jc w:val="both"/>
        <w:rPr>
          <w:sz w:val="22"/>
          <w:szCs w:val="22"/>
        </w:rPr>
      </w:pPr>
      <w:r>
        <w:rPr>
          <w:sz w:val="22"/>
          <w:szCs w:val="22"/>
        </w:rPr>
        <w:t>circumstances of an exceptional or non-recurring nature.</w:t>
      </w:r>
    </w:p>
    <w:p>
      <w:pPr>
        <w:numPr>
          <w:ilvl w:val="0"/>
          <w:numId w:val="142"/>
        </w:numPr>
        <w:tabs>
          <w:tab w:val="clear" w:pos="1440"/>
        </w:tabs>
        <w:spacing w:before="120" w:after="120" w:line="260" w:lineRule="atLeast"/>
        <w:ind w:left="1296" w:hanging="432"/>
        <w:jc w:val="both"/>
        <w:rPr>
          <w:sz w:val="22"/>
          <w:szCs w:val="22"/>
        </w:rPr>
      </w:pPr>
      <w:r>
        <w:rPr>
          <w:sz w:val="22"/>
          <w:szCs w:val="22"/>
        </w:rPr>
        <w:t>charges or credits relating to prior years; and</w:t>
      </w:r>
    </w:p>
    <w:p>
      <w:pPr>
        <w:numPr>
          <w:ilvl w:val="0"/>
          <w:numId w:val="142"/>
        </w:numPr>
        <w:tabs>
          <w:tab w:val="clear" w:pos="1440"/>
        </w:tabs>
        <w:spacing w:before="120" w:after="120" w:line="260" w:lineRule="atLeast"/>
        <w:ind w:left="1296" w:hanging="432"/>
        <w:jc w:val="both"/>
        <w:rPr>
          <w:sz w:val="22"/>
          <w:szCs w:val="22"/>
        </w:rPr>
      </w:pPr>
      <w:r>
        <w:rPr>
          <w:sz w:val="22"/>
          <w:szCs w:val="22"/>
        </w:rPr>
        <w:t>Changes in accounting policies.</w:t>
      </w:r>
    </w:p>
    <w:p>
      <w:pPr>
        <w:numPr>
          <w:ilvl w:val="1"/>
          <w:numId w:val="141"/>
        </w:numPr>
        <w:spacing w:before="120" w:after="120" w:line="260" w:lineRule="atLeast"/>
        <w:ind w:left="864" w:hanging="432"/>
        <w:jc w:val="both"/>
        <w:rPr>
          <w:sz w:val="22"/>
          <w:szCs w:val="22"/>
        </w:rPr>
      </w:pPr>
      <w:r>
        <w:rPr>
          <w:sz w:val="22"/>
          <w:szCs w:val="22"/>
        </w:rPr>
        <w:t>The Company has dealt with items, which are covered by the object clause of the Memorandum of Association and has not commenced any business listed in the other objects of the Memorandum without obtaining the approval of the members by a special resolution.</w:t>
      </w:r>
    </w:p>
    <w:p>
      <w:pPr>
        <w:numPr>
          <w:ilvl w:val="0"/>
          <w:numId w:val="135"/>
        </w:numPr>
        <w:tabs>
          <w:tab w:val="clear" w:pos="720"/>
        </w:tabs>
        <w:spacing w:before="120" w:after="120" w:line="260" w:lineRule="atLeast"/>
        <w:ind w:left="360" w:hanging="360"/>
        <w:jc w:val="both"/>
        <w:rPr>
          <w:b/>
          <w:sz w:val="22"/>
          <w:szCs w:val="22"/>
        </w:rPr>
      </w:pPr>
      <w:r>
        <w:rPr>
          <w:b/>
          <w:sz w:val="22"/>
          <w:szCs w:val="22"/>
        </w:rPr>
        <w:t>Use of Estimates</w:t>
      </w:r>
    </w:p>
    <w:p>
      <w:pPr>
        <w:spacing w:before="120" w:after="120" w:line="260" w:lineRule="atLeast"/>
        <w:ind w:left="432"/>
        <w:jc w:val="both"/>
        <w:rPr>
          <w:sz w:val="22"/>
          <w:szCs w:val="22"/>
        </w:rPr>
      </w:pPr>
      <w:r>
        <w:rPr>
          <w:sz w:val="22"/>
          <w:szCs w:val="22"/>
        </w:rPr>
        <w:t>Preparation of financial statements in conformity with GAAP require us to make estimates and assumptions that affect the amounts reported and disclosed in the financial statements and the accompanying notes. Actual results could materially differ from these estimates. On an ongoing basis we evaluate our estimates including those relating to fair values, intangible assets, useful lives of intangible assets, income tax, contingent liability among others. We base our estimates on assumptions both historical and forward looking that are believed to be reasonable, the results of which form the basis for making judgements about the carrying values of assets and liabilities.</w:t>
      </w:r>
    </w:p>
    <w:p>
      <w:pPr>
        <w:numPr>
          <w:ilvl w:val="0"/>
          <w:numId w:val="135"/>
        </w:numPr>
        <w:tabs>
          <w:tab w:val="clear" w:pos="720"/>
        </w:tabs>
        <w:spacing w:before="120" w:after="120" w:line="260" w:lineRule="atLeast"/>
        <w:ind w:left="360" w:hanging="360"/>
        <w:jc w:val="both"/>
        <w:rPr>
          <w:b/>
          <w:sz w:val="22"/>
          <w:szCs w:val="22"/>
        </w:rPr>
      </w:pPr>
      <w:r>
        <w:rPr>
          <w:b/>
          <w:sz w:val="22"/>
          <w:szCs w:val="22"/>
        </w:rPr>
        <w:t>General</w:t>
      </w:r>
    </w:p>
    <w:p>
      <w:pPr>
        <w:pStyle w:val="18"/>
        <w:numPr>
          <w:ilvl w:val="1"/>
          <w:numId w:val="143"/>
        </w:numPr>
        <w:spacing w:before="120" w:after="120" w:line="260" w:lineRule="atLeast"/>
        <w:ind w:left="864" w:hanging="432"/>
        <w:jc w:val="both"/>
        <w:rPr>
          <w:rFonts w:ascii="Times New Roman" w:hAnsi="Times New Roman"/>
          <w:b w:val="0"/>
          <w:bCs/>
          <w:sz w:val="22"/>
          <w:szCs w:val="22"/>
        </w:rPr>
      </w:pPr>
      <w:r>
        <w:rPr>
          <w:rFonts w:ascii="Times New Roman" w:hAnsi="Times New Roman"/>
          <w:b w:val="0"/>
          <w:bCs/>
          <w:sz w:val="22"/>
          <w:szCs w:val="22"/>
        </w:rPr>
        <w:t>The Company has complied with all aspects of contractual agreements that could have a material effect on the financial statements in the event of non-compliance. There has been no non-compliance with the requirements of regulatory authorities that could have a material effect on the financial statements in the event of non-compliance.</w:t>
      </w:r>
    </w:p>
    <w:p>
      <w:pPr>
        <w:pStyle w:val="18"/>
        <w:numPr>
          <w:ilvl w:val="1"/>
          <w:numId w:val="143"/>
        </w:numPr>
        <w:spacing w:before="120" w:after="120" w:line="260" w:lineRule="atLeast"/>
        <w:ind w:left="864" w:hanging="432"/>
        <w:jc w:val="both"/>
        <w:rPr>
          <w:rFonts w:ascii="Times New Roman" w:hAnsi="Times New Roman"/>
          <w:b w:val="0"/>
          <w:bCs/>
          <w:sz w:val="22"/>
          <w:szCs w:val="22"/>
        </w:rPr>
      </w:pPr>
      <w:r>
        <w:rPr>
          <w:rFonts w:ascii="Times New Roman" w:hAnsi="Times New Roman"/>
          <w:b w:val="0"/>
          <w:bCs/>
          <w:sz w:val="22"/>
          <w:szCs w:val="22"/>
        </w:rPr>
        <w:t>There are no long-term contracts &amp; derivative contracts of the company.</w:t>
      </w:r>
    </w:p>
    <w:p>
      <w:pPr>
        <w:pStyle w:val="18"/>
        <w:numPr>
          <w:ilvl w:val="1"/>
          <w:numId w:val="143"/>
        </w:numPr>
        <w:spacing w:before="120" w:after="120" w:line="260" w:lineRule="atLeast"/>
        <w:ind w:left="864" w:hanging="432"/>
        <w:jc w:val="both"/>
        <w:rPr>
          <w:rFonts w:ascii="Times New Roman" w:hAnsi="Times New Roman"/>
          <w:b w:val="0"/>
          <w:bCs/>
          <w:sz w:val="22"/>
          <w:szCs w:val="22"/>
        </w:rPr>
      </w:pPr>
      <w:r>
        <w:rPr>
          <w:rFonts w:ascii="Times New Roman" w:hAnsi="Times New Roman"/>
          <w:b w:val="0"/>
          <w:bCs/>
          <w:sz w:val="22"/>
          <w:szCs w:val="22"/>
        </w:rPr>
        <w:t>The Company’s management is of the opinion that its international transactions with related parties are at arm’s length and that the Company is in compliance with the transfer pricing legislation. Based on the above, the Company’s management believes that the aforesaid legislation will not have any impact on the financial statements, particularly on the amount of tax expense and that of the provision for taxation.</w:t>
      </w:r>
    </w:p>
    <w:p>
      <w:pPr>
        <w:numPr>
          <w:ilvl w:val="0"/>
          <w:numId w:val="135"/>
        </w:numPr>
        <w:tabs>
          <w:tab w:val="clear" w:pos="720"/>
        </w:tabs>
        <w:spacing w:before="120" w:after="120" w:line="260" w:lineRule="atLeast"/>
        <w:ind w:left="432" w:hanging="432"/>
        <w:jc w:val="both"/>
        <w:rPr>
          <w:sz w:val="22"/>
          <w:szCs w:val="22"/>
        </w:rPr>
      </w:pPr>
      <w:r>
        <w:rPr>
          <w:sz w:val="22"/>
          <w:szCs w:val="22"/>
        </w:rPr>
        <w:t>We confirm that the other disclosures pursuant to the provisions of accounting standards are complete and accurate.</w:t>
      </w:r>
    </w:p>
    <w:p>
      <w:pPr>
        <w:spacing w:before="120" w:after="120" w:line="260" w:lineRule="atLeast"/>
        <w:jc w:val="both"/>
        <w:rPr>
          <w:sz w:val="22"/>
          <w:szCs w:val="22"/>
          <w:lang w:val="en-GB"/>
        </w:rPr>
      </w:pPr>
    </w:p>
    <w:p>
      <w:pPr>
        <w:spacing w:before="120" w:after="120" w:line="260" w:lineRule="atLeast"/>
        <w:jc w:val="both"/>
        <w:rPr>
          <w:sz w:val="22"/>
          <w:szCs w:val="22"/>
          <w:lang w:val="en-GB"/>
        </w:rPr>
      </w:pPr>
    </w:p>
    <w:p>
      <w:pPr>
        <w:spacing w:before="120" w:after="120" w:line="260" w:lineRule="atLeast"/>
        <w:jc w:val="both"/>
        <w:rPr>
          <w:sz w:val="22"/>
          <w:szCs w:val="22"/>
          <w:lang w:val="en-GB"/>
        </w:rPr>
      </w:pPr>
      <w:r>
        <w:rPr>
          <w:sz w:val="22"/>
          <w:szCs w:val="22"/>
          <w:lang w:val="en-GB"/>
        </w:rPr>
        <w:t>[signed]</w:t>
      </w:r>
    </w:p>
    <w:p>
      <w:pPr>
        <w:spacing w:before="120" w:after="120" w:line="260" w:lineRule="atLeast"/>
        <w:jc w:val="both"/>
        <w:rPr>
          <w:sz w:val="22"/>
          <w:szCs w:val="22"/>
          <w:lang w:val="en-GB"/>
        </w:rPr>
      </w:pPr>
      <w:r>
        <w:rPr>
          <w:sz w:val="22"/>
          <w:szCs w:val="22"/>
          <w:lang w:val="en-GB"/>
        </w:rPr>
        <w:t>(Name and Title)</w:t>
      </w:r>
    </w:p>
    <w:p>
      <w:pPr>
        <w:spacing w:before="120" w:after="120" w:line="260" w:lineRule="atLeast"/>
        <w:jc w:val="both"/>
        <w:rPr>
          <w:sz w:val="22"/>
          <w:szCs w:val="22"/>
          <w:lang w:val="en-GB"/>
        </w:rPr>
      </w:pPr>
    </w:p>
    <w:p>
      <w:pPr>
        <w:spacing w:before="120" w:after="120" w:line="260" w:lineRule="atLeast"/>
        <w:jc w:val="both"/>
        <w:rPr>
          <w:sz w:val="22"/>
          <w:szCs w:val="22"/>
          <w:lang w:val="en-GB"/>
        </w:rPr>
      </w:pPr>
      <w:r>
        <w:rPr>
          <w:sz w:val="22"/>
          <w:szCs w:val="22"/>
          <w:lang w:val="en-GB"/>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6.5</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Name</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SUM/SAD</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C</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T</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120" w:after="120" w:line="260" w:lineRule="atLeast"/>
              <w:jc w:val="both"/>
              <w:rPr>
                <w:sz w:val="22"/>
                <w:szCs w:val="22"/>
              </w:rPr>
            </w:pPr>
            <w:r>
              <w:rPr>
                <w:sz w:val="22"/>
                <w:szCs w:val="22"/>
              </w:rPr>
              <w:t>A</w:t>
            </w:r>
          </w:p>
        </w:tc>
        <w:tc>
          <w:tcPr>
            <w:tcW w:w="409" w:type="pct"/>
            <w:tcBorders>
              <w:top w:val="nil"/>
              <w:left w:val="nil"/>
              <w:bottom w:val="nil"/>
              <w:right w:val="nil"/>
            </w:tcBorders>
          </w:tcPr>
          <w:p>
            <w:pPr>
              <w:spacing w:before="120" w:after="12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120" w:after="12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c>
          <w:tcPr>
            <w:tcW w:w="409" w:type="pct"/>
            <w:tcBorders>
              <w:top w:val="nil"/>
              <w:left w:val="nil"/>
              <w:bottom w:val="nil"/>
              <w:right w:val="nil"/>
            </w:tcBorders>
          </w:tcPr>
          <w:p>
            <w:pPr>
              <w:spacing w:before="120" w:after="12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bCs/>
          <w:sz w:val="22"/>
          <w:szCs w:val="22"/>
        </w:rPr>
      </w:pPr>
      <w:r>
        <w:rPr>
          <w:b/>
          <w:bCs/>
          <w:sz w:val="22"/>
          <w:szCs w:val="22"/>
        </w:rPr>
        <w:t>Purpose:</w:t>
      </w:r>
    </w:p>
    <w:p>
      <w:pPr>
        <w:pStyle w:val="34"/>
        <w:shd w:val="clear" w:color="auto" w:fill="FFFFFF"/>
        <w:spacing w:before="120" w:beforeAutospacing="0" w:after="120" w:afterAutospacing="0" w:line="260" w:lineRule="atLeast"/>
        <w:jc w:val="both"/>
        <w:rPr>
          <w:sz w:val="22"/>
          <w:szCs w:val="22"/>
          <w:lang w:eastAsia="en-IN"/>
        </w:rPr>
      </w:pPr>
      <w:r>
        <w:rPr>
          <w:sz w:val="22"/>
          <w:szCs w:val="22"/>
        </w:rPr>
        <w:t>SUM/SAD stands for “summary of uncorrected misstatements”/“summary/schedule of unadjusted differences”. The SUM/SAD is a workpaper or excel file that is reviewed at the conclusion of an audit.</w:t>
      </w:r>
    </w:p>
    <w:p>
      <w:pPr>
        <w:pStyle w:val="34"/>
        <w:shd w:val="clear" w:color="auto" w:fill="FFFFFF"/>
        <w:spacing w:before="120" w:beforeAutospacing="0" w:after="120" w:afterAutospacing="0" w:line="260" w:lineRule="atLeast"/>
        <w:jc w:val="both"/>
        <w:rPr>
          <w:sz w:val="22"/>
          <w:szCs w:val="22"/>
        </w:rPr>
      </w:pPr>
      <w:r>
        <w:rPr>
          <w:sz w:val="22"/>
          <w:szCs w:val="22"/>
        </w:rPr>
        <w:t>Throughout the audit, management or the audit team might find a misstatement, but unless it is a material misstatement, the company may choose not to adjust the financial statements.</w:t>
      </w:r>
    </w:p>
    <w:p>
      <w:pPr>
        <w:pStyle w:val="34"/>
        <w:shd w:val="clear" w:color="auto" w:fill="FFFFFF"/>
        <w:spacing w:before="120" w:beforeAutospacing="0" w:after="120" w:afterAutospacing="0" w:line="260" w:lineRule="atLeast"/>
        <w:jc w:val="both"/>
        <w:rPr>
          <w:sz w:val="22"/>
          <w:szCs w:val="22"/>
        </w:rPr>
      </w:pPr>
      <w:r>
        <w:rPr>
          <w:sz w:val="22"/>
          <w:szCs w:val="22"/>
        </w:rPr>
        <w:t>The audit team should track all of the “uncorrected misstatements” so that the company and the audit team can make sure that the misstatements do not result in a material misstatement when aggregated.</w:t>
      </w:r>
    </w:p>
    <w:p>
      <w:pPr>
        <w:pStyle w:val="34"/>
        <w:shd w:val="clear" w:color="auto" w:fill="FFFFFF"/>
        <w:spacing w:before="120" w:beforeAutospacing="0" w:after="120" w:afterAutospacing="0" w:line="260" w:lineRule="atLeast"/>
        <w:jc w:val="both"/>
        <w:rPr>
          <w:sz w:val="22"/>
          <w:szCs w:val="22"/>
          <w:shd w:val="clear" w:color="auto" w:fill="FFFFFF"/>
        </w:rPr>
      </w:pPr>
      <w:r>
        <w:rPr>
          <w:sz w:val="22"/>
          <w:szCs w:val="22"/>
          <w:shd w:val="clear" w:color="auto" w:fill="FFFFFF"/>
        </w:rPr>
        <w:t>The auditor should request management to correct all factual misstatements. If management corrects one or more of the identified misstatements in the financial statements, the auditor should use the SUM (before discussion with management) to create a new SUM (after discussion with management) for any remaining uncorrected misstatements. The auditor should attach the SUM without the auditor's calculations, evaluation, and conclusion (or a listing of uncorrected misstatements if the number and amount of the misstatements are insignificant) to the management representation letter.</w:t>
      </w:r>
    </w:p>
    <w:p>
      <w:pPr>
        <w:spacing w:before="120" w:after="120" w:line="260" w:lineRule="atLeast"/>
        <w:jc w:val="both"/>
        <w:rPr>
          <w:sz w:val="22"/>
          <w:szCs w:val="22"/>
        </w:rPr>
      </w:pPr>
    </w:p>
    <w:p>
      <w:pPr>
        <w:spacing w:after="160" w:line="259" w:lineRule="auto"/>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6.6</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Actual Manhours</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C</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T</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40" w:after="4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40" w:after="40" w:line="260" w:lineRule="atLeast"/>
              <w:jc w:val="both"/>
              <w:rPr>
                <w:sz w:val="22"/>
                <w:szCs w:val="22"/>
              </w:rPr>
            </w:pPr>
            <w:r>
              <w:rPr>
                <w:sz w:val="22"/>
                <w:szCs w:val="22"/>
              </w:rPr>
              <w:t>A</w:t>
            </w:r>
          </w:p>
        </w:tc>
        <w:tc>
          <w:tcPr>
            <w:tcW w:w="409"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c>
          <w:tcPr>
            <w:tcW w:w="409" w:type="pct"/>
            <w:tcBorders>
              <w:top w:val="nil"/>
              <w:left w:val="nil"/>
              <w:bottom w:val="nil"/>
              <w:right w:val="nil"/>
            </w:tcBorders>
          </w:tcPr>
          <w:p>
            <w:pPr>
              <w:spacing w:before="40" w:after="4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557"/>
        <w:gridCol w:w="2609"/>
        <w:gridCol w:w="451"/>
        <w:gridCol w:w="540"/>
        <w:gridCol w:w="470"/>
        <w:gridCol w:w="562"/>
        <w:gridCol w:w="562"/>
        <w:gridCol w:w="562"/>
        <w:gridCol w:w="779"/>
        <w:gridCol w:w="621"/>
        <w:gridCol w:w="798"/>
        <w:gridCol w:w="921"/>
      </w:tblGrid>
      <w:tr>
        <w:trPr>
          <w:cantSplit/>
          <w:trHeight w:val="1781" w:hRule="atLeast"/>
        </w:trPr>
        <w:tc>
          <w:tcPr>
            <w:tcW w:w="295" w:type="pct"/>
            <w:shd w:val="clear" w:color="auto" w:fill="FFFFFF" w:themeFill="background1"/>
            <w:noWrap/>
            <w:textDirection w:val="btLr"/>
          </w:tcPr>
          <w:p>
            <w:pPr>
              <w:spacing w:before="40" w:after="40" w:line="260" w:lineRule="atLeast"/>
              <w:ind w:left="113" w:right="113"/>
              <w:rPr>
                <w:b/>
                <w:bCs/>
                <w:sz w:val="22"/>
                <w:szCs w:val="22"/>
                <w:lang w:eastAsia="en-IN"/>
              </w:rPr>
            </w:pPr>
            <w:r>
              <w:rPr>
                <w:b/>
                <w:bCs/>
                <w:sz w:val="22"/>
                <w:szCs w:val="22"/>
                <w:lang w:eastAsia="en-IN"/>
              </w:rPr>
              <w:t>S. No.</w:t>
            </w:r>
          </w:p>
        </w:tc>
        <w:tc>
          <w:tcPr>
            <w:tcW w:w="1383" w:type="pct"/>
            <w:shd w:val="clear" w:color="auto" w:fill="FFFFFF" w:themeFill="background1"/>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Audit Activities</w:t>
            </w:r>
          </w:p>
        </w:tc>
        <w:tc>
          <w:tcPr>
            <w:tcW w:w="239" w:type="pct"/>
            <w:shd w:val="clear" w:color="auto" w:fill="FFFFFF" w:themeFill="background1"/>
            <w:noWrap/>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Partner</w:t>
            </w:r>
          </w:p>
        </w:tc>
        <w:tc>
          <w:tcPr>
            <w:tcW w:w="286" w:type="pct"/>
            <w:shd w:val="clear" w:color="auto" w:fill="FFFFFF" w:themeFill="background1"/>
            <w:noWrap/>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AD</w:t>
            </w:r>
          </w:p>
        </w:tc>
        <w:tc>
          <w:tcPr>
            <w:tcW w:w="249" w:type="pct"/>
            <w:shd w:val="clear" w:color="auto" w:fill="FFFFFF" w:themeFill="background1"/>
            <w:noWrap/>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Manager</w:t>
            </w:r>
          </w:p>
        </w:tc>
        <w:tc>
          <w:tcPr>
            <w:tcW w:w="298" w:type="pct"/>
            <w:shd w:val="clear" w:color="auto" w:fill="FFFFFF" w:themeFill="background1"/>
            <w:noWrap/>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AM/DM</w:t>
            </w:r>
          </w:p>
        </w:tc>
        <w:tc>
          <w:tcPr>
            <w:tcW w:w="298" w:type="pct"/>
            <w:shd w:val="clear" w:color="auto" w:fill="FFFFFF" w:themeFill="background1"/>
            <w:noWrap/>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Senior</w:t>
            </w:r>
          </w:p>
        </w:tc>
        <w:tc>
          <w:tcPr>
            <w:tcW w:w="298" w:type="pct"/>
            <w:shd w:val="clear" w:color="auto" w:fill="FFFFFF" w:themeFill="background1"/>
            <w:noWrap/>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Trainee</w:t>
            </w:r>
          </w:p>
        </w:tc>
        <w:tc>
          <w:tcPr>
            <w:tcW w:w="413" w:type="pct"/>
            <w:shd w:val="clear" w:color="auto" w:fill="FFFFFF" w:themeFill="background1"/>
            <w:noWrap/>
            <w:textDirection w:val="btLr"/>
            <w:vAlign w:val="center"/>
          </w:tcPr>
          <w:p>
            <w:pPr>
              <w:spacing w:line="240" w:lineRule="atLeast"/>
              <w:ind w:left="115" w:right="115"/>
              <w:jc w:val="center"/>
              <w:rPr>
                <w:b/>
                <w:bCs/>
                <w:sz w:val="22"/>
                <w:szCs w:val="22"/>
                <w:lang w:eastAsia="en-IN"/>
              </w:rPr>
            </w:pPr>
            <w:r>
              <w:rPr>
                <w:b/>
                <w:bCs/>
                <w:sz w:val="22"/>
                <w:szCs w:val="22"/>
                <w:lang w:eastAsia="en-IN"/>
              </w:rPr>
              <w:t>Engagement Quality Control Reviewer</w:t>
            </w:r>
          </w:p>
        </w:tc>
        <w:tc>
          <w:tcPr>
            <w:tcW w:w="329" w:type="pct"/>
            <w:shd w:val="clear" w:color="auto" w:fill="FFFFFF" w:themeFill="background1"/>
            <w:noWrap/>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ITGC Expert</w:t>
            </w:r>
          </w:p>
        </w:tc>
        <w:tc>
          <w:tcPr>
            <w:tcW w:w="423" w:type="pct"/>
            <w:shd w:val="clear" w:color="auto" w:fill="FFFFFF" w:themeFill="background1"/>
            <w:noWrap/>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Senior Partner</w:t>
            </w:r>
          </w:p>
        </w:tc>
        <w:tc>
          <w:tcPr>
            <w:tcW w:w="488" w:type="pct"/>
            <w:shd w:val="clear" w:color="auto" w:fill="FFFFFF" w:themeFill="background1"/>
            <w:noWrap/>
            <w:textDirection w:val="btLr"/>
            <w:vAlign w:val="center"/>
          </w:tcPr>
          <w:p>
            <w:pPr>
              <w:spacing w:before="40" w:after="40" w:line="260" w:lineRule="atLeast"/>
              <w:ind w:left="113" w:right="113"/>
              <w:jc w:val="both"/>
              <w:rPr>
                <w:b/>
                <w:bCs/>
                <w:sz w:val="22"/>
                <w:szCs w:val="22"/>
                <w:lang w:eastAsia="en-IN"/>
              </w:rPr>
            </w:pPr>
            <w:r>
              <w:rPr>
                <w:b/>
                <w:bCs/>
                <w:sz w:val="22"/>
                <w:szCs w:val="22"/>
                <w:lang w:eastAsia="en-IN"/>
              </w:rPr>
              <w:t>Total Man Hours</w:t>
            </w:r>
          </w:p>
        </w:tc>
      </w:tr>
      <w:tr>
        <w:trPr>
          <w:trHeight w:val="300" w:hRule="atLeast"/>
        </w:trPr>
        <w:tc>
          <w:tcPr>
            <w:tcW w:w="295" w:type="pct"/>
            <w:shd w:val="clear" w:color="auto" w:fill="FFFFFF" w:themeFill="background1"/>
            <w:noWrap/>
          </w:tcPr>
          <w:p>
            <w:pPr>
              <w:spacing w:before="40" w:after="40" w:line="260" w:lineRule="atLeast"/>
              <w:rPr>
                <w:b/>
                <w:bCs/>
                <w:sz w:val="22"/>
                <w:szCs w:val="22"/>
                <w:lang w:eastAsia="en-IN"/>
              </w:rPr>
            </w:pPr>
            <w:r>
              <w:rPr>
                <w:b/>
                <w:bCs/>
                <w:sz w:val="22"/>
                <w:szCs w:val="22"/>
                <w:lang w:eastAsia="en-IN"/>
              </w:rPr>
              <w:t> </w:t>
            </w: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Pre-engagement activities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Engagement acceptance/reacceptance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Independence Confirmation - Signing Partner</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Independence Confirmation - Team members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4.</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Pre-Planning discussion</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5.</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Materiality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6.</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Materiality in Planning and Performing an Audit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7.</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Engagement quality control assessment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8.</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Engagement team assessment sheet - Team Mobilisation</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 </w:t>
            </w: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Planning</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9.</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Kick Off Meeting</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10.</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Legal, operational and organisational structure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11.</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Review of Minutes of appropriate authority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12.</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 xml:space="preserve">Past three years Income tax Computation signed and Acknowledgements </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13.</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Preliminary analytical including opening balance testing</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14.</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Initial Engagement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0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15.</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Going concern - Risk Indicators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16.</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Risk Control Assessment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17.</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Finalise audit strategy and plan</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18.</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Audit team discussion minutes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19.</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Planning checklist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20.</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Communicate with the client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21.</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Planning sign-off</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Execution - General</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22.</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Related parties - Programme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23.</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Other liabilities - Programme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24.</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Contingencies and Commitments - Programme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25.</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Fraud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26.</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Auditor's response checklist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27.</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Audit evidence - Considerations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28.</w:t>
            </w:r>
          </w:p>
        </w:tc>
        <w:tc>
          <w:tcPr>
            <w:tcW w:w="1383" w:type="pct"/>
            <w:shd w:val="clear" w:color="auto" w:fill="FFFFFF" w:themeFill="background1"/>
            <w:vAlign w:val="bottom"/>
          </w:tcPr>
          <w:p>
            <w:pPr>
              <w:spacing w:before="40" w:after="40" w:line="280" w:lineRule="atLeast"/>
              <w:jc w:val="both"/>
              <w:rPr>
                <w:sz w:val="22"/>
                <w:szCs w:val="22"/>
                <w:lang w:eastAsia="en-IN"/>
              </w:rPr>
            </w:pPr>
            <w:r>
              <w:rPr>
                <w:sz w:val="22"/>
                <w:szCs w:val="22"/>
                <w:lang w:eastAsia="en-IN"/>
              </w:rPr>
              <w:t>Audit evidence - Specific Considerations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29.</w:t>
            </w:r>
          </w:p>
        </w:tc>
        <w:tc>
          <w:tcPr>
            <w:tcW w:w="1383" w:type="pct"/>
            <w:shd w:val="clear" w:color="auto" w:fill="FFFFFF" w:themeFill="background1"/>
            <w:vAlign w:val="bottom"/>
          </w:tcPr>
          <w:p>
            <w:pPr>
              <w:spacing w:before="40" w:after="40" w:line="280" w:lineRule="atLeast"/>
              <w:jc w:val="both"/>
              <w:rPr>
                <w:sz w:val="22"/>
                <w:szCs w:val="22"/>
                <w:lang w:eastAsia="en-IN"/>
              </w:rPr>
            </w:pPr>
            <w:r>
              <w:rPr>
                <w:sz w:val="22"/>
                <w:szCs w:val="22"/>
                <w:lang w:eastAsia="en-IN"/>
              </w:rPr>
              <w:t>External confirmations - considerations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30.</w:t>
            </w:r>
          </w:p>
        </w:tc>
        <w:tc>
          <w:tcPr>
            <w:tcW w:w="1383" w:type="pct"/>
            <w:shd w:val="clear" w:color="auto" w:fill="FFFFFF" w:themeFill="background1"/>
            <w:vAlign w:val="bottom"/>
          </w:tcPr>
          <w:p>
            <w:pPr>
              <w:spacing w:before="40" w:after="40" w:line="280" w:lineRule="atLeast"/>
              <w:jc w:val="both"/>
              <w:rPr>
                <w:sz w:val="22"/>
                <w:szCs w:val="22"/>
                <w:lang w:eastAsia="en-IN"/>
              </w:rPr>
            </w:pPr>
            <w:r>
              <w:rPr>
                <w:sz w:val="22"/>
                <w:szCs w:val="22"/>
                <w:lang w:eastAsia="en-IN"/>
              </w:rPr>
              <w:t>Analytical Procedures - Considerations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31.</w:t>
            </w:r>
          </w:p>
        </w:tc>
        <w:tc>
          <w:tcPr>
            <w:tcW w:w="1383" w:type="pct"/>
            <w:shd w:val="clear" w:color="auto" w:fill="FFFFFF" w:themeFill="background1"/>
            <w:vAlign w:val="bottom"/>
          </w:tcPr>
          <w:p>
            <w:pPr>
              <w:spacing w:before="40" w:after="40" w:line="280" w:lineRule="atLeast"/>
              <w:jc w:val="both"/>
              <w:rPr>
                <w:sz w:val="22"/>
                <w:szCs w:val="22"/>
                <w:lang w:eastAsia="en-IN"/>
              </w:rPr>
            </w:pPr>
            <w:r>
              <w:rPr>
                <w:sz w:val="22"/>
                <w:szCs w:val="22"/>
                <w:lang w:eastAsia="en-IN"/>
              </w:rPr>
              <w:t>Audit sampling - Considerations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32.</w:t>
            </w:r>
          </w:p>
        </w:tc>
        <w:tc>
          <w:tcPr>
            <w:tcW w:w="1383" w:type="pct"/>
            <w:shd w:val="clear" w:color="auto" w:fill="FFFFFF" w:themeFill="background1"/>
            <w:vAlign w:val="bottom"/>
          </w:tcPr>
          <w:p>
            <w:pPr>
              <w:spacing w:before="40" w:after="40" w:line="280" w:lineRule="atLeast"/>
              <w:jc w:val="both"/>
              <w:rPr>
                <w:sz w:val="22"/>
                <w:szCs w:val="22"/>
                <w:lang w:eastAsia="en-IN"/>
              </w:rPr>
            </w:pPr>
            <w:r>
              <w:rPr>
                <w:sz w:val="22"/>
                <w:szCs w:val="22"/>
                <w:lang w:eastAsia="en-IN"/>
              </w:rPr>
              <w:t>ICFR Walkthrough and Testing including IT General Controls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 </w:t>
            </w: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Execution-Specific</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Property, plant and equipment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87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33.</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 xml:space="preserve">1. Obtain </w:t>
            </w:r>
            <w:r>
              <w:rPr>
                <w:color w:val="000000"/>
                <w:sz w:val="22"/>
                <w:szCs w:val="22"/>
              </w:rPr>
              <w:t>PPE register</w:t>
            </w:r>
          </w:p>
          <w:p>
            <w:pPr>
              <w:spacing w:before="40" w:after="40" w:line="260" w:lineRule="atLeast"/>
              <w:jc w:val="both"/>
              <w:rPr>
                <w:sz w:val="22"/>
                <w:szCs w:val="22"/>
                <w:lang w:eastAsia="en-IN"/>
              </w:rPr>
            </w:pPr>
            <w:r>
              <w:rPr>
                <w:sz w:val="22"/>
                <w:szCs w:val="22"/>
                <w:lang w:eastAsia="en-IN"/>
              </w:rPr>
              <w:t xml:space="preserve">2. Depreciation reperformance </w:t>
            </w:r>
          </w:p>
          <w:p>
            <w:pPr>
              <w:spacing w:before="40" w:after="40" w:line="260" w:lineRule="atLeast"/>
              <w:jc w:val="both"/>
              <w:rPr>
                <w:sz w:val="22"/>
                <w:szCs w:val="22"/>
                <w:lang w:eastAsia="en-IN"/>
              </w:rPr>
            </w:pPr>
            <w:r>
              <w:rPr>
                <w:sz w:val="22"/>
                <w:szCs w:val="22"/>
                <w:lang w:eastAsia="en-IN"/>
              </w:rPr>
              <w:t>3. Additions and Disposals Substantive Testing</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Capital work-in-progress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34.</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Verify CWIP Movement</w:t>
            </w:r>
          </w:p>
          <w:p>
            <w:pPr>
              <w:spacing w:before="40" w:after="40" w:line="260" w:lineRule="atLeast"/>
              <w:jc w:val="both"/>
              <w:rPr>
                <w:sz w:val="22"/>
                <w:szCs w:val="22"/>
                <w:lang w:eastAsia="en-IN"/>
              </w:rPr>
            </w:pPr>
            <w:r>
              <w:rPr>
                <w:sz w:val="22"/>
                <w:szCs w:val="22"/>
                <w:lang w:eastAsia="en-IN"/>
              </w:rPr>
              <w:t>2. Obtain CWIP Capitalisation certificates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Financial assets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  Loans - Security Deposit (Non Current)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35.</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Schedule and relevant supporting documents like agreements etc.</w:t>
            </w:r>
          </w:p>
          <w:p>
            <w:pPr>
              <w:spacing w:before="40" w:after="40" w:line="260" w:lineRule="atLeast"/>
              <w:jc w:val="both"/>
              <w:rPr>
                <w:sz w:val="22"/>
                <w:szCs w:val="22"/>
                <w:lang w:eastAsia="en-IN"/>
              </w:rPr>
            </w:pPr>
            <w:r>
              <w:rPr>
                <w:sz w:val="22"/>
                <w:szCs w:val="22"/>
                <w:lang w:eastAsia="en-IN"/>
              </w:rPr>
              <w:t>2. Ind AS 109 working w.r.t Security Deposits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 xml:space="preserve">ii. Other financial assets - </w:t>
            </w:r>
          </w:p>
          <w:p>
            <w:pPr>
              <w:spacing w:before="40" w:after="40" w:line="260" w:lineRule="atLeast"/>
              <w:jc w:val="both"/>
              <w:rPr>
                <w:b/>
                <w:bCs/>
                <w:sz w:val="22"/>
                <w:szCs w:val="22"/>
                <w:lang w:eastAsia="en-IN"/>
              </w:rPr>
            </w:pPr>
            <w:r>
              <w:rPr>
                <w:b/>
                <w:bCs/>
                <w:sz w:val="22"/>
                <w:szCs w:val="22"/>
                <w:lang w:eastAsia="en-IN"/>
              </w:rPr>
              <w:t>Fixed deposits with banks with maturity period for more than 12 months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36.</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Verify FD movement Chart along with interest working</w:t>
            </w:r>
          </w:p>
          <w:p>
            <w:pPr>
              <w:spacing w:before="40" w:after="40" w:line="260" w:lineRule="atLeast"/>
              <w:jc w:val="both"/>
              <w:rPr>
                <w:sz w:val="22"/>
                <w:szCs w:val="22"/>
                <w:lang w:eastAsia="en-IN"/>
              </w:rPr>
            </w:pPr>
            <w:r>
              <w:rPr>
                <w:sz w:val="22"/>
                <w:szCs w:val="22"/>
                <w:lang w:eastAsia="en-IN"/>
              </w:rPr>
              <w:t>2. Obtain and verify FD copies and bank confirmations.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iii. Government grants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37.</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 xml:space="preserve">1. Obtain Schedule for Grants and </w:t>
            </w:r>
          </w:p>
          <w:p>
            <w:pPr>
              <w:spacing w:before="40" w:after="40" w:line="260" w:lineRule="atLeast"/>
              <w:jc w:val="both"/>
              <w:rPr>
                <w:sz w:val="22"/>
                <w:szCs w:val="22"/>
                <w:lang w:eastAsia="en-IN"/>
              </w:rPr>
            </w:pPr>
            <w:r>
              <w:rPr>
                <w:sz w:val="22"/>
                <w:szCs w:val="22"/>
                <w:lang w:eastAsia="en-IN"/>
              </w:rPr>
              <w:t>2. Obtain relevant supporting documents like EPCG licenses etc.</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Advance Tax/Tax Deducted at Source Receivable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38.</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Form 26AS and reconcile the same with books</w:t>
            </w:r>
          </w:p>
          <w:p>
            <w:pPr>
              <w:spacing w:before="40" w:after="40" w:line="260" w:lineRule="atLeast"/>
              <w:jc w:val="both"/>
              <w:rPr>
                <w:sz w:val="22"/>
                <w:szCs w:val="22"/>
                <w:lang w:eastAsia="en-IN"/>
              </w:rPr>
            </w:pPr>
            <w:r>
              <w:rPr>
                <w:sz w:val="22"/>
                <w:szCs w:val="22"/>
                <w:lang w:eastAsia="en-IN"/>
              </w:rPr>
              <w:t>2. Refund to be mapped from refund order and reconciled with books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Other non-current assets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Prepaid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39.</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Verify and obtain Prepaid Expenses Schedule along with relevant supporting documents.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Capital advances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40.</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the list of Capital Advances given during the year.</w:t>
            </w:r>
          </w:p>
          <w:p>
            <w:pPr>
              <w:spacing w:before="40" w:after="40" w:line="260" w:lineRule="atLeast"/>
              <w:jc w:val="both"/>
              <w:rPr>
                <w:sz w:val="22"/>
                <w:szCs w:val="22"/>
                <w:lang w:eastAsia="en-IN"/>
              </w:rPr>
            </w:pPr>
            <w:r>
              <w:rPr>
                <w:sz w:val="22"/>
                <w:szCs w:val="22"/>
                <w:lang w:eastAsia="en-IN"/>
              </w:rPr>
              <w:t>2. Obtain and verify the agreements to check the payments made according to the agreements.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Current assets: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Inventories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174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41.</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Check Valuation as per Weighted Average along with impact of Overhead Allocation.</w:t>
            </w:r>
          </w:p>
          <w:p>
            <w:pPr>
              <w:spacing w:before="40" w:after="40" w:line="260" w:lineRule="atLeast"/>
              <w:jc w:val="both"/>
              <w:rPr>
                <w:sz w:val="22"/>
                <w:szCs w:val="22"/>
                <w:lang w:eastAsia="en-IN"/>
              </w:rPr>
            </w:pPr>
            <w:r>
              <w:rPr>
                <w:sz w:val="22"/>
                <w:szCs w:val="22"/>
                <w:lang w:eastAsia="en-IN"/>
              </w:rPr>
              <w:t>2. Cost Vs NRV Testing</w:t>
            </w:r>
          </w:p>
          <w:p>
            <w:pPr>
              <w:spacing w:before="40" w:after="40" w:line="260" w:lineRule="atLeast"/>
              <w:jc w:val="both"/>
              <w:rPr>
                <w:sz w:val="22"/>
                <w:szCs w:val="22"/>
                <w:lang w:eastAsia="en-IN"/>
              </w:rPr>
            </w:pPr>
            <w:r>
              <w:rPr>
                <w:sz w:val="22"/>
                <w:szCs w:val="22"/>
                <w:lang w:eastAsia="en-IN"/>
              </w:rPr>
              <w:t>3. Physical verification and verify if Impact of differences after physical verification taken,</w:t>
            </w:r>
          </w:p>
          <w:p>
            <w:pPr>
              <w:spacing w:before="40" w:after="40" w:line="260" w:lineRule="atLeast"/>
              <w:jc w:val="both"/>
              <w:rPr>
                <w:sz w:val="22"/>
                <w:szCs w:val="22"/>
                <w:lang w:eastAsia="en-IN"/>
              </w:rPr>
            </w:pPr>
            <w:r>
              <w:rPr>
                <w:sz w:val="22"/>
                <w:szCs w:val="22"/>
                <w:lang w:eastAsia="en-IN"/>
              </w:rPr>
              <w:t>4. Confirmation from inventory held at 3rd party</w:t>
            </w:r>
          </w:p>
          <w:p>
            <w:pPr>
              <w:spacing w:before="40" w:after="40" w:line="260" w:lineRule="atLeast"/>
              <w:jc w:val="both"/>
              <w:rPr>
                <w:sz w:val="22"/>
                <w:szCs w:val="22"/>
                <w:lang w:eastAsia="en-IN"/>
              </w:rPr>
            </w:pPr>
            <w:r>
              <w:rPr>
                <w:sz w:val="22"/>
                <w:szCs w:val="22"/>
                <w:lang w:eastAsia="en-IN"/>
              </w:rPr>
              <w:t xml:space="preserve">5. Obtain Inventory Ageing </w:t>
            </w:r>
          </w:p>
          <w:p>
            <w:pPr>
              <w:spacing w:before="40" w:after="40" w:line="260" w:lineRule="atLeast"/>
              <w:jc w:val="both"/>
              <w:rPr>
                <w:sz w:val="22"/>
                <w:szCs w:val="22"/>
                <w:lang w:eastAsia="en-IN"/>
              </w:rPr>
            </w:pPr>
            <w:r>
              <w:rPr>
                <w:sz w:val="22"/>
                <w:szCs w:val="22"/>
                <w:lang w:eastAsia="en-IN"/>
              </w:rPr>
              <w:t>6. Obtain Schedule of stores, spares and consumables.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Financial assets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  Trade receivables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116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42.</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Ageing</w:t>
            </w:r>
          </w:p>
          <w:p>
            <w:pPr>
              <w:spacing w:before="40" w:after="40" w:line="260" w:lineRule="atLeast"/>
              <w:jc w:val="both"/>
              <w:rPr>
                <w:sz w:val="22"/>
                <w:szCs w:val="22"/>
                <w:lang w:eastAsia="en-IN"/>
              </w:rPr>
            </w:pPr>
            <w:r>
              <w:rPr>
                <w:sz w:val="22"/>
                <w:szCs w:val="22"/>
                <w:lang w:eastAsia="en-IN"/>
              </w:rPr>
              <w:t>2. Float Balance Confirmation</w:t>
            </w:r>
          </w:p>
          <w:p>
            <w:pPr>
              <w:spacing w:before="40" w:after="40" w:line="260" w:lineRule="atLeast"/>
              <w:jc w:val="both"/>
              <w:rPr>
                <w:sz w:val="22"/>
                <w:szCs w:val="22"/>
                <w:lang w:eastAsia="en-IN"/>
              </w:rPr>
            </w:pPr>
            <w:r>
              <w:rPr>
                <w:sz w:val="22"/>
                <w:szCs w:val="22"/>
                <w:lang w:eastAsia="en-IN"/>
              </w:rPr>
              <w:t>3. Obtain reconciliation in case of differences</w:t>
            </w:r>
          </w:p>
          <w:p>
            <w:pPr>
              <w:spacing w:before="40" w:after="40" w:line="260" w:lineRule="atLeast"/>
              <w:jc w:val="both"/>
              <w:rPr>
                <w:sz w:val="22"/>
                <w:szCs w:val="22"/>
                <w:lang w:eastAsia="en-IN"/>
              </w:rPr>
            </w:pPr>
            <w:r>
              <w:rPr>
                <w:sz w:val="22"/>
                <w:szCs w:val="22"/>
                <w:lang w:eastAsia="en-IN"/>
              </w:rPr>
              <w:t>4. Obtain subsequent bank statements and check subsequent clearances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ii. Cash and cash equivalents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Balance with banks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87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43.</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 xml:space="preserve">1. Direct Bank Confirmation to be received </w:t>
            </w:r>
          </w:p>
          <w:p>
            <w:pPr>
              <w:spacing w:before="40" w:after="40" w:line="260" w:lineRule="atLeast"/>
              <w:jc w:val="both"/>
              <w:rPr>
                <w:sz w:val="22"/>
                <w:szCs w:val="22"/>
                <w:lang w:eastAsia="en-IN"/>
              </w:rPr>
            </w:pPr>
            <w:r>
              <w:rPr>
                <w:sz w:val="22"/>
                <w:szCs w:val="22"/>
                <w:lang w:eastAsia="en-IN"/>
              </w:rPr>
              <w:t>2. Verify BRS</w:t>
            </w:r>
          </w:p>
          <w:p>
            <w:pPr>
              <w:spacing w:before="40" w:after="40" w:line="260" w:lineRule="atLeast"/>
              <w:jc w:val="both"/>
              <w:rPr>
                <w:sz w:val="22"/>
                <w:szCs w:val="22"/>
                <w:lang w:eastAsia="en-IN"/>
              </w:rPr>
            </w:pPr>
            <w:r>
              <w:rPr>
                <w:sz w:val="22"/>
                <w:szCs w:val="22"/>
                <w:lang w:eastAsia="en-IN"/>
              </w:rPr>
              <w:t>3. Obtain Bank Statements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Cash on hand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44.</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cash balance confirmation</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r>
              <w:rPr>
                <w:sz w:val="22"/>
                <w:szCs w:val="22"/>
                <w:lang w:eastAsia="en-IN"/>
              </w:rPr>
              <w:t>45.</w:t>
            </w: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Physical Verification of cash</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iii. Loans - Security Deposit (Current)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Schedule and relevant supporting documents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Other current assets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Prepaid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 xml:space="preserve">1. Verify and obtain Prepaid Expenses Schedule along with supporting documents.  </w:t>
            </w:r>
          </w:p>
          <w:p>
            <w:pPr>
              <w:spacing w:before="40" w:after="40" w:line="260" w:lineRule="atLeast"/>
              <w:jc w:val="both"/>
              <w:rPr>
                <w:sz w:val="22"/>
                <w:szCs w:val="22"/>
                <w:lang w:eastAsia="en-IN"/>
              </w:rPr>
            </w:pPr>
            <w:r>
              <w:rPr>
                <w:sz w:val="22"/>
                <w:szCs w:val="22"/>
                <w:lang w:eastAsia="en-IN"/>
              </w:rPr>
              <w:t xml:space="preserve">2. Obtain AMC agreements and insurance policies </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Balance with government authorities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32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 xml:space="preserve">GST Input - </w:t>
            </w:r>
          </w:p>
          <w:p>
            <w:pPr>
              <w:spacing w:before="40" w:after="40" w:line="260" w:lineRule="atLeast"/>
              <w:jc w:val="both"/>
              <w:rPr>
                <w:sz w:val="22"/>
                <w:szCs w:val="22"/>
                <w:lang w:eastAsia="en-IN"/>
              </w:rPr>
            </w:pPr>
            <w:r>
              <w:rPr>
                <w:sz w:val="22"/>
                <w:szCs w:val="22"/>
                <w:lang w:eastAsia="en-IN"/>
              </w:rPr>
              <w:t xml:space="preserve">1. Reconcile GST </w:t>
            </w:r>
          </w:p>
          <w:p>
            <w:pPr>
              <w:spacing w:before="40" w:after="40" w:line="260" w:lineRule="atLeast"/>
              <w:jc w:val="both"/>
              <w:rPr>
                <w:sz w:val="22"/>
                <w:szCs w:val="22"/>
                <w:lang w:eastAsia="en-IN"/>
              </w:rPr>
            </w:pPr>
            <w:r>
              <w:rPr>
                <w:sz w:val="22"/>
                <w:szCs w:val="22"/>
                <w:lang w:eastAsia="en-IN"/>
              </w:rPr>
              <w:t>2. Pass knock Off Entry in respect to input to settle off output liability.</w:t>
            </w:r>
          </w:p>
          <w:p>
            <w:pPr>
              <w:spacing w:before="40" w:after="40" w:line="260" w:lineRule="atLeast"/>
              <w:jc w:val="both"/>
              <w:rPr>
                <w:sz w:val="22"/>
                <w:szCs w:val="22"/>
                <w:lang w:eastAsia="en-IN"/>
              </w:rPr>
            </w:pPr>
            <w:r>
              <w:rPr>
                <w:sz w:val="22"/>
                <w:szCs w:val="22"/>
                <w:lang w:eastAsia="en-IN"/>
              </w:rPr>
              <w:t xml:space="preserve">Advance Custom Duty - Obtain challan for the advance custom duty paid and map the same with the purchase register. </w:t>
            </w:r>
          </w:p>
          <w:p>
            <w:pPr>
              <w:spacing w:before="40" w:after="40" w:line="260" w:lineRule="atLeast"/>
              <w:jc w:val="both"/>
              <w:rPr>
                <w:sz w:val="22"/>
                <w:szCs w:val="22"/>
                <w:lang w:eastAsia="en-IN"/>
              </w:rPr>
            </w:pPr>
            <w:r>
              <w:rPr>
                <w:sz w:val="22"/>
                <w:szCs w:val="22"/>
                <w:lang w:eastAsia="en-IN"/>
              </w:rPr>
              <w:t>EDD Recoverable - Verify the same from the amount reflecting on the customs portal and map the same with the purchases.</w:t>
            </w:r>
          </w:p>
          <w:p>
            <w:pPr>
              <w:spacing w:before="40" w:after="40" w:line="260" w:lineRule="atLeast"/>
              <w:jc w:val="both"/>
              <w:rPr>
                <w:sz w:val="22"/>
                <w:szCs w:val="22"/>
                <w:lang w:eastAsia="en-IN"/>
              </w:rPr>
            </w:pPr>
            <w:r>
              <w:rPr>
                <w:sz w:val="22"/>
                <w:szCs w:val="22"/>
                <w:lang w:eastAsia="en-IN"/>
              </w:rPr>
              <w:t>VAT Receivable- Check status of VAT receivable as on balance sheet date.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Imprest advances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list of employees to whom Imprest advances have been given and perform ledger scrutiny to identify any discrepancies.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Tax receivable from exports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details in respect of the same along with the relevant supporting thereof.</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Equity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spacing w:before="40" w:after="40" w:line="260" w:lineRule="atLeast"/>
              <w:ind w:left="0"/>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Equity share capital</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spacing w:before="40" w:after="40" w:line="260" w:lineRule="atLeast"/>
              <w:ind w:left="0"/>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Other Equity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8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Check authorised and issued capital from MCA data.</w:t>
            </w:r>
          </w:p>
          <w:p>
            <w:pPr>
              <w:spacing w:before="40" w:after="40" w:line="260" w:lineRule="atLeast"/>
              <w:jc w:val="both"/>
              <w:rPr>
                <w:sz w:val="22"/>
                <w:szCs w:val="22"/>
                <w:lang w:eastAsia="en-IN"/>
              </w:rPr>
            </w:pPr>
            <w:r>
              <w:rPr>
                <w:sz w:val="22"/>
                <w:szCs w:val="22"/>
                <w:lang w:eastAsia="en-IN"/>
              </w:rPr>
              <w:t>2. Obtain list of Shareholders</w:t>
            </w:r>
          </w:p>
          <w:p>
            <w:pPr>
              <w:spacing w:before="40" w:after="40" w:line="260" w:lineRule="atLeast"/>
              <w:jc w:val="both"/>
              <w:rPr>
                <w:sz w:val="22"/>
                <w:szCs w:val="22"/>
                <w:lang w:eastAsia="en-IN"/>
              </w:rPr>
            </w:pPr>
            <w:r>
              <w:rPr>
                <w:sz w:val="22"/>
                <w:szCs w:val="22"/>
                <w:lang w:eastAsia="en-IN"/>
              </w:rPr>
              <w:t>3. Obtain confirmation</w:t>
            </w:r>
          </w:p>
          <w:p>
            <w:pPr>
              <w:spacing w:before="40" w:after="40" w:line="260" w:lineRule="atLeast"/>
              <w:jc w:val="both"/>
              <w:rPr>
                <w:sz w:val="22"/>
                <w:szCs w:val="22"/>
                <w:lang w:eastAsia="en-IN"/>
              </w:rPr>
            </w:pPr>
            <w:r>
              <w:rPr>
                <w:sz w:val="22"/>
                <w:szCs w:val="22"/>
                <w:lang w:eastAsia="en-IN"/>
              </w:rPr>
              <w:t>4. Trace the movement in Equity during the year.</w:t>
            </w:r>
          </w:p>
          <w:p>
            <w:pPr>
              <w:spacing w:before="40" w:after="40" w:line="260" w:lineRule="atLeast"/>
              <w:jc w:val="both"/>
              <w:rPr>
                <w:sz w:val="22"/>
                <w:szCs w:val="22"/>
                <w:lang w:eastAsia="en-IN"/>
              </w:rPr>
            </w:pPr>
            <w:r>
              <w:rPr>
                <w:sz w:val="22"/>
                <w:szCs w:val="22"/>
                <w:lang w:eastAsia="en-IN"/>
              </w:rPr>
              <w:t>5. Obtain documents in respect of ECB conversion into Equity.</w:t>
            </w:r>
          </w:p>
          <w:p>
            <w:pPr>
              <w:spacing w:before="40" w:after="40" w:line="260" w:lineRule="atLeast"/>
              <w:jc w:val="both"/>
              <w:rPr>
                <w:sz w:val="22"/>
                <w:szCs w:val="22"/>
                <w:lang w:eastAsia="en-IN"/>
              </w:rPr>
            </w:pPr>
            <w:r>
              <w:rPr>
                <w:sz w:val="22"/>
                <w:szCs w:val="22"/>
                <w:lang w:eastAsia="en-IN"/>
              </w:rPr>
              <w:t>6. Obtain documents in respect of capital introduced during the year.</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Non-current liabilities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 Borrowings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145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details of outstanding borrowings as at year end.</w:t>
            </w:r>
          </w:p>
          <w:p>
            <w:pPr>
              <w:spacing w:before="40" w:after="40" w:line="260" w:lineRule="atLeast"/>
              <w:jc w:val="both"/>
              <w:rPr>
                <w:sz w:val="22"/>
                <w:szCs w:val="22"/>
                <w:lang w:eastAsia="en-IN"/>
              </w:rPr>
            </w:pPr>
            <w:r>
              <w:rPr>
                <w:sz w:val="22"/>
                <w:szCs w:val="22"/>
                <w:lang w:eastAsia="en-IN"/>
              </w:rPr>
              <w:t>2. Obtain loan agreements in respect of the outstanding borrowings.</w:t>
            </w:r>
          </w:p>
          <w:p>
            <w:pPr>
              <w:spacing w:before="40" w:after="40" w:line="260" w:lineRule="atLeast"/>
              <w:jc w:val="both"/>
              <w:rPr>
                <w:sz w:val="22"/>
                <w:szCs w:val="22"/>
                <w:lang w:eastAsia="en-IN"/>
              </w:rPr>
            </w:pPr>
            <w:r>
              <w:rPr>
                <w:sz w:val="22"/>
                <w:szCs w:val="22"/>
                <w:lang w:eastAsia="en-IN"/>
              </w:rPr>
              <w:t>3. Obtain confirmation in respect of the amount outstanding as at March 31, 2xx3.</w:t>
            </w:r>
          </w:p>
          <w:p>
            <w:pPr>
              <w:spacing w:before="40" w:after="40" w:line="260" w:lineRule="atLeast"/>
              <w:jc w:val="both"/>
              <w:rPr>
                <w:sz w:val="22"/>
                <w:szCs w:val="22"/>
                <w:lang w:eastAsia="en-IN"/>
              </w:rPr>
            </w:pPr>
            <w:r>
              <w:rPr>
                <w:sz w:val="22"/>
                <w:szCs w:val="22"/>
                <w:lang w:eastAsia="en-IN"/>
              </w:rPr>
              <w:t>4. Obtain loan repayment schedule and map the same with the bank statement.</w:t>
            </w:r>
          </w:p>
          <w:p>
            <w:pPr>
              <w:spacing w:before="40" w:after="40" w:line="260" w:lineRule="atLeast"/>
              <w:jc w:val="both"/>
              <w:rPr>
                <w:sz w:val="22"/>
                <w:szCs w:val="22"/>
                <w:lang w:eastAsia="en-IN"/>
              </w:rPr>
            </w:pPr>
            <w:r>
              <w:rPr>
                <w:sz w:val="22"/>
                <w:szCs w:val="22"/>
                <w:lang w:eastAsia="en-IN"/>
              </w:rPr>
              <w:t>5. Obtain schedule for interest accrued on borrowings.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ii. Other financial liabilities - Non Current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Lease Liability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116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ind w:left="288" w:hanging="288"/>
              <w:jc w:val="both"/>
              <w:rPr>
                <w:sz w:val="22"/>
                <w:szCs w:val="22"/>
                <w:lang w:eastAsia="en-IN"/>
              </w:rPr>
            </w:pPr>
            <w:r>
              <w:rPr>
                <w:sz w:val="22"/>
                <w:szCs w:val="22"/>
                <w:lang w:eastAsia="en-IN"/>
              </w:rPr>
              <w:t>1.</w:t>
            </w:r>
            <w:r>
              <w:rPr>
                <w:sz w:val="22"/>
                <w:szCs w:val="22"/>
                <w:lang w:eastAsia="en-IN"/>
              </w:rPr>
              <w:tab/>
            </w:r>
            <w:r>
              <w:rPr>
                <w:sz w:val="22"/>
                <w:szCs w:val="22"/>
                <w:lang w:eastAsia="en-IN"/>
              </w:rPr>
              <w:t>Obtain and recomputed working of lease liability as per Ind As 116</w:t>
            </w:r>
            <w:r>
              <w:rPr>
                <w:sz w:val="22"/>
                <w:szCs w:val="22"/>
                <w:lang w:eastAsia="en-IN"/>
              </w:rPr>
              <w:br w:type="page"/>
            </w:r>
          </w:p>
          <w:p>
            <w:pPr>
              <w:spacing w:before="40" w:after="40" w:line="260" w:lineRule="atLeast"/>
              <w:ind w:left="288" w:hanging="288"/>
              <w:jc w:val="both"/>
              <w:rPr>
                <w:sz w:val="22"/>
                <w:szCs w:val="22"/>
                <w:lang w:eastAsia="en-IN"/>
              </w:rPr>
            </w:pPr>
            <w:r>
              <w:rPr>
                <w:sz w:val="22"/>
                <w:szCs w:val="22"/>
                <w:lang w:eastAsia="en-IN"/>
              </w:rPr>
              <w:t>2.</w:t>
            </w:r>
            <w:r>
              <w:rPr>
                <w:sz w:val="22"/>
                <w:szCs w:val="22"/>
                <w:lang w:eastAsia="en-IN"/>
              </w:rPr>
              <w:tab/>
            </w:r>
            <w:r>
              <w:rPr>
                <w:sz w:val="22"/>
                <w:szCs w:val="22"/>
                <w:lang w:eastAsia="en-IN"/>
              </w:rPr>
              <w:t>Obtain lease agreements and verify lease terms</w:t>
            </w:r>
          </w:p>
          <w:p>
            <w:pPr>
              <w:spacing w:before="40" w:after="40" w:line="260" w:lineRule="atLeast"/>
              <w:ind w:left="288" w:hanging="288"/>
              <w:jc w:val="both"/>
              <w:rPr>
                <w:sz w:val="22"/>
                <w:szCs w:val="22"/>
                <w:lang w:eastAsia="en-IN"/>
              </w:rPr>
            </w:pPr>
            <w:r>
              <w:rPr>
                <w:sz w:val="22"/>
                <w:szCs w:val="22"/>
                <w:lang w:eastAsia="en-IN"/>
              </w:rPr>
              <w:t xml:space="preserve">3. </w:t>
            </w:r>
            <w:r>
              <w:rPr>
                <w:sz w:val="22"/>
                <w:szCs w:val="22"/>
                <w:lang w:eastAsia="en-IN"/>
              </w:rPr>
              <w:tab/>
            </w:r>
            <w:r>
              <w:rPr>
                <w:sz w:val="22"/>
                <w:szCs w:val="22"/>
                <w:lang w:eastAsia="en-IN"/>
              </w:rPr>
              <w:t>Verify assumptions used in working</w:t>
            </w:r>
          </w:p>
          <w:p>
            <w:pPr>
              <w:spacing w:before="40" w:after="40" w:line="260" w:lineRule="atLeast"/>
              <w:ind w:left="288" w:hanging="288"/>
              <w:jc w:val="both"/>
              <w:rPr>
                <w:sz w:val="22"/>
                <w:szCs w:val="22"/>
                <w:lang w:eastAsia="en-IN"/>
              </w:rPr>
            </w:pPr>
            <w:r>
              <w:rPr>
                <w:sz w:val="22"/>
                <w:szCs w:val="22"/>
                <w:lang w:eastAsia="en-IN"/>
              </w:rPr>
              <w:t xml:space="preserve">4. </w:t>
            </w:r>
            <w:r>
              <w:rPr>
                <w:sz w:val="22"/>
                <w:szCs w:val="22"/>
                <w:lang w:eastAsia="en-IN"/>
              </w:rPr>
              <w:tab/>
            </w:r>
            <w:r>
              <w:rPr>
                <w:sz w:val="22"/>
                <w:szCs w:val="22"/>
                <w:lang w:eastAsia="en-IN"/>
              </w:rPr>
              <w:t>Verify lease terms of other Lease agreements on sample basis which are not covered in lease liability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Interest accrued but not due on borrowings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the interest accrued working and map the same with the borrowing agreements.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Security deposits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Verify agreements on sample basis on the basis of schedule provided and verify bifurcation between Current &amp; Non-Current Security Deposit.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Provisions - Non Current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 for gratuity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the actuary valuation report and check the assumptions and data sent to actuary.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 for Compensated absences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the actuary valuation report and check the assumptions and data sent to actuary.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 for decommissioning</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working for decommissioning provision.</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Other liabilities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Deferred grant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 xml:space="preserve">1. Obtain Schedule for Grant </w:t>
            </w:r>
          </w:p>
          <w:p>
            <w:pPr>
              <w:spacing w:before="40" w:after="40" w:line="260" w:lineRule="atLeast"/>
              <w:jc w:val="both"/>
              <w:rPr>
                <w:sz w:val="22"/>
                <w:szCs w:val="22"/>
                <w:lang w:eastAsia="en-IN"/>
              </w:rPr>
            </w:pPr>
            <w:r>
              <w:rPr>
                <w:sz w:val="22"/>
                <w:szCs w:val="22"/>
                <w:lang w:eastAsia="en-IN"/>
              </w:rPr>
              <w:t>2. Obtain relevant supporting documents like EPCG licenses etc.</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Current liabilities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Financial liabilities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 xml:space="preserve">i. Borrowings - Loans from Banks </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41"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details of outstanding borrowings as at year end.</w:t>
            </w:r>
          </w:p>
          <w:p>
            <w:pPr>
              <w:spacing w:before="40" w:after="40" w:line="260" w:lineRule="atLeast"/>
              <w:jc w:val="both"/>
              <w:rPr>
                <w:sz w:val="22"/>
                <w:szCs w:val="22"/>
                <w:lang w:eastAsia="en-IN"/>
              </w:rPr>
            </w:pPr>
            <w:r>
              <w:rPr>
                <w:sz w:val="22"/>
                <w:szCs w:val="22"/>
                <w:lang w:eastAsia="en-IN"/>
              </w:rPr>
              <w:t>2. Obtain loan agreements in respect of the outstanding borrowings.</w:t>
            </w:r>
          </w:p>
          <w:p>
            <w:pPr>
              <w:spacing w:before="40" w:after="40" w:line="260" w:lineRule="atLeast"/>
              <w:jc w:val="both"/>
              <w:rPr>
                <w:sz w:val="22"/>
                <w:szCs w:val="22"/>
                <w:lang w:eastAsia="en-IN"/>
              </w:rPr>
            </w:pPr>
            <w:r>
              <w:rPr>
                <w:sz w:val="22"/>
                <w:szCs w:val="22"/>
                <w:lang w:eastAsia="en-IN"/>
              </w:rPr>
              <w:t>3. Obtain confirmation in respect of the amount outstanding as on reporting date</w:t>
            </w:r>
          </w:p>
          <w:p>
            <w:pPr>
              <w:spacing w:before="40" w:after="40" w:line="260" w:lineRule="atLeast"/>
              <w:jc w:val="both"/>
              <w:rPr>
                <w:sz w:val="22"/>
                <w:szCs w:val="22"/>
                <w:lang w:eastAsia="en-IN"/>
              </w:rPr>
            </w:pPr>
            <w:r>
              <w:rPr>
                <w:sz w:val="22"/>
                <w:szCs w:val="22"/>
                <w:lang w:eastAsia="en-IN"/>
              </w:rPr>
              <w:t>4. Obtain loan repayment schedule and map the same with the bank statement.</w:t>
            </w:r>
          </w:p>
          <w:p>
            <w:pPr>
              <w:spacing w:before="40" w:after="40" w:line="260" w:lineRule="atLeast"/>
              <w:jc w:val="both"/>
              <w:rPr>
                <w:sz w:val="22"/>
                <w:szCs w:val="22"/>
                <w:lang w:eastAsia="en-IN"/>
              </w:rPr>
            </w:pPr>
            <w:r>
              <w:rPr>
                <w:sz w:val="22"/>
                <w:szCs w:val="22"/>
                <w:lang w:eastAsia="en-IN"/>
              </w:rPr>
              <w:t>5. Obtain schedule for interest accrued on borrowings.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ii. Trade payables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145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80" w:lineRule="atLeast"/>
              <w:jc w:val="both"/>
              <w:rPr>
                <w:sz w:val="22"/>
                <w:szCs w:val="22"/>
                <w:lang w:eastAsia="en-IN"/>
              </w:rPr>
            </w:pPr>
            <w:r>
              <w:rPr>
                <w:sz w:val="22"/>
                <w:szCs w:val="22"/>
                <w:lang w:eastAsia="en-IN"/>
              </w:rPr>
              <w:t>1. Obtain List of creditors.</w:t>
            </w:r>
          </w:p>
          <w:p>
            <w:pPr>
              <w:spacing w:before="40" w:after="40" w:line="280" w:lineRule="atLeast"/>
              <w:jc w:val="both"/>
              <w:rPr>
                <w:sz w:val="22"/>
                <w:szCs w:val="22"/>
                <w:lang w:eastAsia="en-IN"/>
              </w:rPr>
            </w:pPr>
            <w:r>
              <w:rPr>
                <w:sz w:val="22"/>
                <w:szCs w:val="22"/>
                <w:lang w:eastAsia="en-IN"/>
              </w:rPr>
              <w:t>2. Verify and check Creditor Ageing.</w:t>
            </w:r>
          </w:p>
          <w:p>
            <w:pPr>
              <w:spacing w:before="40" w:after="40" w:line="280" w:lineRule="atLeast"/>
              <w:jc w:val="both"/>
              <w:rPr>
                <w:sz w:val="22"/>
                <w:szCs w:val="22"/>
                <w:lang w:eastAsia="en-IN"/>
              </w:rPr>
            </w:pPr>
            <w:r>
              <w:rPr>
                <w:sz w:val="22"/>
                <w:szCs w:val="22"/>
                <w:lang w:eastAsia="en-IN"/>
              </w:rPr>
              <w:t>3. Obtain vendor wise list of open invoices.</w:t>
            </w:r>
          </w:p>
          <w:p>
            <w:pPr>
              <w:spacing w:before="40" w:after="40" w:line="280" w:lineRule="atLeast"/>
              <w:jc w:val="both"/>
              <w:rPr>
                <w:sz w:val="22"/>
                <w:szCs w:val="22"/>
                <w:lang w:eastAsia="en-IN"/>
              </w:rPr>
            </w:pPr>
            <w:r>
              <w:rPr>
                <w:sz w:val="22"/>
                <w:szCs w:val="22"/>
                <w:lang w:eastAsia="en-IN"/>
              </w:rPr>
              <w:t>4. Obtain confirmations from vendors.</w:t>
            </w:r>
          </w:p>
          <w:p>
            <w:pPr>
              <w:spacing w:before="40" w:after="40" w:line="280" w:lineRule="atLeast"/>
              <w:jc w:val="both"/>
              <w:rPr>
                <w:sz w:val="22"/>
                <w:szCs w:val="22"/>
                <w:lang w:eastAsia="en-IN"/>
              </w:rPr>
            </w:pPr>
            <w:r>
              <w:rPr>
                <w:sz w:val="22"/>
                <w:szCs w:val="22"/>
                <w:lang w:eastAsia="en-IN"/>
              </w:rPr>
              <w:t>5. MSME parties and corresponding interest to be verified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iii. Other financial liabilities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Interest accrued but not due on borrowings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80" w:lineRule="atLeast"/>
              <w:jc w:val="both"/>
              <w:rPr>
                <w:sz w:val="22"/>
                <w:szCs w:val="22"/>
                <w:lang w:eastAsia="en-IN"/>
              </w:rPr>
            </w:pPr>
            <w:r>
              <w:rPr>
                <w:sz w:val="22"/>
                <w:szCs w:val="22"/>
                <w:lang w:eastAsia="en-IN"/>
              </w:rPr>
              <w:t>Obtain the interest accrued working and map the same with the borrowing agreements.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80" w:lineRule="atLeast"/>
              <w:jc w:val="both"/>
              <w:rPr>
                <w:b/>
                <w:bCs/>
                <w:sz w:val="22"/>
                <w:szCs w:val="22"/>
                <w:lang w:eastAsia="en-IN"/>
              </w:rPr>
            </w:pPr>
            <w:r>
              <w:rPr>
                <w:b/>
                <w:bCs/>
                <w:sz w:val="22"/>
                <w:szCs w:val="22"/>
                <w:lang w:eastAsia="en-IN"/>
              </w:rPr>
              <w:t>Employee benefits payable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87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80" w:lineRule="atLeast"/>
              <w:jc w:val="both"/>
              <w:rPr>
                <w:sz w:val="22"/>
                <w:szCs w:val="22"/>
                <w:lang w:eastAsia="en-IN"/>
              </w:rPr>
            </w:pPr>
            <w:r>
              <w:rPr>
                <w:sz w:val="22"/>
                <w:szCs w:val="22"/>
                <w:lang w:eastAsia="en-IN"/>
              </w:rPr>
              <w:t xml:space="preserve">1. Obtain the schedule for Salary Payable. </w:t>
            </w:r>
          </w:p>
          <w:p>
            <w:pPr>
              <w:spacing w:before="40" w:after="40" w:line="280" w:lineRule="atLeast"/>
              <w:jc w:val="both"/>
              <w:rPr>
                <w:sz w:val="22"/>
                <w:szCs w:val="22"/>
                <w:lang w:eastAsia="en-IN"/>
              </w:rPr>
            </w:pPr>
            <w:r>
              <w:rPr>
                <w:sz w:val="22"/>
                <w:szCs w:val="22"/>
                <w:lang w:eastAsia="en-IN"/>
              </w:rPr>
              <w:t>2. Verify the pending full and final settlement, if any.</w:t>
            </w:r>
          </w:p>
          <w:p>
            <w:pPr>
              <w:spacing w:before="40" w:after="40" w:line="280" w:lineRule="atLeast"/>
              <w:jc w:val="both"/>
              <w:rPr>
                <w:sz w:val="22"/>
                <w:szCs w:val="22"/>
                <w:lang w:eastAsia="en-IN"/>
              </w:rPr>
            </w:pPr>
            <w:r>
              <w:rPr>
                <w:sz w:val="22"/>
                <w:szCs w:val="22"/>
                <w:lang w:eastAsia="en-IN"/>
              </w:rPr>
              <w:t xml:space="preserve">3. Check subsequent payment from the Bank statement for the month of April 2xx3 for Staff Reimbursement Payable.  </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Capital creditors</w:t>
            </w:r>
          </w:p>
        </w:tc>
        <w:tc>
          <w:tcPr>
            <w:tcW w:w="239" w:type="pct"/>
            <w:shd w:val="clear" w:color="auto" w:fill="FFFFFF" w:themeFill="background1"/>
            <w:noWrap/>
            <w:vAlign w:val="bottom"/>
          </w:tcPr>
          <w:p>
            <w:pPr>
              <w:spacing w:before="40" w:after="40" w:line="260" w:lineRule="atLeast"/>
              <w:jc w:val="both"/>
              <w:rPr>
                <w:b/>
                <w:bCs/>
                <w:sz w:val="22"/>
                <w:szCs w:val="22"/>
                <w:lang w:eastAsia="en-IN"/>
              </w:rPr>
            </w:pPr>
          </w:p>
        </w:tc>
        <w:tc>
          <w:tcPr>
            <w:tcW w:w="286" w:type="pct"/>
            <w:shd w:val="clear" w:color="auto" w:fill="FFFFFF" w:themeFill="background1"/>
            <w:noWrap/>
            <w:vAlign w:val="bottom"/>
          </w:tcPr>
          <w:p>
            <w:pPr>
              <w:spacing w:before="40" w:after="40" w:line="260" w:lineRule="atLeast"/>
              <w:jc w:val="both"/>
              <w:rPr>
                <w:b/>
                <w:bCs/>
                <w:sz w:val="22"/>
                <w:szCs w:val="22"/>
                <w:lang w:eastAsia="en-IN"/>
              </w:rPr>
            </w:pPr>
          </w:p>
        </w:tc>
        <w:tc>
          <w:tcPr>
            <w:tcW w:w="249" w:type="pct"/>
            <w:shd w:val="clear" w:color="auto" w:fill="FFFFFF" w:themeFill="background1"/>
            <w:noWrap/>
            <w:vAlign w:val="bottom"/>
          </w:tcPr>
          <w:p>
            <w:pPr>
              <w:spacing w:before="40" w:after="40" w:line="260" w:lineRule="atLeast"/>
              <w:jc w:val="both"/>
              <w:rPr>
                <w:b/>
                <w:bCs/>
                <w:sz w:val="22"/>
                <w:szCs w:val="22"/>
                <w:lang w:eastAsia="en-IN"/>
              </w:rPr>
            </w:pPr>
          </w:p>
        </w:tc>
        <w:tc>
          <w:tcPr>
            <w:tcW w:w="298" w:type="pct"/>
            <w:shd w:val="clear" w:color="auto" w:fill="FFFFFF" w:themeFill="background1"/>
            <w:noWrap/>
            <w:vAlign w:val="bottom"/>
          </w:tcPr>
          <w:p>
            <w:pPr>
              <w:spacing w:before="40" w:after="40" w:line="260" w:lineRule="atLeast"/>
              <w:jc w:val="both"/>
              <w:rPr>
                <w:b/>
                <w:bCs/>
                <w:sz w:val="22"/>
                <w:szCs w:val="22"/>
                <w:lang w:eastAsia="en-IN"/>
              </w:rPr>
            </w:pPr>
          </w:p>
        </w:tc>
        <w:tc>
          <w:tcPr>
            <w:tcW w:w="298" w:type="pct"/>
            <w:shd w:val="clear" w:color="auto" w:fill="FFFFFF" w:themeFill="background1"/>
            <w:noWrap/>
            <w:vAlign w:val="bottom"/>
          </w:tcPr>
          <w:p>
            <w:pPr>
              <w:spacing w:before="40" w:after="40" w:line="260" w:lineRule="atLeast"/>
              <w:jc w:val="both"/>
              <w:rPr>
                <w:b/>
                <w:bCs/>
                <w:sz w:val="22"/>
                <w:szCs w:val="22"/>
                <w:lang w:eastAsia="en-IN"/>
              </w:rPr>
            </w:pPr>
          </w:p>
        </w:tc>
        <w:tc>
          <w:tcPr>
            <w:tcW w:w="298" w:type="pct"/>
            <w:shd w:val="clear" w:color="auto" w:fill="FFFFFF" w:themeFill="background1"/>
            <w:noWrap/>
            <w:vAlign w:val="bottom"/>
          </w:tcPr>
          <w:p>
            <w:pPr>
              <w:spacing w:before="40" w:after="40" w:line="260" w:lineRule="atLeast"/>
              <w:jc w:val="both"/>
              <w:rPr>
                <w:b/>
                <w:bCs/>
                <w:sz w:val="22"/>
                <w:szCs w:val="22"/>
                <w:lang w:eastAsia="en-IN"/>
              </w:rPr>
            </w:pPr>
          </w:p>
        </w:tc>
        <w:tc>
          <w:tcPr>
            <w:tcW w:w="413" w:type="pct"/>
            <w:shd w:val="clear" w:color="auto" w:fill="FFFFFF" w:themeFill="background1"/>
            <w:noWrap/>
            <w:vAlign w:val="bottom"/>
          </w:tcPr>
          <w:p>
            <w:pPr>
              <w:spacing w:before="40" w:after="40" w:line="260" w:lineRule="atLeast"/>
              <w:jc w:val="both"/>
              <w:rPr>
                <w:b/>
                <w:bCs/>
                <w:sz w:val="22"/>
                <w:szCs w:val="22"/>
                <w:lang w:eastAsia="en-IN"/>
              </w:rPr>
            </w:pPr>
          </w:p>
        </w:tc>
        <w:tc>
          <w:tcPr>
            <w:tcW w:w="329" w:type="pct"/>
            <w:shd w:val="clear" w:color="auto" w:fill="FFFFFF" w:themeFill="background1"/>
            <w:noWrap/>
            <w:vAlign w:val="bottom"/>
          </w:tcPr>
          <w:p>
            <w:pPr>
              <w:spacing w:before="40" w:after="40" w:line="260" w:lineRule="atLeast"/>
              <w:jc w:val="both"/>
              <w:rPr>
                <w:b/>
                <w:bCs/>
                <w:sz w:val="22"/>
                <w:szCs w:val="22"/>
                <w:lang w:eastAsia="en-IN"/>
              </w:rPr>
            </w:pPr>
          </w:p>
        </w:tc>
        <w:tc>
          <w:tcPr>
            <w:tcW w:w="423" w:type="pct"/>
            <w:shd w:val="clear" w:color="auto" w:fill="FFFFFF" w:themeFill="background1"/>
            <w:noWrap/>
            <w:vAlign w:val="bottom"/>
          </w:tcPr>
          <w:p>
            <w:pPr>
              <w:spacing w:before="40" w:after="40" w:line="260" w:lineRule="atLeast"/>
              <w:jc w:val="both"/>
              <w:rPr>
                <w:b/>
                <w:bCs/>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balance confirmation.</w:t>
            </w:r>
          </w:p>
          <w:p>
            <w:pPr>
              <w:spacing w:before="40" w:after="40" w:line="260" w:lineRule="atLeast"/>
              <w:jc w:val="both"/>
              <w:rPr>
                <w:sz w:val="22"/>
                <w:szCs w:val="22"/>
                <w:lang w:eastAsia="en-IN"/>
              </w:rPr>
            </w:pPr>
            <w:r>
              <w:rPr>
                <w:sz w:val="22"/>
                <w:szCs w:val="22"/>
                <w:lang w:eastAsia="en-IN"/>
              </w:rPr>
              <w:t>2. Obtain PO in respect of these creditors to verify capital expense of the creditors.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Derivative Liability (MTM Loss)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87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the details of the underlying contracts sold during the year.</w:t>
            </w:r>
          </w:p>
          <w:p>
            <w:pPr>
              <w:spacing w:before="40" w:after="40" w:line="260" w:lineRule="atLeast"/>
              <w:jc w:val="both"/>
              <w:rPr>
                <w:sz w:val="22"/>
                <w:szCs w:val="22"/>
                <w:lang w:eastAsia="en-IN"/>
              </w:rPr>
            </w:pPr>
            <w:r>
              <w:rPr>
                <w:sz w:val="22"/>
                <w:szCs w:val="22"/>
                <w:lang w:eastAsia="en-IN"/>
              </w:rPr>
              <w:t>2. Obtain copies of the underlying contracts.</w:t>
            </w:r>
          </w:p>
          <w:p>
            <w:pPr>
              <w:spacing w:before="40" w:after="40" w:line="260" w:lineRule="atLeast"/>
              <w:jc w:val="both"/>
              <w:rPr>
                <w:sz w:val="22"/>
                <w:szCs w:val="22"/>
                <w:lang w:eastAsia="en-IN"/>
              </w:rPr>
            </w:pPr>
            <w:r>
              <w:rPr>
                <w:sz w:val="22"/>
                <w:szCs w:val="22"/>
                <w:lang w:eastAsia="en-IN"/>
              </w:rPr>
              <w:t>3. Trace the receipts from the Bank Statements.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Lease liability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116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and recompute working of lease liability as per Ind As 116</w:t>
            </w:r>
          </w:p>
          <w:p>
            <w:pPr>
              <w:spacing w:before="40" w:after="40" w:line="260" w:lineRule="atLeast"/>
              <w:jc w:val="both"/>
              <w:rPr>
                <w:sz w:val="22"/>
                <w:szCs w:val="22"/>
                <w:lang w:eastAsia="en-IN"/>
              </w:rPr>
            </w:pPr>
            <w:r>
              <w:rPr>
                <w:sz w:val="22"/>
                <w:szCs w:val="22"/>
                <w:lang w:eastAsia="en-IN"/>
              </w:rPr>
              <w:t>2. Obtain lease agreements and verified lease terms</w:t>
            </w:r>
          </w:p>
          <w:p>
            <w:pPr>
              <w:spacing w:before="40" w:after="40" w:line="260" w:lineRule="atLeast"/>
              <w:jc w:val="both"/>
              <w:rPr>
                <w:sz w:val="22"/>
                <w:szCs w:val="22"/>
                <w:lang w:eastAsia="en-IN"/>
              </w:rPr>
            </w:pPr>
            <w:r>
              <w:rPr>
                <w:sz w:val="22"/>
                <w:szCs w:val="22"/>
                <w:lang w:eastAsia="en-IN"/>
              </w:rPr>
              <w:t xml:space="preserve">3. Verify assumptions used in working </w:t>
            </w:r>
          </w:p>
          <w:p>
            <w:pPr>
              <w:spacing w:before="40" w:after="40" w:line="260" w:lineRule="atLeast"/>
              <w:jc w:val="both"/>
              <w:rPr>
                <w:sz w:val="22"/>
                <w:szCs w:val="22"/>
                <w:lang w:eastAsia="en-IN"/>
              </w:rPr>
            </w:pPr>
            <w:r>
              <w:rPr>
                <w:sz w:val="22"/>
                <w:szCs w:val="22"/>
                <w:lang w:eastAsia="en-IN"/>
              </w:rPr>
              <w:t>4. Verify lease terms of other Lease agreements on sample basis which are not covered in lease liability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 for gratuity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actuary valuation report and check the assumptions and data sent to actuary.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 for Compensated absences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actuary valuation report and check the assumptions and data sent to actuary.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 for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the details of the expenses against which provision is being created.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Other liabilities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Statutory Dues payable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341"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Check and verify TDS and GST Returns</w:t>
            </w:r>
          </w:p>
          <w:p>
            <w:pPr>
              <w:spacing w:before="40" w:after="40" w:line="260" w:lineRule="atLeast"/>
              <w:jc w:val="both"/>
              <w:rPr>
                <w:sz w:val="22"/>
                <w:szCs w:val="22"/>
                <w:lang w:eastAsia="en-IN"/>
              </w:rPr>
            </w:pPr>
            <w:r>
              <w:rPr>
                <w:sz w:val="22"/>
                <w:szCs w:val="22"/>
                <w:lang w:eastAsia="en-IN"/>
              </w:rPr>
              <w:t>2. Map sale with the GST outward liability</w:t>
            </w:r>
          </w:p>
          <w:p>
            <w:pPr>
              <w:spacing w:before="40" w:after="40" w:line="260" w:lineRule="atLeast"/>
              <w:jc w:val="both"/>
              <w:rPr>
                <w:sz w:val="22"/>
                <w:szCs w:val="22"/>
                <w:lang w:eastAsia="en-IN"/>
              </w:rPr>
            </w:pPr>
            <w:r>
              <w:rPr>
                <w:sz w:val="22"/>
                <w:szCs w:val="22"/>
                <w:lang w:eastAsia="en-IN"/>
              </w:rPr>
              <w:t>3. Check labour laws with challans and books.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Advance from customers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list of customers from whom advances have been received.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Accrued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the working for the computation of distributor promotion schemes and verify the claims made by the distributors.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Revenue from operations: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Sale of products (including excise duty)</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145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Control testing and walkthrough</w:t>
            </w:r>
          </w:p>
          <w:p>
            <w:pPr>
              <w:spacing w:before="40" w:after="40" w:line="260" w:lineRule="atLeast"/>
              <w:jc w:val="both"/>
              <w:rPr>
                <w:sz w:val="22"/>
                <w:szCs w:val="22"/>
                <w:lang w:eastAsia="en-IN"/>
              </w:rPr>
            </w:pPr>
            <w:r>
              <w:rPr>
                <w:sz w:val="22"/>
                <w:szCs w:val="22"/>
                <w:lang w:eastAsia="en-IN"/>
              </w:rPr>
              <w:t>2. Substantive testing</w:t>
            </w:r>
          </w:p>
          <w:p>
            <w:pPr>
              <w:spacing w:before="40" w:after="40" w:line="260" w:lineRule="atLeast"/>
              <w:jc w:val="both"/>
              <w:rPr>
                <w:sz w:val="22"/>
                <w:szCs w:val="22"/>
                <w:lang w:eastAsia="en-IN"/>
              </w:rPr>
            </w:pPr>
            <w:r>
              <w:rPr>
                <w:sz w:val="22"/>
                <w:szCs w:val="22"/>
                <w:lang w:eastAsia="en-IN"/>
              </w:rPr>
              <w:t>3. Sales Analytical</w:t>
            </w:r>
          </w:p>
          <w:p>
            <w:pPr>
              <w:spacing w:before="40" w:after="40" w:line="260" w:lineRule="atLeast"/>
              <w:jc w:val="both"/>
              <w:rPr>
                <w:sz w:val="22"/>
                <w:szCs w:val="22"/>
                <w:lang w:eastAsia="en-IN"/>
              </w:rPr>
            </w:pPr>
            <w:r>
              <w:rPr>
                <w:sz w:val="22"/>
                <w:szCs w:val="22"/>
                <w:lang w:eastAsia="en-IN"/>
              </w:rPr>
              <w:t>4. Cut off testing</w:t>
            </w:r>
          </w:p>
          <w:p>
            <w:pPr>
              <w:spacing w:before="40" w:after="40" w:line="260" w:lineRule="atLeast"/>
              <w:jc w:val="both"/>
              <w:rPr>
                <w:sz w:val="22"/>
                <w:szCs w:val="22"/>
                <w:lang w:eastAsia="en-IN"/>
              </w:rPr>
            </w:pPr>
            <w:r>
              <w:rPr>
                <w:sz w:val="22"/>
                <w:szCs w:val="22"/>
                <w:lang w:eastAsia="en-IN"/>
              </w:rPr>
              <w:t>5. GST Output liability Reconciliation with the Sales register.</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Interest income from financial assets at amortised cost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Verify the Ind AS 109 working</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Gain on foreign exchange fluctuation (Net)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working for forex fluctuation.</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Government grant income-Export promotion capital goods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schedule for Government Grant and check the movement in the schedule for the same.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Miscellaneous income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schedule for Miscellaneous Income</w:t>
            </w:r>
          </w:p>
          <w:p>
            <w:pPr>
              <w:spacing w:before="40" w:after="40" w:line="260" w:lineRule="atLeast"/>
              <w:jc w:val="both"/>
              <w:rPr>
                <w:sz w:val="22"/>
                <w:szCs w:val="22"/>
                <w:lang w:eastAsia="en-IN"/>
              </w:rPr>
            </w:pPr>
            <w:r>
              <w:rPr>
                <w:sz w:val="22"/>
                <w:szCs w:val="22"/>
                <w:lang w:eastAsia="en-IN"/>
              </w:rPr>
              <w:t>2. Schedule to be verified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 for Doubtful Debt - written back</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ECL Working assumptions to be verified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Purchases (Materials consumed)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87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Purchase Register reconciliation with books and Substantive Testing</w:t>
            </w:r>
          </w:p>
          <w:p>
            <w:pPr>
              <w:spacing w:before="40" w:after="40" w:line="260" w:lineRule="atLeast"/>
              <w:jc w:val="both"/>
              <w:rPr>
                <w:sz w:val="22"/>
                <w:szCs w:val="22"/>
                <w:lang w:eastAsia="en-IN"/>
              </w:rPr>
            </w:pPr>
            <w:r>
              <w:rPr>
                <w:sz w:val="22"/>
                <w:szCs w:val="22"/>
                <w:lang w:eastAsia="en-IN"/>
              </w:rPr>
              <w:t>2. Test of Control</w:t>
            </w:r>
          </w:p>
          <w:p>
            <w:pPr>
              <w:spacing w:before="40" w:after="40" w:line="260" w:lineRule="atLeast"/>
              <w:jc w:val="both"/>
              <w:rPr>
                <w:sz w:val="22"/>
                <w:szCs w:val="22"/>
                <w:lang w:eastAsia="en-IN"/>
              </w:rPr>
            </w:pPr>
            <w:r>
              <w:rPr>
                <w:sz w:val="22"/>
                <w:szCs w:val="22"/>
                <w:lang w:eastAsia="en-IN"/>
              </w:rPr>
              <w:t>3. Cut off Testing</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Purchase of stock-in-trade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87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Carry out Substantive Testing audit procedures</w:t>
            </w:r>
          </w:p>
          <w:p>
            <w:pPr>
              <w:spacing w:before="40" w:after="40" w:line="260" w:lineRule="atLeast"/>
              <w:jc w:val="both"/>
              <w:rPr>
                <w:sz w:val="22"/>
                <w:szCs w:val="22"/>
                <w:lang w:eastAsia="en-IN"/>
              </w:rPr>
            </w:pPr>
            <w:r>
              <w:rPr>
                <w:sz w:val="22"/>
                <w:szCs w:val="22"/>
                <w:lang w:eastAsia="en-IN"/>
              </w:rPr>
              <w:t>2. Carry out Test of Control audit procedures</w:t>
            </w:r>
          </w:p>
          <w:p>
            <w:pPr>
              <w:spacing w:before="40" w:after="40" w:line="260" w:lineRule="atLeast"/>
              <w:jc w:val="both"/>
              <w:rPr>
                <w:sz w:val="22"/>
                <w:szCs w:val="22"/>
                <w:lang w:eastAsia="en-IN"/>
              </w:rPr>
            </w:pPr>
            <w:r>
              <w:rPr>
                <w:sz w:val="22"/>
                <w:szCs w:val="22"/>
                <w:lang w:eastAsia="en-IN"/>
              </w:rPr>
              <w:t>3. Carry out Cut off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Employee benefit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145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the monthly salary sheets.</w:t>
            </w:r>
          </w:p>
          <w:p>
            <w:pPr>
              <w:spacing w:before="40" w:after="40" w:line="260" w:lineRule="atLeast"/>
              <w:jc w:val="both"/>
              <w:rPr>
                <w:sz w:val="22"/>
                <w:szCs w:val="22"/>
                <w:lang w:eastAsia="en-IN"/>
              </w:rPr>
            </w:pPr>
            <w:r>
              <w:rPr>
                <w:sz w:val="22"/>
                <w:szCs w:val="22"/>
                <w:lang w:eastAsia="en-IN"/>
              </w:rPr>
              <w:t>2. Obtain bonus calculation, if any.</w:t>
            </w:r>
          </w:p>
          <w:p>
            <w:pPr>
              <w:spacing w:before="40" w:after="40" w:line="260" w:lineRule="atLeast"/>
              <w:jc w:val="both"/>
              <w:rPr>
                <w:sz w:val="22"/>
                <w:szCs w:val="22"/>
                <w:lang w:eastAsia="en-IN"/>
              </w:rPr>
            </w:pPr>
            <w:r>
              <w:rPr>
                <w:sz w:val="22"/>
                <w:szCs w:val="22"/>
                <w:lang w:eastAsia="en-IN"/>
              </w:rPr>
              <w:t>3. Obtain expat computations.</w:t>
            </w:r>
          </w:p>
          <w:p>
            <w:pPr>
              <w:spacing w:before="40" w:after="40" w:line="260" w:lineRule="atLeast"/>
              <w:jc w:val="both"/>
              <w:rPr>
                <w:sz w:val="22"/>
                <w:szCs w:val="22"/>
                <w:lang w:eastAsia="en-IN"/>
              </w:rPr>
            </w:pPr>
            <w:r>
              <w:rPr>
                <w:sz w:val="22"/>
                <w:szCs w:val="22"/>
                <w:lang w:eastAsia="en-IN"/>
              </w:rPr>
              <w:t>4. File testing for joining and leaving employees.</w:t>
            </w:r>
          </w:p>
          <w:p>
            <w:pPr>
              <w:spacing w:before="40" w:after="40" w:line="260" w:lineRule="atLeast"/>
              <w:jc w:val="both"/>
              <w:rPr>
                <w:sz w:val="22"/>
                <w:szCs w:val="22"/>
                <w:lang w:eastAsia="en-IN"/>
              </w:rPr>
            </w:pPr>
            <w:r>
              <w:rPr>
                <w:sz w:val="22"/>
                <w:szCs w:val="22"/>
                <w:lang w:eastAsia="en-IN"/>
              </w:rPr>
              <w:t>5. Substantive Testing for Staff Welfare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Depreciation and amortisation expense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87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Depreciation Reperformance</w:t>
            </w:r>
          </w:p>
          <w:p>
            <w:pPr>
              <w:spacing w:before="40" w:after="40" w:line="260" w:lineRule="atLeast"/>
              <w:jc w:val="both"/>
              <w:rPr>
                <w:sz w:val="22"/>
                <w:szCs w:val="22"/>
                <w:lang w:eastAsia="en-IN"/>
              </w:rPr>
            </w:pPr>
            <w:r>
              <w:rPr>
                <w:sz w:val="22"/>
                <w:szCs w:val="22"/>
                <w:lang w:eastAsia="en-IN"/>
              </w:rPr>
              <w:t>2. PPE TOD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Interest expense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Decommissioning Working and verify the same.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Ind AS 116 Woking along with the rent agreements.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 xml:space="preserve">Obtain Loan Repayment Schedule and Interest schedule along with the supporting for the same. </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MSME interest computation</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Interest schedule.</w:t>
            </w:r>
          </w:p>
          <w:p>
            <w:pPr>
              <w:spacing w:before="40" w:after="40" w:line="260" w:lineRule="atLeast"/>
              <w:jc w:val="both"/>
              <w:rPr>
                <w:sz w:val="22"/>
                <w:szCs w:val="22"/>
                <w:lang w:eastAsia="en-IN"/>
              </w:rPr>
            </w:pPr>
            <w:r>
              <w:rPr>
                <w:sz w:val="22"/>
                <w:szCs w:val="22"/>
                <w:lang w:eastAsia="en-IN"/>
              </w:rPr>
              <w:t>2. Obtain and verify the schedule with the loan agreements.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the forex fluctuation working and verify the same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Other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Spares and Stores Consumed</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Cary out Substantive Testing audit procedures</w:t>
            </w:r>
          </w:p>
          <w:p>
            <w:pPr>
              <w:spacing w:before="40" w:after="40" w:line="260" w:lineRule="atLeast"/>
              <w:jc w:val="both"/>
              <w:rPr>
                <w:sz w:val="22"/>
                <w:szCs w:val="22"/>
                <w:lang w:eastAsia="en-IN"/>
              </w:rPr>
            </w:pPr>
            <w:r>
              <w:rPr>
                <w:sz w:val="22"/>
                <w:szCs w:val="22"/>
                <w:lang w:eastAsia="en-IN"/>
              </w:rPr>
              <w:t>2. Analytical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Repairs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Carry out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Royalty</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Working and map with sales</w:t>
            </w:r>
          </w:p>
          <w:p>
            <w:pPr>
              <w:spacing w:before="40" w:after="40" w:line="260" w:lineRule="atLeast"/>
              <w:jc w:val="both"/>
              <w:rPr>
                <w:sz w:val="22"/>
                <w:szCs w:val="22"/>
                <w:lang w:eastAsia="en-IN"/>
              </w:rPr>
            </w:pPr>
            <w:r>
              <w:rPr>
                <w:sz w:val="22"/>
                <w:szCs w:val="22"/>
                <w:lang w:eastAsia="en-IN"/>
              </w:rPr>
              <w:t>2. Obtain supporting.</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Power and Fuel</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Rent</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Check and verify from the rent agreement and carry out analytical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Rates and Taxes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Printing and Stationery</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Communication</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Travelling and Conveyance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Legal and Professional</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Cary out Substantive Testing audit procedures</w:t>
            </w:r>
          </w:p>
          <w:p>
            <w:pPr>
              <w:spacing w:before="40" w:after="40" w:line="260" w:lineRule="atLeast"/>
              <w:jc w:val="both"/>
              <w:rPr>
                <w:sz w:val="22"/>
                <w:szCs w:val="22"/>
                <w:lang w:eastAsia="en-IN"/>
              </w:rPr>
            </w:pPr>
            <w:r>
              <w:rPr>
                <w:sz w:val="22"/>
                <w:szCs w:val="22"/>
                <w:lang w:eastAsia="en-IN"/>
              </w:rPr>
              <w:t>2. Analytical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Auditor’s Remuneration (excluding taxes)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Verify from proposal/engagement letter</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Insurance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Check and verify from insurance policies.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Recruitment charges</w:t>
            </w:r>
          </w:p>
        </w:tc>
        <w:tc>
          <w:tcPr>
            <w:tcW w:w="239" w:type="pct"/>
            <w:shd w:val="clear" w:color="auto" w:fill="FFFFFF" w:themeFill="background1"/>
            <w:noWrap/>
            <w:vAlign w:val="bottom"/>
          </w:tcPr>
          <w:p>
            <w:pPr>
              <w:spacing w:before="40" w:after="40" w:line="260" w:lineRule="atLeast"/>
              <w:jc w:val="both"/>
              <w:rPr>
                <w:b/>
                <w:bCs/>
                <w:sz w:val="22"/>
                <w:szCs w:val="22"/>
                <w:lang w:eastAsia="en-IN"/>
              </w:rPr>
            </w:pPr>
            <w:r>
              <w:rPr>
                <w:b/>
                <w:bCs/>
                <w:sz w:val="22"/>
                <w:szCs w:val="22"/>
                <w:lang w:eastAsia="en-IN"/>
              </w:rPr>
              <w:t> </w:t>
            </w:r>
          </w:p>
        </w:tc>
        <w:tc>
          <w:tcPr>
            <w:tcW w:w="286" w:type="pct"/>
            <w:shd w:val="clear" w:color="auto" w:fill="FFFFFF" w:themeFill="background1"/>
            <w:noWrap/>
            <w:vAlign w:val="bottom"/>
          </w:tcPr>
          <w:p>
            <w:pPr>
              <w:spacing w:before="40" w:after="40" w:line="260" w:lineRule="atLeast"/>
              <w:jc w:val="both"/>
              <w:rPr>
                <w:b/>
                <w:bCs/>
                <w:sz w:val="22"/>
                <w:szCs w:val="22"/>
                <w:lang w:eastAsia="en-IN"/>
              </w:rPr>
            </w:pPr>
            <w:r>
              <w:rPr>
                <w:b/>
                <w:bCs/>
                <w:sz w:val="22"/>
                <w:szCs w:val="22"/>
                <w:lang w:eastAsia="en-IN"/>
              </w:rPr>
              <w:t> </w:t>
            </w:r>
          </w:p>
        </w:tc>
        <w:tc>
          <w:tcPr>
            <w:tcW w:w="249" w:type="pct"/>
            <w:shd w:val="clear" w:color="auto" w:fill="FFFFFF" w:themeFill="background1"/>
            <w:noWrap/>
            <w:vAlign w:val="bottom"/>
          </w:tcPr>
          <w:p>
            <w:pPr>
              <w:spacing w:before="40" w:after="40" w:line="260" w:lineRule="atLeast"/>
              <w:jc w:val="both"/>
              <w:rPr>
                <w:b/>
                <w:bCs/>
                <w:sz w:val="22"/>
                <w:szCs w:val="22"/>
                <w:lang w:eastAsia="en-IN"/>
              </w:rPr>
            </w:pPr>
            <w:r>
              <w:rPr>
                <w:b/>
                <w:bCs/>
                <w:sz w:val="22"/>
                <w:szCs w:val="22"/>
                <w:lang w:eastAsia="en-IN"/>
              </w:rPr>
              <w:t> </w:t>
            </w:r>
          </w:p>
        </w:tc>
        <w:tc>
          <w:tcPr>
            <w:tcW w:w="298" w:type="pct"/>
            <w:shd w:val="clear" w:color="auto" w:fill="FFFFFF" w:themeFill="background1"/>
            <w:noWrap/>
            <w:vAlign w:val="bottom"/>
          </w:tcPr>
          <w:p>
            <w:pPr>
              <w:spacing w:before="40" w:after="40" w:line="260" w:lineRule="atLeast"/>
              <w:jc w:val="both"/>
              <w:rPr>
                <w:b/>
                <w:bCs/>
                <w:sz w:val="22"/>
                <w:szCs w:val="22"/>
                <w:lang w:eastAsia="en-IN"/>
              </w:rPr>
            </w:pPr>
            <w:r>
              <w:rPr>
                <w:b/>
                <w:bCs/>
                <w:sz w:val="22"/>
                <w:szCs w:val="22"/>
                <w:lang w:eastAsia="en-IN"/>
              </w:rPr>
              <w:t> </w:t>
            </w:r>
          </w:p>
        </w:tc>
        <w:tc>
          <w:tcPr>
            <w:tcW w:w="298" w:type="pct"/>
            <w:shd w:val="clear" w:color="auto" w:fill="FFFFFF" w:themeFill="background1"/>
            <w:noWrap/>
            <w:vAlign w:val="bottom"/>
          </w:tcPr>
          <w:p>
            <w:pPr>
              <w:spacing w:before="40" w:after="40" w:line="260" w:lineRule="atLeast"/>
              <w:jc w:val="both"/>
              <w:rPr>
                <w:b/>
                <w:bCs/>
                <w:sz w:val="22"/>
                <w:szCs w:val="22"/>
                <w:lang w:eastAsia="en-IN"/>
              </w:rPr>
            </w:pPr>
          </w:p>
        </w:tc>
        <w:tc>
          <w:tcPr>
            <w:tcW w:w="298" w:type="pct"/>
            <w:shd w:val="clear" w:color="auto" w:fill="FFFFFF" w:themeFill="background1"/>
            <w:noWrap/>
            <w:vAlign w:val="bottom"/>
          </w:tcPr>
          <w:p>
            <w:pPr>
              <w:spacing w:before="40" w:after="40" w:line="260" w:lineRule="atLeast"/>
              <w:jc w:val="both"/>
              <w:rPr>
                <w:b/>
                <w:bCs/>
                <w:sz w:val="22"/>
                <w:szCs w:val="22"/>
                <w:lang w:eastAsia="en-IN"/>
              </w:rPr>
            </w:pPr>
          </w:p>
        </w:tc>
        <w:tc>
          <w:tcPr>
            <w:tcW w:w="413" w:type="pct"/>
            <w:shd w:val="clear" w:color="auto" w:fill="FFFFFF" w:themeFill="background1"/>
            <w:noWrap/>
            <w:vAlign w:val="bottom"/>
          </w:tcPr>
          <w:p>
            <w:pPr>
              <w:spacing w:before="40" w:after="40" w:line="260" w:lineRule="atLeast"/>
              <w:jc w:val="both"/>
              <w:rPr>
                <w:b/>
                <w:bCs/>
                <w:sz w:val="22"/>
                <w:szCs w:val="22"/>
                <w:lang w:eastAsia="en-IN"/>
              </w:rPr>
            </w:pPr>
          </w:p>
        </w:tc>
        <w:tc>
          <w:tcPr>
            <w:tcW w:w="329" w:type="pct"/>
            <w:shd w:val="clear" w:color="auto" w:fill="FFFFFF" w:themeFill="background1"/>
            <w:noWrap/>
            <w:vAlign w:val="bottom"/>
          </w:tcPr>
          <w:p>
            <w:pPr>
              <w:spacing w:before="40" w:after="40" w:line="260" w:lineRule="atLeast"/>
              <w:jc w:val="both"/>
              <w:rPr>
                <w:b/>
                <w:bCs/>
                <w:sz w:val="22"/>
                <w:szCs w:val="22"/>
                <w:lang w:eastAsia="en-IN"/>
              </w:rPr>
            </w:pPr>
          </w:p>
        </w:tc>
        <w:tc>
          <w:tcPr>
            <w:tcW w:w="423" w:type="pct"/>
            <w:shd w:val="clear" w:color="auto" w:fill="FFFFFF" w:themeFill="background1"/>
            <w:noWrap/>
            <w:vAlign w:val="bottom"/>
          </w:tcPr>
          <w:p>
            <w:pPr>
              <w:spacing w:before="40" w:after="40" w:line="260" w:lineRule="atLeast"/>
              <w:jc w:val="both"/>
              <w:rPr>
                <w:b/>
                <w:bCs/>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Advertisement</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Commission and Brokerage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Vehicle running and maintenance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Business promotion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Selling and Distribution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Cary out Substantive Testing audit procedures</w:t>
            </w:r>
          </w:p>
          <w:p>
            <w:pPr>
              <w:spacing w:before="40" w:after="40" w:line="260" w:lineRule="atLeast"/>
              <w:jc w:val="both"/>
              <w:rPr>
                <w:sz w:val="22"/>
                <w:szCs w:val="22"/>
                <w:lang w:eastAsia="en-IN"/>
              </w:rPr>
            </w:pPr>
            <w:r>
              <w:rPr>
                <w:sz w:val="22"/>
                <w:szCs w:val="22"/>
                <w:lang w:eastAsia="en-IN"/>
              </w:rPr>
              <w:t>2. Analytical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 xml:space="preserve">Freight </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Provision for Doubtful Debts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ECL Working assumptions to be verified</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Custom Duty (EPCG)</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Obtain working in respect of the lapsed licenses.</w:t>
            </w:r>
          </w:p>
          <w:p>
            <w:pPr>
              <w:spacing w:before="40" w:after="40" w:line="260" w:lineRule="atLeast"/>
              <w:jc w:val="both"/>
              <w:rPr>
                <w:sz w:val="22"/>
                <w:szCs w:val="22"/>
                <w:lang w:eastAsia="en-IN"/>
              </w:rPr>
            </w:pPr>
            <w:r>
              <w:rPr>
                <w:sz w:val="22"/>
                <w:szCs w:val="22"/>
                <w:lang w:eastAsia="en-IN"/>
              </w:rPr>
              <w:t xml:space="preserve">2. Obtain the closure letters along with the payment details from the customs department. </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Loss on sale of PPE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details of the assets sold and other related documents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Loss on Derivative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Obtain MTM working and mail communications from the bank.</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Miscellaneous Expenses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Substantive Testing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 xml:space="preserve">Exceptional Loss / (Gain) </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8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1. Cary out Substantive Testing audit procedures</w:t>
            </w:r>
          </w:p>
          <w:p>
            <w:pPr>
              <w:spacing w:before="40" w:after="40" w:line="260" w:lineRule="atLeast"/>
              <w:jc w:val="both"/>
              <w:rPr>
                <w:sz w:val="22"/>
                <w:szCs w:val="22"/>
                <w:lang w:eastAsia="en-IN"/>
              </w:rPr>
            </w:pPr>
            <w:r>
              <w:rPr>
                <w:sz w:val="22"/>
                <w:szCs w:val="22"/>
                <w:lang w:eastAsia="en-IN"/>
              </w:rPr>
              <w:t>2. Analytical audit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 xml:space="preserve">Other comprehensive income for the year, net of tax </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Map with the Actuarial Report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Other Procedures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Going concern</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Laws and regulations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Management override of controls (fraud Risk)</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Related party transactions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Contingent liabilities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Use of the work of experts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Subsequent events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Letter of representation</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Communication with the client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Use of the work of internal auditors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Use of the work of other auditors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Consultations</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Completion</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Summary of Misstatements including discussion on Audit Memo</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Completion checklist by Engagement partner</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Completion checklist - Overall objective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Audit Documentation Program</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Evaluation of misstatements identified during the audit</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Communicating Deficiencies in internal Control to those Charged with Governance and Management</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Written representation - Programme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Subsequent events - Programme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1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32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23"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CARO checklist</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AS/ Ind AS Checklist</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Standards on Auditing Checklist</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Companies Act 2013 - Other matters checklist</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Audit Opinion - Programme</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Audit Opinion - Extended checklist</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Key Audit Matters</w:t>
            </w:r>
          </w:p>
        </w:tc>
        <w:tc>
          <w:tcPr>
            <w:tcW w:w="23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86"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49" w:type="pct"/>
            <w:shd w:val="clear" w:color="auto" w:fill="FFFFFF" w:themeFill="background1"/>
            <w:noWrap/>
            <w:vAlign w:val="bottom"/>
          </w:tcPr>
          <w:p>
            <w:pPr>
              <w:spacing w:before="40" w:after="40" w:line="260" w:lineRule="atLeast"/>
              <w:jc w:val="both"/>
              <w:rPr>
                <w:sz w:val="22"/>
                <w:szCs w:val="22"/>
                <w:lang w:eastAsia="en-IN"/>
              </w:rPr>
            </w:pPr>
            <w:r>
              <w:rPr>
                <w:sz w:val="22"/>
                <w:szCs w:val="22"/>
                <w:lang w:eastAsia="en-IN"/>
              </w:rPr>
              <w:t> </w:t>
            </w: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Draft Auditor's Report</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Engagement Partner and Manager Sign off</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Quality Review Partner Signoff</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Accounting Estimates – Evidence</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pStyle w:val="52"/>
              <w:numPr>
                <w:ilvl w:val="0"/>
                <w:numId w:val="144"/>
              </w:numPr>
              <w:spacing w:before="40" w:after="40" w:line="260" w:lineRule="atLeast"/>
              <w:ind w:left="0" w:firstLine="0"/>
              <w:jc w:val="center"/>
              <w:rPr>
                <w:sz w:val="22"/>
                <w:szCs w:val="22"/>
                <w:lang w:eastAsia="en-IN"/>
              </w:rPr>
            </w:pPr>
          </w:p>
        </w:tc>
        <w:tc>
          <w:tcPr>
            <w:tcW w:w="1383" w:type="pct"/>
            <w:shd w:val="clear" w:color="auto" w:fill="FFFFFF" w:themeFill="background1"/>
            <w:vAlign w:val="bottom"/>
          </w:tcPr>
          <w:p>
            <w:pPr>
              <w:spacing w:before="40" w:after="40" w:line="260" w:lineRule="atLeast"/>
              <w:jc w:val="both"/>
              <w:rPr>
                <w:sz w:val="22"/>
                <w:szCs w:val="22"/>
                <w:lang w:eastAsia="en-IN"/>
              </w:rPr>
            </w:pPr>
            <w:r>
              <w:rPr>
                <w:sz w:val="22"/>
                <w:szCs w:val="22"/>
                <w:lang w:eastAsia="en-IN"/>
              </w:rPr>
              <w:t>Investigation of evidence indicating a fraud</w:t>
            </w:r>
          </w:p>
        </w:tc>
        <w:tc>
          <w:tcPr>
            <w:tcW w:w="239" w:type="pct"/>
            <w:shd w:val="clear" w:color="auto" w:fill="FFFFFF" w:themeFill="background1"/>
            <w:noWrap/>
            <w:vAlign w:val="bottom"/>
          </w:tcPr>
          <w:p>
            <w:pPr>
              <w:spacing w:before="40" w:after="40" w:line="260" w:lineRule="atLeast"/>
              <w:jc w:val="both"/>
              <w:rPr>
                <w:sz w:val="22"/>
                <w:szCs w:val="22"/>
                <w:lang w:eastAsia="en-IN"/>
              </w:rPr>
            </w:pPr>
          </w:p>
        </w:tc>
        <w:tc>
          <w:tcPr>
            <w:tcW w:w="286" w:type="pct"/>
            <w:shd w:val="clear" w:color="auto" w:fill="FFFFFF" w:themeFill="background1"/>
            <w:noWrap/>
            <w:vAlign w:val="bottom"/>
          </w:tcPr>
          <w:p>
            <w:pPr>
              <w:spacing w:before="40" w:after="40" w:line="260" w:lineRule="atLeast"/>
              <w:jc w:val="both"/>
              <w:rPr>
                <w:sz w:val="22"/>
                <w:szCs w:val="22"/>
                <w:lang w:eastAsia="en-IN"/>
              </w:rPr>
            </w:pPr>
          </w:p>
        </w:tc>
        <w:tc>
          <w:tcPr>
            <w:tcW w:w="249"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298" w:type="pct"/>
            <w:shd w:val="clear" w:color="auto" w:fill="FFFFFF" w:themeFill="background1"/>
            <w:noWrap/>
            <w:vAlign w:val="bottom"/>
          </w:tcPr>
          <w:p>
            <w:pPr>
              <w:spacing w:before="40" w:after="40" w:line="260" w:lineRule="atLeast"/>
              <w:jc w:val="both"/>
              <w:rPr>
                <w:sz w:val="22"/>
                <w:szCs w:val="22"/>
                <w:lang w:eastAsia="en-IN"/>
              </w:rPr>
            </w:pPr>
          </w:p>
        </w:tc>
        <w:tc>
          <w:tcPr>
            <w:tcW w:w="413" w:type="pct"/>
            <w:shd w:val="clear" w:color="auto" w:fill="FFFFFF" w:themeFill="background1"/>
            <w:noWrap/>
            <w:vAlign w:val="bottom"/>
          </w:tcPr>
          <w:p>
            <w:pPr>
              <w:spacing w:before="40" w:after="40" w:line="260" w:lineRule="atLeast"/>
              <w:jc w:val="both"/>
              <w:rPr>
                <w:sz w:val="22"/>
                <w:szCs w:val="22"/>
                <w:lang w:eastAsia="en-IN"/>
              </w:rPr>
            </w:pPr>
          </w:p>
        </w:tc>
        <w:tc>
          <w:tcPr>
            <w:tcW w:w="329" w:type="pct"/>
            <w:shd w:val="clear" w:color="auto" w:fill="FFFFFF" w:themeFill="background1"/>
            <w:noWrap/>
            <w:vAlign w:val="bottom"/>
          </w:tcPr>
          <w:p>
            <w:pPr>
              <w:spacing w:before="40" w:after="40" w:line="260" w:lineRule="atLeast"/>
              <w:jc w:val="both"/>
              <w:rPr>
                <w:sz w:val="22"/>
                <w:szCs w:val="22"/>
                <w:lang w:eastAsia="en-IN"/>
              </w:rPr>
            </w:pPr>
          </w:p>
        </w:tc>
        <w:tc>
          <w:tcPr>
            <w:tcW w:w="423" w:type="pct"/>
            <w:shd w:val="clear" w:color="auto" w:fill="FFFFFF" w:themeFill="background1"/>
            <w:noWrap/>
            <w:vAlign w:val="bottom"/>
          </w:tcPr>
          <w:p>
            <w:pPr>
              <w:spacing w:before="40" w:after="40" w:line="260" w:lineRule="atLeast"/>
              <w:jc w:val="both"/>
              <w:rPr>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290" w:hRule="atLeast"/>
        </w:trPr>
        <w:tc>
          <w:tcPr>
            <w:tcW w:w="295" w:type="pct"/>
            <w:shd w:val="clear" w:color="auto" w:fill="FFFFFF" w:themeFill="background1"/>
            <w:noWrap/>
          </w:tcPr>
          <w:p>
            <w:pPr>
              <w:spacing w:before="40" w:after="40" w:line="260" w:lineRule="atLeast"/>
              <w:jc w:val="center"/>
              <w:rPr>
                <w:b/>
                <w:bCs/>
                <w:sz w:val="22"/>
                <w:szCs w:val="22"/>
                <w:lang w:eastAsia="en-IN"/>
              </w:rPr>
            </w:pPr>
          </w:p>
        </w:tc>
        <w:tc>
          <w:tcPr>
            <w:tcW w:w="1383" w:type="pct"/>
            <w:shd w:val="clear" w:color="auto" w:fill="FFFFFF" w:themeFill="background1"/>
            <w:vAlign w:val="bottom"/>
          </w:tcPr>
          <w:p>
            <w:pPr>
              <w:spacing w:before="40" w:after="40" w:line="260" w:lineRule="atLeast"/>
              <w:jc w:val="both"/>
              <w:rPr>
                <w:b/>
                <w:bCs/>
                <w:sz w:val="22"/>
                <w:szCs w:val="22"/>
                <w:lang w:eastAsia="en-IN"/>
              </w:rPr>
            </w:pPr>
            <w:r>
              <w:rPr>
                <w:b/>
                <w:bCs/>
                <w:sz w:val="22"/>
                <w:szCs w:val="22"/>
                <w:lang w:eastAsia="en-IN"/>
              </w:rPr>
              <w:t>Final Archival</w:t>
            </w:r>
          </w:p>
        </w:tc>
        <w:tc>
          <w:tcPr>
            <w:tcW w:w="239" w:type="pct"/>
            <w:shd w:val="clear" w:color="auto" w:fill="FFFFFF" w:themeFill="background1"/>
            <w:noWrap/>
            <w:vAlign w:val="bottom"/>
          </w:tcPr>
          <w:p>
            <w:pPr>
              <w:spacing w:before="40" w:after="40" w:line="260" w:lineRule="atLeast"/>
              <w:jc w:val="both"/>
              <w:rPr>
                <w:b/>
                <w:bCs/>
                <w:sz w:val="22"/>
                <w:szCs w:val="22"/>
                <w:lang w:eastAsia="en-IN"/>
              </w:rPr>
            </w:pPr>
          </w:p>
        </w:tc>
        <w:tc>
          <w:tcPr>
            <w:tcW w:w="286" w:type="pct"/>
            <w:shd w:val="clear" w:color="auto" w:fill="FFFFFF" w:themeFill="background1"/>
            <w:noWrap/>
            <w:vAlign w:val="bottom"/>
          </w:tcPr>
          <w:p>
            <w:pPr>
              <w:spacing w:before="40" w:after="40" w:line="260" w:lineRule="atLeast"/>
              <w:jc w:val="both"/>
              <w:rPr>
                <w:b/>
                <w:bCs/>
                <w:sz w:val="22"/>
                <w:szCs w:val="22"/>
                <w:lang w:eastAsia="en-IN"/>
              </w:rPr>
            </w:pPr>
          </w:p>
        </w:tc>
        <w:tc>
          <w:tcPr>
            <w:tcW w:w="249" w:type="pct"/>
            <w:shd w:val="clear" w:color="auto" w:fill="FFFFFF" w:themeFill="background1"/>
            <w:noWrap/>
            <w:vAlign w:val="bottom"/>
          </w:tcPr>
          <w:p>
            <w:pPr>
              <w:spacing w:before="40" w:after="40" w:line="260" w:lineRule="atLeast"/>
              <w:jc w:val="both"/>
              <w:rPr>
                <w:b/>
                <w:bCs/>
                <w:sz w:val="22"/>
                <w:szCs w:val="22"/>
                <w:lang w:eastAsia="en-IN"/>
              </w:rPr>
            </w:pPr>
          </w:p>
        </w:tc>
        <w:tc>
          <w:tcPr>
            <w:tcW w:w="298" w:type="pct"/>
            <w:shd w:val="clear" w:color="auto" w:fill="FFFFFF" w:themeFill="background1"/>
            <w:noWrap/>
            <w:vAlign w:val="bottom"/>
          </w:tcPr>
          <w:p>
            <w:pPr>
              <w:spacing w:before="40" w:after="40" w:line="260" w:lineRule="atLeast"/>
              <w:jc w:val="both"/>
              <w:rPr>
                <w:b/>
                <w:bCs/>
                <w:sz w:val="22"/>
                <w:szCs w:val="22"/>
                <w:lang w:eastAsia="en-IN"/>
              </w:rPr>
            </w:pPr>
          </w:p>
        </w:tc>
        <w:tc>
          <w:tcPr>
            <w:tcW w:w="298" w:type="pct"/>
            <w:shd w:val="clear" w:color="auto" w:fill="FFFFFF" w:themeFill="background1"/>
            <w:noWrap/>
            <w:vAlign w:val="bottom"/>
          </w:tcPr>
          <w:p>
            <w:pPr>
              <w:spacing w:before="40" w:after="40" w:line="260" w:lineRule="atLeast"/>
              <w:jc w:val="both"/>
              <w:rPr>
                <w:b/>
                <w:bCs/>
                <w:sz w:val="22"/>
                <w:szCs w:val="22"/>
                <w:lang w:eastAsia="en-IN"/>
              </w:rPr>
            </w:pPr>
          </w:p>
        </w:tc>
        <w:tc>
          <w:tcPr>
            <w:tcW w:w="298" w:type="pct"/>
            <w:shd w:val="clear" w:color="auto" w:fill="FFFFFF" w:themeFill="background1"/>
            <w:noWrap/>
            <w:vAlign w:val="bottom"/>
          </w:tcPr>
          <w:p>
            <w:pPr>
              <w:spacing w:before="40" w:after="40" w:line="260" w:lineRule="atLeast"/>
              <w:jc w:val="both"/>
              <w:rPr>
                <w:b/>
                <w:bCs/>
                <w:sz w:val="22"/>
                <w:szCs w:val="22"/>
                <w:lang w:eastAsia="en-IN"/>
              </w:rPr>
            </w:pPr>
          </w:p>
        </w:tc>
        <w:tc>
          <w:tcPr>
            <w:tcW w:w="413" w:type="pct"/>
            <w:shd w:val="clear" w:color="auto" w:fill="FFFFFF" w:themeFill="background1"/>
            <w:noWrap/>
            <w:vAlign w:val="bottom"/>
          </w:tcPr>
          <w:p>
            <w:pPr>
              <w:spacing w:before="40" w:after="40" w:line="260" w:lineRule="atLeast"/>
              <w:jc w:val="both"/>
              <w:rPr>
                <w:b/>
                <w:bCs/>
                <w:sz w:val="22"/>
                <w:szCs w:val="22"/>
                <w:lang w:eastAsia="en-IN"/>
              </w:rPr>
            </w:pPr>
          </w:p>
        </w:tc>
        <w:tc>
          <w:tcPr>
            <w:tcW w:w="329" w:type="pct"/>
            <w:shd w:val="clear" w:color="auto" w:fill="FFFFFF" w:themeFill="background1"/>
            <w:noWrap/>
            <w:vAlign w:val="bottom"/>
          </w:tcPr>
          <w:p>
            <w:pPr>
              <w:spacing w:before="40" w:after="40" w:line="260" w:lineRule="atLeast"/>
              <w:jc w:val="both"/>
              <w:rPr>
                <w:b/>
                <w:bCs/>
                <w:sz w:val="22"/>
                <w:szCs w:val="22"/>
                <w:lang w:eastAsia="en-IN"/>
              </w:rPr>
            </w:pPr>
          </w:p>
        </w:tc>
        <w:tc>
          <w:tcPr>
            <w:tcW w:w="423" w:type="pct"/>
            <w:shd w:val="clear" w:color="auto" w:fill="FFFFFF" w:themeFill="background1"/>
            <w:noWrap/>
            <w:vAlign w:val="bottom"/>
          </w:tcPr>
          <w:p>
            <w:pPr>
              <w:spacing w:before="40" w:after="40" w:line="260" w:lineRule="atLeast"/>
              <w:jc w:val="both"/>
              <w:rPr>
                <w:b/>
                <w:bCs/>
                <w:sz w:val="22"/>
                <w:szCs w:val="22"/>
                <w:lang w:eastAsia="en-IN"/>
              </w:rPr>
            </w:pPr>
          </w:p>
        </w:tc>
        <w:tc>
          <w:tcPr>
            <w:tcW w:w="488" w:type="pct"/>
            <w:shd w:val="clear" w:color="auto" w:fill="FFFFFF" w:themeFill="background1"/>
            <w:noWrap/>
            <w:vAlign w:val="bottom"/>
          </w:tcPr>
          <w:p>
            <w:pPr>
              <w:spacing w:before="40" w:after="40" w:line="260" w:lineRule="atLeast"/>
              <w:jc w:val="both"/>
              <w:rPr>
                <w:sz w:val="22"/>
                <w:szCs w:val="22"/>
                <w:lang w:eastAsia="en-IN"/>
              </w:rPr>
            </w:pPr>
          </w:p>
        </w:tc>
      </w:tr>
      <w:tr>
        <w:trPr>
          <w:trHeight w:val="570" w:hRule="atLeast"/>
        </w:trPr>
        <w:tc>
          <w:tcPr>
            <w:tcW w:w="295" w:type="pct"/>
            <w:shd w:val="clear" w:color="auto" w:fill="FFFFFF" w:themeFill="background1"/>
            <w:noWrap/>
          </w:tcPr>
          <w:p>
            <w:pPr>
              <w:spacing w:before="40" w:after="40" w:line="260" w:lineRule="atLeast"/>
              <w:jc w:val="center"/>
              <w:rPr>
                <w:b/>
                <w:bCs/>
                <w:sz w:val="22"/>
                <w:szCs w:val="22"/>
                <w:lang w:eastAsia="en-IN"/>
              </w:rPr>
            </w:pPr>
          </w:p>
        </w:tc>
        <w:tc>
          <w:tcPr>
            <w:tcW w:w="1383" w:type="pct"/>
            <w:shd w:val="clear" w:color="auto" w:fill="FFFFFF" w:themeFill="background1"/>
            <w:vAlign w:val="center"/>
          </w:tcPr>
          <w:p>
            <w:pPr>
              <w:spacing w:before="40" w:after="40" w:line="260" w:lineRule="atLeast"/>
              <w:jc w:val="both"/>
              <w:rPr>
                <w:b/>
                <w:bCs/>
                <w:sz w:val="22"/>
                <w:szCs w:val="22"/>
                <w:lang w:eastAsia="en-IN"/>
              </w:rPr>
            </w:pPr>
            <w:r>
              <w:rPr>
                <w:b/>
                <w:bCs/>
                <w:sz w:val="22"/>
                <w:szCs w:val="22"/>
                <w:lang w:eastAsia="en-IN"/>
              </w:rPr>
              <w:t>Total Man Hours</w:t>
            </w:r>
          </w:p>
        </w:tc>
        <w:tc>
          <w:tcPr>
            <w:tcW w:w="239" w:type="pct"/>
            <w:shd w:val="clear" w:color="auto" w:fill="FFFFFF" w:themeFill="background1"/>
            <w:noWrap/>
            <w:vAlign w:val="center"/>
          </w:tcPr>
          <w:p>
            <w:pPr>
              <w:spacing w:before="40" w:after="40" w:line="260" w:lineRule="atLeast"/>
              <w:jc w:val="both"/>
              <w:rPr>
                <w:b/>
                <w:bCs/>
                <w:sz w:val="22"/>
                <w:szCs w:val="22"/>
                <w:lang w:eastAsia="en-IN"/>
              </w:rPr>
            </w:pPr>
          </w:p>
        </w:tc>
        <w:tc>
          <w:tcPr>
            <w:tcW w:w="286" w:type="pct"/>
            <w:shd w:val="clear" w:color="auto" w:fill="FFFFFF" w:themeFill="background1"/>
            <w:noWrap/>
            <w:vAlign w:val="center"/>
          </w:tcPr>
          <w:p>
            <w:pPr>
              <w:spacing w:before="40" w:after="40" w:line="260" w:lineRule="atLeast"/>
              <w:jc w:val="both"/>
              <w:rPr>
                <w:b/>
                <w:bCs/>
                <w:sz w:val="22"/>
                <w:szCs w:val="22"/>
                <w:lang w:eastAsia="en-IN"/>
              </w:rPr>
            </w:pPr>
          </w:p>
        </w:tc>
        <w:tc>
          <w:tcPr>
            <w:tcW w:w="249" w:type="pct"/>
            <w:shd w:val="clear" w:color="auto" w:fill="FFFFFF" w:themeFill="background1"/>
            <w:noWrap/>
            <w:vAlign w:val="center"/>
          </w:tcPr>
          <w:p>
            <w:pPr>
              <w:spacing w:before="40" w:after="40" w:line="260" w:lineRule="atLeast"/>
              <w:jc w:val="both"/>
              <w:rPr>
                <w:b/>
                <w:bCs/>
                <w:sz w:val="22"/>
                <w:szCs w:val="22"/>
                <w:lang w:eastAsia="en-IN"/>
              </w:rPr>
            </w:pPr>
          </w:p>
        </w:tc>
        <w:tc>
          <w:tcPr>
            <w:tcW w:w="298" w:type="pct"/>
            <w:shd w:val="clear" w:color="auto" w:fill="FFFFFF" w:themeFill="background1"/>
            <w:noWrap/>
            <w:vAlign w:val="center"/>
          </w:tcPr>
          <w:p>
            <w:pPr>
              <w:spacing w:before="40" w:after="40" w:line="260" w:lineRule="atLeast"/>
              <w:jc w:val="both"/>
              <w:rPr>
                <w:b/>
                <w:bCs/>
                <w:sz w:val="22"/>
                <w:szCs w:val="22"/>
                <w:lang w:eastAsia="en-IN"/>
              </w:rPr>
            </w:pPr>
          </w:p>
        </w:tc>
        <w:tc>
          <w:tcPr>
            <w:tcW w:w="298" w:type="pct"/>
            <w:shd w:val="clear" w:color="auto" w:fill="FFFFFF" w:themeFill="background1"/>
            <w:noWrap/>
            <w:vAlign w:val="center"/>
          </w:tcPr>
          <w:p>
            <w:pPr>
              <w:spacing w:before="40" w:after="40" w:line="260" w:lineRule="atLeast"/>
              <w:jc w:val="both"/>
              <w:rPr>
                <w:b/>
                <w:bCs/>
                <w:sz w:val="22"/>
                <w:szCs w:val="22"/>
                <w:lang w:eastAsia="en-IN"/>
              </w:rPr>
            </w:pPr>
          </w:p>
        </w:tc>
        <w:tc>
          <w:tcPr>
            <w:tcW w:w="298" w:type="pct"/>
            <w:shd w:val="clear" w:color="auto" w:fill="FFFFFF" w:themeFill="background1"/>
            <w:noWrap/>
            <w:vAlign w:val="center"/>
          </w:tcPr>
          <w:p>
            <w:pPr>
              <w:spacing w:before="40" w:after="40" w:line="260" w:lineRule="atLeast"/>
              <w:jc w:val="both"/>
              <w:rPr>
                <w:b/>
                <w:bCs/>
                <w:sz w:val="22"/>
                <w:szCs w:val="22"/>
                <w:lang w:eastAsia="en-IN"/>
              </w:rPr>
            </w:pPr>
          </w:p>
        </w:tc>
        <w:tc>
          <w:tcPr>
            <w:tcW w:w="413" w:type="pct"/>
            <w:shd w:val="clear" w:color="auto" w:fill="FFFFFF" w:themeFill="background1"/>
            <w:noWrap/>
            <w:vAlign w:val="center"/>
          </w:tcPr>
          <w:p>
            <w:pPr>
              <w:spacing w:before="40" w:after="40" w:line="260" w:lineRule="atLeast"/>
              <w:jc w:val="both"/>
              <w:rPr>
                <w:b/>
                <w:bCs/>
                <w:sz w:val="22"/>
                <w:szCs w:val="22"/>
                <w:lang w:eastAsia="en-IN"/>
              </w:rPr>
            </w:pPr>
          </w:p>
        </w:tc>
        <w:tc>
          <w:tcPr>
            <w:tcW w:w="329" w:type="pct"/>
            <w:shd w:val="clear" w:color="auto" w:fill="FFFFFF" w:themeFill="background1"/>
            <w:noWrap/>
            <w:vAlign w:val="center"/>
          </w:tcPr>
          <w:p>
            <w:pPr>
              <w:spacing w:before="40" w:after="40" w:line="260" w:lineRule="atLeast"/>
              <w:jc w:val="both"/>
              <w:rPr>
                <w:b/>
                <w:bCs/>
                <w:sz w:val="22"/>
                <w:szCs w:val="22"/>
                <w:lang w:eastAsia="en-IN"/>
              </w:rPr>
            </w:pPr>
          </w:p>
        </w:tc>
        <w:tc>
          <w:tcPr>
            <w:tcW w:w="423" w:type="pct"/>
            <w:shd w:val="clear" w:color="auto" w:fill="FFFFFF" w:themeFill="background1"/>
            <w:noWrap/>
            <w:vAlign w:val="center"/>
          </w:tcPr>
          <w:p>
            <w:pPr>
              <w:spacing w:before="40" w:after="40" w:line="260" w:lineRule="atLeast"/>
              <w:jc w:val="both"/>
              <w:rPr>
                <w:b/>
                <w:bCs/>
                <w:sz w:val="22"/>
                <w:szCs w:val="22"/>
                <w:lang w:eastAsia="en-IN"/>
              </w:rPr>
            </w:pPr>
          </w:p>
        </w:tc>
        <w:tc>
          <w:tcPr>
            <w:tcW w:w="488" w:type="pct"/>
            <w:shd w:val="clear" w:color="auto" w:fill="FFFFFF" w:themeFill="background1"/>
            <w:noWrap/>
            <w:vAlign w:val="center"/>
          </w:tcPr>
          <w:p>
            <w:pPr>
              <w:spacing w:before="40" w:after="40" w:line="260" w:lineRule="atLeast"/>
              <w:jc w:val="both"/>
              <w:rPr>
                <w:b/>
                <w:bCs/>
                <w:sz w:val="22"/>
                <w:szCs w:val="22"/>
                <w:lang w:eastAsia="en-IN"/>
              </w:rPr>
            </w:pPr>
          </w:p>
        </w:tc>
      </w:tr>
    </w:tbl>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tbl>
      <w:tblPr>
        <w:tblStyle w:val="12"/>
        <w:tblW w:w="5000" w:type="pct"/>
        <w:tblInd w:w="0" w:type="dxa"/>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6.7</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r>
              <w:rPr>
                <w:sz w:val="22"/>
                <w:szCs w:val="22"/>
              </w:rPr>
              <w:t>Name</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Final Analytical</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C</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T</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2658" w:type="pct"/>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745" w:type="pct"/>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409" w:type="pct"/>
            <w:tcBorders>
              <w:top w:val="nil"/>
              <w:left w:val="nil"/>
              <w:bottom w:val="nil"/>
              <w:right w:val="nil"/>
            </w:tcBorders>
          </w:tcPr>
          <w:p>
            <w:pPr>
              <w:spacing w:before="60" w:after="60" w:line="260" w:lineRule="atLeast"/>
              <w:jc w:val="both"/>
              <w:rPr>
                <w:sz w:val="22"/>
                <w:szCs w:val="22"/>
              </w:rPr>
            </w:pPr>
            <w:r>
              <w:rPr>
                <w:sz w:val="22"/>
                <w:szCs w:val="22"/>
              </w:rPr>
              <w:t>A</w:t>
            </w:r>
          </w:p>
        </w:tc>
        <w:tc>
          <w:tcPr>
            <w:tcW w:w="409" w:type="pct"/>
            <w:tcBorders>
              <w:top w:val="nil"/>
              <w:left w:val="nil"/>
              <w:bottom w:val="nil"/>
              <w:right w:val="nil"/>
            </w:tcBorders>
          </w:tcPr>
          <w:p>
            <w:pPr>
              <w:spacing w:before="60" w:after="60" w:line="260" w:lineRule="atLeast"/>
              <w:jc w:val="both"/>
              <w:rPr>
                <w:sz w:val="22"/>
                <w:szCs w:val="22"/>
              </w:rPr>
            </w:pPr>
          </w:p>
        </w:tc>
      </w:tr>
      <w:tr>
        <w:trPr>
          <w:trHeight w:val="315" w:hRule="atLeast"/>
        </w:trPr>
        <w:tc>
          <w:tcPr>
            <w:tcW w:w="779"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2658" w:type="pct"/>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745" w:type="pct"/>
            <w:tcBorders>
              <w:top w:val="nil"/>
              <w:left w:val="nil"/>
              <w:bottom w:val="nil"/>
              <w:right w:val="nil"/>
            </w:tcBorders>
            <w:noWrap/>
            <w:vAlign w:val="bottom"/>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c>
          <w:tcPr>
            <w:tcW w:w="409" w:type="pct"/>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pStyle w:val="193"/>
        <w:spacing w:before="120" w:beforeAutospacing="0" w:after="120" w:afterAutospacing="0" w:line="260" w:lineRule="atLeast"/>
        <w:jc w:val="both"/>
        <w:rPr>
          <w:sz w:val="22"/>
          <w:szCs w:val="22"/>
        </w:rPr>
      </w:pPr>
      <w:r>
        <w:rPr>
          <w:sz w:val="22"/>
          <w:szCs w:val="22"/>
        </w:rPr>
        <w:t>Note:-</w:t>
      </w:r>
      <w:r>
        <w:rPr>
          <w:rStyle w:val="194"/>
          <w:rFonts w:ascii="Times New Roman" w:hAnsi="Times New Roman" w:cs="Times New Roman"/>
          <w:sz w:val="22"/>
          <w:szCs w:val="22"/>
        </w:rPr>
        <w:t xml:space="preserve"> Only ratios are given – final analytical procedure includes performing an evaluation of all captions and determining whether there are any unusual / unexpected patterns having regard to the audit procedures performed. </w:t>
      </w:r>
    </w:p>
    <w:p>
      <w:pPr>
        <w:pStyle w:val="193"/>
        <w:spacing w:before="120" w:beforeAutospacing="0" w:after="120" w:afterAutospacing="0" w:line="260" w:lineRule="atLeast"/>
        <w:jc w:val="both"/>
        <w:rPr>
          <w:sz w:val="22"/>
          <w:szCs w:val="22"/>
        </w:rPr>
      </w:pPr>
      <w:r>
        <w:rPr>
          <w:rStyle w:val="194"/>
          <w:rFonts w:ascii="Times New Roman" w:hAnsi="Times New Roman" w:cs="Times New Roman"/>
          <w:sz w:val="22"/>
          <w:szCs w:val="22"/>
        </w:rPr>
        <w:t>Also – in this workpaper there should be a placeholder where the team can document unusual / unexpected variances/ movements and documents details thereof.</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268"/>
        <w:gridCol w:w="1464"/>
        <w:gridCol w:w="853"/>
        <w:gridCol w:w="1111"/>
        <w:gridCol w:w="892"/>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0" w:hRule="atLeast"/>
        </w:trPr>
        <w:tc>
          <w:tcPr>
            <w:tcW w:w="860" w:type="pct"/>
            <w:shd w:val="clear" w:color="000000" w:fill="FFFFFF" w:themeFill="background1"/>
            <w:noWrap/>
            <w:vAlign w:val="center"/>
          </w:tcPr>
          <w:p>
            <w:pPr>
              <w:spacing w:before="120" w:after="120" w:line="260" w:lineRule="atLeast"/>
              <w:jc w:val="center"/>
              <w:rPr>
                <w:b/>
                <w:bCs/>
                <w:sz w:val="22"/>
                <w:szCs w:val="22"/>
                <w:lang w:eastAsia="en-IN"/>
              </w:rPr>
            </w:pPr>
            <w:r>
              <w:rPr>
                <w:b/>
                <w:bCs/>
                <w:sz w:val="22"/>
                <w:szCs w:val="22"/>
              </w:rPr>
              <w:t>Ratio</w:t>
            </w:r>
          </w:p>
        </w:tc>
        <w:tc>
          <w:tcPr>
            <w:tcW w:w="672" w:type="pct"/>
            <w:shd w:val="clear" w:color="000000" w:fill="FFFFFF" w:themeFill="background1"/>
            <w:noWrap/>
            <w:vAlign w:val="center"/>
          </w:tcPr>
          <w:p>
            <w:pPr>
              <w:spacing w:before="120" w:after="120" w:line="260" w:lineRule="atLeast"/>
              <w:jc w:val="center"/>
              <w:rPr>
                <w:b/>
                <w:bCs/>
                <w:sz w:val="22"/>
                <w:szCs w:val="22"/>
              </w:rPr>
            </w:pPr>
            <w:r>
              <w:rPr>
                <w:b/>
                <w:bCs/>
                <w:sz w:val="22"/>
                <w:szCs w:val="22"/>
              </w:rPr>
              <w:t>Numerator</w:t>
            </w:r>
          </w:p>
        </w:tc>
        <w:tc>
          <w:tcPr>
            <w:tcW w:w="776" w:type="pct"/>
            <w:shd w:val="clear" w:color="000000" w:fill="FFFFFF" w:themeFill="background1"/>
            <w:noWrap/>
            <w:vAlign w:val="center"/>
          </w:tcPr>
          <w:p>
            <w:pPr>
              <w:spacing w:before="120" w:after="120" w:line="260" w:lineRule="atLeast"/>
              <w:jc w:val="center"/>
              <w:rPr>
                <w:b/>
                <w:bCs/>
                <w:sz w:val="22"/>
                <w:szCs w:val="22"/>
              </w:rPr>
            </w:pPr>
            <w:r>
              <w:rPr>
                <w:b/>
                <w:bCs/>
                <w:sz w:val="22"/>
                <w:szCs w:val="22"/>
              </w:rPr>
              <w:t>Denominator</w:t>
            </w:r>
          </w:p>
        </w:tc>
        <w:tc>
          <w:tcPr>
            <w:tcW w:w="452" w:type="pct"/>
            <w:shd w:val="clear" w:color="000000" w:fill="FFFFFF" w:themeFill="background1"/>
            <w:vAlign w:val="center"/>
          </w:tcPr>
          <w:p>
            <w:pPr>
              <w:spacing w:before="120" w:after="120" w:line="260" w:lineRule="atLeast"/>
              <w:jc w:val="center"/>
              <w:rPr>
                <w:b/>
                <w:bCs/>
                <w:sz w:val="22"/>
                <w:szCs w:val="22"/>
              </w:rPr>
            </w:pPr>
            <w:r>
              <w:rPr>
                <w:b/>
                <w:bCs/>
                <w:sz w:val="22"/>
                <w:szCs w:val="22"/>
              </w:rPr>
              <w:t>As at March 31, 2xx3</w:t>
            </w:r>
          </w:p>
        </w:tc>
        <w:tc>
          <w:tcPr>
            <w:tcW w:w="589" w:type="pct"/>
            <w:shd w:val="clear" w:color="000000" w:fill="FFFFFF" w:themeFill="background1"/>
            <w:vAlign w:val="center"/>
          </w:tcPr>
          <w:p>
            <w:pPr>
              <w:spacing w:before="120" w:after="120" w:line="260" w:lineRule="atLeast"/>
              <w:jc w:val="center"/>
              <w:rPr>
                <w:b/>
                <w:bCs/>
                <w:sz w:val="22"/>
                <w:szCs w:val="22"/>
              </w:rPr>
            </w:pPr>
            <w:r>
              <w:rPr>
                <w:b/>
                <w:bCs/>
                <w:sz w:val="22"/>
                <w:szCs w:val="22"/>
              </w:rPr>
              <w:t>As at March 31, 2xx2 (PY)</w:t>
            </w:r>
          </w:p>
        </w:tc>
        <w:tc>
          <w:tcPr>
            <w:tcW w:w="473" w:type="pct"/>
            <w:shd w:val="clear" w:color="000000" w:fill="FFFFFF" w:themeFill="background1"/>
            <w:noWrap/>
            <w:vAlign w:val="center"/>
          </w:tcPr>
          <w:p>
            <w:pPr>
              <w:spacing w:before="120" w:after="120" w:line="260" w:lineRule="atLeast"/>
              <w:jc w:val="center"/>
              <w:rPr>
                <w:b/>
                <w:bCs/>
                <w:sz w:val="22"/>
                <w:szCs w:val="22"/>
              </w:rPr>
            </w:pPr>
            <w:r>
              <w:rPr>
                <w:b/>
                <w:bCs/>
                <w:sz w:val="22"/>
                <w:szCs w:val="22"/>
              </w:rPr>
              <w:t xml:space="preserve">% </w:t>
            </w:r>
            <w:r>
              <w:rPr>
                <w:b/>
                <w:bCs/>
                <w:sz w:val="22"/>
                <w:szCs w:val="22"/>
              </w:rPr>
              <w:br w:type="textWrapping"/>
            </w:r>
            <w:r>
              <w:rPr>
                <w:b/>
                <w:bCs/>
                <w:sz w:val="22"/>
                <w:szCs w:val="22"/>
              </w:rPr>
              <w:t>change</w:t>
            </w:r>
          </w:p>
        </w:tc>
        <w:tc>
          <w:tcPr>
            <w:tcW w:w="1178" w:type="pct"/>
            <w:shd w:val="clear" w:color="000000" w:fill="FFFFFF" w:themeFill="background1"/>
            <w:vAlign w:val="center"/>
          </w:tcPr>
          <w:p>
            <w:pPr>
              <w:spacing w:before="120" w:after="120" w:line="260" w:lineRule="atLeast"/>
              <w:jc w:val="center"/>
              <w:rPr>
                <w:b/>
                <w:bCs/>
                <w:sz w:val="22"/>
                <w:szCs w:val="22"/>
              </w:rPr>
            </w:pPr>
            <w:r>
              <w:rPr>
                <w:b/>
                <w:bCs/>
                <w:sz w:val="22"/>
                <w:szCs w:val="22"/>
              </w:rPr>
              <w:t xml:space="preserve">Reason for variance </w:t>
            </w:r>
            <w:r>
              <w:rPr>
                <w:i/>
                <w:iCs/>
                <w:sz w:val="22"/>
                <w:szCs w:val="22"/>
              </w:rPr>
              <w:t>(where the change in the ratio is more than 25% as compared to the preceding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860" w:type="pct"/>
            <w:shd w:val="clear" w:color="000000" w:fill="FFFFFF"/>
            <w:noWrap/>
            <w:vAlign w:val="center"/>
          </w:tcPr>
          <w:p>
            <w:pPr>
              <w:spacing w:before="120" w:after="120" w:line="260" w:lineRule="atLeast"/>
              <w:jc w:val="both"/>
              <w:rPr>
                <w:sz w:val="22"/>
                <w:szCs w:val="22"/>
              </w:rPr>
            </w:pPr>
            <w:r>
              <w:rPr>
                <w:sz w:val="22"/>
                <w:szCs w:val="22"/>
              </w:rPr>
              <w:t>Current Ratio</w:t>
            </w:r>
          </w:p>
        </w:tc>
        <w:tc>
          <w:tcPr>
            <w:tcW w:w="672" w:type="pct"/>
            <w:shd w:val="clear" w:color="000000" w:fill="FFFFFF"/>
            <w:vAlign w:val="center"/>
          </w:tcPr>
          <w:p>
            <w:pPr>
              <w:spacing w:before="120" w:after="120" w:line="260" w:lineRule="atLeast"/>
              <w:jc w:val="both"/>
              <w:rPr>
                <w:sz w:val="22"/>
                <w:szCs w:val="22"/>
              </w:rPr>
            </w:pPr>
            <w:r>
              <w:rPr>
                <w:sz w:val="22"/>
                <w:szCs w:val="22"/>
              </w:rPr>
              <w:t>Current Assets</w:t>
            </w:r>
          </w:p>
        </w:tc>
        <w:tc>
          <w:tcPr>
            <w:tcW w:w="776" w:type="pct"/>
            <w:shd w:val="clear" w:color="000000" w:fill="FFFFFF"/>
            <w:vAlign w:val="center"/>
          </w:tcPr>
          <w:p>
            <w:pPr>
              <w:spacing w:before="120" w:after="120" w:line="260" w:lineRule="atLeast"/>
              <w:jc w:val="both"/>
              <w:rPr>
                <w:sz w:val="22"/>
                <w:szCs w:val="22"/>
              </w:rPr>
            </w:pPr>
            <w:r>
              <w:rPr>
                <w:sz w:val="22"/>
                <w:szCs w:val="22"/>
              </w:rPr>
              <w:t>Current Liabilities</w:t>
            </w:r>
          </w:p>
        </w:tc>
        <w:tc>
          <w:tcPr>
            <w:tcW w:w="452" w:type="pct"/>
            <w:shd w:val="clear" w:color="000000" w:fill="FFFFFF"/>
            <w:vAlign w:val="center"/>
          </w:tcPr>
          <w:p>
            <w:pPr>
              <w:spacing w:before="120" w:after="120" w:line="260" w:lineRule="atLeast"/>
              <w:jc w:val="both"/>
              <w:rPr>
                <w:sz w:val="22"/>
                <w:szCs w:val="22"/>
              </w:rPr>
            </w:pPr>
          </w:p>
        </w:tc>
        <w:tc>
          <w:tcPr>
            <w:tcW w:w="589" w:type="pct"/>
            <w:shd w:val="clear" w:color="000000" w:fill="FFFFFF"/>
            <w:vAlign w:val="center"/>
          </w:tcPr>
          <w:p>
            <w:pPr>
              <w:spacing w:before="120" w:after="120" w:line="260" w:lineRule="atLeast"/>
              <w:jc w:val="both"/>
              <w:rPr>
                <w:sz w:val="22"/>
                <w:szCs w:val="22"/>
              </w:rPr>
            </w:pPr>
          </w:p>
        </w:tc>
        <w:tc>
          <w:tcPr>
            <w:tcW w:w="473" w:type="pct"/>
            <w:shd w:val="clear" w:color="000000" w:fill="FFFFFF"/>
            <w:vAlign w:val="center"/>
          </w:tcPr>
          <w:p>
            <w:pPr>
              <w:spacing w:before="120" w:after="120" w:line="260" w:lineRule="atLeast"/>
              <w:jc w:val="both"/>
              <w:rPr>
                <w:sz w:val="22"/>
                <w:szCs w:val="22"/>
              </w:rPr>
            </w:pPr>
          </w:p>
        </w:tc>
        <w:tc>
          <w:tcPr>
            <w:tcW w:w="1178" w:type="pct"/>
            <w:shd w:val="clear" w:color="000000" w:fill="FFFFFF"/>
            <w:vAlign w:val="center"/>
          </w:tcPr>
          <w:p>
            <w:pPr>
              <w:spacing w:before="120" w:after="120" w:line="260" w:lineRule="atLeast"/>
              <w:jc w:val="both"/>
              <w:rPr>
                <w:sz w:val="22"/>
                <w:szCs w:val="22"/>
              </w:rPr>
            </w:pP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860" w:type="pct"/>
            <w:shd w:val="clear" w:color="000000" w:fill="FFFFFF"/>
            <w:vAlign w:val="center"/>
          </w:tcPr>
          <w:p>
            <w:pPr>
              <w:spacing w:before="120" w:after="120" w:line="260" w:lineRule="atLeast"/>
              <w:jc w:val="both"/>
              <w:rPr>
                <w:sz w:val="22"/>
                <w:szCs w:val="22"/>
              </w:rPr>
            </w:pPr>
            <w:r>
              <w:rPr>
                <w:sz w:val="22"/>
                <w:szCs w:val="22"/>
              </w:rPr>
              <w:t>Return on Equity Ratio</w:t>
            </w:r>
          </w:p>
        </w:tc>
        <w:tc>
          <w:tcPr>
            <w:tcW w:w="672" w:type="pct"/>
            <w:shd w:val="clear" w:color="000000" w:fill="FFFFFF"/>
            <w:vAlign w:val="center"/>
          </w:tcPr>
          <w:p>
            <w:pPr>
              <w:spacing w:before="120" w:after="120" w:line="260" w:lineRule="atLeast"/>
              <w:jc w:val="both"/>
              <w:rPr>
                <w:sz w:val="22"/>
                <w:szCs w:val="22"/>
              </w:rPr>
            </w:pPr>
            <w:r>
              <w:rPr>
                <w:sz w:val="22"/>
                <w:szCs w:val="22"/>
              </w:rPr>
              <w:t>Net Profits after taxes – Preference Dividend</w:t>
            </w:r>
          </w:p>
        </w:tc>
        <w:tc>
          <w:tcPr>
            <w:tcW w:w="776" w:type="pct"/>
            <w:shd w:val="clear" w:color="000000" w:fill="FFFFFF"/>
            <w:vAlign w:val="center"/>
          </w:tcPr>
          <w:p>
            <w:pPr>
              <w:spacing w:before="120" w:after="120" w:line="260" w:lineRule="atLeast"/>
              <w:jc w:val="both"/>
              <w:rPr>
                <w:sz w:val="22"/>
                <w:szCs w:val="22"/>
              </w:rPr>
            </w:pPr>
            <w:r>
              <w:rPr>
                <w:sz w:val="22"/>
                <w:szCs w:val="22"/>
              </w:rPr>
              <w:t>Average Shareholder’s Equity</w:t>
            </w:r>
          </w:p>
        </w:tc>
        <w:tc>
          <w:tcPr>
            <w:tcW w:w="452" w:type="pct"/>
            <w:shd w:val="clear" w:color="000000" w:fill="FFFFFF"/>
            <w:vAlign w:val="center"/>
          </w:tcPr>
          <w:p>
            <w:pPr>
              <w:spacing w:before="120" w:after="120" w:line="260" w:lineRule="atLeast"/>
              <w:jc w:val="both"/>
              <w:rPr>
                <w:sz w:val="22"/>
                <w:szCs w:val="22"/>
              </w:rPr>
            </w:pPr>
          </w:p>
        </w:tc>
        <w:tc>
          <w:tcPr>
            <w:tcW w:w="589" w:type="pct"/>
            <w:shd w:val="clear" w:color="000000" w:fill="FFFFFF"/>
            <w:vAlign w:val="center"/>
          </w:tcPr>
          <w:p>
            <w:pPr>
              <w:spacing w:before="120" w:after="120" w:line="260" w:lineRule="atLeast"/>
              <w:jc w:val="both"/>
              <w:rPr>
                <w:sz w:val="22"/>
                <w:szCs w:val="22"/>
              </w:rPr>
            </w:pPr>
          </w:p>
        </w:tc>
        <w:tc>
          <w:tcPr>
            <w:tcW w:w="473" w:type="pct"/>
            <w:shd w:val="clear" w:color="000000" w:fill="FFFFFF"/>
            <w:vAlign w:val="center"/>
          </w:tcPr>
          <w:p>
            <w:pPr>
              <w:spacing w:before="120" w:after="120" w:line="260" w:lineRule="atLeast"/>
              <w:jc w:val="both"/>
              <w:rPr>
                <w:sz w:val="22"/>
                <w:szCs w:val="22"/>
              </w:rPr>
            </w:pPr>
          </w:p>
        </w:tc>
        <w:tc>
          <w:tcPr>
            <w:tcW w:w="1178" w:type="pct"/>
            <w:shd w:val="clear" w:color="000000" w:fill="FFFFFF"/>
            <w:vAlign w:val="center"/>
          </w:tcPr>
          <w:p>
            <w:pPr>
              <w:spacing w:before="120" w:after="120" w:line="260" w:lineRule="atLeast"/>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3" w:hRule="atLeast"/>
        </w:trPr>
        <w:tc>
          <w:tcPr>
            <w:tcW w:w="860" w:type="pct"/>
            <w:shd w:val="clear" w:color="000000" w:fill="FFFFFF"/>
            <w:vAlign w:val="center"/>
          </w:tcPr>
          <w:p>
            <w:pPr>
              <w:spacing w:before="120" w:after="120" w:line="260" w:lineRule="atLeast"/>
              <w:jc w:val="both"/>
              <w:rPr>
                <w:sz w:val="22"/>
                <w:szCs w:val="22"/>
              </w:rPr>
            </w:pPr>
            <w:r>
              <w:rPr>
                <w:sz w:val="22"/>
                <w:szCs w:val="22"/>
              </w:rPr>
              <w:t>Trade Receivable Turnover Ratio</w:t>
            </w:r>
          </w:p>
        </w:tc>
        <w:tc>
          <w:tcPr>
            <w:tcW w:w="672" w:type="pct"/>
            <w:shd w:val="clear" w:color="000000" w:fill="FFFFFF"/>
            <w:vAlign w:val="center"/>
          </w:tcPr>
          <w:p>
            <w:pPr>
              <w:spacing w:before="120" w:after="120" w:line="260" w:lineRule="atLeast"/>
              <w:jc w:val="both"/>
              <w:rPr>
                <w:sz w:val="22"/>
                <w:szCs w:val="22"/>
              </w:rPr>
            </w:pPr>
            <w:r>
              <w:rPr>
                <w:sz w:val="22"/>
                <w:szCs w:val="22"/>
              </w:rPr>
              <w:t>Net credit sales = Gross credit sales - sales return</w:t>
            </w:r>
          </w:p>
        </w:tc>
        <w:tc>
          <w:tcPr>
            <w:tcW w:w="776" w:type="pct"/>
            <w:shd w:val="clear" w:color="000000" w:fill="FFFFFF"/>
            <w:vAlign w:val="center"/>
          </w:tcPr>
          <w:p>
            <w:pPr>
              <w:spacing w:before="120" w:after="120" w:line="260" w:lineRule="atLeast"/>
              <w:jc w:val="both"/>
              <w:rPr>
                <w:sz w:val="22"/>
                <w:szCs w:val="22"/>
              </w:rPr>
            </w:pPr>
            <w:r>
              <w:rPr>
                <w:sz w:val="22"/>
                <w:szCs w:val="22"/>
              </w:rPr>
              <w:t>Average Trade Receivable</w:t>
            </w:r>
          </w:p>
        </w:tc>
        <w:tc>
          <w:tcPr>
            <w:tcW w:w="452" w:type="pct"/>
            <w:shd w:val="clear" w:color="000000" w:fill="FFFFFF"/>
            <w:vAlign w:val="center"/>
          </w:tcPr>
          <w:p>
            <w:pPr>
              <w:spacing w:before="120" w:after="120" w:line="260" w:lineRule="atLeast"/>
              <w:jc w:val="both"/>
              <w:rPr>
                <w:sz w:val="22"/>
                <w:szCs w:val="22"/>
              </w:rPr>
            </w:pPr>
          </w:p>
        </w:tc>
        <w:tc>
          <w:tcPr>
            <w:tcW w:w="589" w:type="pct"/>
            <w:shd w:val="clear" w:color="000000" w:fill="FFFFFF"/>
            <w:vAlign w:val="center"/>
          </w:tcPr>
          <w:p>
            <w:pPr>
              <w:spacing w:before="120" w:after="120" w:line="260" w:lineRule="atLeast"/>
              <w:jc w:val="both"/>
              <w:rPr>
                <w:sz w:val="22"/>
                <w:szCs w:val="22"/>
              </w:rPr>
            </w:pPr>
          </w:p>
        </w:tc>
        <w:tc>
          <w:tcPr>
            <w:tcW w:w="473" w:type="pct"/>
            <w:shd w:val="clear" w:color="000000" w:fill="FFFFFF"/>
            <w:vAlign w:val="center"/>
          </w:tcPr>
          <w:p>
            <w:pPr>
              <w:spacing w:before="120" w:after="120" w:line="260" w:lineRule="atLeast"/>
              <w:jc w:val="both"/>
              <w:rPr>
                <w:sz w:val="22"/>
                <w:szCs w:val="22"/>
              </w:rPr>
            </w:pPr>
          </w:p>
        </w:tc>
        <w:tc>
          <w:tcPr>
            <w:tcW w:w="1178" w:type="pct"/>
            <w:shd w:val="clear" w:color="000000" w:fill="FFFFFF"/>
            <w:vAlign w:val="center"/>
          </w:tcPr>
          <w:p>
            <w:pPr>
              <w:spacing w:before="120" w:after="120" w:line="260" w:lineRule="atLeast"/>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860" w:type="pct"/>
            <w:shd w:val="clear" w:color="000000" w:fill="FFFFFF"/>
            <w:vAlign w:val="center"/>
          </w:tcPr>
          <w:p>
            <w:pPr>
              <w:spacing w:before="120" w:after="120" w:line="260" w:lineRule="atLeast"/>
              <w:jc w:val="both"/>
              <w:rPr>
                <w:sz w:val="22"/>
                <w:szCs w:val="22"/>
              </w:rPr>
            </w:pPr>
            <w:r>
              <w:rPr>
                <w:sz w:val="22"/>
                <w:szCs w:val="22"/>
              </w:rPr>
              <w:t>Net Capital Turnover Ratio</w:t>
            </w:r>
          </w:p>
        </w:tc>
        <w:tc>
          <w:tcPr>
            <w:tcW w:w="672" w:type="pct"/>
            <w:shd w:val="clear" w:color="000000" w:fill="FFFFFF"/>
            <w:vAlign w:val="center"/>
          </w:tcPr>
          <w:p>
            <w:pPr>
              <w:spacing w:before="120" w:after="120" w:line="260" w:lineRule="atLeast"/>
              <w:jc w:val="both"/>
              <w:rPr>
                <w:sz w:val="22"/>
                <w:szCs w:val="22"/>
              </w:rPr>
            </w:pPr>
            <w:r>
              <w:rPr>
                <w:sz w:val="22"/>
                <w:szCs w:val="22"/>
              </w:rPr>
              <w:t>Net sales = Total sales - sales return</w:t>
            </w:r>
          </w:p>
        </w:tc>
        <w:tc>
          <w:tcPr>
            <w:tcW w:w="776" w:type="pct"/>
            <w:shd w:val="clear" w:color="000000" w:fill="FFFFFF"/>
            <w:vAlign w:val="center"/>
          </w:tcPr>
          <w:p>
            <w:pPr>
              <w:spacing w:before="120" w:after="120" w:line="260" w:lineRule="atLeast"/>
              <w:jc w:val="both"/>
              <w:rPr>
                <w:sz w:val="22"/>
                <w:szCs w:val="22"/>
              </w:rPr>
            </w:pPr>
            <w:r>
              <w:rPr>
                <w:sz w:val="22"/>
                <w:szCs w:val="22"/>
              </w:rPr>
              <w:t>Working capital = Current assets – Current liabilities</w:t>
            </w:r>
          </w:p>
        </w:tc>
        <w:tc>
          <w:tcPr>
            <w:tcW w:w="452" w:type="pct"/>
            <w:shd w:val="clear" w:color="000000" w:fill="FFFFFF"/>
            <w:vAlign w:val="center"/>
          </w:tcPr>
          <w:p>
            <w:pPr>
              <w:spacing w:before="120" w:after="120" w:line="260" w:lineRule="atLeast"/>
              <w:jc w:val="both"/>
              <w:rPr>
                <w:sz w:val="22"/>
                <w:szCs w:val="22"/>
              </w:rPr>
            </w:pPr>
          </w:p>
        </w:tc>
        <w:tc>
          <w:tcPr>
            <w:tcW w:w="589" w:type="pct"/>
            <w:shd w:val="clear" w:color="000000" w:fill="FFFFFF"/>
            <w:vAlign w:val="center"/>
          </w:tcPr>
          <w:p>
            <w:pPr>
              <w:spacing w:before="120" w:after="120" w:line="260" w:lineRule="atLeast"/>
              <w:jc w:val="both"/>
              <w:rPr>
                <w:sz w:val="22"/>
                <w:szCs w:val="22"/>
              </w:rPr>
            </w:pPr>
          </w:p>
        </w:tc>
        <w:tc>
          <w:tcPr>
            <w:tcW w:w="473" w:type="pct"/>
            <w:shd w:val="clear" w:color="000000" w:fill="FFFFFF"/>
            <w:vAlign w:val="center"/>
          </w:tcPr>
          <w:p>
            <w:pPr>
              <w:spacing w:before="120" w:after="120" w:line="260" w:lineRule="atLeast"/>
              <w:jc w:val="both"/>
              <w:rPr>
                <w:sz w:val="22"/>
                <w:szCs w:val="22"/>
              </w:rPr>
            </w:pPr>
          </w:p>
        </w:tc>
        <w:tc>
          <w:tcPr>
            <w:tcW w:w="1178" w:type="pct"/>
            <w:shd w:val="clear" w:color="000000" w:fill="FFFFFF"/>
            <w:vAlign w:val="center"/>
          </w:tcPr>
          <w:p>
            <w:pPr>
              <w:spacing w:before="120" w:after="120" w:line="260" w:lineRule="atLeast"/>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860" w:type="pct"/>
            <w:shd w:val="clear" w:color="000000" w:fill="FFFFFF"/>
            <w:noWrap/>
            <w:vAlign w:val="center"/>
          </w:tcPr>
          <w:p>
            <w:pPr>
              <w:spacing w:before="120" w:after="120" w:line="260" w:lineRule="atLeast"/>
              <w:jc w:val="both"/>
              <w:rPr>
                <w:sz w:val="22"/>
                <w:szCs w:val="22"/>
              </w:rPr>
            </w:pPr>
            <w:r>
              <w:rPr>
                <w:sz w:val="22"/>
                <w:szCs w:val="22"/>
              </w:rPr>
              <w:t>Net Profit Ratio</w:t>
            </w:r>
          </w:p>
        </w:tc>
        <w:tc>
          <w:tcPr>
            <w:tcW w:w="672" w:type="pct"/>
            <w:shd w:val="clear" w:color="000000" w:fill="FFFFFF"/>
            <w:vAlign w:val="center"/>
          </w:tcPr>
          <w:p>
            <w:pPr>
              <w:spacing w:before="120" w:after="120" w:line="260" w:lineRule="atLeast"/>
              <w:jc w:val="both"/>
              <w:rPr>
                <w:sz w:val="22"/>
                <w:szCs w:val="22"/>
              </w:rPr>
            </w:pPr>
            <w:r>
              <w:rPr>
                <w:sz w:val="22"/>
                <w:szCs w:val="22"/>
              </w:rPr>
              <w:t>Net Profit</w:t>
            </w:r>
          </w:p>
        </w:tc>
        <w:tc>
          <w:tcPr>
            <w:tcW w:w="776" w:type="pct"/>
            <w:shd w:val="clear" w:color="000000" w:fill="FFFFFF"/>
            <w:vAlign w:val="center"/>
          </w:tcPr>
          <w:p>
            <w:pPr>
              <w:spacing w:before="120" w:after="120" w:line="260" w:lineRule="atLeast"/>
              <w:jc w:val="both"/>
              <w:rPr>
                <w:sz w:val="22"/>
                <w:szCs w:val="22"/>
              </w:rPr>
            </w:pPr>
            <w:r>
              <w:rPr>
                <w:sz w:val="22"/>
                <w:szCs w:val="22"/>
              </w:rPr>
              <w:t>Net sales = Total sales - sales return</w:t>
            </w:r>
          </w:p>
        </w:tc>
        <w:tc>
          <w:tcPr>
            <w:tcW w:w="452" w:type="pct"/>
            <w:shd w:val="clear" w:color="000000" w:fill="FFFFFF"/>
            <w:vAlign w:val="center"/>
          </w:tcPr>
          <w:p>
            <w:pPr>
              <w:spacing w:before="120" w:after="120" w:line="260" w:lineRule="atLeast"/>
              <w:jc w:val="both"/>
              <w:rPr>
                <w:sz w:val="22"/>
                <w:szCs w:val="22"/>
              </w:rPr>
            </w:pPr>
          </w:p>
        </w:tc>
        <w:tc>
          <w:tcPr>
            <w:tcW w:w="589" w:type="pct"/>
            <w:shd w:val="clear" w:color="000000" w:fill="FFFFFF"/>
            <w:vAlign w:val="center"/>
          </w:tcPr>
          <w:p>
            <w:pPr>
              <w:spacing w:before="120" w:after="120" w:line="260" w:lineRule="atLeast"/>
              <w:jc w:val="both"/>
              <w:rPr>
                <w:sz w:val="22"/>
                <w:szCs w:val="22"/>
              </w:rPr>
            </w:pPr>
          </w:p>
        </w:tc>
        <w:tc>
          <w:tcPr>
            <w:tcW w:w="473" w:type="pct"/>
            <w:shd w:val="clear" w:color="000000" w:fill="FFFFFF"/>
            <w:vAlign w:val="center"/>
          </w:tcPr>
          <w:p>
            <w:pPr>
              <w:spacing w:before="120" w:after="120" w:line="260" w:lineRule="atLeast"/>
              <w:jc w:val="both"/>
              <w:rPr>
                <w:sz w:val="22"/>
                <w:szCs w:val="22"/>
              </w:rPr>
            </w:pPr>
          </w:p>
        </w:tc>
        <w:tc>
          <w:tcPr>
            <w:tcW w:w="1178" w:type="pct"/>
            <w:shd w:val="clear" w:color="000000" w:fill="FFFFFF"/>
            <w:vAlign w:val="center"/>
          </w:tcPr>
          <w:p>
            <w:pPr>
              <w:spacing w:before="120" w:after="120" w:line="260" w:lineRule="atLeast"/>
              <w:jc w:val="both"/>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 w:hRule="atLeast"/>
        </w:trPr>
        <w:tc>
          <w:tcPr>
            <w:tcW w:w="860" w:type="pct"/>
            <w:shd w:val="clear" w:color="000000" w:fill="FFFFFF"/>
            <w:vAlign w:val="center"/>
          </w:tcPr>
          <w:p>
            <w:pPr>
              <w:spacing w:before="120" w:after="120" w:line="260" w:lineRule="atLeast"/>
              <w:jc w:val="both"/>
              <w:rPr>
                <w:sz w:val="22"/>
                <w:szCs w:val="22"/>
              </w:rPr>
            </w:pPr>
            <w:r>
              <w:rPr>
                <w:sz w:val="22"/>
                <w:szCs w:val="22"/>
              </w:rPr>
              <w:t>Return on Capital Employed</w:t>
            </w:r>
          </w:p>
        </w:tc>
        <w:tc>
          <w:tcPr>
            <w:tcW w:w="672" w:type="pct"/>
            <w:shd w:val="clear" w:color="000000" w:fill="FFFFFF"/>
            <w:vAlign w:val="center"/>
          </w:tcPr>
          <w:p>
            <w:pPr>
              <w:spacing w:before="120" w:after="120" w:line="260" w:lineRule="atLeast"/>
              <w:jc w:val="both"/>
              <w:rPr>
                <w:sz w:val="22"/>
                <w:szCs w:val="22"/>
              </w:rPr>
            </w:pPr>
            <w:r>
              <w:rPr>
                <w:sz w:val="22"/>
                <w:szCs w:val="22"/>
              </w:rPr>
              <w:t>Earnings before interest and taxes</w:t>
            </w:r>
          </w:p>
        </w:tc>
        <w:tc>
          <w:tcPr>
            <w:tcW w:w="776" w:type="pct"/>
            <w:shd w:val="clear" w:color="000000" w:fill="FFFFFF"/>
            <w:vAlign w:val="center"/>
          </w:tcPr>
          <w:p>
            <w:pPr>
              <w:spacing w:before="120" w:after="120" w:line="260" w:lineRule="atLeast"/>
              <w:jc w:val="both"/>
              <w:rPr>
                <w:sz w:val="22"/>
                <w:szCs w:val="22"/>
              </w:rPr>
            </w:pPr>
            <w:r>
              <w:rPr>
                <w:sz w:val="22"/>
                <w:szCs w:val="22"/>
              </w:rPr>
              <w:t>Capital Employed = Tangible Net Worth + Total Debt + Deferred Tax Liability</w:t>
            </w:r>
          </w:p>
        </w:tc>
        <w:tc>
          <w:tcPr>
            <w:tcW w:w="452" w:type="pct"/>
            <w:shd w:val="clear" w:color="000000" w:fill="auto"/>
            <w:vAlign w:val="center"/>
          </w:tcPr>
          <w:p>
            <w:pPr>
              <w:spacing w:before="120" w:after="120" w:line="260" w:lineRule="atLeast"/>
              <w:jc w:val="both"/>
              <w:rPr>
                <w:sz w:val="22"/>
                <w:szCs w:val="22"/>
              </w:rPr>
            </w:pPr>
          </w:p>
        </w:tc>
        <w:tc>
          <w:tcPr>
            <w:tcW w:w="589" w:type="pct"/>
            <w:shd w:val="clear" w:color="000000" w:fill="auto"/>
            <w:vAlign w:val="center"/>
          </w:tcPr>
          <w:p>
            <w:pPr>
              <w:spacing w:before="120" w:after="120" w:line="260" w:lineRule="atLeast"/>
              <w:jc w:val="both"/>
              <w:rPr>
                <w:sz w:val="22"/>
                <w:szCs w:val="22"/>
              </w:rPr>
            </w:pPr>
          </w:p>
        </w:tc>
        <w:tc>
          <w:tcPr>
            <w:tcW w:w="473" w:type="pct"/>
            <w:shd w:val="clear" w:color="000000" w:fill="FFFFFF"/>
            <w:vAlign w:val="center"/>
          </w:tcPr>
          <w:p>
            <w:pPr>
              <w:spacing w:before="120" w:after="120" w:line="260" w:lineRule="atLeast"/>
              <w:jc w:val="both"/>
              <w:rPr>
                <w:sz w:val="22"/>
                <w:szCs w:val="22"/>
              </w:rPr>
            </w:pPr>
          </w:p>
        </w:tc>
        <w:tc>
          <w:tcPr>
            <w:tcW w:w="1178" w:type="pct"/>
            <w:shd w:val="clear" w:color="000000" w:fill="FFFFFF"/>
            <w:vAlign w:val="center"/>
          </w:tcPr>
          <w:p>
            <w:pPr>
              <w:spacing w:before="120" w:after="120" w:line="260" w:lineRule="atLeast"/>
              <w:jc w:val="both"/>
              <w:rPr>
                <w:sz w:val="22"/>
                <w:szCs w:val="22"/>
              </w:rPr>
            </w:pPr>
            <w:r>
              <w:rPr>
                <w:sz w:val="22"/>
                <w:szCs w:val="22"/>
              </w:rPr>
              <w:t> </w:t>
            </w:r>
          </w:p>
        </w:tc>
      </w:tr>
    </w:tbl>
    <w:p>
      <w:pPr>
        <w:spacing w:before="120" w:after="120" w:line="260" w:lineRule="atLeast"/>
        <w:jc w:val="both"/>
        <w:rPr>
          <w:sz w:val="22"/>
          <w:szCs w:val="22"/>
        </w:rPr>
      </w:pPr>
    </w:p>
    <w:p>
      <w:pPr>
        <w:spacing w:before="120" w:after="120" w:line="260" w:lineRule="atLeast"/>
        <w:jc w:val="both"/>
        <w:rPr>
          <w:sz w:val="22"/>
          <w:szCs w:val="22"/>
        </w:rPr>
      </w:pPr>
      <w:r>
        <w:rPr>
          <w:sz w:val="22"/>
          <w:szCs w:val="22"/>
        </w:rPr>
        <w:br w:type="page"/>
      </w:r>
    </w:p>
    <w:tbl>
      <w:tblPr>
        <w:tblStyle w:val="12"/>
        <w:tblW w:w="5000" w:type="pct"/>
        <w:tblInd w:w="0" w:type="dxa"/>
        <w:tblLayout w:type="fixed"/>
        <w:tblCellMar>
          <w:top w:w="15" w:type="dxa"/>
          <w:left w:w="108" w:type="dxa"/>
          <w:bottom w:w="15" w:type="dxa"/>
          <w:right w:w="108" w:type="dxa"/>
        </w:tblCellMar>
      </w:tblPr>
      <w:tblGrid>
        <w:gridCol w:w="1035"/>
        <w:gridCol w:w="5282"/>
        <w:gridCol w:w="1170"/>
        <w:gridCol w:w="811"/>
        <w:gridCol w:w="1134"/>
      </w:tblGrid>
      <w:tr>
        <w:trPr>
          <w:trHeight w:val="315" w:hRule="atLeast"/>
        </w:trPr>
        <w:tc>
          <w:tcPr>
            <w:tcW w:w="54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Chapter</w:t>
            </w:r>
          </w:p>
        </w:tc>
        <w:tc>
          <w:tcPr>
            <w:tcW w:w="2800"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6.8</w:t>
            </w:r>
          </w:p>
        </w:tc>
        <w:tc>
          <w:tcPr>
            <w:tcW w:w="620" w:type="pct"/>
            <w:tcBorders>
              <w:top w:val="nil"/>
              <w:left w:val="nil"/>
              <w:bottom w:val="nil"/>
              <w:right w:val="nil"/>
            </w:tcBorders>
            <w:noWrap/>
            <w:vAlign w:val="bottom"/>
          </w:tcPr>
          <w:p>
            <w:pPr>
              <w:spacing w:before="40" w:after="40" w:line="260" w:lineRule="atLeast"/>
              <w:jc w:val="both"/>
              <w:rPr>
                <w:sz w:val="22"/>
                <w:szCs w:val="22"/>
              </w:rPr>
            </w:pPr>
          </w:p>
        </w:tc>
        <w:tc>
          <w:tcPr>
            <w:tcW w:w="430" w:type="pct"/>
            <w:tcBorders>
              <w:top w:val="nil"/>
              <w:left w:val="nil"/>
              <w:bottom w:val="nil"/>
              <w:right w:val="nil"/>
            </w:tcBorders>
          </w:tcPr>
          <w:p>
            <w:pPr>
              <w:spacing w:before="40" w:after="40" w:line="260" w:lineRule="atLeast"/>
              <w:jc w:val="both"/>
              <w:rPr>
                <w:sz w:val="22"/>
                <w:szCs w:val="22"/>
              </w:rPr>
            </w:pPr>
            <w:r>
              <w:rPr>
                <w:sz w:val="22"/>
                <w:szCs w:val="22"/>
              </w:rPr>
              <w:t>Name</w:t>
            </w:r>
          </w:p>
        </w:tc>
        <w:tc>
          <w:tcPr>
            <w:tcW w:w="601" w:type="pct"/>
            <w:tcBorders>
              <w:top w:val="nil"/>
              <w:left w:val="nil"/>
              <w:bottom w:val="nil"/>
              <w:right w:val="nil"/>
            </w:tcBorders>
          </w:tcPr>
          <w:p>
            <w:pPr>
              <w:spacing w:before="40" w:after="40" w:line="260" w:lineRule="atLeast"/>
              <w:jc w:val="both"/>
              <w:rPr>
                <w:sz w:val="22"/>
                <w:szCs w:val="22"/>
              </w:rPr>
            </w:pPr>
            <w:r>
              <w:rPr>
                <w:sz w:val="22"/>
                <w:szCs w:val="22"/>
              </w:rPr>
              <w:t>Initial</w:t>
            </w:r>
          </w:p>
        </w:tc>
      </w:tr>
      <w:tr>
        <w:trPr>
          <w:trHeight w:val="315" w:hRule="atLeast"/>
        </w:trPr>
        <w:tc>
          <w:tcPr>
            <w:tcW w:w="54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Topic</w:t>
            </w:r>
          </w:p>
        </w:tc>
        <w:tc>
          <w:tcPr>
            <w:tcW w:w="2800"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Communication with audit committee/Those charged with Governance</w:t>
            </w:r>
          </w:p>
        </w:tc>
        <w:tc>
          <w:tcPr>
            <w:tcW w:w="620" w:type="pct"/>
            <w:tcBorders>
              <w:top w:val="nil"/>
              <w:left w:val="nil"/>
              <w:bottom w:val="nil"/>
              <w:right w:val="nil"/>
            </w:tcBorders>
            <w:noWrap/>
          </w:tcPr>
          <w:p>
            <w:pPr>
              <w:spacing w:before="40" w:after="40" w:line="260" w:lineRule="atLeast"/>
              <w:jc w:val="center"/>
              <w:rPr>
                <w:sz w:val="22"/>
                <w:szCs w:val="22"/>
              </w:rPr>
            </w:pPr>
            <w:r>
              <w:rPr>
                <w:sz w:val="22"/>
                <w:szCs w:val="22"/>
              </w:rPr>
              <w:t>Prepared</w:t>
            </w:r>
          </w:p>
        </w:tc>
        <w:tc>
          <w:tcPr>
            <w:tcW w:w="430" w:type="pct"/>
            <w:tcBorders>
              <w:top w:val="nil"/>
              <w:left w:val="nil"/>
              <w:bottom w:val="nil"/>
              <w:right w:val="nil"/>
            </w:tcBorders>
          </w:tcPr>
          <w:p>
            <w:pPr>
              <w:spacing w:before="40" w:after="40" w:line="260" w:lineRule="atLeast"/>
              <w:jc w:val="center"/>
              <w:rPr>
                <w:sz w:val="22"/>
                <w:szCs w:val="22"/>
              </w:rPr>
            </w:pPr>
            <w:r>
              <w:rPr>
                <w:sz w:val="22"/>
                <w:szCs w:val="22"/>
              </w:rPr>
              <w:t>C</w:t>
            </w:r>
          </w:p>
        </w:tc>
        <w:tc>
          <w:tcPr>
            <w:tcW w:w="601"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54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The client</w:t>
            </w:r>
          </w:p>
        </w:tc>
        <w:tc>
          <w:tcPr>
            <w:tcW w:w="2800"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XYZ Company Private Limited</w:t>
            </w:r>
          </w:p>
        </w:tc>
        <w:tc>
          <w:tcPr>
            <w:tcW w:w="620" w:type="pct"/>
            <w:tcBorders>
              <w:top w:val="nil"/>
              <w:left w:val="nil"/>
              <w:bottom w:val="nil"/>
              <w:right w:val="nil"/>
            </w:tcBorders>
            <w:noWrap/>
          </w:tcPr>
          <w:p>
            <w:pPr>
              <w:spacing w:before="40" w:after="40" w:line="260" w:lineRule="atLeast"/>
              <w:jc w:val="center"/>
              <w:rPr>
                <w:sz w:val="22"/>
                <w:szCs w:val="22"/>
              </w:rPr>
            </w:pPr>
            <w:r>
              <w:rPr>
                <w:sz w:val="22"/>
                <w:szCs w:val="22"/>
              </w:rPr>
              <w:t>Reviewed</w:t>
            </w:r>
          </w:p>
        </w:tc>
        <w:tc>
          <w:tcPr>
            <w:tcW w:w="430" w:type="pct"/>
            <w:tcBorders>
              <w:top w:val="nil"/>
              <w:left w:val="nil"/>
              <w:bottom w:val="nil"/>
              <w:right w:val="nil"/>
            </w:tcBorders>
          </w:tcPr>
          <w:p>
            <w:pPr>
              <w:spacing w:before="40" w:after="40" w:line="260" w:lineRule="atLeast"/>
              <w:jc w:val="center"/>
              <w:rPr>
                <w:sz w:val="22"/>
                <w:szCs w:val="22"/>
              </w:rPr>
            </w:pPr>
            <w:r>
              <w:rPr>
                <w:sz w:val="22"/>
                <w:szCs w:val="22"/>
              </w:rPr>
              <w:t>T</w:t>
            </w:r>
          </w:p>
        </w:tc>
        <w:tc>
          <w:tcPr>
            <w:tcW w:w="601"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549"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Task</w:t>
            </w:r>
          </w:p>
        </w:tc>
        <w:tc>
          <w:tcPr>
            <w:tcW w:w="2800" w:type="pct"/>
            <w:tcBorders>
              <w:top w:val="nil"/>
              <w:left w:val="nil"/>
              <w:bottom w:val="nil"/>
              <w:right w:val="nil"/>
            </w:tcBorders>
            <w:noWrap/>
            <w:vAlign w:val="bottom"/>
          </w:tcPr>
          <w:p>
            <w:pPr>
              <w:spacing w:before="40" w:after="40" w:line="260" w:lineRule="atLeast"/>
              <w:jc w:val="both"/>
              <w:rPr>
                <w:b/>
                <w:bCs/>
                <w:sz w:val="22"/>
                <w:szCs w:val="22"/>
              </w:rPr>
            </w:pPr>
            <w:r>
              <w:rPr>
                <w:b/>
                <w:bCs/>
                <w:sz w:val="22"/>
                <w:szCs w:val="22"/>
              </w:rPr>
              <w:t>Statutory Audit</w:t>
            </w:r>
          </w:p>
        </w:tc>
        <w:tc>
          <w:tcPr>
            <w:tcW w:w="620" w:type="pct"/>
            <w:tcBorders>
              <w:top w:val="nil"/>
              <w:left w:val="nil"/>
              <w:bottom w:val="nil"/>
              <w:right w:val="nil"/>
            </w:tcBorders>
            <w:noWrap/>
          </w:tcPr>
          <w:p>
            <w:pPr>
              <w:spacing w:before="40" w:after="40" w:line="260" w:lineRule="atLeast"/>
              <w:jc w:val="center"/>
              <w:rPr>
                <w:sz w:val="22"/>
                <w:szCs w:val="22"/>
              </w:rPr>
            </w:pPr>
            <w:r>
              <w:rPr>
                <w:sz w:val="22"/>
                <w:szCs w:val="22"/>
              </w:rPr>
              <w:t>Approved</w:t>
            </w:r>
          </w:p>
        </w:tc>
        <w:tc>
          <w:tcPr>
            <w:tcW w:w="430" w:type="pct"/>
            <w:tcBorders>
              <w:top w:val="nil"/>
              <w:left w:val="nil"/>
              <w:bottom w:val="nil"/>
              <w:right w:val="nil"/>
            </w:tcBorders>
          </w:tcPr>
          <w:p>
            <w:pPr>
              <w:spacing w:before="40" w:after="40" w:line="260" w:lineRule="atLeast"/>
              <w:jc w:val="center"/>
              <w:rPr>
                <w:sz w:val="22"/>
                <w:szCs w:val="22"/>
              </w:rPr>
            </w:pPr>
            <w:r>
              <w:rPr>
                <w:sz w:val="22"/>
                <w:szCs w:val="22"/>
              </w:rPr>
              <w:t>A</w:t>
            </w:r>
          </w:p>
        </w:tc>
        <w:tc>
          <w:tcPr>
            <w:tcW w:w="601" w:type="pct"/>
            <w:tcBorders>
              <w:top w:val="nil"/>
              <w:left w:val="nil"/>
              <w:bottom w:val="nil"/>
              <w:right w:val="nil"/>
            </w:tcBorders>
          </w:tcPr>
          <w:p>
            <w:pPr>
              <w:spacing w:before="40" w:after="40" w:line="260" w:lineRule="atLeast"/>
              <w:jc w:val="both"/>
              <w:rPr>
                <w:sz w:val="22"/>
                <w:szCs w:val="22"/>
              </w:rPr>
            </w:pPr>
          </w:p>
        </w:tc>
      </w:tr>
      <w:tr>
        <w:trPr>
          <w:trHeight w:val="315" w:hRule="atLeast"/>
        </w:trPr>
        <w:tc>
          <w:tcPr>
            <w:tcW w:w="549"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Period</w:t>
            </w:r>
          </w:p>
        </w:tc>
        <w:tc>
          <w:tcPr>
            <w:tcW w:w="2800" w:type="pct"/>
            <w:tcBorders>
              <w:top w:val="nil"/>
              <w:left w:val="nil"/>
              <w:bottom w:val="nil"/>
              <w:right w:val="nil"/>
            </w:tcBorders>
            <w:noWrap/>
            <w:vAlign w:val="bottom"/>
          </w:tcPr>
          <w:p>
            <w:pPr>
              <w:spacing w:before="40" w:after="40" w:line="260" w:lineRule="atLeast"/>
              <w:jc w:val="both"/>
              <w:rPr>
                <w:sz w:val="22"/>
                <w:szCs w:val="22"/>
              </w:rPr>
            </w:pPr>
            <w:r>
              <w:rPr>
                <w:b/>
                <w:bCs/>
                <w:sz w:val="22"/>
                <w:szCs w:val="22"/>
              </w:rPr>
              <w:t>for the year ended March 31, 2xx3</w:t>
            </w:r>
          </w:p>
        </w:tc>
        <w:tc>
          <w:tcPr>
            <w:tcW w:w="620" w:type="pct"/>
            <w:tcBorders>
              <w:top w:val="nil"/>
              <w:left w:val="nil"/>
              <w:bottom w:val="nil"/>
              <w:right w:val="nil"/>
            </w:tcBorders>
            <w:noWrap/>
          </w:tcPr>
          <w:p>
            <w:pPr>
              <w:spacing w:before="40" w:after="40" w:line="260" w:lineRule="atLeast"/>
              <w:jc w:val="center"/>
              <w:rPr>
                <w:sz w:val="22"/>
                <w:szCs w:val="22"/>
              </w:rPr>
            </w:pPr>
          </w:p>
        </w:tc>
        <w:tc>
          <w:tcPr>
            <w:tcW w:w="430" w:type="pct"/>
            <w:tcBorders>
              <w:top w:val="nil"/>
              <w:left w:val="nil"/>
              <w:bottom w:val="nil"/>
              <w:right w:val="nil"/>
            </w:tcBorders>
          </w:tcPr>
          <w:p>
            <w:pPr>
              <w:spacing w:before="40" w:after="40" w:line="260" w:lineRule="atLeast"/>
              <w:jc w:val="both"/>
              <w:rPr>
                <w:sz w:val="22"/>
                <w:szCs w:val="22"/>
              </w:rPr>
            </w:pPr>
          </w:p>
        </w:tc>
        <w:tc>
          <w:tcPr>
            <w:tcW w:w="601" w:type="pct"/>
            <w:tcBorders>
              <w:top w:val="nil"/>
              <w:left w:val="nil"/>
              <w:bottom w:val="nil"/>
              <w:right w:val="nil"/>
            </w:tcBorders>
          </w:tcPr>
          <w:p>
            <w:pPr>
              <w:spacing w:before="40" w:after="40" w:line="260" w:lineRule="atLeast"/>
              <w:jc w:val="both"/>
              <w:rPr>
                <w:sz w:val="22"/>
                <w:szCs w:val="22"/>
              </w:rPr>
            </w:pPr>
          </w:p>
        </w:tc>
      </w:tr>
    </w:tbl>
    <w:p>
      <w:pPr>
        <w:spacing w:before="120" w:after="120" w:line="260" w:lineRule="atLeast"/>
        <w:jc w:val="both"/>
        <w:rPr>
          <w:sz w:val="22"/>
          <w:szCs w:val="22"/>
        </w:rPr>
      </w:pPr>
    </w:p>
    <w:p>
      <w:pPr>
        <w:spacing w:before="120" w:after="120" w:line="260" w:lineRule="atLeast"/>
        <w:jc w:val="both"/>
        <w:rPr>
          <w:sz w:val="22"/>
          <w:szCs w:val="22"/>
        </w:rPr>
      </w:pPr>
      <w:r>
        <w:rPr>
          <w:sz w:val="22"/>
          <w:szCs w:val="22"/>
        </w:rPr>
        <w:t xml:space="preserve">Following is example of a letter to the audit committee. </w:t>
      </w:r>
    </w:p>
    <w:p>
      <w:pPr>
        <w:spacing w:before="120" w:after="120" w:line="260" w:lineRule="atLeast"/>
        <w:jc w:val="both"/>
        <w:rPr>
          <w:b/>
          <w:sz w:val="22"/>
          <w:szCs w:val="22"/>
        </w:rPr>
      </w:pPr>
      <w:r>
        <w:rPr>
          <w:b/>
          <w:sz w:val="22"/>
          <w:szCs w:val="22"/>
        </w:rPr>
        <w:t>Date:</w:t>
      </w:r>
    </w:p>
    <w:p>
      <w:pPr>
        <w:spacing w:before="120" w:after="120" w:line="260" w:lineRule="atLeast"/>
        <w:jc w:val="both"/>
        <w:rPr>
          <w:b/>
          <w:sz w:val="22"/>
          <w:szCs w:val="22"/>
        </w:rPr>
      </w:pPr>
    </w:p>
    <w:p>
      <w:pPr>
        <w:spacing w:line="260" w:lineRule="atLeast"/>
        <w:jc w:val="both"/>
        <w:rPr>
          <w:b/>
          <w:sz w:val="22"/>
          <w:szCs w:val="22"/>
        </w:rPr>
      </w:pPr>
      <w:r>
        <w:rPr>
          <w:b/>
          <w:sz w:val="22"/>
          <w:szCs w:val="22"/>
        </w:rPr>
        <w:t xml:space="preserve">To </w:t>
      </w:r>
    </w:p>
    <w:p>
      <w:pPr>
        <w:spacing w:line="260" w:lineRule="atLeast"/>
        <w:jc w:val="both"/>
        <w:rPr>
          <w:b/>
          <w:sz w:val="22"/>
          <w:szCs w:val="22"/>
        </w:rPr>
      </w:pPr>
      <w:r>
        <w:rPr>
          <w:b/>
          <w:sz w:val="22"/>
          <w:szCs w:val="22"/>
        </w:rPr>
        <w:t>The Chairman</w:t>
      </w:r>
    </w:p>
    <w:p>
      <w:pPr>
        <w:pStyle w:val="55"/>
        <w:spacing w:line="260" w:lineRule="atLeast"/>
        <w:jc w:val="both"/>
        <w:rPr>
          <w:rFonts w:ascii="Times New Roman" w:hAnsi="Times New Roman" w:cs="Times New Roman"/>
          <w:b/>
        </w:rPr>
      </w:pPr>
      <w:r>
        <w:rPr>
          <w:rFonts w:ascii="Times New Roman" w:hAnsi="Times New Roman" w:cs="Times New Roman"/>
          <w:b/>
        </w:rPr>
        <w:t>Audit Committee</w:t>
      </w:r>
    </w:p>
    <w:p>
      <w:pPr>
        <w:pStyle w:val="55"/>
        <w:spacing w:line="260" w:lineRule="atLeast"/>
        <w:jc w:val="both"/>
        <w:rPr>
          <w:rFonts w:ascii="Times New Roman" w:hAnsi="Times New Roman" w:cs="Times New Roman"/>
          <w:b/>
        </w:rPr>
      </w:pPr>
      <w:r>
        <w:rPr>
          <w:rFonts w:ascii="Times New Roman" w:hAnsi="Times New Roman" w:cs="Times New Roman"/>
          <w:b/>
        </w:rPr>
        <w:t>XYZ Company Private Limited</w:t>
      </w:r>
    </w:p>
    <w:p>
      <w:pPr>
        <w:spacing w:line="260" w:lineRule="atLeast"/>
        <w:jc w:val="both"/>
        <w:rPr>
          <w:b/>
          <w:sz w:val="22"/>
          <w:szCs w:val="22"/>
        </w:rPr>
      </w:pPr>
      <w:r>
        <w:rPr>
          <w:b/>
          <w:sz w:val="22"/>
          <w:szCs w:val="22"/>
        </w:rPr>
        <w:t xml:space="preserve">Xxxxxx India </w:t>
      </w:r>
    </w:p>
    <w:p>
      <w:pPr>
        <w:spacing w:before="120" w:after="120" w:line="260" w:lineRule="atLeast"/>
        <w:jc w:val="both"/>
        <w:rPr>
          <w:sz w:val="22"/>
          <w:szCs w:val="22"/>
        </w:rPr>
      </w:pPr>
      <w:r>
        <w:rPr>
          <w:sz w:val="22"/>
          <w:szCs w:val="22"/>
        </w:rPr>
        <w:t>Dear Sir,</w:t>
      </w:r>
    </w:p>
    <w:p>
      <w:pPr>
        <w:spacing w:before="120" w:after="120" w:line="260" w:lineRule="atLeast"/>
        <w:jc w:val="both"/>
        <w:rPr>
          <w:b/>
          <w:sz w:val="22"/>
          <w:szCs w:val="22"/>
        </w:rPr>
      </w:pPr>
      <w:r>
        <w:rPr>
          <w:b/>
          <w:sz w:val="22"/>
          <w:szCs w:val="22"/>
        </w:rPr>
        <w:t>Sub:  Auditor’s communication to those charged with governance as required by Standard on Auditing (SA) 260</w:t>
      </w:r>
    </w:p>
    <w:p>
      <w:pPr>
        <w:spacing w:before="120" w:after="120" w:line="260" w:lineRule="atLeast"/>
        <w:jc w:val="both"/>
        <w:rPr>
          <w:sz w:val="22"/>
          <w:szCs w:val="22"/>
        </w:rPr>
      </w:pPr>
      <w:r>
        <w:rPr>
          <w:sz w:val="22"/>
          <w:szCs w:val="22"/>
        </w:rPr>
        <w:t xml:space="preserve">We have been appointed as the Statutory Auditors of XYZ Private Limited </w:t>
      </w:r>
      <w:r>
        <w:rPr>
          <w:b/>
          <w:bCs/>
          <w:sz w:val="22"/>
          <w:szCs w:val="22"/>
        </w:rPr>
        <w:t>(the company)</w:t>
      </w:r>
      <w:r>
        <w:rPr>
          <w:sz w:val="22"/>
          <w:szCs w:val="22"/>
        </w:rPr>
        <w:t xml:space="preserve"> to audit the Standalone and Consolidated Financial Statements of the company for the Financial Year ended on 31 March, 2xx3. The financial statements will comprise the Balance Sheet as at 31 March 2xx3, and the Statement of Profit and Loss, the Statement of Cash Flows for the year then ended, and a summary of the significant accounting policies and other explanatory information.</w:t>
      </w:r>
    </w:p>
    <w:p>
      <w:pPr>
        <w:pStyle w:val="198"/>
        <w:spacing w:before="120" w:after="120" w:line="26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Our audit will be conducted with the objective of expressing an opinion if the aforesaid financial statements are prepared as per requirements of the Companies Act, 2013 and give the information required by applicable financial reporting standards, as well as other recognized accounting practices and policies in the manner so required, and give a true and fair view in conformity with the applicable accounting principles generally accepted in India, of the state of affairs of the </w:t>
      </w:r>
      <w:r>
        <w:rPr>
          <w:rFonts w:ascii="Times New Roman" w:hAnsi="Times New Roman" w:cs="Times New Roman"/>
          <w:bCs/>
          <w:color w:val="auto"/>
          <w:sz w:val="22"/>
          <w:szCs w:val="22"/>
        </w:rPr>
        <w:t>company</w:t>
      </w:r>
      <w:r>
        <w:rPr>
          <w:rFonts w:ascii="Times New Roman" w:hAnsi="Times New Roman" w:cs="Times New Roman"/>
          <w:color w:val="auto"/>
          <w:sz w:val="22"/>
          <w:szCs w:val="22"/>
        </w:rPr>
        <w:t xml:space="preserve"> as at 31st March, 2xx3, its profit/loss and its cash flow for the year ended on that date. The audit work also includes issuance of the report on adequacy and operating effectiveness of internal financial controls with reference to financial statements and as part of the audit, verification and/or certification of certain specific aspects, as listed in the appointment letter.</w:t>
      </w:r>
    </w:p>
    <w:p>
      <w:pPr>
        <w:pStyle w:val="198"/>
        <w:spacing w:before="120" w:after="120" w:line="260" w:lineRule="atLeast"/>
        <w:jc w:val="both"/>
        <w:rPr>
          <w:rFonts w:ascii="Times New Roman" w:hAnsi="Times New Roman" w:cs="Times New Roman"/>
          <w:b/>
          <w:color w:val="auto"/>
          <w:sz w:val="22"/>
          <w:szCs w:val="22"/>
        </w:rPr>
      </w:pPr>
      <w:r>
        <w:rPr>
          <w:rFonts w:ascii="Times New Roman" w:hAnsi="Times New Roman" w:cs="Times New Roman"/>
          <w:b/>
          <w:color w:val="auto"/>
          <w:sz w:val="22"/>
          <w:szCs w:val="22"/>
        </w:rPr>
        <w:t>Planned Scope of Audit</w:t>
      </w:r>
    </w:p>
    <w:p>
      <w:pPr>
        <w:pStyle w:val="198"/>
        <w:spacing w:before="120" w:after="120" w:line="26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We will conduct our audit in accordance with the Standards on Auditing (SAs), specified under Section 143(10) of the Companies Act 2013 and also in accordance with any other applicable pronouncements of the ICAI, issued from time to time. Those Standards require that we comply with ethical requirements and plan and perform the audit to obtain reasonable assurance about whether the financial statements as a whole are free from material misstatements. </w:t>
      </w:r>
    </w:p>
    <w:p>
      <w:pPr>
        <w:pStyle w:val="198"/>
        <w:spacing w:before="120" w:after="120" w:line="26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An audit involves performing procedures to obtain audit evidence about the amounts and the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company’s preparation of the financial statements that give a true and fair view in order to design audit procedures that are appropriate in the circumstances.</w:t>
      </w:r>
    </w:p>
    <w:p>
      <w:pPr>
        <w:pStyle w:val="198"/>
        <w:spacing w:before="120" w:after="120" w:line="26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An audit also includes evaluating the appropriateness of the accounting policies used and the reasonableness of accounting estimates made by the Management, as well as evaluating the overall presentation of the financial statements. </w:t>
      </w:r>
    </w:p>
    <w:p>
      <w:pPr>
        <w:pStyle w:val="198"/>
        <w:spacing w:before="120" w:after="120" w:line="26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Because of the inherent limitations of an audit, including the possibility of collusion or improper management override of controls, there is an unavoidable risk that material misstatements due to fraud or error may occur and not be detected, even though the audit is properly planned and performed in accordance with the SAs. </w:t>
      </w:r>
    </w:p>
    <w:p>
      <w:pPr>
        <w:pStyle w:val="198"/>
        <w:spacing w:before="120" w:after="120" w:line="26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Our audit will be conducted on the basis that the Management and those charged with governance (Audit Committee / Board) acknowledge and understand that they have the responsibility: </w:t>
      </w:r>
    </w:p>
    <w:p>
      <w:pPr>
        <w:pStyle w:val="198"/>
        <w:numPr>
          <w:ilvl w:val="0"/>
          <w:numId w:val="145"/>
        </w:numPr>
        <w:spacing w:before="120" w:after="120" w:line="260" w:lineRule="atLeast"/>
        <w:ind w:left="432"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For the preparation of financial statements that give a true and fair view in accordance with the applicable Financial Reporting Standards and other generally accepted accounting principles in India. This includes: </w:t>
      </w:r>
    </w:p>
    <w:p>
      <w:pPr>
        <w:pStyle w:val="198"/>
        <w:numPr>
          <w:ilvl w:val="0"/>
          <w:numId w:val="146"/>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Proper maintenance of accounts and other matters connected therewith; </w:t>
      </w:r>
    </w:p>
    <w:p>
      <w:pPr>
        <w:pStyle w:val="198"/>
        <w:numPr>
          <w:ilvl w:val="0"/>
          <w:numId w:val="146"/>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The responsibility for the preparation of the financial statements on a going concern basis; </w:t>
      </w:r>
    </w:p>
    <w:p>
      <w:pPr>
        <w:pStyle w:val="198"/>
        <w:numPr>
          <w:ilvl w:val="0"/>
          <w:numId w:val="146"/>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The preparation of the annual accounts in accordance with the applicable  Financial Reporting Standards and providing proper explanation relating to any material departures from those Standards;</w:t>
      </w:r>
    </w:p>
    <w:p>
      <w:pPr>
        <w:pStyle w:val="198"/>
        <w:numPr>
          <w:ilvl w:val="0"/>
          <w:numId w:val="146"/>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Selection of accounting policies and applying them consistently and making judgments and estimates that are reasonable and prudent so as to give a true and fair view of the state of affairs of the company at the end of the financial year and of the profit and loss and cash flows for that period; </w:t>
      </w:r>
    </w:p>
    <w:p>
      <w:pPr>
        <w:pStyle w:val="198"/>
        <w:numPr>
          <w:ilvl w:val="0"/>
          <w:numId w:val="146"/>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Taking proper and sufficient care for the maintenance of adequate accounting records in accordance with the provisions of the Companies Act, 2013 and for preventing and detecting fraud and other irregularities; </w:t>
      </w:r>
    </w:p>
    <w:p>
      <w:pPr>
        <w:pStyle w:val="198"/>
        <w:numPr>
          <w:ilvl w:val="0"/>
          <w:numId w:val="146"/>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Laying down internal financial controls to be followed by the company and that such internal financial controls are adequate and were operating effectively; </w:t>
      </w:r>
    </w:p>
    <w:p>
      <w:pPr>
        <w:pStyle w:val="198"/>
        <w:numPr>
          <w:ilvl w:val="0"/>
          <w:numId w:val="146"/>
        </w:numPr>
        <w:tabs>
          <w:tab w:val="left" w:pos="990"/>
        </w:tabs>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Devising proper systems to ensure compliance with the provisions of all applicable laws and regulations including for those aspects which have been specifically listed for verification/ certification by us in your aforementioned letter and that such systems were adequate and operating effectively.</w:t>
      </w:r>
    </w:p>
    <w:p>
      <w:pPr>
        <w:pStyle w:val="198"/>
        <w:numPr>
          <w:ilvl w:val="0"/>
          <w:numId w:val="146"/>
        </w:numPr>
        <w:tabs>
          <w:tab w:val="left" w:pos="990"/>
        </w:tabs>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Identifying and informing us of all the pending litigations and confirming that the impact of the pending litigations on the financial position has been disclosed in its financial statements.</w:t>
      </w:r>
    </w:p>
    <w:p>
      <w:pPr>
        <w:pStyle w:val="198"/>
        <w:numPr>
          <w:ilvl w:val="0"/>
          <w:numId w:val="145"/>
        </w:numPr>
        <w:spacing w:before="120" w:after="120" w:line="260" w:lineRule="atLeast"/>
        <w:ind w:left="432" w:hanging="432"/>
        <w:jc w:val="both"/>
        <w:rPr>
          <w:rFonts w:ascii="Times New Roman" w:hAnsi="Times New Roman" w:cs="Times New Roman"/>
          <w:color w:val="auto"/>
          <w:sz w:val="22"/>
          <w:szCs w:val="22"/>
        </w:rPr>
      </w:pPr>
      <w:r>
        <w:rPr>
          <w:rFonts w:ascii="Times New Roman" w:hAnsi="Times New Roman" w:cs="Times New Roman"/>
          <w:color w:val="auto"/>
          <w:sz w:val="22"/>
          <w:szCs w:val="22"/>
        </w:rPr>
        <w:t>Identifying and informing us of financial transactions or matters that may have any adverse effect on the functioning of the company.</w:t>
      </w:r>
    </w:p>
    <w:p>
      <w:pPr>
        <w:pStyle w:val="198"/>
        <w:numPr>
          <w:ilvl w:val="0"/>
          <w:numId w:val="145"/>
        </w:numPr>
        <w:spacing w:before="120" w:after="120" w:line="260" w:lineRule="atLeast"/>
        <w:ind w:left="432" w:hanging="432"/>
        <w:jc w:val="both"/>
        <w:rPr>
          <w:rFonts w:ascii="Times New Roman" w:hAnsi="Times New Roman" w:cs="Times New Roman"/>
          <w:color w:val="auto"/>
          <w:sz w:val="22"/>
          <w:szCs w:val="22"/>
        </w:rPr>
      </w:pPr>
      <w:r>
        <w:rPr>
          <w:rFonts w:ascii="Times New Roman" w:hAnsi="Times New Roman" w:cs="Times New Roman"/>
          <w:color w:val="auto"/>
          <w:sz w:val="22"/>
          <w:szCs w:val="22"/>
        </w:rPr>
        <w:t>Informing us of facts that may affect the financial statements, of which Management may become aware during the period from the date of our report to the date the financial statements are issued.</w:t>
      </w:r>
    </w:p>
    <w:p>
      <w:pPr>
        <w:pStyle w:val="198"/>
        <w:numPr>
          <w:ilvl w:val="0"/>
          <w:numId w:val="145"/>
        </w:numPr>
        <w:spacing w:before="120" w:after="120" w:line="260" w:lineRule="atLeast"/>
        <w:ind w:left="432"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To provide us, inter alia, with: </w:t>
      </w:r>
    </w:p>
    <w:p>
      <w:pPr>
        <w:pStyle w:val="198"/>
        <w:numPr>
          <w:ilvl w:val="0"/>
          <w:numId w:val="147"/>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Access, at all times, to all information, including the books, accounts, vouchers and other records and documentation of the company, whether kept at the Head Office, branches, or elsewhere, of which the Management is aware that are relevant to the preparation of the financial statements such as records, documentation and other matters. This will include books of account maintained in electronic mode; </w:t>
      </w:r>
    </w:p>
    <w:p>
      <w:pPr>
        <w:pStyle w:val="198"/>
        <w:numPr>
          <w:ilvl w:val="0"/>
          <w:numId w:val="147"/>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Access to reports, if any, relating to reporting on frauds and additional information that we may request from the Management for the purposes of our audit; </w:t>
      </w:r>
    </w:p>
    <w:p>
      <w:pPr>
        <w:pStyle w:val="198"/>
        <w:numPr>
          <w:ilvl w:val="0"/>
          <w:numId w:val="147"/>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Unrestricted access to persons whom we deem it necessary to obtain audit evidence. This includes our entitlement to require from the officers of the company such information and explanations as we may think necessary for the performance of our duties as the auditors; and </w:t>
      </w:r>
    </w:p>
    <w:p>
      <w:pPr>
        <w:pStyle w:val="198"/>
        <w:numPr>
          <w:ilvl w:val="0"/>
          <w:numId w:val="147"/>
        </w:numPr>
        <w:spacing w:before="120" w:after="120" w:line="260" w:lineRule="atLeast"/>
        <w:ind w:left="864" w:hanging="43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All the required support to discharge our duties as the statutory auditors as stipulated under the standards on auditing. </w:t>
      </w:r>
    </w:p>
    <w:p>
      <w:pPr>
        <w:pStyle w:val="55"/>
        <w:spacing w:before="120" w:after="120" w:line="260" w:lineRule="atLeast"/>
        <w:jc w:val="both"/>
        <w:rPr>
          <w:rFonts w:ascii="Times New Roman" w:hAnsi="Times New Roman" w:cs="Times New Roman"/>
        </w:rPr>
      </w:pPr>
      <w:r>
        <w:rPr>
          <w:rFonts w:ascii="Times New Roman" w:hAnsi="Times New Roman" w:cs="Times New Roman"/>
        </w:rPr>
        <w:t xml:space="preserve">As part of our audit process, we will request from the Management, Written Representation Letter as required under Standard on Auditing (SA) 580, “Written Representations” that they believe that they have fulfilled their responsibility for the preparation of the financial statements and for the completeness of the information provided to the auditor. </w:t>
      </w:r>
    </w:p>
    <w:p>
      <w:pPr>
        <w:pStyle w:val="198"/>
        <w:spacing w:before="120" w:after="120" w:line="26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We will also communicate with those charged with governance regarding, among other matters, the planned scope and timing of the audit and significant audit findings, including any significant deficiencies in internal control that we identify during our audit. </w:t>
      </w:r>
    </w:p>
    <w:p>
      <w:pPr>
        <w:pStyle w:val="198"/>
        <w:spacing w:before="120" w:after="120" w:line="26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We also communicate with those charged with governance that we have complied with relevant ethical requirements regarding independence, and to communicate with them all relationships that may reasonably be thought to bear on our independence, and where applicable, related safeguards.</w:t>
      </w:r>
    </w:p>
    <w:p>
      <w:pPr>
        <w:spacing w:before="120" w:after="120" w:line="260" w:lineRule="atLeast"/>
        <w:jc w:val="both"/>
        <w:rPr>
          <w:b/>
          <w:sz w:val="22"/>
          <w:szCs w:val="22"/>
        </w:rPr>
      </w:pPr>
      <w:r>
        <w:rPr>
          <w:b/>
          <w:sz w:val="22"/>
          <w:szCs w:val="22"/>
        </w:rPr>
        <w:t xml:space="preserve">Planned Nature, Timing and extent of the Audit </w:t>
      </w:r>
    </w:p>
    <w:p>
      <w:pPr>
        <w:pStyle w:val="55"/>
        <w:spacing w:before="120" w:after="120" w:line="260" w:lineRule="atLeast"/>
        <w:jc w:val="both"/>
        <w:rPr>
          <w:rFonts w:ascii="Times New Roman" w:hAnsi="Times New Roman" w:cs="Times New Roman"/>
        </w:rPr>
      </w:pPr>
      <w:r>
        <w:rPr>
          <w:rFonts w:ascii="Times New Roman" w:hAnsi="Times New Roman" w:cs="Times New Roman"/>
        </w:rPr>
        <w:t>The scope of our audit is consistent with the scope communicated in our engagement letter dated xxxxxxx 2xx3. The Work allocation and audit timeline is in line with the timeframe as suggested by management of the company.</w:t>
      </w:r>
    </w:p>
    <w:p>
      <w:pPr>
        <w:pStyle w:val="55"/>
        <w:spacing w:before="120" w:after="120" w:line="260" w:lineRule="atLeast"/>
        <w:jc w:val="both"/>
        <w:rPr>
          <w:rFonts w:ascii="Times New Roman" w:hAnsi="Times New Roman" w:cs="Times New Roman"/>
          <w:b/>
        </w:rPr>
      </w:pPr>
      <w:r>
        <w:rPr>
          <w:rFonts w:ascii="Times New Roman" w:hAnsi="Times New Roman" w:cs="Times New Roman"/>
          <w:b/>
        </w:rPr>
        <w:t>Communication of Calculation of Audit Materiality and Basis of Sampling</w:t>
      </w:r>
    </w:p>
    <w:p>
      <w:pPr>
        <w:pStyle w:val="55"/>
        <w:spacing w:before="120" w:after="120" w:line="260" w:lineRule="atLeast"/>
        <w:jc w:val="both"/>
        <w:rPr>
          <w:rFonts w:ascii="Times New Roman" w:hAnsi="Times New Roman" w:cs="Times New Roman"/>
        </w:rPr>
      </w:pPr>
      <w:r>
        <w:rPr>
          <w:rFonts w:ascii="Times New Roman" w:hAnsi="Times New Roman" w:cs="Times New Roman"/>
        </w:rPr>
        <w:t xml:space="preserve">The concept of materiality in planning and performing the audit of financial statements is followed in accordance with SA 320 “Materiality in Planning and performing an audit”. </w:t>
      </w:r>
    </w:p>
    <w:p>
      <w:pPr>
        <w:pStyle w:val="55"/>
        <w:spacing w:before="120" w:after="120" w:line="260" w:lineRule="atLeast"/>
        <w:jc w:val="both"/>
        <w:rPr>
          <w:rFonts w:ascii="Times New Roman" w:hAnsi="Times New Roman" w:cs="Times New Roman"/>
        </w:rPr>
      </w:pPr>
      <w:r>
        <w:rPr>
          <w:rFonts w:ascii="Times New Roman" w:hAnsi="Times New Roman" w:cs="Times New Roman"/>
        </w:rPr>
        <w:t xml:space="preserve">Materiality level is calculated based on financials of the company as well as our audit experience of the industry in which the company operates. This is used to assess whether accumulated misstatements are material. </w:t>
      </w:r>
    </w:p>
    <w:p>
      <w:pPr>
        <w:pStyle w:val="55"/>
        <w:spacing w:before="120" w:after="120" w:line="260" w:lineRule="atLeast"/>
        <w:jc w:val="both"/>
        <w:rPr>
          <w:rFonts w:ascii="Times New Roman" w:hAnsi="Times New Roman" w:cs="Times New Roman"/>
        </w:rPr>
      </w:pPr>
      <w:r>
        <w:rPr>
          <w:rFonts w:ascii="Times New Roman" w:hAnsi="Times New Roman" w:cs="Times New Roman"/>
        </w:rPr>
        <w:t>The materiality for audit has been set out at XX% of the Profit before tax of the company.</w:t>
      </w:r>
    </w:p>
    <w:p>
      <w:pPr>
        <w:spacing w:before="120" w:after="120" w:line="260" w:lineRule="atLeast"/>
        <w:jc w:val="both"/>
        <w:rPr>
          <w:b/>
          <w:sz w:val="22"/>
          <w:szCs w:val="22"/>
        </w:rPr>
      </w:pPr>
      <w:r>
        <w:rPr>
          <w:b/>
          <w:sz w:val="22"/>
          <w:szCs w:val="22"/>
        </w:rPr>
        <w:t>Significant issues identified so far, which arose in the previous Audit, Limited Reviews and audit discussions</w:t>
      </w:r>
    </w:p>
    <w:p>
      <w:pPr>
        <w:spacing w:before="120" w:after="120" w:line="260" w:lineRule="atLeast"/>
        <w:jc w:val="both"/>
        <w:rPr>
          <w:sz w:val="22"/>
          <w:szCs w:val="22"/>
        </w:rPr>
      </w:pPr>
      <w:r>
        <w:rPr>
          <w:sz w:val="22"/>
          <w:szCs w:val="22"/>
        </w:rPr>
        <w:t xml:space="preserve">We as part of our procedures share our audit observations with the management on completion of limited reviews and audit. As per requirement of SA 701 “Communicating Key Audit Matters in the Independent Auditor’s Report”, from the matters communicated with those charged with governance, we will determine those matters that were of most significance in the audit of the financial statements of the current period and will therefore be decided to be the Key Audit Matters (KAM). The standard further requires that the KAM are to be reported in the auditor’s report unless law or regulation precludes public disclosure about the matter or when, in extremely rare circumstances, we determine that a matter should not be communicated in the report because the adverse consequences of doing so would reasonably be expected to outweigh the public interest benefits of such communication. </w:t>
      </w:r>
    </w:p>
    <w:p>
      <w:pPr>
        <w:spacing w:before="120" w:after="120" w:line="260" w:lineRule="atLeast"/>
        <w:jc w:val="both"/>
        <w:rPr>
          <w:sz w:val="22"/>
          <w:szCs w:val="22"/>
        </w:rPr>
      </w:pPr>
      <w:r>
        <w:rPr>
          <w:sz w:val="22"/>
          <w:szCs w:val="22"/>
        </w:rPr>
        <w:t>The KAM so identified shall be reported in the following tentative format:-</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3763"/>
        <w:gridCol w:w="4626"/>
      </w:tblGrid>
      <w:tr>
        <w:tc>
          <w:tcPr>
            <w:tcW w:w="553" w:type="pct"/>
          </w:tcPr>
          <w:p>
            <w:pPr>
              <w:spacing w:before="120" w:after="120" w:line="260" w:lineRule="atLeast"/>
              <w:jc w:val="center"/>
              <w:rPr>
                <w:b/>
                <w:sz w:val="22"/>
                <w:szCs w:val="22"/>
              </w:rPr>
            </w:pPr>
            <w:r>
              <w:rPr>
                <w:b/>
                <w:sz w:val="22"/>
                <w:szCs w:val="22"/>
              </w:rPr>
              <w:t>S No</w:t>
            </w:r>
          </w:p>
        </w:tc>
        <w:tc>
          <w:tcPr>
            <w:tcW w:w="1995" w:type="pct"/>
          </w:tcPr>
          <w:p>
            <w:pPr>
              <w:spacing w:before="120" w:after="120" w:line="260" w:lineRule="atLeast"/>
              <w:jc w:val="center"/>
              <w:rPr>
                <w:b/>
                <w:sz w:val="22"/>
                <w:szCs w:val="22"/>
              </w:rPr>
            </w:pPr>
            <w:r>
              <w:rPr>
                <w:b/>
                <w:sz w:val="22"/>
                <w:szCs w:val="22"/>
              </w:rPr>
              <w:t>Key Audit Matter with description and reasoning for selection as Key Audit Matter</w:t>
            </w:r>
          </w:p>
        </w:tc>
        <w:tc>
          <w:tcPr>
            <w:tcW w:w="2452" w:type="pct"/>
          </w:tcPr>
          <w:p>
            <w:pPr>
              <w:spacing w:before="120" w:after="120" w:line="260" w:lineRule="atLeast"/>
              <w:jc w:val="center"/>
              <w:rPr>
                <w:b/>
                <w:sz w:val="22"/>
                <w:szCs w:val="22"/>
              </w:rPr>
            </w:pPr>
            <w:r>
              <w:rPr>
                <w:b/>
                <w:sz w:val="22"/>
                <w:szCs w:val="22"/>
              </w:rPr>
              <w:t>Audit Procedures Undertaken to address the Key Audit Matter</w:t>
            </w:r>
          </w:p>
        </w:tc>
      </w:tr>
      <w:tr>
        <w:tc>
          <w:tcPr>
            <w:tcW w:w="553" w:type="pct"/>
          </w:tcPr>
          <w:p>
            <w:pPr>
              <w:spacing w:before="120" w:after="120" w:line="260" w:lineRule="atLeast"/>
              <w:jc w:val="both"/>
              <w:rPr>
                <w:sz w:val="22"/>
                <w:szCs w:val="22"/>
              </w:rPr>
            </w:pPr>
            <w:r>
              <w:rPr>
                <w:sz w:val="22"/>
                <w:szCs w:val="22"/>
              </w:rPr>
              <w:t>1</w:t>
            </w:r>
          </w:p>
        </w:tc>
        <w:tc>
          <w:tcPr>
            <w:tcW w:w="1995" w:type="pct"/>
          </w:tcPr>
          <w:p>
            <w:pPr>
              <w:spacing w:before="120" w:after="120" w:line="260" w:lineRule="atLeast"/>
              <w:jc w:val="both"/>
              <w:rPr>
                <w:sz w:val="22"/>
                <w:szCs w:val="22"/>
              </w:rPr>
            </w:pPr>
          </w:p>
        </w:tc>
        <w:tc>
          <w:tcPr>
            <w:tcW w:w="2452" w:type="pct"/>
          </w:tcPr>
          <w:p>
            <w:pPr>
              <w:spacing w:before="120" w:after="120" w:line="260" w:lineRule="atLeast"/>
              <w:jc w:val="both"/>
              <w:rPr>
                <w:sz w:val="22"/>
                <w:szCs w:val="22"/>
              </w:rPr>
            </w:pPr>
          </w:p>
        </w:tc>
      </w:tr>
      <w:tr>
        <w:tc>
          <w:tcPr>
            <w:tcW w:w="553" w:type="pct"/>
          </w:tcPr>
          <w:p>
            <w:pPr>
              <w:spacing w:before="120" w:after="120" w:line="260" w:lineRule="atLeast"/>
              <w:jc w:val="both"/>
              <w:rPr>
                <w:sz w:val="22"/>
                <w:szCs w:val="22"/>
              </w:rPr>
            </w:pPr>
            <w:r>
              <w:rPr>
                <w:sz w:val="22"/>
                <w:szCs w:val="22"/>
              </w:rPr>
              <w:t>2</w:t>
            </w:r>
          </w:p>
        </w:tc>
        <w:tc>
          <w:tcPr>
            <w:tcW w:w="1995" w:type="pct"/>
          </w:tcPr>
          <w:p>
            <w:pPr>
              <w:spacing w:before="120" w:after="120" w:line="260" w:lineRule="atLeast"/>
              <w:jc w:val="both"/>
              <w:rPr>
                <w:sz w:val="22"/>
                <w:szCs w:val="22"/>
              </w:rPr>
            </w:pPr>
          </w:p>
        </w:tc>
        <w:tc>
          <w:tcPr>
            <w:tcW w:w="2452" w:type="pct"/>
          </w:tcPr>
          <w:p>
            <w:pPr>
              <w:spacing w:before="120" w:after="120" w:line="260" w:lineRule="atLeast"/>
              <w:jc w:val="both"/>
              <w:rPr>
                <w:sz w:val="22"/>
                <w:szCs w:val="22"/>
              </w:rPr>
            </w:pPr>
          </w:p>
        </w:tc>
      </w:tr>
    </w:tbl>
    <w:p>
      <w:pPr>
        <w:spacing w:before="120" w:after="120" w:line="260" w:lineRule="atLeast"/>
        <w:jc w:val="both"/>
        <w:rPr>
          <w:b/>
          <w:sz w:val="22"/>
          <w:szCs w:val="22"/>
        </w:rPr>
      </w:pPr>
      <w:r>
        <w:rPr>
          <w:b/>
          <w:sz w:val="22"/>
          <w:szCs w:val="22"/>
        </w:rPr>
        <w:t xml:space="preserve">Other Significant Matters or Issues </w:t>
      </w:r>
    </w:p>
    <w:p>
      <w:pPr>
        <w:spacing w:before="120" w:after="120" w:line="260" w:lineRule="atLeast"/>
        <w:jc w:val="both"/>
        <w:rPr>
          <w:sz w:val="22"/>
          <w:szCs w:val="22"/>
        </w:rPr>
      </w:pPr>
      <w:r>
        <w:rPr>
          <w:sz w:val="22"/>
          <w:szCs w:val="22"/>
        </w:rPr>
        <w:t xml:space="preserve">In the normal course of our professional association with the company, we generally discuss a variety of matters, including the application of accounting principles and auditing standards, operating conditions affecting the entity, and operating plans and strategies that may affect the risks of material misstatement of financial statements. </w:t>
      </w:r>
    </w:p>
    <w:p>
      <w:pPr>
        <w:spacing w:before="120" w:after="120" w:line="260" w:lineRule="atLeast"/>
        <w:jc w:val="both"/>
        <w:rPr>
          <w:sz w:val="22"/>
          <w:szCs w:val="22"/>
        </w:rPr>
      </w:pPr>
      <w:r>
        <w:rPr>
          <w:sz w:val="22"/>
          <w:szCs w:val="22"/>
        </w:rPr>
        <w:t xml:space="preserve">This communication is intended solely for the information and use of the management of the company and is not intended to be and should not be used by anyone other than these specified parties. </w:t>
      </w:r>
    </w:p>
    <w:p>
      <w:pPr>
        <w:spacing w:before="120" w:after="120" w:line="260" w:lineRule="atLeast"/>
        <w:jc w:val="both"/>
        <w:rPr>
          <w:sz w:val="22"/>
          <w:szCs w:val="22"/>
        </w:rPr>
      </w:pPr>
      <w:r>
        <w:rPr>
          <w:sz w:val="22"/>
          <w:szCs w:val="22"/>
        </w:rPr>
        <w:t>Your Sincerely,</w:t>
      </w:r>
    </w:p>
    <w:p>
      <w:pPr>
        <w:spacing w:before="120" w:after="120" w:line="260" w:lineRule="atLeast"/>
        <w:jc w:val="both"/>
        <w:rPr>
          <w:sz w:val="22"/>
          <w:szCs w:val="22"/>
        </w:rPr>
      </w:pPr>
      <w:r>
        <w:rPr>
          <w:sz w:val="22"/>
          <w:szCs w:val="22"/>
        </w:rPr>
        <w:br w:type="page"/>
      </w: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6.9</w:t>
            </w:r>
          </w:p>
        </w:tc>
        <w:tc>
          <w:tcPr>
            <w:tcW w:w="1352" w:type="dxa"/>
            <w:tcBorders>
              <w:top w:val="nil"/>
              <w:left w:val="nil"/>
              <w:bottom w:val="nil"/>
              <w:right w:val="nil"/>
            </w:tcBorders>
            <w:noWrap/>
            <w:vAlign w:val="bottom"/>
          </w:tcPr>
          <w:p>
            <w:pPr>
              <w:spacing w:before="120" w:after="120" w:line="260" w:lineRule="atLeast"/>
              <w:jc w:val="both"/>
              <w:rPr>
                <w:sz w:val="22"/>
                <w:szCs w:val="22"/>
              </w:rPr>
            </w:pPr>
          </w:p>
        </w:tc>
        <w:tc>
          <w:tcPr>
            <w:tcW w:w="750" w:type="dxa"/>
            <w:tcBorders>
              <w:top w:val="nil"/>
              <w:left w:val="nil"/>
              <w:bottom w:val="nil"/>
              <w:right w:val="nil"/>
            </w:tcBorders>
          </w:tcPr>
          <w:p>
            <w:pPr>
              <w:spacing w:before="120" w:after="120" w:line="260" w:lineRule="atLeast"/>
              <w:jc w:val="both"/>
              <w:rPr>
                <w:sz w:val="22"/>
                <w:szCs w:val="22"/>
              </w:rPr>
            </w:pPr>
            <w:r>
              <w:rPr>
                <w:sz w:val="22"/>
                <w:szCs w:val="22"/>
              </w:rPr>
              <w:t>Name</w:t>
            </w:r>
          </w:p>
        </w:tc>
        <w:tc>
          <w:tcPr>
            <w:tcW w:w="683" w:type="dxa"/>
            <w:tcBorders>
              <w:top w:val="nil"/>
              <w:left w:val="nil"/>
              <w:bottom w:val="nil"/>
              <w:right w:val="nil"/>
            </w:tcBorders>
          </w:tcPr>
          <w:p>
            <w:pPr>
              <w:spacing w:before="120" w:after="12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CARO Checklist</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Prepared </w:t>
            </w:r>
          </w:p>
        </w:tc>
        <w:tc>
          <w:tcPr>
            <w:tcW w:w="750" w:type="dxa"/>
            <w:tcBorders>
              <w:top w:val="nil"/>
              <w:left w:val="nil"/>
              <w:bottom w:val="nil"/>
              <w:right w:val="nil"/>
            </w:tcBorders>
          </w:tcPr>
          <w:p>
            <w:pPr>
              <w:spacing w:before="120" w:after="120" w:line="260" w:lineRule="atLeast"/>
              <w:jc w:val="both"/>
              <w:rPr>
                <w:sz w:val="22"/>
                <w:szCs w:val="22"/>
              </w:rPr>
            </w:pPr>
            <w:r>
              <w:rPr>
                <w:sz w:val="22"/>
                <w:szCs w:val="22"/>
              </w:rPr>
              <w:t>C</w:t>
            </w:r>
          </w:p>
        </w:tc>
        <w:tc>
          <w:tcPr>
            <w:tcW w:w="683"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 xml:space="preserve">Reviewed </w:t>
            </w:r>
          </w:p>
        </w:tc>
        <w:tc>
          <w:tcPr>
            <w:tcW w:w="750" w:type="dxa"/>
            <w:tcBorders>
              <w:top w:val="nil"/>
              <w:left w:val="nil"/>
              <w:bottom w:val="nil"/>
              <w:right w:val="nil"/>
            </w:tcBorders>
          </w:tcPr>
          <w:p>
            <w:pPr>
              <w:spacing w:before="120" w:after="120" w:line="260" w:lineRule="atLeast"/>
              <w:jc w:val="both"/>
              <w:rPr>
                <w:sz w:val="22"/>
                <w:szCs w:val="22"/>
              </w:rPr>
            </w:pPr>
            <w:r>
              <w:rPr>
                <w:sz w:val="22"/>
                <w:szCs w:val="22"/>
              </w:rPr>
              <w:t>T</w:t>
            </w:r>
          </w:p>
        </w:tc>
        <w:tc>
          <w:tcPr>
            <w:tcW w:w="683"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120" w:after="12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120" w:after="120" w:line="260" w:lineRule="atLeast"/>
              <w:jc w:val="both"/>
              <w:rPr>
                <w:sz w:val="22"/>
                <w:szCs w:val="22"/>
              </w:rPr>
            </w:pPr>
            <w:r>
              <w:rPr>
                <w:sz w:val="22"/>
                <w:szCs w:val="22"/>
              </w:rPr>
              <w:t>Approved</w:t>
            </w:r>
          </w:p>
        </w:tc>
        <w:tc>
          <w:tcPr>
            <w:tcW w:w="750" w:type="dxa"/>
            <w:tcBorders>
              <w:top w:val="nil"/>
              <w:left w:val="nil"/>
              <w:bottom w:val="nil"/>
              <w:right w:val="nil"/>
            </w:tcBorders>
          </w:tcPr>
          <w:p>
            <w:pPr>
              <w:spacing w:before="120" w:after="120" w:line="260" w:lineRule="atLeast"/>
              <w:jc w:val="both"/>
              <w:rPr>
                <w:sz w:val="22"/>
                <w:szCs w:val="22"/>
              </w:rPr>
            </w:pPr>
            <w:r>
              <w:rPr>
                <w:sz w:val="22"/>
                <w:szCs w:val="22"/>
              </w:rPr>
              <w:t>A</w:t>
            </w:r>
          </w:p>
        </w:tc>
        <w:tc>
          <w:tcPr>
            <w:tcW w:w="683" w:type="dxa"/>
            <w:tcBorders>
              <w:top w:val="nil"/>
              <w:left w:val="nil"/>
              <w:bottom w:val="nil"/>
              <w:right w:val="nil"/>
            </w:tcBorders>
          </w:tcPr>
          <w:p>
            <w:pPr>
              <w:spacing w:before="120" w:after="12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120" w:after="12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120" w:after="12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120" w:after="120" w:line="260" w:lineRule="atLeast"/>
              <w:jc w:val="both"/>
              <w:rPr>
                <w:sz w:val="22"/>
                <w:szCs w:val="22"/>
              </w:rPr>
            </w:pPr>
          </w:p>
        </w:tc>
        <w:tc>
          <w:tcPr>
            <w:tcW w:w="750" w:type="dxa"/>
            <w:tcBorders>
              <w:top w:val="nil"/>
              <w:left w:val="nil"/>
              <w:bottom w:val="nil"/>
              <w:right w:val="nil"/>
            </w:tcBorders>
          </w:tcPr>
          <w:p>
            <w:pPr>
              <w:spacing w:before="120" w:after="120" w:line="260" w:lineRule="atLeast"/>
              <w:jc w:val="both"/>
              <w:rPr>
                <w:sz w:val="22"/>
                <w:szCs w:val="22"/>
              </w:rPr>
            </w:pPr>
          </w:p>
        </w:tc>
        <w:tc>
          <w:tcPr>
            <w:tcW w:w="683" w:type="dxa"/>
            <w:tcBorders>
              <w:top w:val="nil"/>
              <w:left w:val="nil"/>
              <w:bottom w:val="nil"/>
              <w:right w:val="nil"/>
            </w:tcBorders>
          </w:tcPr>
          <w:p>
            <w:pPr>
              <w:spacing w:before="120" w:after="120" w:line="260" w:lineRule="atLeast"/>
              <w:jc w:val="both"/>
              <w:rPr>
                <w:sz w:val="22"/>
                <w:szCs w:val="22"/>
              </w:rPr>
            </w:pPr>
          </w:p>
        </w:tc>
      </w:tr>
    </w:tbl>
    <w:p>
      <w:pPr>
        <w:spacing w:before="120" w:after="120" w:line="260" w:lineRule="atLeast"/>
        <w:jc w:val="both"/>
        <w:rPr>
          <w:sz w:val="22"/>
          <w:szCs w:val="22"/>
        </w:rPr>
      </w:pPr>
    </w:p>
    <w:p>
      <w:pPr>
        <w:spacing w:before="120" w:after="120" w:line="260" w:lineRule="atLeast"/>
        <w:jc w:val="both"/>
        <w:rPr>
          <w:sz w:val="22"/>
          <w:szCs w:val="22"/>
        </w:rPr>
      </w:pPr>
      <w:r>
        <w:rPr>
          <w:sz w:val="22"/>
          <w:szCs w:val="22"/>
        </w:rPr>
        <w:t>Refer Chapter 5.4</w:t>
      </w:r>
    </w:p>
    <w:p>
      <w:pPr>
        <w:spacing w:before="120" w:after="120" w:line="260" w:lineRule="atLeast"/>
        <w:jc w:val="both"/>
        <w:rPr>
          <w:sz w:val="22"/>
          <w:szCs w:val="22"/>
        </w:rPr>
      </w:pPr>
      <w:r>
        <w:rPr>
          <w:sz w:val="22"/>
          <w:szCs w:val="22"/>
        </w:rPr>
        <w:br w:type="page"/>
      </w:r>
    </w:p>
    <w:tbl>
      <w:tblPr>
        <w:tblStyle w:val="12"/>
        <w:tblW w:w="9022" w:type="dxa"/>
        <w:tblInd w:w="0" w:type="dxa"/>
        <w:tblLayout w:type="autofit"/>
        <w:tblCellMar>
          <w:top w:w="15" w:type="dxa"/>
          <w:left w:w="108" w:type="dxa"/>
          <w:bottom w:w="15" w:type="dxa"/>
          <w:right w:w="108" w:type="dxa"/>
        </w:tblCellMar>
      </w:tblPr>
      <w:tblGrid>
        <w:gridCol w:w="1414"/>
        <w:gridCol w:w="4823"/>
        <w:gridCol w:w="1352"/>
        <w:gridCol w:w="742"/>
        <w:gridCol w:w="742"/>
      </w:tblGrid>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Chapter</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6.10</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50" w:type="dxa"/>
            <w:tcBorders>
              <w:top w:val="nil"/>
              <w:left w:val="nil"/>
              <w:bottom w:val="nil"/>
              <w:right w:val="nil"/>
            </w:tcBorders>
          </w:tcPr>
          <w:p>
            <w:pPr>
              <w:spacing w:before="60" w:after="60" w:line="260" w:lineRule="atLeast"/>
              <w:jc w:val="both"/>
              <w:rPr>
                <w:sz w:val="22"/>
                <w:szCs w:val="22"/>
              </w:rPr>
            </w:pPr>
            <w:r>
              <w:rPr>
                <w:sz w:val="22"/>
                <w:szCs w:val="22"/>
              </w:rPr>
              <w:t>Name</w:t>
            </w:r>
          </w:p>
        </w:tc>
        <w:tc>
          <w:tcPr>
            <w:tcW w:w="683" w:type="dxa"/>
            <w:tcBorders>
              <w:top w:val="nil"/>
              <w:left w:val="nil"/>
              <w:bottom w:val="nil"/>
              <w:right w:val="nil"/>
            </w:tcBorders>
          </w:tcPr>
          <w:p>
            <w:pPr>
              <w:spacing w:before="60" w:after="60" w:line="260" w:lineRule="atLeast"/>
              <w:jc w:val="both"/>
              <w:rPr>
                <w:sz w:val="22"/>
                <w:szCs w:val="22"/>
              </w:rPr>
            </w:pPr>
            <w:r>
              <w:rPr>
                <w:sz w:val="22"/>
                <w:szCs w:val="22"/>
              </w:rPr>
              <w:t>Initial</w:t>
            </w: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Topic</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Partner Review Documents</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Prepared </w:t>
            </w:r>
          </w:p>
        </w:tc>
        <w:tc>
          <w:tcPr>
            <w:tcW w:w="750" w:type="dxa"/>
            <w:tcBorders>
              <w:top w:val="nil"/>
              <w:left w:val="nil"/>
              <w:bottom w:val="nil"/>
              <w:right w:val="nil"/>
            </w:tcBorders>
          </w:tcPr>
          <w:p>
            <w:pPr>
              <w:spacing w:before="60" w:after="60" w:line="260" w:lineRule="atLeast"/>
              <w:jc w:val="both"/>
              <w:rPr>
                <w:sz w:val="22"/>
                <w:szCs w:val="22"/>
              </w:rPr>
            </w:pPr>
            <w:r>
              <w:rPr>
                <w:sz w:val="22"/>
                <w:szCs w:val="22"/>
              </w:rPr>
              <w:t>C</w:t>
            </w:r>
          </w:p>
        </w:tc>
        <w:tc>
          <w:tcPr>
            <w:tcW w:w="683"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The client</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XYZ Company Private Limited</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 xml:space="preserve">Reviewed </w:t>
            </w:r>
          </w:p>
        </w:tc>
        <w:tc>
          <w:tcPr>
            <w:tcW w:w="750" w:type="dxa"/>
            <w:tcBorders>
              <w:top w:val="nil"/>
              <w:left w:val="nil"/>
              <w:bottom w:val="nil"/>
              <w:right w:val="nil"/>
            </w:tcBorders>
          </w:tcPr>
          <w:p>
            <w:pPr>
              <w:spacing w:before="60" w:after="60" w:line="260" w:lineRule="atLeast"/>
              <w:jc w:val="both"/>
              <w:rPr>
                <w:sz w:val="22"/>
                <w:szCs w:val="22"/>
              </w:rPr>
            </w:pPr>
            <w:r>
              <w:rPr>
                <w:sz w:val="22"/>
                <w:szCs w:val="22"/>
              </w:rPr>
              <w:t>T</w:t>
            </w:r>
          </w:p>
        </w:tc>
        <w:tc>
          <w:tcPr>
            <w:tcW w:w="683"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Task</w:t>
            </w:r>
          </w:p>
        </w:tc>
        <w:tc>
          <w:tcPr>
            <w:tcW w:w="4823" w:type="dxa"/>
            <w:tcBorders>
              <w:top w:val="nil"/>
              <w:left w:val="nil"/>
              <w:bottom w:val="nil"/>
              <w:right w:val="nil"/>
            </w:tcBorders>
            <w:noWrap/>
            <w:vAlign w:val="bottom"/>
          </w:tcPr>
          <w:p>
            <w:pPr>
              <w:spacing w:before="60" w:after="60" w:line="260" w:lineRule="atLeast"/>
              <w:jc w:val="both"/>
              <w:rPr>
                <w:b/>
                <w:bCs/>
                <w:sz w:val="22"/>
                <w:szCs w:val="22"/>
              </w:rPr>
            </w:pPr>
            <w:r>
              <w:rPr>
                <w:b/>
                <w:bCs/>
                <w:sz w:val="22"/>
                <w:szCs w:val="22"/>
              </w:rPr>
              <w:t>Statutory Audit</w:t>
            </w:r>
          </w:p>
        </w:tc>
        <w:tc>
          <w:tcPr>
            <w:tcW w:w="1352" w:type="dxa"/>
            <w:tcBorders>
              <w:top w:val="nil"/>
              <w:left w:val="nil"/>
              <w:bottom w:val="nil"/>
              <w:right w:val="nil"/>
            </w:tcBorders>
            <w:noWrap/>
            <w:vAlign w:val="bottom"/>
          </w:tcPr>
          <w:p>
            <w:pPr>
              <w:spacing w:before="60" w:after="60" w:line="260" w:lineRule="atLeast"/>
              <w:jc w:val="both"/>
              <w:rPr>
                <w:sz w:val="22"/>
                <w:szCs w:val="22"/>
              </w:rPr>
            </w:pPr>
            <w:r>
              <w:rPr>
                <w:sz w:val="22"/>
                <w:szCs w:val="22"/>
              </w:rPr>
              <w:t>Approved</w:t>
            </w:r>
          </w:p>
        </w:tc>
        <w:tc>
          <w:tcPr>
            <w:tcW w:w="750" w:type="dxa"/>
            <w:tcBorders>
              <w:top w:val="nil"/>
              <w:left w:val="nil"/>
              <w:bottom w:val="nil"/>
              <w:right w:val="nil"/>
            </w:tcBorders>
          </w:tcPr>
          <w:p>
            <w:pPr>
              <w:spacing w:before="60" w:after="60" w:line="260" w:lineRule="atLeast"/>
              <w:jc w:val="both"/>
              <w:rPr>
                <w:sz w:val="22"/>
                <w:szCs w:val="22"/>
              </w:rPr>
            </w:pPr>
            <w:r>
              <w:rPr>
                <w:sz w:val="22"/>
                <w:szCs w:val="22"/>
              </w:rPr>
              <w:t>A</w:t>
            </w:r>
          </w:p>
        </w:tc>
        <w:tc>
          <w:tcPr>
            <w:tcW w:w="683" w:type="dxa"/>
            <w:tcBorders>
              <w:top w:val="nil"/>
              <w:left w:val="nil"/>
              <w:bottom w:val="nil"/>
              <w:right w:val="nil"/>
            </w:tcBorders>
          </w:tcPr>
          <w:p>
            <w:pPr>
              <w:spacing w:before="60" w:after="60" w:line="260" w:lineRule="atLeast"/>
              <w:jc w:val="both"/>
              <w:rPr>
                <w:sz w:val="22"/>
                <w:szCs w:val="22"/>
              </w:rPr>
            </w:pPr>
          </w:p>
        </w:tc>
      </w:tr>
      <w:tr>
        <w:trPr>
          <w:trHeight w:val="315" w:hRule="atLeast"/>
        </w:trPr>
        <w:tc>
          <w:tcPr>
            <w:tcW w:w="1414"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Period</w:t>
            </w:r>
          </w:p>
        </w:tc>
        <w:tc>
          <w:tcPr>
            <w:tcW w:w="4823" w:type="dxa"/>
            <w:tcBorders>
              <w:top w:val="nil"/>
              <w:left w:val="nil"/>
              <w:bottom w:val="nil"/>
              <w:right w:val="nil"/>
            </w:tcBorders>
            <w:noWrap/>
            <w:vAlign w:val="bottom"/>
          </w:tcPr>
          <w:p>
            <w:pPr>
              <w:spacing w:before="60" w:after="60" w:line="260" w:lineRule="atLeast"/>
              <w:jc w:val="both"/>
              <w:rPr>
                <w:sz w:val="22"/>
                <w:szCs w:val="22"/>
              </w:rPr>
            </w:pPr>
            <w:r>
              <w:rPr>
                <w:b/>
                <w:bCs/>
                <w:sz w:val="22"/>
                <w:szCs w:val="22"/>
              </w:rPr>
              <w:t>for the year ended March 31, 2xx3</w:t>
            </w:r>
          </w:p>
        </w:tc>
        <w:tc>
          <w:tcPr>
            <w:tcW w:w="1352" w:type="dxa"/>
            <w:tcBorders>
              <w:top w:val="nil"/>
              <w:left w:val="nil"/>
              <w:bottom w:val="nil"/>
              <w:right w:val="nil"/>
            </w:tcBorders>
            <w:noWrap/>
            <w:vAlign w:val="bottom"/>
          </w:tcPr>
          <w:p>
            <w:pPr>
              <w:spacing w:before="60" w:after="60" w:line="260" w:lineRule="atLeast"/>
              <w:jc w:val="both"/>
              <w:rPr>
                <w:sz w:val="22"/>
                <w:szCs w:val="22"/>
              </w:rPr>
            </w:pPr>
          </w:p>
        </w:tc>
        <w:tc>
          <w:tcPr>
            <w:tcW w:w="750" w:type="dxa"/>
            <w:tcBorders>
              <w:top w:val="nil"/>
              <w:left w:val="nil"/>
              <w:bottom w:val="nil"/>
              <w:right w:val="nil"/>
            </w:tcBorders>
          </w:tcPr>
          <w:p>
            <w:pPr>
              <w:spacing w:before="60" w:after="60" w:line="260" w:lineRule="atLeast"/>
              <w:jc w:val="both"/>
              <w:rPr>
                <w:sz w:val="22"/>
                <w:szCs w:val="22"/>
              </w:rPr>
            </w:pPr>
          </w:p>
        </w:tc>
        <w:tc>
          <w:tcPr>
            <w:tcW w:w="683" w:type="dxa"/>
            <w:tcBorders>
              <w:top w:val="nil"/>
              <w:left w:val="nil"/>
              <w:bottom w:val="nil"/>
              <w:right w:val="nil"/>
            </w:tcBorders>
          </w:tcPr>
          <w:p>
            <w:pPr>
              <w:spacing w:before="60" w:after="6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sz w:val="22"/>
          <w:szCs w:val="22"/>
        </w:rPr>
      </w:pPr>
      <w:r>
        <w:rPr>
          <w:sz w:val="22"/>
          <w:szCs w:val="22"/>
        </w:rPr>
        <w:t>The engagement partner shall take responsibility for reviews being performed in accordance with the firm’s review policies and procedures.</w:t>
      </w:r>
    </w:p>
    <w:p>
      <w:pPr>
        <w:spacing w:before="120" w:after="120" w:line="260" w:lineRule="atLeast"/>
        <w:jc w:val="both"/>
        <w:rPr>
          <w:sz w:val="22"/>
          <w:szCs w:val="22"/>
        </w:rPr>
      </w:pPr>
      <w:r>
        <w:rPr>
          <w:sz w:val="22"/>
          <w:szCs w:val="22"/>
        </w:rPr>
        <w:t>On or before the date of the auditor’s report, the engagement partner shall, through a review of the audit documentation and discussion with the engagement team, be satisfied that sufficient appropriate audit evidence has been obtained to support the conclusions reached and for the auditor’s report to be issued.</w:t>
      </w:r>
    </w:p>
    <w:p>
      <w:pPr>
        <w:spacing w:before="120" w:after="120" w:line="260" w:lineRule="atLeast"/>
        <w:jc w:val="both"/>
        <w:rPr>
          <w:sz w:val="22"/>
          <w:szCs w:val="22"/>
        </w:rPr>
      </w:pPr>
      <w:r>
        <w:rPr>
          <w:sz w:val="22"/>
          <w:szCs w:val="22"/>
        </w:rPr>
        <w:t>Following are the review points:</w:t>
      </w:r>
    </w:p>
    <w:p>
      <w:pPr>
        <w:pStyle w:val="52"/>
        <w:widowControl w:val="0"/>
        <w:numPr>
          <w:ilvl w:val="0"/>
          <w:numId w:val="148"/>
        </w:numPr>
        <w:tabs>
          <w:tab w:val="left" w:pos="1592"/>
        </w:tabs>
        <w:autoSpaceDE w:val="0"/>
        <w:autoSpaceDN w:val="0"/>
        <w:spacing w:before="120" w:after="120" w:line="260" w:lineRule="atLeast"/>
        <w:ind w:left="432"/>
        <w:contextualSpacing w:val="0"/>
        <w:jc w:val="both"/>
        <w:rPr>
          <w:sz w:val="22"/>
          <w:szCs w:val="22"/>
        </w:rPr>
      </w:pPr>
      <w:r>
        <w:rPr>
          <w:sz w:val="22"/>
          <w:szCs w:val="22"/>
        </w:rPr>
        <w:t xml:space="preserve">Members of the engagement team have undertaken appropriate consultation during the course of the engagement, both within the engagement team and between the engagement team and others at the appropriate level within or outside the firm. </w:t>
      </w:r>
    </w:p>
    <w:p>
      <w:pPr>
        <w:pStyle w:val="52"/>
        <w:widowControl w:val="0"/>
        <w:numPr>
          <w:ilvl w:val="0"/>
          <w:numId w:val="148"/>
        </w:numPr>
        <w:tabs>
          <w:tab w:val="left" w:pos="1592"/>
        </w:tabs>
        <w:autoSpaceDE w:val="0"/>
        <w:autoSpaceDN w:val="0"/>
        <w:spacing w:before="120" w:after="120" w:line="260" w:lineRule="atLeast"/>
        <w:ind w:left="432"/>
        <w:contextualSpacing w:val="0"/>
        <w:jc w:val="both"/>
        <w:rPr>
          <w:sz w:val="22"/>
          <w:szCs w:val="22"/>
        </w:rPr>
      </w:pPr>
      <w:r>
        <w:rPr>
          <w:sz w:val="22"/>
          <w:szCs w:val="22"/>
        </w:rPr>
        <w:t>The nature and scope of, and conclusions resulting from, such consultations are agreed with the party consulted; and conclusions resulting from such consultations have been implemented.</w:t>
      </w:r>
    </w:p>
    <w:p>
      <w:pPr>
        <w:pStyle w:val="52"/>
        <w:widowControl w:val="0"/>
        <w:numPr>
          <w:ilvl w:val="0"/>
          <w:numId w:val="148"/>
        </w:numPr>
        <w:tabs>
          <w:tab w:val="left" w:pos="1592"/>
        </w:tabs>
        <w:autoSpaceDE w:val="0"/>
        <w:autoSpaceDN w:val="0"/>
        <w:spacing w:before="120" w:after="120" w:line="260" w:lineRule="atLeast"/>
        <w:ind w:left="432"/>
        <w:contextualSpacing w:val="0"/>
        <w:jc w:val="both"/>
        <w:rPr>
          <w:sz w:val="22"/>
          <w:szCs w:val="22"/>
        </w:rPr>
      </w:pPr>
      <w:r>
        <w:rPr>
          <w:sz w:val="22"/>
          <w:szCs w:val="22"/>
        </w:rPr>
        <w:t xml:space="preserve">The points discussed with EQCR have to be clearly documented and conclusion should be mentioned. </w:t>
      </w:r>
    </w:p>
    <w:p>
      <w:pPr>
        <w:pStyle w:val="52"/>
        <w:widowControl w:val="0"/>
        <w:numPr>
          <w:ilvl w:val="0"/>
          <w:numId w:val="148"/>
        </w:numPr>
        <w:tabs>
          <w:tab w:val="left" w:pos="1592"/>
        </w:tabs>
        <w:autoSpaceDE w:val="0"/>
        <w:autoSpaceDN w:val="0"/>
        <w:spacing w:before="120" w:after="120" w:line="260" w:lineRule="atLeast"/>
        <w:ind w:left="432"/>
        <w:contextualSpacing w:val="0"/>
        <w:jc w:val="both"/>
        <w:rPr>
          <w:sz w:val="22"/>
          <w:szCs w:val="22"/>
        </w:rPr>
      </w:pPr>
      <w:r>
        <w:rPr>
          <w:sz w:val="22"/>
          <w:szCs w:val="22"/>
        </w:rPr>
        <w:t xml:space="preserve">Spelling mistakes to be corrected as mentioned on the draft. </w:t>
      </w:r>
    </w:p>
    <w:p>
      <w:pPr>
        <w:pStyle w:val="52"/>
        <w:widowControl w:val="0"/>
        <w:numPr>
          <w:ilvl w:val="0"/>
          <w:numId w:val="148"/>
        </w:numPr>
        <w:tabs>
          <w:tab w:val="left" w:pos="1592"/>
        </w:tabs>
        <w:autoSpaceDE w:val="0"/>
        <w:autoSpaceDN w:val="0"/>
        <w:spacing w:before="120" w:after="120" w:line="260" w:lineRule="atLeast"/>
        <w:ind w:left="432"/>
        <w:contextualSpacing w:val="0"/>
        <w:jc w:val="both"/>
        <w:rPr>
          <w:sz w:val="22"/>
          <w:szCs w:val="22"/>
        </w:rPr>
      </w:pPr>
      <w:r>
        <w:rPr>
          <w:sz w:val="22"/>
          <w:szCs w:val="22"/>
        </w:rPr>
        <w:t>Significant matters note to be closed after discussion.</w:t>
      </w:r>
    </w:p>
    <w:p>
      <w:pPr>
        <w:pStyle w:val="52"/>
        <w:widowControl w:val="0"/>
        <w:numPr>
          <w:ilvl w:val="0"/>
          <w:numId w:val="148"/>
        </w:numPr>
        <w:tabs>
          <w:tab w:val="left" w:pos="1592"/>
        </w:tabs>
        <w:autoSpaceDE w:val="0"/>
        <w:autoSpaceDN w:val="0"/>
        <w:spacing w:before="120" w:after="120" w:line="260" w:lineRule="atLeast"/>
        <w:ind w:left="432"/>
        <w:contextualSpacing w:val="0"/>
        <w:jc w:val="both"/>
        <w:rPr>
          <w:sz w:val="22"/>
          <w:szCs w:val="22"/>
        </w:rPr>
      </w:pPr>
      <w:r>
        <w:rPr>
          <w:sz w:val="22"/>
          <w:szCs w:val="22"/>
        </w:rPr>
        <w:t>The engagement partner complies with the overriding requirement in paragraph 8 of SA 230 to prepare audit documentation that can be understood by an experienced auditor, as the audit documentation may be subject to review by external parties for regulatory or other purposes.</w:t>
      </w:r>
    </w:p>
    <w:p>
      <w:pPr>
        <w:pStyle w:val="52"/>
        <w:widowControl w:val="0"/>
        <w:tabs>
          <w:tab w:val="left" w:pos="1592"/>
        </w:tabs>
        <w:autoSpaceDE w:val="0"/>
        <w:autoSpaceDN w:val="0"/>
        <w:spacing w:before="120" w:after="120" w:line="260" w:lineRule="atLeast"/>
        <w:ind w:left="1592"/>
        <w:contextualSpacing w:val="0"/>
        <w:jc w:val="both"/>
        <w:rPr>
          <w:sz w:val="22"/>
          <w:szCs w:val="22"/>
        </w:rPr>
      </w:pPr>
    </w:p>
    <w:p>
      <w:pPr>
        <w:spacing w:before="120" w:after="120" w:line="260" w:lineRule="atLeast"/>
        <w:jc w:val="both"/>
        <w:rPr>
          <w:sz w:val="22"/>
          <w:szCs w:val="22"/>
        </w:rPr>
      </w:pPr>
      <w:bookmarkStart w:id="7" w:name="_TOC_250001"/>
      <w:bookmarkEnd w:id="7"/>
      <w:r>
        <w:rPr>
          <w:sz w:val="22"/>
          <w:szCs w:val="22"/>
        </w:rPr>
        <w:br w:type="page"/>
      </w:r>
    </w:p>
    <w:tbl>
      <w:tblPr>
        <w:tblStyle w:val="12"/>
        <w:tblW w:w="5000" w:type="pct"/>
        <w:tblInd w:w="0" w:type="dxa"/>
        <w:shd w:val="clear" w:color="auto" w:fill="FFFFFF" w:themeFill="background1"/>
        <w:tblLayout w:type="autofit"/>
        <w:tblCellMar>
          <w:top w:w="15" w:type="dxa"/>
          <w:left w:w="108" w:type="dxa"/>
          <w:bottom w:w="15" w:type="dxa"/>
          <w:right w:w="108" w:type="dxa"/>
        </w:tblCellMar>
      </w:tblPr>
      <w:tblGrid>
        <w:gridCol w:w="1469"/>
        <w:gridCol w:w="5014"/>
        <w:gridCol w:w="1405"/>
        <w:gridCol w:w="772"/>
        <w:gridCol w:w="772"/>
      </w:tblGrid>
      <w:tr>
        <w:trPr>
          <w:trHeight w:val="315" w:hRule="atLeast"/>
        </w:trPr>
        <w:tc>
          <w:tcPr>
            <w:tcW w:w="779" w:type="pct"/>
            <w:shd w:val="clear" w:color="auto" w:fill="FFFFFF" w:themeFill="background1"/>
            <w:noWrap/>
            <w:vAlign w:val="bottom"/>
          </w:tcPr>
          <w:p>
            <w:pPr>
              <w:spacing w:before="60" w:after="60" w:line="260" w:lineRule="atLeast"/>
              <w:jc w:val="both"/>
              <w:rPr>
                <w:b/>
                <w:bCs/>
                <w:sz w:val="22"/>
                <w:szCs w:val="22"/>
              </w:rPr>
            </w:pPr>
            <w:r>
              <w:rPr>
                <w:b/>
                <w:bCs/>
                <w:sz w:val="22"/>
                <w:szCs w:val="22"/>
              </w:rPr>
              <w:t>Chapter</w:t>
            </w:r>
          </w:p>
        </w:tc>
        <w:tc>
          <w:tcPr>
            <w:tcW w:w="2658" w:type="pct"/>
            <w:shd w:val="clear" w:color="auto" w:fill="FFFFFF" w:themeFill="background1"/>
            <w:noWrap/>
            <w:vAlign w:val="bottom"/>
          </w:tcPr>
          <w:p>
            <w:pPr>
              <w:spacing w:before="60" w:after="60" w:line="260" w:lineRule="atLeast"/>
              <w:jc w:val="both"/>
              <w:rPr>
                <w:b/>
                <w:bCs/>
                <w:sz w:val="22"/>
                <w:szCs w:val="22"/>
              </w:rPr>
            </w:pPr>
            <w:r>
              <w:rPr>
                <w:b/>
                <w:bCs/>
                <w:sz w:val="22"/>
                <w:szCs w:val="22"/>
              </w:rPr>
              <w:t>6.11</w:t>
            </w:r>
          </w:p>
        </w:tc>
        <w:tc>
          <w:tcPr>
            <w:tcW w:w="745" w:type="pct"/>
            <w:shd w:val="clear" w:color="auto" w:fill="FFFFFF" w:themeFill="background1"/>
            <w:noWrap/>
            <w:vAlign w:val="bottom"/>
          </w:tcPr>
          <w:p>
            <w:pPr>
              <w:spacing w:before="60" w:after="60" w:line="260" w:lineRule="atLeast"/>
              <w:jc w:val="both"/>
              <w:rPr>
                <w:sz w:val="22"/>
                <w:szCs w:val="22"/>
              </w:rPr>
            </w:pPr>
          </w:p>
        </w:tc>
        <w:tc>
          <w:tcPr>
            <w:tcW w:w="409" w:type="pct"/>
            <w:shd w:val="clear" w:color="auto" w:fill="FFFFFF" w:themeFill="background1"/>
          </w:tcPr>
          <w:p>
            <w:pPr>
              <w:spacing w:before="60" w:after="60" w:line="260" w:lineRule="atLeast"/>
              <w:jc w:val="both"/>
              <w:rPr>
                <w:sz w:val="22"/>
                <w:szCs w:val="22"/>
              </w:rPr>
            </w:pPr>
            <w:r>
              <w:rPr>
                <w:sz w:val="22"/>
                <w:szCs w:val="22"/>
              </w:rPr>
              <w:t>Name</w:t>
            </w:r>
          </w:p>
        </w:tc>
        <w:tc>
          <w:tcPr>
            <w:tcW w:w="409" w:type="pct"/>
            <w:shd w:val="clear" w:color="auto" w:fill="FFFFFF" w:themeFill="background1"/>
          </w:tcPr>
          <w:p>
            <w:pPr>
              <w:spacing w:before="60" w:after="60" w:line="260" w:lineRule="atLeast"/>
              <w:jc w:val="both"/>
              <w:rPr>
                <w:sz w:val="22"/>
                <w:szCs w:val="22"/>
              </w:rPr>
            </w:pPr>
            <w:r>
              <w:rPr>
                <w:sz w:val="22"/>
                <w:szCs w:val="22"/>
              </w:rPr>
              <w:t>Initial</w:t>
            </w:r>
          </w:p>
        </w:tc>
      </w:tr>
      <w:tr>
        <w:trPr>
          <w:trHeight w:val="315" w:hRule="atLeast"/>
        </w:trPr>
        <w:tc>
          <w:tcPr>
            <w:tcW w:w="779" w:type="pct"/>
            <w:shd w:val="clear" w:color="auto" w:fill="FFFFFF" w:themeFill="background1"/>
            <w:noWrap/>
            <w:vAlign w:val="bottom"/>
          </w:tcPr>
          <w:p>
            <w:pPr>
              <w:spacing w:before="60" w:after="60" w:line="260" w:lineRule="atLeast"/>
              <w:jc w:val="both"/>
              <w:rPr>
                <w:b/>
                <w:bCs/>
                <w:sz w:val="22"/>
                <w:szCs w:val="22"/>
              </w:rPr>
            </w:pPr>
            <w:r>
              <w:rPr>
                <w:b/>
                <w:bCs/>
                <w:sz w:val="22"/>
                <w:szCs w:val="22"/>
              </w:rPr>
              <w:t>Topic</w:t>
            </w:r>
          </w:p>
        </w:tc>
        <w:tc>
          <w:tcPr>
            <w:tcW w:w="2658" w:type="pct"/>
            <w:shd w:val="clear" w:color="auto" w:fill="FFFFFF" w:themeFill="background1"/>
            <w:noWrap/>
            <w:vAlign w:val="bottom"/>
          </w:tcPr>
          <w:p>
            <w:pPr>
              <w:spacing w:before="60" w:after="60" w:line="260" w:lineRule="atLeast"/>
              <w:jc w:val="both"/>
              <w:rPr>
                <w:b/>
                <w:bCs/>
                <w:sz w:val="22"/>
                <w:szCs w:val="22"/>
              </w:rPr>
            </w:pPr>
            <w:r>
              <w:rPr>
                <w:b/>
                <w:bCs/>
                <w:sz w:val="22"/>
                <w:szCs w:val="22"/>
              </w:rPr>
              <w:t>Closure</w:t>
            </w:r>
          </w:p>
        </w:tc>
        <w:tc>
          <w:tcPr>
            <w:tcW w:w="745" w:type="pct"/>
            <w:shd w:val="clear" w:color="auto" w:fill="FFFFFF" w:themeFill="background1"/>
            <w:noWrap/>
            <w:vAlign w:val="bottom"/>
          </w:tcPr>
          <w:p>
            <w:pPr>
              <w:spacing w:before="60" w:after="60" w:line="260" w:lineRule="atLeast"/>
              <w:jc w:val="both"/>
              <w:rPr>
                <w:sz w:val="22"/>
                <w:szCs w:val="22"/>
              </w:rPr>
            </w:pPr>
            <w:r>
              <w:rPr>
                <w:sz w:val="22"/>
                <w:szCs w:val="22"/>
              </w:rPr>
              <w:t xml:space="preserve">Prepared </w:t>
            </w:r>
          </w:p>
        </w:tc>
        <w:tc>
          <w:tcPr>
            <w:tcW w:w="409" w:type="pct"/>
            <w:shd w:val="clear" w:color="auto" w:fill="FFFFFF" w:themeFill="background1"/>
          </w:tcPr>
          <w:p>
            <w:pPr>
              <w:spacing w:before="60" w:after="60" w:line="260" w:lineRule="atLeast"/>
              <w:jc w:val="both"/>
              <w:rPr>
                <w:sz w:val="22"/>
                <w:szCs w:val="22"/>
              </w:rPr>
            </w:pPr>
            <w:r>
              <w:rPr>
                <w:sz w:val="22"/>
                <w:szCs w:val="22"/>
              </w:rPr>
              <w:t>C</w:t>
            </w:r>
          </w:p>
        </w:tc>
        <w:tc>
          <w:tcPr>
            <w:tcW w:w="409" w:type="pct"/>
            <w:shd w:val="clear" w:color="auto" w:fill="FFFFFF" w:themeFill="background1"/>
          </w:tcPr>
          <w:p>
            <w:pPr>
              <w:spacing w:before="60" w:after="60" w:line="260" w:lineRule="atLeast"/>
              <w:jc w:val="both"/>
              <w:rPr>
                <w:sz w:val="22"/>
                <w:szCs w:val="22"/>
              </w:rPr>
            </w:pPr>
          </w:p>
        </w:tc>
      </w:tr>
      <w:tr>
        <w:trPr>
          <w:trHeight w:val="315" w:hRule="atLeast"/>
        </w:trPr>
        <w:tc>
          <w:tcPr>
            <w:tcW w:w="779" w:type="pct"/>
            <w:shd w:val="clear" w:color="auto" w:fill="FFFFFF" w:themeFill="background1"/>
            <w:noWrap/>
            <w:vAlign w:val="bottom"/>
          </w:tcPr>
          <w:p>
            <w:pPr>
              <w:spacing w:before="60" w:after="60" w:line="260" w:lineRule="atLeast"/>
              <w:jc w:val="both"/>
              <w:rPr>
                <w:b/>
                <w:bCs/>
                <w:sz w:val="22"/>
                <w:szCs w:val="22"/>
              </w:rPr>
            </w:pPr>
            <w:r>
              <w:rPr>
                <w:b/>
                <w:bCs/>
                <w:sz w:val="22"/>
                <w:szCs w:val="22"/>
              </w:rPr>
              <w:t>The client</w:t>
            </w:r>
          </w:p>
        </w:tc>
        <w:tc>
          <w:tcPr>
            <w:tcW w:w="2658" w:type="pct"/>
            <w:shd w:val="clear" w:color="auto" w:fill="FFFFFF" w:themeFill="background1"/>
            <w:noWrap/>
            <w:vAlign w:val="bottom"/>
          </w:tcPr>
          <w:p>
            <w:pPr>
              <w:spacing w:before="60" w:after="60" w:line="260" w:lineRule="atLeast"/>
              <w:jc w:val="both"/>
              <w:rPr>
                <w:b/>
                <w:bCs/>
                <w:sz w:val="22"/>
                <w:szCs w:val="22"/>
              </w:rPr>
            </w:pPr>
            <w:r>
              <w:rPr>
                <w:b/>
                <w:bCs/>
                <w:sz w:val="22"/>
                <w:szCs w:val="22"/>
              </w:rPr>
              <w:t>XYZ Company Private Limited</w:t>
            </w:r>
          </w:p>
        </w:tc>
        <w:tc>
          <w:tcPr>
            <w:tcW w:w="745" w:type="pct"/>
            <w:shd w:val="clear" w:color="auto" w:fill="FFFFFF" w:themeFill="background1"/>
            <w:noWrap/>
            <w:vAlign w:val="bottom"/>
          </w:tcPr>
          <w:p>
            <w:pPr>
              <w:spacing w:before="60" w:after="60" w:line="260" w:lineRule="atLeast"/>
              <w:jc w:val="both"/>
              <w:rPr>
                <w:sz w:val="22"/>
                <w:szCs w:val="22"/>
              </w:rPr>
            </w:pPr>
            <w:r>
              <w:rPr>
                <w:sz w:val="22"/>
                <w:szCs w:val="22"/>
              </w:rPr>
              <w:t xml:space="preserve">Reviewed </w:t>
            </w:r>
          </w:p>
        </w:tc>
        <w:tc>
          <w:tcPr>
            <w:tcW w:w="409" w:type="pct"/>
            <w:shd w:val="clear" w:color="auto" w:fill="FFFFFF" w:themeFill="background1"/>
          </w:tcPr>
          <w:p>
            <w:pPr>
              <w:spacing w:before="60" w:after="60" w:line="260" w:lineRule="atLeast"/>
              <w:jc w:val="both"/>
              <w:rPr>
                <w:sz w:val="22"/>
                <w:szCs w:val="22"/>
              </w:rPr>
            </w:pPr>
            <w:r>
              <w:rPr>
                <w:sz w:val="22"/>
                <w:szCs w:val="22"/>
              </w:rPr>
              <w:t>T</w:t>
            </w:r>
          </w:p>
        </w:tc>
        <w:tc>
          <w:tcPr>
            <w:tcW w:w="409" w:type="pct"/>
            <w:shd w:val="clear" w:color="auto" w:fill="FFFFFF" w:themeFill="background1"/>
          </w:tcPr>
          <w:p>
            <w:pPr>
              <w:spacing w:before="60" w:after="60" w:line="260" w:lineRule="atLeast"/>
              <w:jc w:val="both"/>
              <w:rPr>
                <w:sz w:val="22"/>
                <w:szCs w:val="22"/>
              </w:rPr>
            </w:pPr>
          </w:p>
        </w:tc>
      </w:tr>
      <w:tr>
        <w:trPr>
          <w:trHeight w:val="315" w:hRule="atLeast"/>
        </w:trPr>
        <w:tc>
          <w:tcPr>
            <w:tcW w:w="779" w:type="pct"/>
            <w:shd w:val="clear" w:color="auto" w:fill="FFFFFF" w:themeFill="background1"/>
            <w:noWrap/>
            <w:vAlign w:val="bottom"/>
          </w:tcPr>
          <w:p>
            <w:pPr>
              <w:spacing w:before="60" w:after="60" w:line="260" w:lineRule="atLeast"/>
              <w:jc w:val="both"/>
              <w:rPr>
                <w:b/>
                <w:bCs/>
                <w:sz w:val="22"/>
                <w:szCs w:val="22"/>
              </w:rPr>
            </w:pPr>
            <w:r>
              <w:rPr>
                <w:b/>
                <w:bCs/>
                <w:sz w:val="22"/>
                <w:szCs w:val="22"/>
              </w:rPr>
              <w:t>Task</w:t>
            </w:r>
          </w:p>
        </w:tc>
        <w:tc>
          <w:tcPr>
            <w:tcW w:w="2658" w:type="pct"/>
            <w:shd w:val="clear" w:color="auto" w:fill="FFFFFF" w:themeFill="background1"/>
            <w:noWrap/>
            <w:vAlign w:val="bottom"/>
          </w:tcPr>
          <w:p>
            <w:pPr>
              <w:spacing w:before="60" w:after="60" w:line="260" w:lineRule="atLeast"/>
              <w:jc w:val="both"/>
              <w:rPr>
                <w:b/>
                <w:bCs/>
                <w:sz w:val="22"/>
                <w:szCs w:val="22"/>
              </w:rPr>
            </w:pPr>
            <w:r>
              <w:rPr>
                <w:b/>
                <w:bCs/>
                <w:sz w:val="22"/>
                <w:szCs w:val="22"/>
              </w:rPr>
              <w:t>Statutory Audit</w:t>
            </w:r>
          </w:p>
        </w:tc>
        <w:tc>
          <w:tcPr>
            <w:tcW w:w="745" w:type="pct"/>
            <w:shd w:val="clear" w:color="auto" w:fill="FFFFFF" w:themeFill="background1"/>
            <w:noWrap/>
            <w:vAlign w:val="bottom"/>
          </w:tcPr>
          <w:p>
            <w:pPr>
              <w:spacing w:before="60" w:after="60" w:line="260" w:lineRule="atLeast"/>
              <w:jc w:val="both"/>
              <w:rPr>
                <w:sz w:val="22"/>
                <w:szCs w:val="22"/>
              </w:rPr>
            </w:pPr>
            <w:r>
              <w:rPr>
                <w:sz w:val="22"/>
                <w:szCs w:val="22"/>
              </w:rPr>
              <w:t>Approved</w:t>
            </w:r>
          </w:p>
        </w:tc>
        <w:tc>
          <w:tcPr>
            <w:tcW w:w="409" w:type="pct"/>
            <w:shd w:val="clear" w:color="auto" w:fill="FFFFFF" w:themeFill="background1"/>
          </w:tcPr>
          <w:p>
            <w:pPr>
              <w:spacing w:before="60" w:after="60" w:line="260" w:lineRule="atLeast"/>
              <w:jc w:val="both"/>
              <w:rPr>
                <w:sz w:val="22"/>
                <w:szCs w:val="22"/>
              </w:rPr>
            </w:pPr>
            <w:r>
              <w:rPr>
                <w:sz w:val="22"/>
                <w:szCs w:val="22"/>
              </w:rPr>
              <w:t>A</w:t>
            </w:r>
          </w:p>
        </w:tc>
        <w:tc>
          <w:tcPr>
            <w:tcW w:w="409" w:type="pct"/>
            <w:shd w:val="clear" w:color="auto" w:fill="FFFFFF" w:themeFill="background1"/>
          </w:tcPr>
          <w:p>
            <w:pPr>
              <w:spacing w:before="60" w:after="60" w:line="260" w:lineRule="atLeast"/>
              <w:jc w:val="both"/>
              <w:rPr>
                <w:sz w:val="22"/>
                <w:szCs w:val="22"/>
              </w:rPr>
            </w:pPr>
          </w:p>
        </w:tc>
      </w:tr>
      <w:tr>
        <w:trPr>
          <w:trHeight w:val="315" w:hRule="atLeast"/>
        </w:trPr>
        <w:tc>
          <w:tcPr>
            <w:tcW w:w="779" w:type="pct"/>
            <w:shd w:val="clear" w:color="auto" w:fill="FFFFFF" w:themeFill="background1"/>
            <w:noWrap/>
            <w:vAlign w:val="bottom"/>
          </w:tcPr>
          <w:p>
            <w:pPr>
              <w:spacing w:before="60" w:after="60" w:line="260" w:lineRule="atLeast"/>
              <w:jc w:val="both"/>
              <w:rPr>
                <w:b/>
                <w:bCs/>
                <w:sz w:val="22"/>
                <w:szCs w:val="22"/>
              </w:rPr>
            </w:pPr>
            <w:r>
              <w:rPr>
                <w:b/>
                <w:bCs/>
                <w:sz w:val="22"/>
                <w:szCs w:val="22"/>
              </w:rPr>
              <w:t>Period</w:t>
            </w:r>
          </w:p>
        </w:tc>
        <w:tc>
          <w:tcPr>
            <w:tcW w:w="2658" w:type="pct"/>
            <w:shd w:val="clear" w:color="auto" w:fill="FFFFFF" w:themeFill="background1"/>
            <w:noWrap/>
            <w:vAlign w:val="bottom"/>
          </w:tcPr>
          <w:p>
            <w:pPr>
              <w:spacing w:before="60" w:after="60" w:line="260" w:lineRule="atLeast"/>
              <w:jc w:val="both"/>
              <w:rPr>
                <w:b/>
                <w:bCs/>
                <w:sz w:val="22"/>
                <w:szCs w:val="22"/>
              </w:rPr>
            </w:pPr>
            <w:r>
              <w:rPr>
                <w:b/>
                <w:bCs/>
                <w:sz w:val="22"/>
                <w:szCs w:val="22"/>
              </w:rPr>
              <w:t>for the year ended March 31, 2xx3</w:t>
            </w:r>
          </w:p>
        </w:tc>
        <w:tc>
          <w:tcPr>
            <w:tcW w:w="745" w:type="pct"/>
            <w:shd w:val="clear" w:color="auto" w:fill="FFFFFF" w:themeFill="background1"/>
            <w:noWrap/>
            <w:vAlign w:val="bottom"/>
          </w:tcPr>
          <w:p>
            <w:pPr>
              <w:spacing w:before="60" w:after="60" w:line="260" w:lineRule="atLeast"/>
              <w:jc w:val="both"/>
              <w:rPr>
                <w:sz w:val="22"/>
                <w:szCs w:val="22"/>
              </w:rPr>
            </w:pPr>
          </w:p>
        </w:tc>
        <w:tc>
          <w:tcPr>
            <w:tcW w:w="409" w:type="pct"/>
            <w:shd w:val="clear" w:color="auto" w:fill="FFFFFF" w:themeFill="background1"/>
          </w:tcPr>
          <w:p>
            <w:pPr>
              <w:spacing w:before="60" w:after="60" w:line="260" w:lineRule="atLeast"/>
              <w:jc w:val="both"/>
              <w:rPr>
                <w:sz w:val="22"/>
                <w:szCs w:val="22"/>
              </w:rPr>
            </w:pPr>
          </w:p>
        </w:tc>
        <w:tc>
          <w:tcPr>
            <w:tcW w:w="409" w:type="pct"/>
            <w:shd w:val="clear" w:color="auto" w:fill="FFFFFF" w:themeFill="background1"/>
          </w:tcPr>
          <w:p>
            <w:pPr>
              <w:spacing w:before="60" w:after="60" w:line="260" w:lineRule="atLeast"/>
              <w:jc w:val="both"/>
              <w:rPr>
                <w:sz w:val="22"/>
                <w:szCs w:val="22"/>
              </w:rPr>
            </w:pPr>
          </w:p>
        </w:tc>
      </w:tr>
    </w:tbl>
    <w:p>
      <w:pPr>
        <w:spacing w:before="120" w:after="120" w:line="260" w:lineRule="atLeast"/>
        <w:jc w:val="both"/>
        <w:rPr>
          <w:i/>
          <w:iCs/>
          <w:sz w:val="22"/>
          <w:szCs w:val="22"/>
        </w:rPr>
      </w:pPr>
      <w:r>
        <w:rPr>
          <w:i/>
          <w:iCs/>
          <w:sz w:val="22"/>
          <w:szCs w:val="22"/>
        </w:rPr>
        <w:t>(Following draft may be used as an example)</w:t>
      </w:r>
    </w:p>
    <w:p>
      <w:pPr>
        <w:spacing w:before="120" w:after="120" w:line="260" w:lineRule="atLeast"/>
        <w:jc w:val="both"/>
        <w:rPr>
          <w:b/>
          <w:sz w:val="22"/>
          <w:szCs w:val="22"/>
        </w:rPr>
      </w:pPr>
      <w:r>
        <w:rPr>
          <w:b/>
          <w:sz w:val="22"/>
          <w:szCs w:val="22"/>
        </w:rPr>
        <w:t>Purpose</w:t>
      </w:r>
    </w:p>
    <w:p>
      <w:pPr>
        <w:pStyle w:val="174"/>
        <w:spacing w:before="120" w:after="120" w:line="260" w:lineRule="atLeast"/>
        <w:jc w:val="both"/>
      </w:pPr>
      <w:r>
        <w:t>The purpose of this working paper is to:</w:t>
      </w:r>
    </w:p>
    <w:p>
      <w:pPr>
        <w:pStyle w:val="174"/>
        <w:numPr>
          <w:ilvl w:val="0"/>
          <w:numId w:val="149"/>
        </w:numPr>
        <w:spacing w:before="120" w:after="120" w:line="260" w:lineRule="atLeast"/>
        <w:ind w:left="432" w:hanging="432"/>
        <w:jc w:val="both"/>
      </w:pPr>
      <w:r>
        <w:t>Document the results of audit procedures performed during completion of the assignment.</w:t>
      </w:r>
    </w:p>
    <w:p>
      <w:pPr>
        <w:pStyle w:val="33"/>
        <w:numPr>
          <w:ilvl w:val="0"/>
          <w:numId w:val="149"/>
        </w:numPr>
        <w:spacing w:before="120" w:after="120" w:line="260" w:lineRule="atLeast"/>
        <w:ind w:left="432" w:hanging="432"/>
        <w:rPr>
          <w:szCs w:val="22"/>
        </w:rPr>
      </w:pPr>
      <w:r>
        <w:rPr>
          <w:szCs w:val="22"/>
        </w:rPr>
        <w:t>Evaluate on an overall basis the results of our audit procedures and findings for audit objectives associated with significant risks, including fraud risks.</w:t>
      </w:r>
    </w:p>
    <w:p>
      <w:pPr>
        <w:pStyle w:val="33"/>
        <w:numPr>
          <w:ilvl w:val="0"/>
          <w:numId w:val="149"/>
        </w:numPr>
        <w:spacing w:before="120" w:after="120" w:line="260" w:lineRule="atLeast"/>
        <w:ind w:left="432" w:hanging="432"/>
        <w:rPr>
          <w:szCs w:val="22"/>
        </w:rPr>
      </w:pPr>
      <w:r>
        <w:rPr>
          <w:szCs w:val="22"/>
        </w:rPr>
        <w:t>Evaluate significant findings and issues resulting from the audit, actions taken to address them (including additional evidence obtained) and the basis for the conclusions reached, and</w:t>
      </w:r>
    </w:p>
    <w:p>
      <w:pPr>
        <w:pStyle w:val="33"/>
        <w:numPr>
          <w:ilvl w:val="0"/>
          <w:numId w:val="149"/>
        </w:numPr>
        <w:spacing w:before="120" w:after="120" w:line="260" w:lineRule="atLeast"/>
        <w:ind w:left="432" w:hanging="432"/>
        <w:rPr>
          <w:szCs w:val="22"/>
        </w:rPr>
      </w:pPr>
      <w:r>
        <w:rPr>
          <w:szCs w:val="22"/>
        </w:rPr>
        <w:t>Evaluate the independence during the assignment and ethical issues.</w:t>
      </w:r>
    </w:p>
    <w:tbl>
      <w:tblPr>
        <w:tblStyle w:val="1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214"/>
        <w:gridCol w:w="4218"/>
      </w:tblGrid>
      <w:tr>
        <w:trPr>
          <w:trHeight w:val="449" w:hRule="atLeast"/>
        </w:trPr>
        <w:tc>
          <w:tcPr>
            <w:tcW w:w="2764" w:type="pct"/>
            <w:tcBorders>
              <w:top w:val="single" w:color="auto" w:sz="4" w:space="0"/>
              <w:left w:val="single" w:color="auto" w:sz="4" w:space="0"/>
              <w:bottom w:val="single" w:color="auto" w:sz="4" w:space="0"/>
              <w:right w:val="single" w:color="auto" w:sz="4" w:space="0"/>
            </w:tcBorders>
          </w:tcPr>
          <w:p>
            <w:pPr>
              <w:pStyle w:val="71"/>
              <w:spacing w:before="60" w:after="60"/>
              <w:jc w:val="both"/>
              <w:rPr>
                <w:szCs w:val="22"/>
              </w:rPr>
            </w:pPr>
            <w:r>
              <w:rPr>
                <w:szCs w:val="22"/>
              </w:rPr>
              <w:t xml:space="preserve">Prepared by: </w:t>
            </w:r>
          </w:p>
          <w:p>
            <w:pPr>
              <w:pStyle w:val="71"/>
              <w:spacing w:before="60" w:after="60"/>
              <w:jc w:val="both"/>
              <w:rPr>
                <w:szCs w:val="22"/>
              </w:rPr>
            </w:pPr>
            <w:r>
              <w:rPr>
                <w:szCs w:val="22"/>
              </w:rPr>
              <w:t>Audit Team</w:t>
            </w:r>
          </w:p>
        </w:tc>
        <w:tc>
          <w:tcPr>
            <w:tcW w:w="2236" w:type="pct"/>
            <w:tcBorders>
              <w:top w:val="single" w:color="auto" w:sz="4" w:space="0"/>
              <w:left w:val="single" w:color="auto" w:sz="4" w:space="0"/>
              <w:bottom w:val="single" w:color="auto" w:sz="4" w:space="0"/>
              <w:right w:val="single" w:color="auto" w:sz="4" w:space="0"/>
            </w:tcBorders>
          </w:tcPr>
          <w:p>
            <w:pPr>
              <w:pStyle w:val="71"/>
              <w:spacing w:before="60" w:after="60"/>
              <w:jc w:val="both"/>
              <w:rPr>
                <w:szCs w:val="22"/>
              </w:rPr>
            </w:pPr>
            <w:r>
              <w:rPr>
                <w:szCs w:val="22"/>
              </w:rPr>
              <w:t>Date</w:t>
            </w:r>
          </w:p>
        </w:tc>
      </w:tr>
      <w:tr>
        <w:trPr>
          <w:trHeight w:val="144" w:hRule="atLeast"/>
        </w:trPr>
        <w:tc>
          <w:tcPr>
            <w:tcW w:w="2764" w:type="pct"/>
            <w:tcBorders>
              <w:top w:val="single" w:color="auto" w:sz="4" w:space="0"/>
              <w:left w:val="single" w:color="auto" w:sz="4" w:space="0"/>
              <w:bottom w:val="single" w:color="auto" w:sz="4" w:space="0"/>
              <w:right w:val="single" w:color="auto" w:sz="4" w:space="0"/>
            </w:tcBorders>
          </w:tcPr>
          <w:p>
            <w:pPr>
              <w:pStyle w:val="71"/>
              <w:spacing w:before="60" w:after="60"/>
              <w:jc w:val="both"/>
              <w:rPr>
                <w:szCs w:val="22"/>
              </w:rPr>
            </w:pPr>
            <w:r>
              <w:rPr>
                <w:szCs w:val="22"/>
              </w:rPr>
              <w:t>Reviewed by:</w:t>
            </w:r>
          </w:p>
          <w:p>
            <w:pPr>
              <w:pStyle w:val="71"/>
              <w:spacing w:before="60" w:after="60"/>
              <w:jc w:val="both"/>
              <w:rPr>
                <w:szCs w:val="22"/>
              </w:rPr>
            </w:pPr>
            <w:r>
              <w:rPr>
                <w:szCs w:val="22"/>
              </w:rPr>
              <w:t>Engagement Manager:</w:t>
            </w:r>
          </w:p>
        </w:tc>
        <w:tc>
          <w:tcPr>
            <w:tcW w:w="2236" w:type="pct"/>
            <w:tcBorders>
              <w:top w:val="single" w:color="auto" w:sz="4" w:space="0"/>
              <w:left w:val="single" w:color="auto" w:sz="4" w:space="0"/>
              <w:bottom w:val="single" w:color="auto" w:sz="4" w:space="0"/>
              <w:right w:val="single" w:color="auto" w:sz="4" w:space="0"/>
            </w:tcBorders>
          </w:tcPr>
          <w:p>
            <w:pPr>
              <w:pStyle w:val="71"/>
              <w:spacing w:before="60" w:after="60"/>
              <w:jc w:val="both"/>
              <w:rPr>
                <w:szCs w:val="22"/>
              </w:rPr>
            </w:pPr>
            <w:r>
              <w:rPr>
                <w:szCs w:val="22"/>
              </w:rPr>
              <w:t>Date</w:t>
            </w:r>
          </w:p>
        </w:tc>
      </w:tr>
      <w:tr>
        <w:trPr>
          <w:trHeight w:val="719" w:hRule="atLeast"/>
        </w:trPr>
        <w:tc>
          <w:tcPr>
            <w:tcW w:w="2764" w:type="pct"/>
            <w:tcBorders>
              <w:top w:val="single" w:color="auto" w:sz="4" w:space="0"/>
              <w:left w:val="single" w:color="auto" w:sz="4" w:space="0"/>
              <w:bottom w:val="single" w:color="auto" w:sz="4" w:space="0"/>
              <w:right w:val="single" w:color="auto" w:sz="4" w:space="0"/>
            </w:tcBorders>
          </w:tcPr>
          <w:p>
            <w:pPr>
              <w:pStyle w:val="71"/>
              <w:spacing w:before="60" w:after="60"/>
              <w:jc w:val="both"/>
              <w:rPr>
                <w:szCs w:val="22"/>
              </w:rPr>
            </w:pPr>
            <w:r>
              <w:rPr>
                <w:szCs w:val="22"/>
              </w:rPr>
              <w:t>Reviewed by:</w:t>
            </w:r>
          </w:p>
          <w:p>
            <w:pPr>
              <w:pStyle w:val="71"/>
              <w:spacing w:before="60" w:after="60"/>
              <w:jc w:val="both"/>
              <w:rPr>
                <w:szCs w:val="22"/>
              </w:rPr>
            </w:pPr>
            <w:r>
              <w:rPr>
                <w:szCs w:val="22"/>
              </w:rPr>
              <w:t xml:space="preserve">Engagement Partner: </w:t>
            </w:r>
          </w:p>
        </w:tc>
        <w:tc>
          <w:tcPr>
            <w:tcW w:w="2236" w:type="pct"/>
            <w:tcBorders>
              <w:top w:val="single" w:color="auto" w:sz="4" w:space="0"/>
              <w:left w:val="single" w:color="auto" w:sz="4" w:space="0"/>
              <w:bottom w:val="single" w:color="auto" w:sz="4" w:space="0"/>
              <w:right w:val="single" w:color="auto" w:sz="4" w:space="0"/>
            </w:tcBorders>
          </w:tcPr>
          <w:p>
            <w:pPr>
              <w:pStyle w:val="71"/>
              <w:spacing w:before="60" w:after="60"/>
              <w:jc w:val="both"/>
              <w:rPr>
                <w:szCs w:val="22"/>
              </w:rPr>
            </w:pPr>
            <w:r>
              <w:rPr>
                <w:szCs w:val="22"/>
              </w:rPr>
              <w:t xml:space="preserve">Date </w:t>
            </w:r>
          </w:p>
        </w:tc>
      </w:tr>
    </w:tbl>
    <w:p>
      <w:pPr>
        <w:numPr>
          <w:ilvl w:val="0"/>
          <w:numId w:val="150"/>
        </w:numPr>
        <w:spacing w:before="120" w:after="120" w:line="260" w:lineRule="atLeast"/>
        <w:ind w:left="432" w:hanging="432"/>
        <w:jc w:val="both"/>
        <w:rPr>
          <w:b/>
          <w:sz w:val="22"/>
          <w:szCs w:val="22"/>
        </w:rPr>
      </w:pPr>
      <w:bookmarkStart w:id="8" w:name="_Toc98732411"/>
      <w:bookmarkStart w:id="9" w:name="_Toc159281986"/>
      <w:r>
        <w:rPr>
          <w:b/>
          <w:sz w:val="22"/>
          <w:szCs w:val="22"/>
        </w:rPr>
        <w:t>Results of completion procedures</w:t>
      </w:r>
      <w:bookmarkEnd w:id="8"/>
      <w:bookmarkEnd w:id="9"/>
      <w:bookmarkStart w:id="10" w:name="_A._Overall_review"/>
      <w:bookmarkEnd w:id="10"/>
      <w:bookmarkStart w:id="11" w:name="_Toc159281987"/>
      <w:bookmarkStart w:id="12" w:name="_Toc159281825"/>
      <w:bookmarkStart w:id="13" w:name="_Toc98732412"/>
    </w:p>
    <w:p>
      <w:pPr>
        <w:pStyle w:val="178"/>
        <w:tabs>
          <w:tab w:val="clear" w:pos="720"/>
        </w:tabs>
        <w:spacing w:before="120" w:after="120" w:line="260" w:lineRule="atLeast"/>
        <w:jc w:val="both"/>
        <w:rPr>
          <w:sz w:val="22"/>
          <w:szCs w:val="22"/>
        </w:rPr>
      </w:pPr>
      <w:r>
        <w:rPr>
          <w:sz w:val="22"/>
          <w:szCs w:val="22"/>
        </w:rPr>
        <w:t xml:space="preserve">Overall review of financial statements </w:t>
      </w:r>
      <w:bookmarkEnd w:id="11"/>
      <w:bookmarkEnd w:id="12"/>
      <w:bookmarkEnd w:id="13"/>
    </w:p>
    <w:p>
      <w:pPr>
        <w:pStyle w:val="174"/>
        <w:spacing w:before="120" w:after="120" w:line="260" w:lineRule="atLeast"/>
        <w:jc w:val="both"/>
      </w:pPr>
      <w:r>
        <w:t xml:space="preserve">We have audited the financial statements of the company and documented the results of our overall review of the financial </w:t>
      </w:r>
      <w:bookmarkStart w:id="14" w:name="_Updated_Specific_Topic"/>
      <w:bookmarkEnd w:id="14"/>
      <w:r>
        <w:t>statements.</w:t>
      </w:r>
    </w:p>
    <w:p>
      <w:pPr>
        <w:pStyle w:val="76"/>
        <w:spacing w:before="120" w:beforeAutospacing="0" w:after="120" w:afterAutospacing="0" w:line="260" w:lineRule="atLeast"/>
        <w:jc w:val="both"/>
        <w:rPr>
          <w:rFonts w:ascii="Times New Roman" w:hAnsi="Times New Roman"/>
          <w:sz w:val="22"/>
          <w:szCs w:val="22"/>
        </w:rPr>
      </w:pPr>
    </w:p>
    <w:p>
      <w:pPr>
        <w:pStyle w:val="178"/>
        <w:numPr>
          <w:ilvl w:val="0"/>
          <w:numId w:val="150"/>
        </w:numPr>
        <w:tabs>
          <w:tab w:val="clear" w:pos="720"/>
        </w:tabs>
        <w:autoSpaceDE/>
        <w:autoSpaceDN/>
        <w:adjustRightInd/>
        <w:spacing w:before="120" w:after="120" w:line="260" w:lineRule="atLeast"/>
        <w:ind w:left="432" w:hanging="432"/>
        <w:jc w:val="both"/>
        <w:rPr>
          <w:bCs/>
          <w:sz w:val="22"/>
          <w:szCs w:val="22"/>
        </w:rPr>
      </w:pPr>
      <w:bookmarkStart w:id="15" w:name="_D._Final_Evaluation"/>
      <w:bookmarkEnd w:id="15"/>
      <w:bookmarkStart w:id="16" w:name="_C._Final_Evaluation"/>
      <w:bookmarkEnd w:id="16"/>
      <w:r>
        <w:rPr>
          <w:sz w:val="22"/>
          <w:szCs w:val="22"/>
        </w:rPr>
        <w:t>Final evaluation of audit results for specific topics</w:t>
      </w:r>
    </w:p>
    <w:p>
      <w:pPr>
        <w:pStyle w:val="174"/>
        <w:numPr>
          <w:ilvl w:val="0"/>
          <w:numId w:val="151"/>
        </w:numPr>
        <w:spacing w:before="120" w:after="120" w:line="260" w:lineRule="atLeast"/>
        <w:ind w:left="432" w:hanging="432"/>
        <w:jc w:val="both"/>
        <w:rPr>
          <w:b/>
        </w:rPr>
      </w:pPr>
      <w:r>
        <w:rPr>
          <w:b/>
        </w:rPr>
        <w:t>Fraud</w:t>
      </w:r>
    </w:p>
    <w:tbl>
      <w:tblPr>
        <w:tblStyle w:val="12"/>
        <w:tblW w:w="93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rPr>
          <w:trHeight w:val="144" w:hRule="atLeast"/>
        </w:trPr>
        <w:tc>
          <w:tcPr>
            <w:tcW w:w="9360" w:type="dxa"/>
          </w:tcPr>
          <w:p>
            <w:pPr>
              <w:shd w:val="clear" w:color="auto" w:fill="FFFFFF"/>
              <w:spacing w:before="60" w:after="60" w:line="260" w:lineRule="atLeast"/>
              <w:jc w:val="both"/>
              <w:textAlignment w:val="baseline"/>
              <w:rPr>
                <w:sz w:val="22"/>
                <w:szCs w:val="22"/>
                <w:lang w:eastAsia="en-IN"/>
              </w:rPr>
            </w:pPr>
            <w:r>
              <w:rPr>
                <w:sz w:val="22"/>
                <w:szCs w:val="22"/>
                <w:lang w:eastAsia="en-IN"/>
              </w:rPr>
              <w:t xml:space="preserve">We planned our audit in such a manner to assess the fraud risks relating to fraudulent financial reporting to specifically address the fraud risks arising from management overriding the internal controls. </w:t>
            </w:r>
          </w:p>
          <w:p>
            <w:pPr>
              <w:shd w:val="clear" w:color="auto" w:fill="FFFFFF"/>
              <w:spacing w:before="60" w:after="60" w:line="260" w:lineRule="atLeast"/>
              <w:jc w:val="both"/>
              <w:textAlignment w:val="baseline"/>
              <w:rPr>
                <w:sz w:val="22"/>
                <w:szCs w:val="22"/>
              </w:rPr>
            </w:pPr>
            <w:r>
              <w:rPr>
                <w:sz w:val="22"/>
                <w:szCs w:val="22"/>
              </w:rPr>
              <w:t>We have summarized our approach in identification of risk as below mentioned:</w:t>
            </w:r>
          </w:p>
          <w:p>
            <w:pPr>
              <w:numPr>
                <w:ilvl w:val="0"/>
                <w:numId w:val="152"/>
              </w:numPr>
              <w:shd w:val="clear" w:color="auto" w:fill="FFFFFF"/>
              <w:spacing w:before="60" w:after="60" w:line="260" w:lineRule="atLeast"/>
              <w:jc w:val="both"/>
              <w:textAlignment w:val="baseline"/>
              <w:rPr>
                <w:sz w:val="22"/>
                <w:szCs w:val="22"/>
              </w:rPr>
            </w:pPr>
            <w:r>
              <w:rPr>
                <w:sz w:val="22"/>
                <w:szCs w:val="22"/>
              </w:rPr>
              <w:t xml:space="preserve"> Identified risk that may result in a material misstatement due to fraud and performed specific procedures for the same.</w:t>
            </w:r>
          </w:p>
          <w:p>
            <w:pPr>
              <w:numPr>
                <w:ilvl w:val="0"/>
                <w:numId w:val="152"/>
              </w:numPr>
              <w:shd w:val="clear" w:color="auto" w:fill="FFFFFF"/>
              <w:spacing w:before="60" w:after="60" w:line="260" w:lineRule="atLeast"/>
              <w:jc w:val="both"/>
              <w:textAlignment w:val="baseline"/>
              <w:rPr>
                <w:sz w:val="22"/>
                <w:szCs w:val="22"/>
              </w:rPr>
            </w:pPr>
            <w:r>
              <w:rPr>
                <w:sz w:val="22"/>
                <w:szCs w:val="22"/>
              </w:rPr>
              <w:t>Assessed the identified risks after taking into account an evaluation of the entity's programs and controls.</w:t>
            </w:r>
          </w:p>
          <w:p>
            <w:pPr>
              <w:numPr>
                <w:ilvl w:val="0"/>
                <w:numId w:val="152"/>
              </w:numPr>
              <w:shd w:val="clear" w:color="auto" w:fill="FFFFFF"/>
              <w:spacing w:before="60" w:after="60" w:line="260" w:lineRule="atLeast"/>
              <w:jc w:val="both"/>
              <w:textAlignment w:val="baseline"/>
              <w:rPr>
                <w:sz w:val="22"/>
                <w:szCs w:val="22"/>
              </w:rPr>
            </w:pPr>
            <w:r>
              <w:rPr>
                <w:sz w:val="22"/>
                <w:szCs w:val="22"/>
              </w:rPr>
              <w:t>Made inquiries of management and others within the entity to obtain their views about the risks of fraud and how they are addressed.</w:t>
            </w:r>
          </w:p>
          <w:p>
            <w:pPr>
              <w:numPr>
                <w:ilvl w:val="0"/>
                <w:numId w:val="152"/>
              </w:numPr>
              <w:shd w:val="clear" w:color="auto" w:fill="FFFFFF"/>
              <w:spacing w:before="60" w:after="60" w:line="260" w:lineRule="atLeast"/>
              <w:jc w:val="both"/>
              <w:textAlignment w:val="baseline"/>
              <w:rPr>
                <w:sz w:val="22"/>
                <w:szCs w:val="22"/>
              </w:rPr>
            </w:pPr>
            <w:r>
              <w:rPr>
                <w:sz w:val="22"/>
                <w:szCs w:val="22"/>
              </w:rPr>
              <w:t>The unusual relationships that were identified in performing analytical procedures in planning stage were also taken care of in identification of fraud elements that may be present.</w:t>
            </w:r>
          </w:p>
        </w:tc>
      </w:tr>
      <w:tr>
        <w:trPr>
          <w:trHeight w:val="144" w:hRule="atLeast"/>
        </w:trPr>
        <w:tc>
          <w:tcPr>
            <w:tcW w:w="9360" w:type="dxa"/>
          </w:tcPr>
          <w:p>
            <w:pPr>
              <w:pStyle w:val="177"/>
              <w:jc w:val="both"/>
              <w:rPr>
                <w:szCs w:val="22"/>
              </w:rPr>
            </w:pPr>
            <w:r>
              <w:rPr>
                <w:szCs w:val="22"/>
              </w:rPr>
              <w:t>Evaluation of business rationale related to significant unusual transactions</w:t>
            </w:r>
          </w:p>
        </w:tc>
      </w:tr>
      <w:tr>
        <w:trPr>
          <w:trHeight w:val="1799" w:hRule="atLeast"/>
        </w:trPr>
        <w:tc>
          <w:tcPr>
            <w:tcW w:w="9360" w:type="dxa"/>
          </w:tcPr>
          <w:p>
            <w:pPr>
              <w:pStyle w:val="71"/>
              <w:spacing w:before="60" w:after="60"/>
              <w:jc w:val="both"/>
              <w:rPr>
                <w:rFonts w:eastAsia="Calibri"/>
                <w:szCs w:val="22"/>
              </w:rPr>
            </w:pPr>
            <w:r>
              <w:rPr>
                <w:rFonts w:eastAsia="Calibri"/>
                <w:szCs w:val="22"/>
              </w:rPr>
              <w:t>On the basis of audit procedures performed and knowledge gained of the company’s business, we have identified the significant unusual transactions of the company. The nature, timing, or extent of audit procedures were designed in a manner to ensure that all significant unusual transactions are allocated to appropriate level of supervision.</w:t>
            </w:r>
          </w:p>
          <w:p>
            <w:pPr>
              <w:pStyle w:val="71"/>
              <w:spacing w:before="60" w:after="60"/>
              <w:jc w:val="both"/>
              <w:rPr>
                <w:rFonts w:eastAsia="Calibri"/>
                <w:szCs w:val="22"/>
              </w:rPr>
            </w:pPr>
            <w:r>
              <w:rPr>
                <w:rFonts w:eastAsia="Calibri"/>
                <w:szCs w:val="22"/>
              </w:rPr>
              <w:t xml:space="preserve">While assessing the same, we have considered fraud risk factors in identifying and assessing risks of material misstatement due to fraud that may be present due to significant unusual transactions. Refer Chapter 6.2 </w:t>
            </w:r>
          </w:p>
        </w:tc>
      </w:tr>
    </w:tbl>
    <w:p>
      <w:pPr>
        <w:numPr>
          <w:ilvl w:val="0"/>
          <w:numId w:val="151"/>
        </w:numPr>
        <w:spacing w:before="120" w:after="120" w:line="260" w:lineRule="atLeast"/>
        <w:ind w:left="432" w:hanging="432"/>
        <w:jc w:val="both"/>
        <w:rPr>
          <w:sz w:val="22"/>
          <w:szCs w:val="22"/>
        </w:rPr>
      </w:pPr>
      <w:r>
        <w:rPr>
          <w:b/>
          <w:sz w:val="22"/>
          <w:szCs w:val="22"/>
        </w:rPr>
        <w:t>Going concern</w:t>
      </w:r>
    </w:p>
    <w:tbl>
      <w:tblPr>
        <w:tblStyle w:val="12"/>
        <w:tblW w:w="93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360" w:type="dxa"/>
          </w:tcPr>
          <w:p>
            <w:pPr>
              <w:pStyle w:val="71"/>
              <w:spacing w:before="60" w:after="60"/>
              <w:jc w:val="both"/>
              <w:rPr>
                <w:szCs w:val="22"/>
              </w:rPr>
            </w:pPr>
            <w:r>
              <w:rPr>
                <w:szCs w:val="22"/>
              </w:rPr>
              <w:t>Our audit procedures for the consideration of going concern were designed keeping in mind the below points : Refer SA 570(Revised)</w:t>
            </w:r>
          </w:p>
          <w:p>
            <w:pPr>
              <w:numPr>
                <w:ilvl w:val="0"/>
                <w:numId w:val="153"/>
              </w:numPr>
              <w:shd w:val="clear" w:color="auto" w:fill="FFFFFF"/>
              <w:spacing w:before="60" w:after="60" w:line="260" w:lineRule="atLeast"/>
              <w:jc w:val="both"/>
              <w:textAlignment w:val="baseline"/>
              <w:rPr>
                <w:i/>
                <w:iCs/>
                <w:sz w:val="22"/>
                <w:szCs w:val="22"/>
                <w:lang w:eastAsia="en-IN"/>
              </w:rPr>
            </w:pPr>
            <w:r>
              <w:rPr>
                <w:sz w:val="22"/>
                <w:szCs w:val="22"/>
                <w:lang w:eastAsia="en-IN"/>
              </w:rPr>
              <w:t xml:space="preserve">We considered the results of our procedures performed in planning, gathering evidential matter relative to the audit objectives, and completing the audit. </w:t>
            </w:r>
          </w:p>
          <w:p>
            <w:pPr>
              <w:numPr>
                <w:ilvl w:val="0"/>
                <w:numId w:val="153"/>
              </w:numPr>
              <w:shd w:val="clear" w:color="auto" w:fill="FFFFFF"/>
              <w:spacing w:before="60" w:after="60" w:line="260" w:lineRule="atLeast"/>
              <w:jc w:val="both"/>
              <w:textAlignment w:val="baseline"/>
              <w:rPr>
                <w:sz w:val="22"/>
                <w:szCs w:val="22"/>
                <w:lang w:eastAsia="en-IN"/>
              </w:rPr>
            </w:pPr>
            <w:r>
              <w:rPr>
                <w:sz w:val="22"/>
                <w:szCs w:val="22"/>
                <w:lang w:eastAsia="en-IN"/>
              </w:rPr>
              <w:t xml:space="preserve">Our main objective was to identify conditions and events that, when considered in the aggregate, indicate there could be substantial doubt about the entity's ability to continue as a going concern for a reasonable period of time. </w:t>
            </w:r>
          </w:p>
          <w:p>
            <w:pPr>
              <w:pStyle w:val="71"/>
              <w:spacing w:before="60" w:after="60"/>
              <w:jc w:val="both"/>
              <w:rPr>
                <w:szCs w:val="22"/>
              </w:rPr>
            </w:pPr>
            <w:r>
              <w:rPr>
                <w:szCs w:val="22"/>
              </w:rPr>
              <w:t>No such instance came to our notice which raises a question on the going concern of the company.</w:t>
            </w:r>
          </w:p>
        </w:tc>
      </w:tr>
    </w:tbl>
    <w:p>
      <w:pPr>
        <w:numPr>
          <w:ilvl w:val="0"/>
          <w:numId w:val="151"/>
        </w:numPr>
        <w:spacing w:before="120" w:after="120" w:line="260" w:lineRule="atLeast"/>
        <w:ind w:left="432" w:hanging="432"/>
        <w:jc w:val="both"/>
        <w:rPr>
          <w:b/>
          <w:sz w:val="22"/>
          <w:szCs w:val="22"/>
        </w:rPr>
      </w:pPr>
      <w:r>
        <w:rPr>
          <w:b/>
          <w:sz w:val="22"/>
          <w:szCs w:val="22"/>
        </w:rPr>
        <w:t>Laws and regulations</w:t>
      </w:r>
    </w:p>
    <w:tbl>
      <w:tblPr>
        <w:tblStyle w:val="12"/>
        <w:tblW w:w="93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360" w:type="dxa"/>
          </w:tcPr>
          <w:p>
            <w:pPr>
              <w:pStyle w:val="71"/>
              <w:spacing w:before="60" w:after="60"/>
              <w:jc w:val="both"/>
              <w:rPr>
                <w:szCs w:val="22"/>
              </w:rPr>
            </w:pPr>
            <w:r>
              <w:rPr>
                <w:szCs w:val="22"/>
              </w:rPr>
              <w:t>The following audit procedures were performed in this aspect :</w:t>
            </w:r>
          </w:p>
          <w:p>
            <w:pPr>
              <w:pStyle w:val="71"/>
              <w:numPr>
                <w:ilvl w:val="0"/>
                <w:numId w:val="154"/>
              </w:numPr>
              <w:spacing w:before="60" w:after="60"/>
              <w:jc w:val="both"/>
              <w:rPr>
                <w:szCs w:val="22"/>
              </w:rPr>
            </w:pPr>
            <w:r>
              <w:rPr>
                <w:szCs w:val="22"/>
              </w:rPr>
              <w:t>A kick off meeting was held with the management in order to obtain an understanding about the various laws a</w:t>
            </w:r>
            <w:r>
              <w:t xml:space="preserve">nd </w:t>
            </w:r>
            <w:r>
              <w:rPr>
                <w:szCs w:val="22"/>
              </w:rPr>
              <w:t>regulations applicable t</w:t>
            </w:r>
            <w:r>
              <w:t xml:space="preserve">o </w:t>
            </w:r>
            <w:r>
              <w:rPr>
                <w:szCs w:val="22"/>
              </w:rPr>
              <w:t xml:space="preserve">the company. </w:t>
            </w:r>
          </w:p>
          <w:p>
            <w:pPr>
              <w:pStyle w:val="71"/>
              <w:numPr>
                <w:ilvl w:val="0"/>
                <w:numId w:val="154"/>
              </w:numPr>
              <w:spacing w:before="60" w:after="60"/>
              <w:jc w:val="both"/>
              <w:rPr>
                <w:szCs w:val="22"/>
              </w:rPr>
            </w:pPr>
            <w:r>
              <w:rPr>
                <w:szCs w:val="22"/>
              </w:rPr>
              <w:t>Obtained confirmation about the legal cases against the company or any charge of non-compliance.</w:t>
            </w:r>
          </w:p>
          <w:p>
            <w:pPr>
              <w:shd w:val="clear" w:color="auto" w:fill="FFFFFF"/>
              <w:spacing w:before="60" w:after="60" w:line="260" w:lineRule="atLeast"/>
              <w:ind w:left="311"/>
              <w:jc w:val="both"/>
              <w:textAlignment w:val="baseline"/>
              <w:rPr>
                <w:sz w:val="22"/>
                <w:szCs w:val="22"/>
                <w:lang w:eastAsia="en-IN"/>
              </w:rPr>
            </w:pPr>
            <w:r>
              <w:rPr>
                <w:sz w:val="22"/>
                <w:szCs w:val="22"/>
                <w:lang w:eastAsia="en-IN"/>
              </w:rPr>
              <w:t>No material case of any charge of non-compliance or penalty came to our notice.</w:t>
            </w:r>
          </w:p>
        </w:tc>
      </w:tr>
    </w:tbl>
    <w:p>
      <w:pPr>
        <w:numPr>
          <w:ilvl w:val="0"/>
          <w:numId w:val="155"/>
        </w:numPr>
        <w:spacing w:before="120" w:after="120" w:line="260" w:lineRule="atLeast"/>
        <w:ind w:left="432" w:hanging="432"/>
        <w:jc w:val="both"/>
        <w:rPr>
          <w:sz w:val="22"/>
          <w:szCs w:val="22"/>
        </w:rPr>
      </w:pPr>
      <w:r>
        <w:rPr>
          <w:b/>
          <w:sz w:val="22"/>
          <w:szCs w:val="22"/>
        </w:rPr>
        <w:t>Related parties</w:t>
      </w:r>
    </w:p>
    <w:tbl>
      <w:tblPr>
        <w:tblStyle w:val="12"/>
        <w:tblW w:w="93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360" w:type="dxa"/>
          </w:tcPr>
          <w:p>
            <w:pPr>
              <w:shd w:val="clear" w:color="auto" w:fill="FFFFFF"/>
              <w:spacing w:before="60" w:after="60" w:line="260" w:lineRule="atLeast"/>
              <w:jc w:val="both"/>
              <w:textAlignment w:val="baseline"/>
              <w:rPr>
                <w:sz w:val="22"/>
                <w:szCs w:val="22"/>
                <w:lang w:eastAsia="en-IN"/>
              </w:rPr>
            </w:pPr>
            <w:r>
              <w:rPr>
                <w:sz w:val="22"/>
                <w:szCs w:val="22"/>
                <w:lang w:eastAsia="en-IN"/>
              </w:rPr>
              <w:t>We performed our audit procedures to obtain an understanding of the company's relationships and transactions with its related parties which increases the risk of a material misstatement in the financial statements.</w:t>
            </w:r>
          </w:p>
          <w:p>
            <w:pPr>
              <w:pStyle w:val="71"/>
              <w:spacing w:before="60" w:after="60"/>
              <w:jc w:val="both"/>
              <w:rPr>
                <w:szCs w:val="22"/>
              </w:rPr>
            </w:pPr>
            <w:r>
              <w:rPr>
                <w:szCs w:val="22"/>
              </w:rPr>
              <w:t>The following audit procedures were performed in this aspect :</w:t>
            </w:r>
          </w:p>
          <w:p>
            <w:pPr>
              <w:numPr>
                <w:ilvl w:val="0"/>
                <w:numId w:val="156"/>
              </w:numPr>
              <w:shd w:val="clear" w:color="auto" w:fill="FFFFFF"/>
              <w:spacing w:before="60" w:after="60" w:line="260" w:lineRule="atLeast"/>
              <w:ind w:left="360"/>
              <w:jc w:val="both"/>
              <w:textAlignment w:val="baseline"/>
              <w:rPr>
                <w:sz w:val="22"/>
                <w:szCs w:val="22"/>
                <w:lang w:eastAsia="en-IN"/>
              </w:rPr>
            </w:pPr>
            <w:r>
              <w:rPr>
                <w:sz w:val="22"/>
                <w:szCs w:val="22"/>
                <w:lang w:eastAsia="en-IN"/>
              </w:rPr>
              <w:t>The management had disclosed the related parties of the company and transactions with the related parties during the year. Other than that, we verified if there are other probable related parties and relationships and transactions with such related parties.</w:t>
            </w:r>
          </w:p>
          <w:p>
            <w:pPr>
              <w:numPr>
                <w:ilvl w:val="0"/>
                <w:numId w:val="156"/>
              </w:numPr>
              <w:shd w:val="clear" w:color="auto" w:fill="FFFFFF"/>
              <w:spacing w:before="60" w:after="60" w:line="260" w:lineRule="atLeast"/>
              <w:ind w:left="360"/>
              <w:jc w:val="both"/>
              <w:textAlignment w:val="baseline"/>
              <w:rPr>
                <w:sz w:val="22"/>
                <w:szCs w:val="22"/>
                <w:lang w:eastAsia="en-IN"/>
              </w:rPr>
            </w:pPr>
            <w:r>
              <w:rPr>
                <w:sz w:val="22"/>
                <w:szCs w:val="22"/>
                <w:lang w:eastAsia="en-IN"/>
              </w:rPr>
              <w:t>Discussed with the management to understand who holds authorization for approving transactions with related parties.</w:t>
            </w:r>
          </w:p>
          <w:p>
            <w:pPr>
              <w:numPr>
                <w:ilvl w:val="0"/>
                <w:numId w:val="156"/>
              </w:numPr>
              <w:shd w:val="clear" w:color="auto" w:fill="FFFFFF"/>
              <w:spacing w:before="60" w:after="60" w:line="260" w:lineRule="atLeast"/>
              <w:ind w:left="360"/>
              <w:jc w:val="both"/>
              <w:textAlignment w:val="baseline"/>
              <w:rPr>
                <w:sz w:val="22"/>
                <w:szCs w:val="22"/>
                <w:lang w:eastAsia="en-IN"/>
              </w:rPr>
            </w:pPr>
            <w:r>
              <w:rPr>
                <w:sz w:val="22"/>
                <w:szCs w:val="22"/>
                <w:lang w:eastAsia="en-IN"/>
              </w:rPr>
              <w:t>Accounting for and disclosing relationships and transactions with related parties in the financial statements.</w:t>
            </w:r>
          </w:p>
          <w:p>
            <w:pPr>
              <w:shd w:val="clear" w:color="auto" w:fill="FFFFFF"/>
              <w:spacing w:before="60" w:after="60" w:line="260" w:lineRule="atLeast"/>
              <w:jc w:val="both"/>
              <w:textAlignment w:val="baseline"/>
              <w:rPr>
                <w:sz w:val="22"/>
                <w:szCs w:val="22"/>
                <w:lang w:eastAsia="en-IN"/>
              </w:rPr>
            </w:pPr>
            <w:r>
              <w:rPr>
                <w:i/>
                <w:iCs/>
                <w:sz w:val="22"/>
                <w:szCs w:val="22"/>
                <w:lang w:eastAsia="en-IN"/>
              </w:rPr>
              <w:t>Identifying and Assessing Risks of Material Misstatement</w:t>
            </w:r>
            <w:r>
              <w:rPr>
                <w:sz w:val="22"/>
                <w:szCs w:val="22"/>
                <w:lang w:eastAsia="en-IN"/>
              </w:rPr>
              <w:t>. The following procedures were performed to obtain an understanding of the company's relationships and transactions with its related parties:</w:t>
            </w:r>
          </w:p>
          <w:p>
            <w:pPr>
              <w:numPr>
                <w:ilvl w:val="0"/>
                <w:numId w:val="157"/>
              </w:numPr>
              <w:shd w:val="clear" w:color="auto" w:fill="FFFFFF"/>
              <w:spacing w:before="60" w:after="60" w:line="260" w:lineRule="atLeast"/>
              <w:ind w:left="360"/>
              <w:jc w:val="both"/>
              <w:textAlignment w:val="baseline"/>
              <w:rPr>
                <w:sz w:val="22"/>
                <w:szCs w:val="22"/>
                <w:lang w:eastAsia="en-IN"/>
              </w:rPr>
            </w:pPr>
            <w:r>
              <w:rPr>
                <w:sz w:val="22"/>
                <w:szCs w:val="22"/>
                <w:lang w:eastAsia="en-IN"/>
              </w:rPr>
              <w:t>Obtained an understanding of the company's process and policies. Any criteria for entering into transaction with related parties and verify if the transaction was entered into in accordance with the criteria.</w:t>
            </w:r>
          </w:p>
          <w:p>
            <w:pPr>
              <w:numPr>
                <w:ilvl w:val="0"/>
                <w:numId w:val="157"/>
              </w:numPr>
              <w:shd w:val="clear" w:color="auto" w:fill="FFFFFF"/>
              <w:spacing w:before="60" w:after="60" w:line="260" w:lineRule="atLeast"/>
              <w:ind w:left="360"/>
              <w:jc w:val="both"/>
              <w:textAlignment w:val="baseline"/>
              <w:rPr>
                <w:sz w:val="22"/>
                <w:szCs w:val="22"/>
                <w:lang w:eastAsia="en-IN"/>
              </w:rPr>
            </w:pPr>
            <w:r>
              <w:rPr>
                <w:sz w:val="22"/>
                <w:szCs w:val="22"/>
                <w:lang w:eastAsia="en-IN"/>
              </w:rPr>
              <w:t>Performing inquiries.</w:t>
            </w:r>
          </w:p>
          <w:p>
            <w:pPr>
              <w:numPr>
                <w:ilvl w:val="0"/>
                <w:numId w:val="157"/>
              </w:numPr>
              <w:shd w:val="clear" w:color="auto" w:fill="FFFFFF"/>
              <w:spacing w:before="60" w:after="60" w:line="260" w:lineRule="atLeast"/>
              <w:ind w:left="360"/>
              <w:jc w:val="both"/>
              <w:textAlignment w:val="baseline"/>
              <w:rPr>
                <w:sz w:val="22"/>
                <w:szCs w:val="22"/>
                <w:lang w:eastAsia="en-IN"/>
              </w:rPr>
            </w:pPr>
            <w:r>
              <w:rPr>
                <w:sz w:val="22"/>
                <w:szCs w:val="22"/>
              </w:rPr>
              <w:t>Based on above procedures, all the related parties &amp; transactions with them have been correctly recorded.</w:t>
            </w:r>
          </w:p>
        </w:tc>
      </w:tr>
    </w:tbl>
    <w:p>
      <w:pPr>
        <w:numPr>
          <w:ilvl w:val="0"/>
          <w:numId w:val="150"/>
        </w:numPr>
        <w:spacing w:before="120" w:after="120" w:line="260" w:lineRule="atLeast"/>
        <w:ind w:left="432" w:hanging="432"/>
        <w:jc w:val="both"/>
        <w:rPr>
          <w:sz w:val="22"/>
          <w:szCs w:val="22"/>
        </w:rPr>
      </w:pPr>
      <w:r>
        <w:rPr>
          <w:b/>
          <w:iCs/>
          <w:sz w:val="22"/>
          <w:szCs w:val="22"/>
        </w:rPr>
        <w:t>Subsequent event(s)</w:t>
      </w:r>
    </w:p>
    <w:tbl>
      <w:tblPr>
        <w:tblStyle w:val="12"/>
        <w:tblW w:w="93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360" w:type="dxa"/>
            <w:tcBorders>
              <w:top w:val="single" w:color="auto" w:sz="4" w:space="0"/>
              <w:left w:val="single" w:color="auto" w:sz="4" w:space="0"/>
              <w:bottom w:val="single" w:color="auto" w:sz="4" w:space="0"/>
              <w:right w:val="single" w:color="auto" w:sz="4" w:space="0"/>
            </w:tcBorders>
          </w:tcPr>
          <w:p>
            <w:pPr>
              <w:pStyle w:val="18"/>
              <w:spacing w:before="60" w:after="60" w:line="260" w:lineRule="atLeast"/>
              <w:ind w:left="0"/>
              <w:jc w:val="both"/>
              <w:rPr>
                <w:rFonts w:ascii="Times New Roman" w:hAnsi="Times New Roman"/>
                <w:b w:val="0"/>
                <w:sz w:val="22"/>
                <w:szCs w:val="22"/>
                <w:lang w:val="en-US" w:eastAsia="en-US"/>
              </w:rPr>
            </w:pPr>
            <w:r>
              <w:rPr>
                <w:rFonts w:ascii="Times New Roman" w:hAnsi="Times New Roman"/>
                <w:b w:val="0"/>
                <w:sz w:val="22"/>
                <w:szCs w:val="22"/>
                <w:lang w:val="en-US" w:eastAsia="en-US"/>
              </w:rPr>
              <w:t>The procedures were planned and performed in respect of following:</w:t>
            </w:r>
          </w:p>
          <w:p>
            <w:pPr>
              <w:pStyle w:val="52"/>
              <w:numPr>
                <w:ilvl w:val="0"/>
                <w:numId w:val="158"/>
              </w:numPr>
              <w:spacing w:before="60" w:after="60" w:line="260" w:lineRule="atLeast"/>
              <w:ind w:left="360"/>
              <w:contextualSpacing w:val="0"/>
              <w:jc w:val="both"/>
              <w:rPr>
                <w:b/>
                <w:sz w:val="22"/>
                <w:szCs w:val="22"/>
              </w:rPr>
            </w:pPr>
            <w:r>
              <w:rPr>
                <w:sz w:val="22"/>
                <w:szCs w:val="22"/>
              </w:rPr>
              <w:t>Traced if there exist any transaction that may have adjusting or non-adjusting effect on the financial statements.</w:t>
            </w:r>
          </w:p>
          <w:p>
            <w:pPr>
              <w:pStyle w:val="52"/>
              <w:numPr>
                <w:ilvl w:val="0"/>
                <w:numId w:val="158"/>
              </w:numPr>
              <w:spacing w:before="60" w:after="60" w:line="260" w:lineRule="atLeast"/>
              <w:ind w:left="360"/>
              <w:contextualSpacing w:val="0"/>
              <w:jc w:val="both"/>
              <w:rPr>
                <w:b/>
                <w:sz w:val="22"/>
                <w:szCs w:val="22"/>
              </w:rPr>
            </w:pPr>
            <w:r>
              <w:rPr>
                <w:sz w:val="22"/>
                <w:szCs w:val="22"/>
              </w:rPr>
              <w:t>Cut Offs: An examination of data was performed in order to ensure that proper cut offs have been considered for the balance sheet date and it clearly distinct the data of current year and subsequent year. Refer SA 560</w:t>
            </w:r>
          </w:p>
          <w:p>
            <w:pPr>
              <w:pStyle w:val="52"/>
              <w:numPr>
                <w:ilvl w:val="0"/>
                <w:numId w:val="158"/>
              </w:numPr>
              <w:spacing w:before="60" w:after="60" w:line="260" w:lineRule="atLeast"/>
              <w:ind w:left="360"/>
              <w:contextualSpacing w:val="0"/>
              <w:jc w:val="both"/>
              <w:rPr>
                <w:sz w:val="22"/>
                <w:szCs w:val="22"/>
              </w:rPr>
            </w:pPr>
            <w:r>
              <w:rPr>
                <w:sz w:val="22"/>
                <w:szCs w:val="22"/>
              </w:rPr>
              <w:t>Contingent liabilities or Future commitments</w:t>
            </w:r>
          </w:p>
          <w:p>
            <w:pPr>
              <w:pStyle w:val="52"/>
              <w:numPr>
                <w:ilvl w:val="0"/>
                <w:numId w:val="158"/>
              </w:numPr>
              <w:spacing w:before="60" w:after="60" w:line="260" w:lineRule="atLeast"/>
              <w:ind w:left="360"/>
              <w:contextualSpacing w:val="0"/>
              <w:jc w:val="both"/>
              <w:rPr>
                <w:sz w:val="22"/>
                <w:szCs w:val="22"/>
              </w:rPr>
            </w:pPr>
            <w:r>
              <w:rPr>
                <w:sz w:val="22"/>
                <w:szCs w:val="22"/>
              </w:rPr>
              <w:t>Going Concern: Inquired with the management whether there have been any major events such as affecting going concern.</w:t>
            </w:r>
          </w:p>
          <w:p>
            <w:pPr>
              <w:pStyle w:val="52"/>
              <w:spacing w:before="60" w:after="60" w:line="260" w:lineRule="atLeast"/>
              <w:ind w:left="0"/>
              <w:contextualSpacing w:val="0"/>
              <w:jc w:val="both"/>
              <w:rPr>
                <w:sz w:val="22"/>
                <w:szCs w:val="22"/>
              </w:rPr>
            </w:pPr>
            <w:r>
              <w:rPr>
                <w:sz w:val="22"/>
                <w:szCs w:val="22"/>
              </w:rPr>
              <w:t>Based on above procedures, it is concluded that all relevant disclosures have been made in this respect in the financials.</w:t>
            </w:r>
          </w:p>
        </w:tc>
      </w:tr>
    </w:tbl>
    <w:p>
      <w:pPr>
        <w:numPr>
          <w:ilvl w:val="0"/>
          <w:numId w:val="150"/>
        </w:numPr>
        <w:spacing w:before="120" w:after="120" w:line="260" w:lineRule="atLeast"/>
        <w:ind w:left="432" w:hanging="432"/>
        <w:jc w:val="both"/>
        <w:rPr>
          <w:b/>
          <w:sz w:val="22"/>
          <w:szCs w:val="22"/>
        </w:rPr>
      </w:pPr>
      <w:bookmarkStart w:id="17" w:name="_1._Significant_modifications"/>
      <w:bookmarkEnd w:id="17"/>
      <w:bookmarkStart w:id="18" w:name="_Toc98732420"/>
      <w:bookmarkStart w:id="19" w:name="_Toc125194479"/>
      <w:r>
        <w:rPr>
          <w:b/>
          <w:sz w:val="22"/>
          <w:szCs w:val="22"/>
        </w:rPr>
        <w:t>Reassessment of Materiality</w:t>
      </w:r>
    </w:p>
    <w:bookmarkEnd w:id="18"/>
    <w:bookmarkEnd w:id="19"/>
    <w:p>
      <w:pPr>
        <w:pStyle w:val="15"/>
        <w:spacing w:before="120" w:line="260" w:lineRule="atLeast"/>
        <w:ind w:left="720" w:hanging="720"/>
        <w:jc w:val="both"/>
        <w:rPr>
          <w:rFonts w:ascii="Times New Roman" w:hAnsi="Times New Roman"/>
          <w:sz w:val="22"/>
          <w:szCs w:val="22"/>
        </w:rPr>
      </w:pPr>
      <w:r>
        <w:rPr>
          <w:rFonts w:ascii="Times New Roman" w:hAnsi="Times New Roman"/>
          <w:sz w:val="22"/>
          <w:szCs w:val="22"/>
        </w:rPr>
        <w:t xml:space="preserve">In this section, we have documented the impact on materiality due to significant audit findings.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0"/>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trPr>
        <w:tc>
          <w:tcPr>
            <w:tcW w:w="3536" w:type="pct"/>
            <w:tcBorders>
              <w:top w:val="single" w:color="auto" w:sz="4" w:space="0"/>
              <w:left w:val="single" w:color="auto" w:sz="4" w:space="0"/>
              <w:bottom w:val="single" w:color="auto" w:sz="4" w:space="0"/>
            </w:tcBorders>
          </w:tcPr>
          <w:p>
            <w:pPr>
              <w:pStyle w:val="180"/>
              <w:spacing w:before="60" w:after="60" w:line="260" w:lineRule="atLeast"/>
              <w:jc w:val="both"/>
            </w:pPr>
            <w:r>
              <w:t>Particulars</w:t>
            </w:r>
          </w:p>
        </w:tc>
        <w:tc>
          <w:tcPr>
            <w:tcW w:w="1464" w:type="pct"/>
            <w:tcBorders>
              <w:top w:val="single" w:color="auto" w:sz="4" w:space="0"/>
              <w:bottom w:val="single" w:color="auto" w:sz="4" w:space="0"/>
            </w:tcBorders>
          </w:tcPr>
          <w:p>
            <w:pPr>
              <w:pStyle w:val="180"/>
              <w:spacing w:before="60" w:after="60" w:line="260" w:lineRule="atLeast"/>
              <w:jc w:val="both"/>
            </w:pPr>
            <w:r>
              <w:t xml:space="preserve">Amount </w:t>
            </w:r>
            <w:r>
              <w:rPr>
                <w:b w:val="0"/>
              </w:rPr>
              <w:t>(in INR)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trPr>
        <w:tc>
          <w:tcPr>
            <w:tcW w:w="3536" w:type="pct"/>
            <w:tcBorders>
              <w:top w:val="single" w:color="auto" w:sz="4" w:space="0"/>
              <w:left w:val="single" w:color="auto" w:sz="4" w:space="0"/>
              <w:bottom w:val="single" w:color="auto" w:sz="4" w:space="0"/>
            </w:tcBorders>
          </w:tcPr>
          <w:p>
            <w:pPr>
              <w:pStyle w:val="177"/>
              <w:keepNext w:val="0"/>
              <w:jc w:val="both"/>
              <w:rPr>
                <w:b w:val="0"/>
                <w:szCs w:val="22"/>
              </w:rPr>
            </w:pPr>
            <w:r>
              <w:rPr>
                <w:b w:val="0"/>
                <w:szCs w:val="22"/>
              </w:rPr>
              <w:t>Materiality for planning purposes has been documented in the Planning section</w:t>
            </w:r>
          </w:p>
        </w:tc>
        <w:tc>
          <w:tcPr>
            <w:tcW w:w="1464" w:type="pct"/>
            <w:tcBorders>
              <w:top w:val="single" w:color="auto" w:sz="4" w:space="0"/>
              <w:bottom w:val="single" w:color="auto" w:sz="4" w:space="0"/>
            </w:tcBorders>
          </w:tcPr>
          <w:p>
            <w:pPr>
              <w:pStyle w:val="177"/>
              <w:keepNext w:val="0"/>
              <w:jc w:val="both"/>
              <w:rPr>
                <w:b w:val="0"/>
                <w:szCs w:val="22"/>
              </w:rPr>
            </w:pPr>
          </w:p>
        </w:tc>
      </w:tr>
    </w:tbl>
    <w:p>
      <w:pPr>
        <w:spacing w:before="120" w:after="120" w:line="260" w:lineRule="atLeast"/>
        <w:jc w:val="both"/>
        <w:rPr>
          <w:sz w:val="22"/>
          <w:szCs w:val="22"/>
        </w:rPr>
      </w:pPr>
      <w:bookmarkStart w:id="20" w:name="_2._Material_weaknesses_2"/>
      <w:bookmarkEnd w:id="20"/>
      <w:bookmarkStart w:id="21" w:name="_Toc125194480"/>
      <w:bookmarkStart w:id="22" w:name="_Toc98732421"/>
      <w:r>
        <w:rPr>
          <w:sz w:val="22"/>
          <w:szCs w:val="22"/>
        </w:rPr>
        <w:t xml:space="preserve">The planning materiality ascertained at the planning stage </w:t>
      </w:r>
      <w:r>
        <w:rPr>
          <w:b/>
          <w:sz w:val="22"/>
          <w:szCs w:val="22"/>
        </w:rPr>
        <w:t>has not been revised</w:t>
      </w:r>
      <w:r>
        <w:rPr>
          <w:sz w:val="22"/>
          <w:szCs w:val="22"/>
        </w:rPr>
        <w:t xml:space="preserve"> during the course of our audit</w:t>
      </w:r>
      <w:bookmarkEnd w:id="21"/>
      <w:bookmarkEnd w:id="22"/>
      <w:r>
        <w:rPr>
          <w:sz w:val="22"/>
          <w:szCs w:val="22"/>
        </w:rPr>
        <w:t>.</w:t>
      </w:r>
      <w:bookmarkStart w:id="23" w:name="_Toc98732422"/>
      <w:bookmarkStart w:id="24" w:name="_Toc125194481"/>
    </w:p>
    <w:p>
      <w:pPr>
        <w:pStyle w:val="33"/>
        <w:numPr>
          <w:ilvl w:val="0"/>
          <w:numId w:val="150"/>
        </w:numPr>
        <w:spacing w:before="120" w:after="120" w:line="260" w:lineRule="atLeast"/>
        <w:ind w:left="432" w:hanging="432"/>
        <w:rPr>
          <w:b/>
          <w:szCs w:val="22"/>
        </w:rPr>
      </w:pPr>
      <w:r>
        <w:rPr>
          <w:szCs w:val="22"/>
        </w:rPr>
        <w:t>Evaluate significant findings and issues resulting from the audit, actions taken to address them (including additional evidence obtained) and the basis for the conclusions reached</w:t>
      </w:r>
      <w:r>
        <w:rPr>
          <w:szCs w:val="22"/>
          <w:lang w:val="en-US"/>
        </w:rPr>
        <w:t>.</w:t>
      </w:r>
    </w:p>
    <w:bookmarkEnd w:id="23"/>
    <w:bookmarkEnd w:id="24"/>
    <w:p>
      <w:pPr>
        <w:spacing w:before="120" w:after="120" w:line="260" w:lineRule="atLeast"/>
        <w:jc w:val="both"/>
        <w:rPr>
          <w:sz w:val="22"/>
          <w:szCs w:val="22"/>
        </w:rPr>
      </w:pPr>
      <w:r>
        <w:rPr>
          <w:sz w:val="22"/>
          <w:szCs w:val="22"/>
        </w:rPr>
        <w:br w:type="page"/>
      </w:r>
    </w:p>
    <w:tbl>
      <w:tblPr>
        <w:tblStyle w:val="3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86"/>
        <w:gridCol w:w="4650"/>
        <w:gridCol w:w="1096"/>
        <w:gridCol w:w="90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00" w:type="pct"/>
            <w:vAlign w:val="bottom"/>
          </w:tcPr>
          <w:p>
            <w:pPr>
              <w:spacing w:before="60" w:after="60" w:line="260" w:lineRule="atLeast"/>
              <w:jc w:val="both"/>
              <w:rPr>
                <w:sz w:val="22"/>
                <w:szCs w:val="22"/>
              </w:rPr>
            </w:pPr>
            <w:r>
              <w:rPr>
                <w:b/>
                <w:bCs/>
                <w:sz w:val="22"/>
                <w:szCs w:val="22"/>
              </w:rPr>
              <w:t>Chapter</w:t>
            </w:r>
          </w:p>
        </w:tc>
        <w:tc>
          <w:tcPr>
            <w:tcW w:w="2465" w:type="pct"/>
            <w:vAlign w:val="bottom"/>
          </w:tcPr>
          <w:p>
            <w:pPr>
              <w:spacing w:before="60" w:after="60" w:line="260" w:lineRule="atLeast"/>
              <w:jc w:val="both"/>
              <w:rPr>
                <w:b/>
                <w:bCs/>
                <w:sz w:val="22"/>
                <w:szCs w:val="22"/>
              </w:rPr>
            </w:pPr>
            <w:r>
              <w:rPr>
                <w:b/>
                <w:bCs/>
                <w:sz w:val="22"/>
                <w:szCs w:val="22"/>
              </w:rPr>
              <w:t>6.12</w:t>
            </w:r>
          </w:p>
        </w:tc>
        <w:tc>
          <w:tcPr>
            <w:tcW w:w="581" w:type="pct"/>
            <w:vAlign w:val="bottom"/>
          </w:tcPr>
          <w:p>
            <w:pPr>
              <w:spacing w:before="60" w:after="60" w:line="260" w:lineRule="atLeast"/>
              <w:jc w:val="both"/>
              <w:rPr>
                <w:sz w:val="22"/>
                <w:szCs w:val="22"/>
              </w:rPr>
            </w:pPr>
          </w:p>
        </w:tc>
        <w:tc>
          <w:tcPr>
            <w:tcW w:w="477" w:type="pct"/>
          </w:tcPr>
          <w:p>
            <w:pPr>
              <w:spacing w:before="60" w:after="60" w:line="260" w:lineRule="atLeast"/>
              <w:jc w:val="both"/>
              <w:rPr>
                <w:sz w:val="22"/>
                <w:szCs w:val="22"/>
              </w:rPr>
            </w:pPr>
            <w:r>
              <w:rPr>
                <w:sz w:val="22"/>
                <w:szCs w:val="22"/>
              </w:rPr>
              <w:t>Name</w:t>
            </w:r>
          </w:p>
        </w:tc>
        <w:tc>
          <w:tcPr>
            <w:tcW w:w="477" w:type="pct"/>
          </w:tcPr>
          <w:p>
            <w:pPr>
              <w:spacing w:before="60" w:after="60" w:line="260" w:lineRule="atLeast"/>
              <w:jc w:val="both"/>
              <w:rPr>
                <w:sz w:val="22"/>
                <w:szCs w:val="22"/>
              </w:rPr>
            </w:pPr>
            <w:r>
              <w:rPr>
                <w:sz w:val="22"/>
                <w:szCs w:val="22"/>
              </w:rPr>
              <w:t>Initial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00" w:type="pct"/>
            <w:vAlign w:val="bottom"/>
          </w:tcPr>
          <w:p>
            <w:pPr>
              <w:spacing w:before="60" w:after="60" w:line="260" w:lineRule="atLeast"/>
              <w:jc w:val="both"/>
              <w:rPr>
                <w:sz w:val="22"/>
                <w:szCs w:val="22"/>
              </w:rPr>
            </w:pPr>
            <w:r>
              <w:rPr>
                <w:b/>
                <w:bCs/>
                <w:sz w:val="22"/>
                <w:szCs w:val="22"/>
              </w:rPr>
              <w:t>Topic</w:t>
            </w:r>
          </w:p>
        </w:tc>
        <w:tc>
          <w:tcPr>
            <w:tcW w:w="2465" w:type="pct"/>
            <w:vAlign w:val="bottom"/>
          </w:tcPr>
          <w:p>
            <w:pPr>
              <w:spacing w:before="60" w:after="60" w:line="260" w:lineRule="atLeast"/>
              <w:jc w:val="both"/>
              <w:rPr>
                <w:sz w:val="22"/>
                <w:szCs w:val="22"/>
              </w:rPr>
            </w:pPr>
            <w:r>
              <w:rPr>
                <w:b/>
                <w:bCs/>
                <w:sz w:val="22"/>
                <w:szCs w:val="22"/>
              </w:rPr>
              <w:t>Procedures for Client’s Documents</w:t>
            </w:r>
          </w:p>
        </w:tc>
        <w:tc>
          <w:tcPr>
            <w:tcW w:w="581" w:type="pct"/>
            <w:vAlign w:val="bottom"/>
          </w:tcPr>
          <w:p>
            <w:pPr>
              <w:spacing w:before="60" w:after="60" w:line="260" w:lineRule="atLeast"/>
              <w:jc w:val="both"/>
              <w:rPr>
                <w:sz w:val="22"/>
                <w:szCs w:val="22"/>
              </w:rPr>
            </w:pPr>
            <w:r>
              <w:rPr>
                <w:sz w:val="22"/>
                <w:szCs w:val="22"/>
              </w:rPr>
              <w:t xml:space="preserve">Prepared </w:t>
            </w:r>
          </w:p>
        </w:tc>
        <w:tc>
          <w:tcPr>
            <w:tcW w:w="477" w:type="pct"/>
          </w:tcPr>
          <w:p>
            <w:pPr>
              <w:spacing w:before="60" w:after="60" w:line="260" w:lineRule="atLeast"/>
              <w:jc w:val="both"/>
              <w:rPr>
                <w:sz w:val="22"/>
                <w:szCs w:val="22"/>
              </w:rPr>
            </w:pPr>
            <w:r>
              <w:rPr>
                <w:sz w:val="22"/>
                <w:szCs w:val="22"/>
              </w:rPr>
              <w:t>C</w:t>
            </w:r>
          </w:p>
        </w:tc>
        <w:tc>
          <w:tcPr>
            <w:tcW w:w="477" w:type="pct"/>
          </w:tcPr>
          <w:p>
            <w:pPr>
              <w:spacing w:before="60" w:after="60" w:line="260" w:lineRule="atLeast"/>
              <w:jc w:val="both"/>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00" w:type="pct"/>
            <w:vAlign w:val="bottom"/>
          </w:tcPr>
          <w:p>
            <w:pPr>
              <w:spacing w:before="60" w:after="60" w:line="260" w:lineRule="atLeast"/>
              <w:jc w:val="both"/>
              <w:rPr>
                <w:sz w:val="22"/>
                <w:szCs w:val="22"/>
              </w:rPr>
            </w:pPr>
            <w:r>
              <w:rPr>
                <w:b/>
                <w:bCs/>
                <w:sz w:val="22"/>
                <w:szCs w:val="22"/>
              </w:rPr>
              <w:t>The client</w:t>
            </w:r>
          </w:p>
        </w:tc>
        <w:tc>
          <w:tcPr>
            <w:tcW w:w="2465" w:type="pct"/>
            <w:vAlign w:val="bottom"/>
          </w:tcPr>
          <w:p>
            <w:pPr>
              <w:spacing w:before="60" w:after="60" w:line="260" w:lineRule="atLeast"/>
              <w:jc w:val="both"/>
              <w:rPr>
                <w:sz w:val="22"/>
                <w:szCs w:val="22"/>
              </w:rPr>
            </w:pPr>
            <w:r>
              <w:rPr>
                <w:b/>
                <w:bCs/>
                <w:sz w:val="22"/>
                <w:szCs w:val="22"/>
              </w:rPr>
              <w:t>XYZ Company Private Limited</w:t>
            </w:r>
          </w:p>
        </w:tc>
        <w:tc>
          <w:tcPr>
            <w:tcW w:w="581" w:type="pct"/>
            <w:vAlign w:val="bottom"/>
          </w:tcPr>
          <w:p>
            <w:pPr>
              <w:spacing w:before="60" w:after="60" w:line="260" w:lineRule="atLeast"/>
              <w:jc w:val="both"/>
              <w:rPr>
                <w:sz w:val="22"/>
                <w:szCs w:val="22"/>
              </w:rPr>
            </w:pPr>
            <w:r>
              <w:rPr>
                <w:sz w:val="22"/>
                <w:szCs w:val="22"/>
              </w:rPr>
              <w:t xml:space="preserve">Reviewed </w:t>
            </w:r>
          </w:p>
        </w:tc>
        <w:tc>
          <w:tcPr>
            <w:tcW w:w="477" w:type="pct"/>
          </w:tcPr>
          <w:p>
            <w:pPr>
              <w:spacing w:before="60" w:after="60" w:line="260" w:lineRule="atLeast"/>
              <w:jc w:val="both"/>
              <w:rPr>
                <w:sz w:val="22"/>
                <w:szCs w:val="22"/>
              </w:rPr>
            </w:pPr>
            <w:r>
              <w:rPr>
                <w:sz w:val="22"/>
                <w:szCs w:val="22"/>
              </w:rPr>
              <w:t>T</w:t>
            </w:r>
          </w:p>
        </w:tc>
        <w:tc>
          <w:tcPr>
            <w:tcW w:w="477" w:type="pct"/>
          </w:tcPr>
          <w:p>
            <w:pPr>
              <w:spacing w:before="60" w:after="60" w:line="260" w:lineRule="atLeast"/>
              <w:jc w:val="both"/>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00" w:type="pct"/>
            <w:vAlign w:val="bottom"/>
          </w:tcPr>
          <w:p>
            <w:pPr>
              <w:spacing w:before="60" w:after="60" w:line="260" w:lineRule="atLeast"/>
              <w:jc w:val="both"/>
              <w:rPr>
                <w:sz w:val="22"/>
                <w:szCs w:val="22"/>
              </w:rPr>
            </w:pPr>
            <w:r>
              <w:rPr>
                <w:b/>
                <w:bCs/>
                <w:sz w:val="22"/>
                <w:szCs w:val="22"/>
              </w:rPr>
              <w:t>Task</w:t>
            </w:r>
          </w:p>
        </w:tc>
        <w:tc>
          <w:tcPr>
            <w:tcW w:w="2465" w:type="pct"/>
            <w:vAlign w:val="bottom"/>
          </w:tcPr>
          <w:p>
            <w:pPr>
              <w:spacing w:before="60" w:after="60" w:line="260" w:lineRule="atLeast"/>
              <w:jc w:val="both"/>
              <w:rPr>
                <w:sz w:val="22"/>
                <w:szCs w:val="22"/>
              </w:rPr>
            </w:pPr>
            <w:r>
              <w:rPr>
                <w:b/>
                <w:bCs/>
                <w:sz w:val="22"/>
                <w:szCs w:val="22"/>
              </w:rPr>
              <w:t>Statutory Audit</w:t>
            </w:r>
          </w:p>
        </w:tc>
        <w:tc>
          <w:tcPr>
            <w:tcW w:w="581" w:type="pct"/>
            <w:vAlign w:val="bottom"/>
          </w:tcPr>
          <w:p>
            <w:pPr>
              <w:spacing w:before="60" w:after="60" w:line="260" w:lineRule="atLeast"/>
              <w:jc w:val="both"/>
              <w:rPr>
                <w:sz w:val="22"/>
                <w:szCs w:val="22"/>
              </w:rPr>
            </w:pPr>
            <w:r>
              <w:rPr>
                <w:sz w:val="22"/>
                <w:szCs w:val="22"/>
              </w:rPr>
              <w:t>Approved</w:t>
            </w:r>
          </w:p>
        </w:tc>
        <w:tc>
          <w:tcPr>
            <w:tcW w:w="477" w:type="pct"/>
          </w:tcPr>
          <w:p>
            <w:pPr>
              <w:spacing w:before="60" w:after="60" w:line="260" w:lineRule="atLeast"/>
              <w:jc w:val="both"/>
              <w:rPr>
                <w:sz w:val="22"/>
                <w:szCs w:val="22"/>
              </w:rPr>
            </w:pPr>
            <w:r>
              <w:rPr>
                <w:sz w:val="22"/>
                <w:szCs w:val="22"/>
              </w:rPr>
              <w:t>A</w:t>
            </w:r>
          </w:p>
        </w:tc>
        <w:tc>
          <w:tcPr>
            <w:tcW w:w="477" w:type="pct"/>
          </w:tcPr>
          <w:p>
            <w:pPr>
              <w:spacing w:before="60" w:after="60" w:line="260" w:lineRule="atLeast"/>
              <w:jc w:val="both"/>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00" w:type="pct"/>
            <w:vAlign w:val="bottom"/>
          </w:tcPr>
          <w:p>
            <w:pPr>
              <w:spacing w:before="60" w:after="60" w:line="260" w:lineRule="atLeast"/>
              <w:jc w:val="both"/>
              <w:rPr>
                <w:sz w:val="22"/>
                <w:szCs w:val="22"/>
              </w:rPr>
            </w:pPr>
            <w:r>
              <w:rPr>
                <w:b/>
                <w:bCs/>
                <w:sz w:val="22"/>
                <w:szCs w:val="22"/>
              </w:rPr>
              <w:t>Period</w:t>
            </w:r>
          </w:p>
        </w:tc>
        <w:tc>
          <w:tcPr>
            <w:tcW w:w="2465" w:type="pct"/>
            <w:vAlign w:val="bottom"/>
          </w:tcPr>
          <w:p>
            <w:pPr>
              <w:spacing w:before="60" w:after="60" w:line="260" w:lineRule="atLeast"/>
              <w:jc w:val="both"/>
              <w:rPr>
                <w:sz w:val="22"/>
                <w:szCs w:val="22"/>
              </w:rPr>
            </w:pPr>
            <w:r>
              <w:rPr>
                <w:b/>
                <w:bCs/>
                <w:sz w:val="22"/>
                <w:szCs w:val="22"/>
              </w:rPr>
              <w:t>for the year ended March 31, 2xx3</w:t>
            </w:r>
          </w:p>
        </w:tc>
        <w:tc>
          <w:tcPr>
            <w:tcW w:w="581" w:type="pct"/>
            <w:vAlign w:val="bottom"/>
          </w:tcPr>
          <w:p>
            <w:pPr>
              <w:spacing w:before="60" w:after="60" w:line="260" w:lineRule="atLeast"/>
              <w:jc w:val="both"/>
              <w:rPr>
                <w:sz w:val="22"/>
                <w:szCs w:val="22"/>
              </w:rPr>
            </w:pPr>
          </w:p>
        </w:tc>
        <w:tc>
          <w:tcPr>
            <w:tcW w:w="477" w:type="pct"/>
          </w:tcPr>
          <w:p>
            <w:pPr>
              <w:spacing w:before="60" w:after="60" w:line="260" w:lineRule="atLeast"/>
              <w:jc w:val="both"/>
              <w:rPr>
                <w:sz w:val="22"/>
                <w:szCs w:val="22"/>
              </w:rPr>
            </w:pPr>
          </w:p>
        </w:tc>
        <w:tc>
          <w:tcPr>
            <w:tcW w:w="477" w:type="pct"/>
          </w:tcPr>
          <w:p>
            <w:pPr>
              <w:spacing w:before="60" w:after="60" w:line="260" w:lineRule="atLeast"/>
              <w:jc w:val="both"/>
              <w:rPr>
                <w:sz w:val="22"/>
                <w:szCs w:val="22"/>
              </w:rPr>
            </w:pPr>
          </w:p>
        </w:tc>
      </w:tr>
    </w:tbl>
    <w:p>
      <w:pPr>
        <w:pStyle w:val="34"/>
        <w:spacing w:before="120" w:beforeAutospacing="0" w:after="120" w:afterAutospacing="0" w:line="260" w:lineRule="atLeast"/>
        <w:jc w:val="both"/>
        <w:rPr>
          <w:i/>
          <w:iCs/>
          <w:sz w:val="22"/>
          <w:szCs w:val="22"/>
        </w:rPr>
      </w:pPr>
      <w:r>
        <w:rPr>
          <w:i/>
          <w:iCs/>
          <w:sz w:val="22"/>
          <w:szCs w:val="22"/>
        </w:rPr>
        <w:t>(Following draft may be used as an example)</w:t>
      </w:r>
    </w:p>
    <w:p>
      <w:pPr>
        <w:pStyle w:val="34"/>
        <w:spacing w:before="120" w:beforeAutospacing="0" w:after="120" w:afterAutospacing="0" w:line="260" w:lineRule="atLeast"/>
        <w:jc w:val="both"/>
        <w:rPr>
          <w:b/>
          <w:bCs/>
          <w:sz w:val="22"/>
          <w:szCs w:val="22"/>
        </w:rPr>
      </w:pPr>
      <w:r>
        <w:rPr>
          <w:b/>
          <w:bCs/>
          <w:sz w:val="22"/>
          <w:szCs w:val="22"/>
        </w:rPr>
        <w:t>Background</w:t>
      </w:r>
    </w:p>
    <w:p>
      <w:pPr>
        <w:pStyle w:val="34"/>
        <w:spacing w:before="120" w:beforeAutospacing="0" w:after="120" w:afterAutospacing="0" w:line="260" w:lineRule="atLeast"/>
        <w:jc w:val="both"/>
        <w:rPr>
          <w:b/>
          <w:bCs/>
          <w:sz w:val="22"/>
          <w:szCs w:val="22"/>
        </w:rPr>
      </w:pPr>
      <w:r>
        <w:rPr>
          <w:rStyle w:val="54"/>
          <w:sz w:val="22"/>
          <w:szCs w:val="22"/>
          <w:lang w:val="en-US"/>
        </w:rPr>
        <w:t>The purpose of this working paper is to document our approach towards the documents or data provided by the client for the purpose of audit.</w:t>
      </w:r>
    </w:p>
    <w:p>
      <w:pPr>
        <w:pStyle w:val="34"/>
        <w:spacing w:before="120" w:beforeAutospacing="0" w:after="120" w:afterAutospacing="0" w:line="260" w:lineRule="atLeast"/>
        <w:jc w:val="both"/>
        <w:rPr>
          <w:b/>
          <w:bCs/>
          <w:sz w:val="22"/>
          <w:szCs w:val="22"/>
        </w:rPr>
      </w:pPr>
      <w:r>
        <w:rPr>
          <w:b/>
          <w:bCs/>
          <w:sz w:val="22"/>
          <w:szCs w:val="22"/>
        </w:rPr>
        <w:t>Objective </w:t>
      </w:r>
    </w:p>
    <w:p>
      <w:pPr>
        <w:pStyle w:val="53"/>
        <w:spacing w:before="120" w:beforeAutospacing="0" w:after="120" w:afterAutospacing="0" w:line="260" w:lineRule="atLeast"/>
        <w:jc w:val="both"/>
        <w:textAlignment w:val="baseline"/>
        <w:rPr>
          <w:rStyle w:val="54"/>
          <w:sz w:val="22"/>
          <w:szCs w:val="22"/>
          <w:shd w:val="clear" w:color="auto" w:fill="FFFFFF"/>
          <w:lang w:val="en-US"/>
        </w:rPr>
      </w:pPr>
      <w:r>
        <w:rPr>
          <w:rStyle w:val="54"/>
          <w:sz w:val="22"/>
          <w:szCs w:val="22"/>
          <w:shd w:val="clear" w:color="auto" w:fill="FFFFFF"/>
          <w:lang w:val="en-US"/>
        </w:rPr>
        <w:t>The schedules and working or documents provided by the client support the conclusions in our reports and form part of audit documentation. They are also referred to as evidence or sometimes audit working papers</w:t>
      </w:r>
      <w:r>
        <w:rPr>
          <w:rStyle w:val="54"/>
          <w:i/>
          <w:iCs/>
          <w:sz w:val="22"/>
          <w:szCs w:val="22"/>
          <w:shd w:val="clear" w:color="auto" w:fill="FFFFFF"/>
          <w:lang w:val="en-US"/>
        </w:rPr>
        <w:t>.</w:t>
      </w:r>
      <w:r>
        <w:rPr>
          <w:rStyle w:val="54"/>
          <w:sz w:val="22"/>
          <w:szCs w:val="22"/>
          <w:shd w:val="clear" w:color="auto" w:fill="FFFFFF"/>
          <w:lang w:val="en-US"/>
        </w:rPr>
        <w:t> Examples of such documentation include ledger extracts or other reports extracted from accounting software, internal or external supporting documents, etc. </w:t>
      </w:r>
    </w:p>
    <w:p>
      <w:pPr>
        <w:pStyle w:val="53"/>
        <w:spacing w:before="120" w:beforeAutospacing="0" w:after="120" w:afterAutospacing="0" w:line="260" w:lineRule="atLeast"/>
        <w:jc w:val="both"/>
        <w:textAlignment w:val="baseline"/>
        <w:rPr>
          <w:rStyle w:val="54"/>
          <w:b/>
          <w:bCs/>
          <w:sz w:val="22"/>
          <w:szCs w:val="22"/>
          <w:lang w:val="en-US"/>
        </w:rPr>
      </w:pPr>
      <w:r>
        <w:rPr>
          <w:rStyle w:val="54"/>
          <w:sz w:val="22"/>
          <w:szCs w:val="22"/>
          <w:shd w:val="clear" w:color="auto" w:fill="FFFFFF"/>
          <w:lang w:val="en-US"/>
        </w:rPr>
        <w:t>Audit documentation may be in the form of paper, electronic files, or other media.</w:t>
      </w:r>
    </w:p>
    <w:p>
      <w:pPr>
        <w:pStyle w:val="34"/>
        <w:spacing w:before="120" w:beforeAutospacing="0" w:after="120" w:afterAutospacing="0" w:line="260" w:lineRule="atLeast"/>
        <w:jc w:val="both"/>
        <w:rPr>
          <w:rStyle w:val="54"/>
          <w:b/>
          <w:bCs/>
          <w:sz w:val="22"/>
          <w:szCs w:val="22"/>
        </w:rPr>
      </w:pPr>
      <w:r>
        <w:rPr>
          <w:b/>
          <w:bCs/>
          <w:sz w:val="22"/>
          <w:szCs w:val="22"/>
        </w:rPr>
        <w:t>Our approach </w:t>
      </w:r>
    </w:p>
    <w:p>
      <w:pPr>
        <w:pStyle w:val="53"/>
        <w:spacing w:before="120" w:beforeAutospacing="0" w:after="120" w:afterAutospacing="0" w:line="260" w:lineRule="atLeast"/>
        <w:jc w:val="both"/>
        <w:textAlignment w:val="baseline"/>
        <w:rPr>
          <w:b/>
          <w:bCs/>
          <w:sz w:val="22"/>
          <w:szCs w:val="22"/>
        </w:rPr>
      </w:pPr>
      <w:r>
        <w:rPr>
          <w:rStyle w:val="54"/>
          <w:sz w:val="22"/>
          <w:szCs w:val="22"/>
          <w:lang w:val="en-US"/>
        </w:rPr>
        <w:t>Every working paper provided by the client goes through basic 3 level checks before any work is started on the same. </w:t>
      </w:r>
      <w:r>
        <w:rPr>
          <w:rStyle w:val="70"/>
          <w:b/>
          <w:bCs/>
          <w:sz w:val="22"/>
          <w:szCs w:val="22"/>
        </w:rPr>
        <w:t> </w:t>
      </w:r>
    </w:p>
    <w:p>
      <w:pPr>
        <w:pStyle w:val="53"/>
        <w:numPr>
          <w:ilvl w:val="0"/>
          <w:numId w:val="159"/>
        </w:numPr>
        <w:spacing w:before="120" w:beforeAutospacing="0" w:after="120" w:afterAutospacing="0" w:line="260" w:lineRule="atLeast"/>
        <w:ind w:left="432" w:hanging="432"/>
        <w:jc w:val="both"/>
        <w:textAlignment w:val="baseline"/>
        <w:rPr>
          <w:b/>
          <w:bCs/>
          <w:sz w:val="22"/>
          <w:szCs w:val="22"/>
        </w:rPr>
      </w:pPr>
      <w:r>
        <w:rPr>
          <w:rStyle w:val="54"/>
          <w:i/>
          <w:iCs/>
          <w:sz w:val="22"/>
          <w:szCs w:val="22"/>
          <w:lang w:val="en-US"/>
        </w:rPr>
        <w:t>Domain</w:t>
      </w:r>
      <w:r>
        <w:rPr>
          <w:rStyle w:val="54"/>
          <w:sz w:val="22"/>
          <w:szCs w:val="22"/>
          <w:lang w:val="en-US"/>
        </w:rPr>
        <w:t xml:space="preserve"> – The domain from which the email is received and the portal i.e., through which data has been provided from the client belongs to the client. </w:t>
      </w:r>
      <w:r>
        <w:rPr>
          <w:rStyle w:val="70"/>
          <w:b/>
          <w:bCs/>
          <w:sz w:val="22"/>
          <w:szCs w:val="22"/>
        </w:rPr>
        <w:t> </w:t>
      </w:r>
    </w:p>
    <w:p>
      <w:pPr>
        <w:pStyle w:val="53"/>
        <w:numPr>
          <w:ilvl w:val="0"/>
          <w:numId w:val="160"/>
        </w:numPr>
        <w:spacing w:before="120" w:beforeAutospacing="0" w:after="120" w:afterAutospacing="0" w:line="260" w:lineRule="atLeast"/>
        <w:ind w:left="432" w:hanging="432"/>
        <w:jc w:val="both"/>
        <w:textAlignment w:val="baseline"/>
        <w:rPr>
          <w:b/>
          <w:bCs/>
          <w:sz w:val="22"/>
          <w:szCs w:val="22"/>
        </w:rPr>
      </w:pPr>
      <w:r>
        <w:rPr>
          <w:rStyle w:val="54"/>
          <w:i/>
          <w:iCs/>
          <w:sz w:val="22"/>
          <w:szCs w:val="22"/>
          <w:lang w:val="en-US"/>
        </w:rPr>
        <w:t xml:space="preserve">Sender </w:t>
      </w:r>
      <w:r>
        <w:rPr>
          <w:rStyle w:val="54"/>
          <w:b/>
          <w:bCs/>
          <w:sz w:val="22"/>
          <w:szCs w:val="22"/>
          <w:lang w:val="en-US"/>
        </w:rPr>
        <w:t xml:space="preserve">– </w:t>
      </w:r>
      <w:r>
        <w:rPr>
          <w:rStyle w:val="54"/>
          <w:sz w:val="22"/>
          <w:szCs w:val="22"/>
          <w:lang w:val="en-US"/>
        </w:rPr>
        <w:t>Whether</w:t>
      </w:r>
      <w:r>
        <w:rPr>
          <w:rStyle w:val="54"/>
          <w:b/>
          <w:bCs/>
          <w:sz w:val="22"/>
          <w:szCs w:val="22"/>
          <w:lang w:val="en-US"/>
        </w:rPr>
        <w:t xml:space="preserve"> </w:t>
      </w:r>
      <w:r>
        <w:rPr>
          <w:rStyle w:val="54"/>
          <w:sz w:val="22"/>
          <w:szCs w:val="22"/>
          <w:lang w:val="en-US"/>
        </w:rPr>
        <w:t>the person sending the data from the client side is authorized to do so in their capacity. This can be traced by the understanding of the hierarchy from the client</w:t>
      </w:r>
      <w:r>
        <w:rPr>
          <w:rStyle w:val="54"/>
          <w:b/>
          <w:bCs/>
          <w:sz w:val="22"/>
          <w:szCs w:val="22"/>
          <w:lang w:val="en-US"/>
        </w:rPr>
        <w:t>.</w:t>
      </w:r>
      <w:r>
        <w:rPr>
          <w:rStyle w:val="70"/>
          <w:b/>
          <w:bCs/>
          <w:sz w:val="22"/>
          <w:szCs w:val="22"/>
        </w:rPr>
        <w:t> </w:t>
      </w:r>
    </w:p>
    <w:p>
      <w:pPr>
        <w:pStyle w:val="53"/>
        <w:numPr>
          <w:ilvl w:val="0"/>
          <w:numId w:val="161"/>
        </w:numPr>
        <w:spacing w:before="120" w:beforeAutospacing="0" w:after="120" w:afterAutospacing="0" w:line="260" w:lineRule="atLeast"/>
        <w:ind w:left="432" w:hanging="432"/>
        <w:jc w:val="both"/>
        <w:textAlignment w:val="baseline"/>
        <w:rPr>
          <w:b/>
          <w:bCs/>
          <w:sz w:val="22"/>
          <w:szCs w:val="22"/>
        </w:rPr>
      </w:pPr>
      <w:r>
        <w:rPr>
          <w:rStyle w:val="54"/>
          <w:i/>
          <w:iCs/>
          <w:sz w:val="22"/>
          <w:szCs w:val="22"/>
          <w:lang w:val="en-US"/>
        </w:rPr>
        <w:t xml:space="preserve">Arithmetical accuracy </w:t>
      </w:r>
      <w:r>
        <w:rPr>
          <w:rStyle w:val="54"/>
          <w:b/>
          <w:bCs/>
          <w:sz w:val="22"/>
          <w:szCs w:val="22"/>
          <w:lang w:val="en-US"/>
        </w:rPr>
        <w:t>–</w:t>
      </w:r>
      <w:r>
        <w:rPr>
          <w:rStyle w:val="54"/>
          <w:sz w:val="22"/>
          <w:szCs w:val="22"/>
          <w:lang w:val="en-US"/>
        </w:rPr>
        <w:t>After receipt of data from the client, we check the arithmetical accuracy of the sheet provided to us by recalculation of the formulas in the sheet and derive if the result obtained is matching the data provided by the client.</w:t>
      </w:r>
      <w:r>
        <w:rPr>
          <w:rStyle w:val="70"/>
          <w:b/>
          <w:bCs/>
          <w:sz w:val="22"/>
          <w:szCs w:val="22"/>
        </w:rPr>
        <w:t> </w:t>
      </w:r>
    </w:p>
    <w:p>
      <w:pPr>
        <w:pStyle w:val="53"/>
        <w:numPr>
          <w:ilvl w:val="0"/>
          <w:numId w:val="162"/>
        </w:numPr>
        <w:spacing w:before="120" w:beforeAutospacing="0" w:after="120" w:afterAutospacing="0" w:line="260" w:lineRule="atLeast"/>
        <w:ind w:left="432" w:hanging="432"/>
        <w:jc w:val="both"/>
        <w:textAlignment w:val="baseline"/>
        <w:rPr>
          <w:b/>
          <w:bCs/>
          <w:sz w:val="22"/>
          <w:szCs w:val="22"/>
        </w:rPr>
      </w:pPr>
      <w:r>
        <w:rPr>
          <w:rStyle w:val="54"/>
          <w:i/>
          <w:iCs/>
          <w:sz w:val="22"/>
          <w:szCs w:val="22"/>
          <w:lang w:val="en-US"/>
        </w:rPr>
        <w:t xml:space="preserve">Cross Tally – </w:t>
      </w:r>
      <w:r>
        <w:rPr>
          <w:rStyle w:val="54"/>
          <w:sz w:val="22"/>
          <w:szCs w:val="22"/>
          <w:lang w:val="en-US"/>
        </w:rPr>
        <w:t>The data provided is cross verified with the trail balance or financials if the data provided is of such nature which can be directly matched with the books.</w:t>
      </w:r>
      <w:r>
        <w:rPr>
          <w:rStyle w:val="70"/>
          <w:b/>
          <w:bCs/>
          <w:sz w:val="22"/>
          <w:szCs w:val="22"/>
        </w:rPr>
        <w:t> </w:t>
      </w:r>
    </w:p>
    <w:p>
      <w:pPr>
        <w:pStyle w:val="53"/>
        <w:numPr>
          <w:ilvl w:val="0"/>
          <w:numId w:val="163"/>
        </w:numPr>
        <w:spacing w:before="120" w:beforeAutospacing="0" w:after="120" w:afterAutospacing="0" w:line="260" w:lineRule="atLeast"/>
        <w:ind w:left="432" w:hanging="432"/>
        <w:jc w:val="both"/>
        <w:textAlignment w:val="baseline"/>
        <w:rPr>
          <w:b/>
          <w:bCs/>
          <w:sz w:val="22"/>
          <w:szCs w:val="22"/>
        </w:rPr>
      </w:pPr>
      <w:r>
        <w:rPr>
          <w:rStyle w:val="54"/>
          <w:i/>
          <w:iCs/>
          <w:sz w:val="22"/>
          <w:szCs w:val="22"/>
          <w:lang w:val="en-US"/>
        </w:rPr>
        <w:t>Sanity –</w:t>
      </w:r>
      <w:r>
        <w:rPr>
          <w:rStyle w:val="54"/>
          <w:sz w:val="22"/>
          <w:szCs w:val="22"/>
          <w:lang w:val="en-US"/>
        </w:rPr>
        <w:t xml:space="preserve"> The sanity of data provided by the client is not disturbed. After receipt of data the client data is saved </w:t>
      </w:r>
      <w:r>
        <w:rPr>
          <w:rStyle w:val="54"/>
          <w:i/>
          <w:iCs/>
          <w:sz w:val="22"/>
          <w:szCs w:val="22"/>
          <w:lang w:val="en-US"/>
        </w:rPr>
        <w:t>“as it is”</w:t>
      </w:r>
      <w:r>
        <w:rPr>
          <w:rStyle w:val="54"/>
          <w:sz w:val="22"/>
          <w:szCs w:val="22"/>
          <w:lang w:val="en-US"/>
        </w:rPr>
        <w:t xml:space="preserve"> and another copy of the workbook is prepared and whatsoever working required is performed on the copy version prepared.</w:t>
      </w:r>
      <w:r>
        <w:rPr>
          <w:rStyle w:val="70"/>
          <w:b/>
          <w:bCs/>
          <w:sz w:val="22"/>
          <w:szCs w:val="22"/>
        </w:rPr>
        <w:t> </w:t>
      </w:r>
    </w:p>
    <w:p>
      <w:pPr>
        <w:pStyle w:val="53"/>
        <w:numPr>
          <w:ilvl w:val="0"/>
          <w:numId w:val="164"/>
        </w:numPr>
        <w:spacing w:before="120" w:beforeAutospacing="0" w:after="120" w:afterAutospacing="0" w:line="260" w:lineRule="atLeast"/>
        <w:ind w:left="432" w:hanging="432"/>
        <w:jc w:val="both"/>
        <w:textAlignment w:val="baseline"/>
        <w:rPr>
          <w:b/>
          <w:bCs/>
          <w:sz w:val="22"/>
          <w:szCs w:val="22"/>
        </w:rPr>
      </w:pPr>
      <w:r>
        <w:rPr>
          <w:rStyle w:val="54"/>
          <w:i/>
          <w:iCs/>
          <w:sz w:val="22"/>
          <w:szCs w:val="22"/>
          <w:lang w:val="en-US"/>
        </w:rPr>
        <w:t>Attestation –</w:t>
      </w:r>
      <w:r>
        <w:rPr>
          <w:rStyle w:val="54"/>
          <w:sz w:val="22"/>
          <w:szCs w:val="22"/>
          <w:lang w:val="en-US"/>
        </w:rPr>
        <w:t>If the data is provided in paper format, then we assure the same must be attested by the competent person to provide the data.</w:t>
      </w:r>
      <w:r>
        <w:rPr>
          <w:rStyle w:val="70"/>
          <w:b/>
          <w:bCs/>
          <w:sz w:val="22"/>
          <w:szCs w:val="22"/>
        </w:rPr>
        <w:t> </w:t>
      </w:r>
    </w:p>
    <w:p>
      <w:pPr>
        <w:pStyle w:val="53"/>
        <w:numPr>
          <w:ilvl w:val="0"/>
          <w:numId w:val="165"/>
        </w:numPr>
        <w:spacing w:before="120" w:beforeAutospacing="0" w:after="120" w:afterAutospacing="0" w:line="260" w:lineRule="atLeast"/>
        <w:ind w:left="432" w:hanging="432"/>
        <w:jc w:val="both"/>
        <w:textAlignment w:val="baseline"/>
        <w:rPr>
          <w:b/>
          <w:bCs/>
          <w:sz w:val="22"/>
          <w:szCs w:val="22"/>
        </w:rPr>
      </w:pPr>
      <w:r>
        <w:rPr>
          <w:rStyle w:val="54"/>
          <w:i/>
          <w:iCs/>
          <w:sz w:val="22"/>
          <w:szCs w:val="22"/>
          <w:lang w:val="en-US"/>
        </w:rPr>
        <w:t>Other Documents –</w:t>
      </w:r>
      <w:r>
        <w:rPr>
          <w:rStyle w:val="54"/>
          <w:sz w:val="22"/>
          <w:szCs w:val="22"/>
          <w:lang w:val="en-US"/>
        </w:rPr>
        <w:t xml:space="preserve"> For other documentation such as bank statements, loan agreements, Articles of Association or Memorandum of Association etc., we ensure that the same are attested by the competent authority or is provided in the proper format as it should be. It is being ensured that external confirmation to be obtained rather than relying on the client. </w:t>
      </w:r>
      <w:r>
        <w:rPr>
          <w:rStyle w:val="70"/>
          <w:b/>
          <w:bCs/>
          <w:sz w:val="22"/>
          <w:szCs w:val="22"/>
        </w:rPr>
        <w:t> </w:t>
      </w:r>
    </w:p>
    <w:p>
      <w:pPr>
        <w:pStyle w:val="53"/>
        <w:spacing w:before="120" w:beforeAutospacing="0" w:after="120" w:afterAutospacing="0" w:line="260" w:lineRule="atLeast"/>
        <w:jc w:val="both"/>
        <w:textAlignment w:val="baseline"/>
        <w:rPr>
          <w:sz w:val="22"/>
          <w:szCs w:val="22"/>
        </w:rPr>
      </w:pPr>
    </w:p>
    <w:sectPr>
      <w:pgSz w:w="12240" w:h="15840"/>
      <w:pgMar w:top="1584" w:right="1440" w:bottom="1440" w:left="1584" w:header="1152" w:footer="1152"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Mangal">
    <w:altName w:val="苹方-简"/>
    <w:panose1 w:val="02040503050203030202"/>
    <w:charset w:val="00"/>
    <w:family w:val="roman"/>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Calibri">
    <w:altName w:val="Helvetica Neue"/>
    <w:panose1 w:val="00000000000000000000"/>
    <w:charset w:val="00"/>
    <w:family w:val="auto"/>
    <w:pitch w:val="default"/>
    <w:sig w:usb0="00000000" w:usb1="00000000" w:usb2="00000000" w:usb3="00000000" w:csb0="00000000" w:csb1="00000000"/>
  </w:font>
  <w:font w:name="Garamond">
    <w:altName w:val="苹方-简"/>
    <w:panose1 w:val="02020404030301010803"/>
    <w:charset w:val="00"/>
    <w:family w:val="roman"/>
    <w:pitch w:val="default"/>
    <w:sig w:usb0="00000000" w:usb1="00000000" w:usb2="00000000" w:usb3="00000000" w:csb0="0000009F" w:csb1="00000000"/>
  </w:font>
  <w:font w:name="Arial Narrow">
    <w:panose1 w:val="020B0606020202030204"/>
    <w:charset w:val="00"/>
    <w:family w:val="swiss"/>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Segoe UI">
    <w:altName w:val="苹方-简"/>
    <w:panose1 w:val="020B0502040204020203"/>
    <w:charset w:val="00"/>
    <w:family w:val="swiss"/>
    <w:pitch w:val="default"/>
    <w:sig w:usb0="00000000" w:usb1="00000000" w:usb2="00000009" w:usb3="00000000" w:csb0="000001FF" w:csb1="00000000"/>
  </w:font>
  <w:font w:name="Times">
    <w:panose1 w:val="00000500000000020000"/>
    <w:charset w:val="00"/>
    <w:family w:val="roman"/>
    <w:pitch w:val="default"/>
    <w:sig w:usb0="00000000" w:usb1="00000000" w:usb2="00000000" w:usb3="00000000" w:csb0="0000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Helv">
    <w:altName w:val="苹方-简"/>
    <w:panose1 w:val="020B0604020202030204"/>
    <w:charset w:val="00"/>
    <w:family w:val="swiss"/>
    <w:pitch w:val="default"/>
    <w:sig w:usb0="00000000" w:usb1="00000000" w:usb2="00000000" w:usb3="00000000" w:csb0="00000001" w:csb1="00000000"/>
  </w:font>
  <w:font w:name="CG Times">
    <w:altName w:val="Times"/>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00000000" w:usb1="00000000" w:usb2="00000000" w:usb3="00000000" w:csb0="00000000" w:csb1="00000000"/>
  </w:font>
  <w:font w:name="CourierPS">
    <w:altName w:val="苹方-简"/>
    <w:panose1 w:val="00000000000000000000"/>
    <w:charset w:val="00"/>
    <w:family w:val="modern"/>
    <w:pitch w:val="default"/>
    <w:sig w:usb0="00000000" w:usb1="00000000" w:usb2="00000000" w:usb3="00000000" w:csb0="00000001" w:csb1="00000000"/>
  </w:font>
  <w:font w:name="Arial Unicode MS">
    <w:panose1 w:val="020B0604020202020204"/>
    <w:charset w:val="86"/>
    <w:family w:val="roman"/>
    <w:pitch w:val="default"/>
    <w:sig w:usb0="00000000" w:usb1="00000000" w:usb2="00000000" w:usb3="00000000" w:csb0="003E0000" w:csb1="00000000"/>
  </w:font>
  <w:font w:name="NewCenturySchlbk-Roman">
    <w:altName w:val="苹方-简"/>
    <w:panose1 w:val="00000000000000000000"/>
    <w:charset w:val="00"/>
    <w:family w:val="roman"/>
    <w:pitch w:val="default"/>
    <w:sig w:usb0="00000000" w:usb1="00000000" w:usb2="00000000" w:usb3="00000000" w:csb0="00000001" w:csb1="00000000"/>
  </w:font>
  <w:font w:name="Bookman Old Style">
    <w:altName w:val="苹方-简"/>
    <w:panose1 w:val="02050604050505020204"/>
    <w:charset w:val="00"/>
    <w:family w:val="roman"/>
    <w:pitch w:val="default"/>
    <w:sig w:usb0="00000000" w:usb1="00000000" w:usb2="00000000" w:usb3="00000000" w:csb0="0000009F" w:csb1="00000000"/>
  </w:font>
  <w:font w:name="Arial MT">
    <w:altName w:val="Helvetica Neue"/>
    <w:panose1 w:val="00000000000000000000"/>
    <w:charset w:val="01"/>
    <w:family w:val="swiss"/>
    <w:pitch w:val="default"/>
    <w:sig w:usb0="00000000" w:usb1="00000000" w:usb2="00000000" w:usb3="00000000" w:csb0="00000000" w:csb1="00000000"/>
  </w:font>
  <w:font w:name="Hiragino Sans GB">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jc w:val="center"/>
      <w:rPr>
        <w:b/>
        <w:bCs/>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b/>
        <w:bCs/>
      </w:rPr>
      <w:id w:val="-1522390433"/>
      <w:docPartObj>
        <w:docPartGallery w:val="AutoText"/>
      </w:docPartObj>
    </w:sdtPr>
    <w:sdtEndPr>
      <w:rPr>
        <w:b/>
        <w:bCs/>
        <w:sz w:val="22"/>
        <w:szCs w:val="22"/>
      </w:rPr>
    </w:sdtEndPr>
    <w:sdtContent>
      <w:p>
        <w:pPr>
          <w:pStyle w:val="25"/>
          <w:spacing w:before="120"/>
          <w:jc w:val="center"/>
          <w:rPr>
            <w:b/>
            <w:bCs/>
            <w:sz w:val="22"/>
            <w:szCs w:val="22"/>
          </w:rPr>
        </w:pPr>
        <w:r>
          <w:rPr>
            <w:b/>
            <w:bCs/>
            <w:sz w:val="22"/>
            <w:szCs w:val="22"/>
          </w:rPr>
          <w:fldChar w:fldCharType="begin"/>
        </w:r>
        <w:r>
          <w:rPr>
            <w:b/>
            <w:bCs/>
            <w:sz w:val="22"/>
            <w:szCs w:val="22"/>
          </w:rPr>
          <w:instrText xml:space="preserve"> PAGE   \* MERGEFORMAT </w:instrText>
        </w:r>
        <w:r>
          <w:rPr>
            <w:b/>
            <w:bCs/>
            <w:sz w:val="22"/>
            <w:szCs w:val="22"/>
          </w:rPr>
          <w:fldChar w:fldCharType="separate"/>
        </w:r>
        <w:r>
          <w:rPr>
            <w:b/>
            <w:bCs/>
            <w:sz w:val="22"/>
            <w:szCs w:val="22"/>
          </w:rPr>
          <w:t>319</w:t>
        </w:r>
        <w:r>
          <w:rPr>
            <w:b/>
            <w:bCs/>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4770416"/>
      <w:docPartObj>
        <w:docPartGallery w:val="AutoText"/>
      </w:docPartObj>
    </w:sdtPr>
    <w:sdtContent>
      <w:p>
        <w:pPr>
          <w:pStyle w:val="25"/>
          <w:spacing w:before="120"/>
          <w:jc w:val="center"/>
        </w:pPr>
        <w:r>
          <w:rPr>
            <w:b/>
            <w:bCs/>
            <w:sz w:val="22"/>
            <w:szCs w:val="22"/>
          </w:rPr>
          <w:fldChar w:fldCharType="begin"/>
        </w:r>
        <w:r>
          <w:rPr>
            <w:b/>
            <w:bCs/>
            <w:sz w:val="22"/>
            <w:szCs w:val="22"/>
          </w:rPr>
          <w:instrText xml:space="preserve"> PAGE   \* MERGEFORMAT </w:instrText>
        </w:r>
        <w:r>
          <w:rPr>
            <w:b/>
            <w:bCs/>
            <w:sz w:val="22"/>
            <w:szCs w:val="22"/>
          </w:rPr>
          <w:fldChar w:fldCharType="separate"/>
        </w:r>
        <w:r>
          <w:rPr>
            <w:b/>
            <w:bCs/>
            <w:sz w:val="22"/>
            <w:szCs w:val="22"/>
          </w:rPr>
          <w:t>320</w:t>
        </w:r>
        <w:r>
          <w:rPr>
            <w:b/>
            <w:bCs/>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27"/>
        <w:rPr>
          <w:sz w:val="18"/>
          <w:szCs w:val="18"/>
        </w:rPr>
      </w:pPr>
      <w:r>
        <w:rPr>
          <w:rStyle w:val="26"/>
          <w:sz w:val="18"/>
          <w:szCs w:val="18"/>
        </w:rPr>
        <w:footnoteRef/>
      </w:r>
      <w:r>
        <w:rPr>
          <w:sz w:val="18"/>
          <w:szCs w:val="18"/>
          <w:vertAlign w:val="superscript"/>
        </w:rPr>
        <w:t xml:space="preserve"> </w:t>
      </w:r>
      <w:r>
        <w:rPr>
          <w:sz w:val="18"/>
          <w:szCs w:val="18"/>
        </w:rPr>
        <w:t>Partner or Proprietor, as the case may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spacing w:after="120"/>
      <w:jc w:val="right"/>
      <w:rPr>
        <w:rFonts w:asciiTheme="minorHAnsi" w:hAnsiTheme="minorHAnsi"/>
        <w:b/>
        <w:bCs/>
        <w:sz w:val="20"/>
        <w:szCs w:val="20"/>
      </w:rPr>
    </w:pPr>
    <w:r>
      <w:rPr>
        <w:rFonts w:asciiTheme="minorHAnsi" w:hAnsiTheme="minorHAnsi"/>
        <w:b/>
        <w:bCs/>
        <w:sz w:val="20"/>
        <w:szCs w:val="20"/>
      </w:rPr>
      <w:t>Audit Working Paper Templates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spacing w:after="120"/>
      <w:rPr>
        <w:rFonts w:asciiTheme="minorHAnsi" w:hAnsiTheme="minorHAnsi"/>
        <w:b/>
        <w:bCs/>
        <w:sz w:val="20"/>
        <w:szCs w:val="20"/>
      </w:rPr>
    </w:pPr>
    <w:r>
      <w:rPr>
        <w:rFonts w:asciiTheme="minorHAnsi" w:hAnsiTheme="minorHAnsi"/>
        <w:b/>
        <w:bCs/>
        <w:sz w:val="20"/>
        <w:szCs w:val="20"/>
      </w:rPr>
      <w:t>Audit Working Paper Templates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978EE"/>
    <w:multiLevelType w:val="multilevel"/>
    <w:tmpl w:val="000978E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0365502"/>
    <w:multiLevelType w:val="multilevel"/>
    <w:tmpl w:val="0036550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1A26394"/>
    <w:multiLevelType w:val="multilevel"/>
    <w:tmpl w:val="01A2639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2035F76"/>
    <w:multiLevelType w:val="multilevel"/>
    <w:tmpl w:val="02035F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2AD6666"/>
    <w:multiLevelType w:val="multilevel"/>
    <w:tmpl w:val="02AD6666"/>
    <w:lvl w:ilvl="0" w:tentative="0">
      <w:start w:val="1"/>
      <w:numFmt w:val="bullet"/>
      <w:pStyle w:val="33"/>
      <w:lvlText w:val=""/>
      <w:lvlJc w:val="left"/>
      <w:pPr>
        <w:tabs>
          <w:tab w:val="left" w:pos="340"/>
        </w:tabs>
        <w:ind w:left="340" w:hanging="340"/>
      </w:pPr>
      <w:rPr>
        <w:rFonts w:hint="default" w:ascii="Symbol" w:hAnsi="Symbol"/>
        <w:color w:val="auto"/>
        <w:sz w:val="22"/>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2CA3E85"/>
    <w:multiLevelType w:val="multilevel"/>
    <w:tmpl w:val="02CA3E85"/>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317436F"/>
    <w:multiLevelType w:val="multilevel"/>
    <w:tmpl w:val="0317436F"/>
    <w:lvl w:ilvl="0" w:tentative="0">
      <w:start w:val="1"/>
      <w:numFmt w:val="lowerLetter"/>
      <w:lvlText w:val="%1."/>
      <w:lvlJc w:val="left"/>
      <w:pPr>
        <w:tabs>
          <w:tab w:val="left" w:pos="360"/>
        </w:tabs>
        <w:ind w:left="360" w:hanging="360"/>
      </w:p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7">
    <w:nsid w:val="0318685B"/>
    <w:multiLevelType w:val="multilevel"/>
    <w:tmpl w:val="0318685B"/>
    <w:lvl w:ilvl="0" w:tentative="0">
      <w:start w:val="2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327235E"/>
    <w:multiLevelType w:val="multilevel"/>
    <w:tmpl w:val="032723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3C016FB"/>
    <w:multiLevelType w:val="multilevel"/>
    <w:tmpl w:val="03C016F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03F214D5"/>
    <w:multiLevelType w:val="multilevel"/>
    <w:tmpl w:val="03F214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CB57FF"/>
    <w:multiLevelType w:val="multilevel"/>
    <w:tmpl w:val="06CB57F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08EC6E7D"/>
    <w:multiLevelType w:val="multilevel"/>
    <w:tmpl w:val="08EC6E7D"/>
    <w:lvl w:ilvl="0" w:tentative="0">
      <w:start w:val="1"/>
      <w:numFmt w:val="lowerLetter"/>
      <w:lvlText w:val="(%1)"/>
      <w:lvlJc w:val="left"/>
      <w:pPr>
        <w:ind w:left="795" w:hanging="435"/>
      </w:pPr>
      <w:rPr>
        <w:rFonts w:hint="default"/>
      </w:rPr>
    </w:lvl>
    <w:lvl w:ilvl="1" w:tentative="0">
      <w:start w:val="0"/>
      <w:numFmt w:val="bullet"/>
      <w:lvlText w:val=""/>
      <w:lvlJc w:val="left"/>
      <w:pPr>
        <w:ind w:left="1440" w:hanging="360"/>
      </w:pPr>
      <w:rPr>
        <w:rFonts w:hint="default" w:ascii="Symbol" w:hAnsi="Symbol" w:cs="Arial" w:eastAsiaTheme="minorHAns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9F52879"/>
    <w:multiLevelType w:val="multilevel"/>
    <w:tmpl w:val="09F52879"/>
    <w:lvl w:ilvl="0" w:tentative="0">
      <w:start w:val="4"/>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0ABF6BB1"/>
    <w:multiLevelType w:val="multilevel"/>
    <w:tmpl w:val="0ABF6BB1"/>
    <w:lvl w:ilvl="0" w:tentative="0">
      <w:start w:val="1"/>
      <w:numFmt w:val="lowerRoman"/>
      <w:lvlText w:val="%1."/>
      <w:lvlJc w:val="left"/>
      <w:pPr>
        <w:ind w:left="1800" w:hanging="720"/>
      </w:pPr>
      <w:rPr>
        <w:rFonts w:hint="default"/>
        <w:i w:val="0"/>
        <w:iCs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5">
    <w:nsid w:val="0B417289"/>
    <w:multiLevelType w:val="multilevel"/>
    <w:tmpl w:val="0B4172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BEC070C"/>
    <w:multiLevelType w:val="multilevel"/>
    <w:tmpl w:val="0BEC070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0BF434BB"/>
    <w:multiLevelType w:val="multilevel"/>
    <w:tmpl w:val="0BF434BB"/>
    <w:lvl w:ilvl="0" w:tentative="0">
      <w:start w:val="17"/>
      <w:numFmt w:val="decimal"/>
      <w:lvlText w:val="%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440" w:hanging="1800"/>
      </w:pPr>
      <w:rPr>
        <w:rFonts w:hint="default"/>
      </w:rPr>
    </w:lvl>
  </w:abstractNum>
  <w:abstractNum w:abstractNumId="18">
    <w:nsid w:val="0D232704"/>
    <w:multiLevelType w:val="multilevel"/>
    <w:tmpl w:val="0D232704"/>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9">
    <w:nsid w:val="0E2F5731"/>
    <w:multiLevelType w:val="multilevel"/>
    <w:tmpl w:val="0E2F5731"/>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0">
    <w:nsid w:val="0E603011"/>
    <w:multiLevelType w:val="multilevel"/>
    <w:tmpl w:val="0E6030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ED10985"/>
    <w:multiLevelType w:val="multilevel"/>
    <w:tmpl w:val="0ED109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0F05569F"/>
    <w:multiLevelType w:val="multilevel"/>
    <w:tmpl w:val="0F05569F"/>
    <w:lvl w:ilvl="0" w:tentative="0">
      <w:start w:val="1"/>
      <w:numFmt w:val="decimal"/>
      <w:lvlText w:val="%1."/>
      <w:lvlJc w:val="left"/>
      <w:pPr>
        <w:ind w:left="144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3">
    <w:nsid w:val="12406457"/>
    <w:multiLevelType w:val="multilevel"/>
    <w:tmpl w:val="12406457"/>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4">
    <w:nsid w:val="12A87D5F"/>
    <w:multiLevelType w:val="multilevel"/>
    <w:tmpl w:val="12A87D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353" w:hanging="360"/>
      </w:pPr>
      <w:rPr>
        <w:rFonts w:hint="default"/>
        <w:color w:val="auto"/>
      </w:rPr>
    </w:lvl>
    <w:lvl w:ilvl="2" w:tentative="0">
      <w:start w:val="1"/>
      <w:numFmt w:val="lowerLetter"/>
      <w:lvlText w:val="%3)"/>
      <w:lvlJc w:val="left"/>
      <w:pPr>
        <w:ind w:left="2160" w:hanging="360"/>
      </w:pPr>
      <w:rPr>
        <w:rFonts w:hint="default"/>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136F4B15"/>
    <w:multiLevelType w:val="multilevel"/>
    <w:tmpl w:val="136F4B15"/>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14355ACE"/>
    <w:multiLevelType w:val="multilevel"/>
    <w:tmpl w:val="14355ACE"/>
    <w:lvl w:ilvl="0" w:tentative="0">
      <w:start w:val="1"/>
      <w:numFmt w:val="lowerLetter"/>
      <w:lvlText w:val="%1."/>
      <w:lvlJc w:val="left"/>
      <w:pPr>
        <w:tabs>
          <w:tab w:val="left" w:pos="360"/>
        </w:tabs>
        <w:ind w:left="360" w:hanging="360"/>
      </w:p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27">
    <w:nsid w:val="151F6D6C"/>
    <w:multiLevelType w:val="multilevel"/>
    <w:tmpl w:val="151F6D6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353" w:hanging="360"/>
      </w:pPr>
      <w:rPr>
        <w:rFonts w:hint="default"/>
        <w:color w:val="auto"/>
      </w:rPr>
    </w:lvl>
    <w:lvl w:ilvl="2" w:tentative="0">
      <w:start w:val="1"/>
      <w:numFmt w:val="lowerLetter"/>
      <w:lvlText w:val="%3)"/>
      <w:lvlJc w:val="left"/>
      <w:pPr>
        <w:ind w:left="2160" w:hanging="360"/>
      </w:pPr>
      <w:rPr>
        <w:rFonts w:hint="default"/>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16E4548C"/>
    <w:multiLevelType w:val="multilevel"/>
    <w:tmpl w:val="16E4548C"/>
    <w:lvl w:ilvl="0" w:tentative="0">
      <w:start w:val="5"/>
      <w:numFmt w:val="decimal"/>
      <w:lvlText w:val="%1."/>
      <w:lvlJc w:val="left"/>
      <w:pPr>
        <w:tabs>
          <w:tab w:val="left" w:pos="720"/>
        </w:tabs>
        <w:ind w:left="720" w:hanging="360"/>
      </w:pPr>
      <w:rPr>
        <w:rFonts w:cs="Times New Roman"/>
      </w:rPr>
    </w:lvl>
    <w:lvl w:ilvl="1" w:tentative="0">
      <w:start w:val="1"/>
      <w:numFmt w:val="decimal"/>
      <w:lvlText w:val="%2."/>
      <w:lvlJc w:val="left"/>
      <w:pPr>
        <w:ind w:left="360" w:hanging="360"/>
      </w:pPr>
      <w:rPr>
        <w:rFonts w:hint="default"/>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9">
    <w:nsid w:val="172821CD"/>
    <w:multiLevelType w:val="multilevel"/>
    <w:tmpl w:val="172821C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0">
    <w:nsid w:val="18006085"/>
    <w:multiLevelType w:val="multilevel"/>
    <w:tmpl w:val="18006085"/>
    <w:lvl w:ilvl="0" w:tentative="0">
      <w:start w:val="1"/>
      <w:numFmt w:val="decimal"/>
      <w:lvlText w:val="%1"/>
      <w:lvlJc w:val="left"/>
      <w:pPr>
        <w:ind w:left="720" w:hanging="720"/>
      </w:pPr>
      <w:rPr>
        <w:rFonts w:hint="default"/>
      </w:rPr>
    </w:lvl>
    <w:lvl w:ilvl="1" w:tentative="0">
      <w:start w:val="1"/>
      <w:numFmt w:val="decimal"/>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560" w:hanging="1800"/>
      </w:pPr>
      <w:rPr>
        <w:rFonts w:hint="default"/>
      </w:rPr>
    </w:lvl>
  </w:abstractNum>
  <w:abstractNum w:abstractNumId="31">
    <w:nsid w:val="1865052B"/>
    <w:multiLevelType w:val="multilevel"/>
    <w:tmpl w:val="1865052B"/>
    <w:lvl w:ilvl="0" w:tentative="0">
      <w:start w:val="1"/>
      <w:numFmt w:val="lowerLetter"/>
      <w:lvlText w:val="%1)"/>
      <w:lvlJc w:val="left"/>
      <w:pPr>
        <w:ind w:left="1080" w:hanging="360"/>
      </w:pPr>
      <w:rPr>
        <w:b w:val="0"/>
        <w:bC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2">
    <w:nsid w:val="1AB82A5F"/>
    <w:multiLevelType w:val="multilevel"/>
    <w:tmpl w:val="1AB82A5F"/>
    <w:lvl w:ilvl="0" w:tentative="0">
      <w:start w:val="18"/>
      <w:numFmt w:val="decimal"/>
      <w:lvlText w:val="%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440" w:hanging="1800"/>
      </w:pPr>
      <w:rPr>
        <w:rFonts w:hint="default"/>
      </w:rPr>
    </w:lvl>
  </w:abstractNum>
  <w:abstractNum w:abstractNumId="33">
    <w:nsid w:val="1B4A2F66"/>
    <w:multiLevelType w:val="multilevel"/>
    <w:tmpl w:val="1B4A2F66"/>
    <w:lvl w:ilvl="0" w:tentative="0">
      <w:start w:val="1"/>
      <w:numFmt w:val="lowerLetter"/>
      <w:lvlText w:val="%1."/>
      <w:lvlJc w:val="left"/>
      <w:pPr>
        <w:tabs>
          <w:tab w:val="left" w:pos="360"/>
        </w:tabs>
        <w:ind w:left="360" w:hanging="360"/>
      </w:pPr>
    </w:lvl>
    <w:lvl w:ilvl="1" w:tentative="0">
      <w:start w:val="1"/>
      <w:numFmt w:val="bullet"/>
      <w:lvlText w:val=""/>
      <w:lvlJc w:val="left"/>
      <w:pPr>
        <w:tabs>
          <w:tab w:val="left" w:pos="720"/>
        </w:tabs>
        <w:ind w:left="720" w:hanging="360"/>
      </w:pPr>
      <w:rPr>
        <w:rFonts w:hint="default" w:ascii="Wingdings" w:hAnsi="Wingdings"/>
      </w:r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34">
    <w:nsid w:val="1BF4034F"/>
    <w:multiLevelType w:val="multilevel"/>
    <w:tmpl w:val="1BF4034F"/>
    <w:lvl w:ilvl="0" w:tentative="0">
      <w:start w:val="1"/>
      <w:numFmt w:val="decimal"/>
      <w:lvlText w:val="%1."/>
      <w:lvlJc w:val="left"/>
      <w:pPr>
        <w:ind w:left="720" w:hanging="360"/>
      </w:pPr>
      <w:rPr>
        <w:rFonts w:hint="default" w:ascii="Garamond" w:hAnsi="Garamond" w:cs="NewCenturySchlbk-Roman" w:eastAsiaTheme="minorHAnsi"/>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1C0E0606"/>
    <w:multiLevelType w:val="multilevel"/>
    <w:tmpl w:val="1C0E0606"/>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1C7E3655"/>
    <w:multiLevelType w:val="multilevel"/>
    <w:tmpl w:val="1C7E3655"/>
    <w:lvl w:ilvl="0" w:tentative="0">
      <w:start w:val="1"/>
      <w:numFmt w:val="bullet"/>
      <w:lvlText w:val=""/>
      <w:lvlJc w:val="left"/>
      <w:pPr>
        <w:ind w:left="1320" w:hanging="360"/>
      </w:pPr>
      <w:rPr>
        <w:rFonts w:hint="default" w:ascii="Symbol" w:hAnsi="Symbol"/>
      </w:rPr>
    </w:lvl>
    <w:lvl w:ilvl="1" w:tentative="0">
      <w:start w:val="1"/>
      <w:numFmt w:val="bullet"/>
      <w:lvlText w:val="o"/>
      <w:lvlJc w:val="left"/>
      <w:pPr>
        <w:ind w:left="2040" w:hanging="360"/>
      </w:pPr>
      <w:rPr>
        <w:rFonts w:hint="default" w:ascii="Courier New" w:hAnsi="Courier New" w:cs="Courier New"/>
      </w:rPr>
    </w:lvl>
    <w:lvl w:ilvl="2" w:tentative="0">
      <w:start w:val="1"/>
      <w:numFmt w:val="bullet"/>
      <w:lvlText w:val=""/>
      <w:lvlJc w:val="left"/>
      <w:pPr>
        <w:ind w:left="2760" w:hanging="360"/>
      </w:pPr>
      <w:rPr>
        <w:rFonts w:hint="default" w:ascii="Wingdings" w:hAnsi="Wingdings"/>
      </w:rPr>
    </w:lvl>
    <w:lvl w:ilvl="3" w:tentative="0">
      <w:start w:val="1"/>
      <w:numFmt w:val="bullet"/>
      <w:lvlText w:val=""/>
      <w:lvlJc w:val="left"/>
      <w:pPr>
        <w:ind w:left="3480" w:hanging="360"/>
      </w:pPr>
      <w:rPr>
        <w:rFonts w:hint="default" w:ascii="Symbol" w:hAnsi="Symbol"/>
      </w:rPr>
    </w:lvl>
    <w:lvl w:ilvl="4" w:tentative="0">
      <w:start w:val="1"/>
      <w:numFmt w:val="bullet"/>
      <w:lvlText w:val="o"/>
      <w:lvlJc w:val="left"/>
      <w:pPr>
        <w:ind w:left="4200" w:hanging="360"/>
      </w:pPr>
      <w:rPr>
        <w:rFonts w:hint="default" w:ascii="Courier New" w:hAnsi="Courier New" w:cs="Courier New"/>
      </w:rPr>
    </w:lvl>
    <w:lvl w:ilvl="5" w:tentative="0">
      <w:start w:val="1"/>
      <w:numFmt w:val="bullet"/>
      <w:lvlText w:val=""/>
      <w:lvlJc w:val="left"/>
      <w:pPr>
        <w:ind w:left="4920" w:hanging="360"/>
      </w:pPr>
      <w:rPr>
        <w:rFonts w:hint="default" w:ascii="Wingdings" w:hAnsi="Wingdings"/>
      </w:rPr>
    </w:lvl>
    <w:lvl w:ilvl="6" w:tentative="0">
      <w:start w:val="1"/>
      <w:numFmt w:val="bullet"/>
      <w:lvlText w:val=""/>
      <w:lvlJc w:val="left"/>
      <w:pPr>
        <w:ind w:left="5640" w:hanging="360"/>
      </w:pPr>
      <w:rPr>
        <w:rFonts w:hint="default" w:ascii="Symbol" w:hAnsi="Symbol"/>
      </w:rPr>
    </w:lvl>
    <w:lvl w:ilvl="7" w:tentative="0">
      <w:start w:val="1"/>
      <w:numFmt w:val="bullet"/>
      <w:lvlText w:val="o"/>
      <w:lvlJc w:val="left"/>
      <w:pPr>
        <w:ind w:left="6360" w:hanging="360"/>
      </w:pPr>
      <w:rPr>
        <w:rFonts w:hint="default" w:ascii="Courier New" w:hAnsi="Courier New" w:cs="Courier New"/>
      </w:rPr>
    </w:lvl>
    <w:lvl w:ilvl="8" w:tentative="0">
      <w:start w:val="1"/>
      <w:numFmt w:val="bullet"/>
      <w:lvlText w:val=""/>
      <w:lvlJc w:val="left"/>
      <w:pPr>
        <w:ind w:left="7080" w:hanging="360"/>
      </w:pPr>
      <w:rPr>
        <w:rFonts w:hint="default" w:ascii="Wingdings" w:hAnsi="Wingdings"/>
      </w:rPr>
    </w:lvl>
  </w:abstractNum>
  <w:abstractNum w:abstractNumId="37">
    <w:nsid w:val="1E0E2A4D"/>
    <w:multiLevelType w:val="multilevel"/>
    <w:tmpl w:val="1E0E2A4D"/>
    <w:lvl w:ilvl="0" w:tentative="0">
      <w:start w:val="1"/>
      <w:numFmt w:val="lowerLetter"/>
      <w:lvlText w:val="%1)"/>
      <w:lvlJc w:val="left"/>
      <w:pPr>
        <w:ind w:left="1080" w:hanging="360"/>
      </w:pPr>
      <w:rPr>
        <w:b w:val="0"/>
        <w:bC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8">
    <w:nsid w:val="20982D82"/>
    <w:multiLevelType w:val="multilevel"/>
    <w:tmpl w:val="20982D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212F4038"/>
    <w:multiLevelType w:val="multilevel"/>
    <w:tmpl w:val="212F403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21F142AB"/>
    <w:multiLevelType w:val="multilevel"/>
    <w:tmpl w:val="21F142AB"/>
    <w:lvl w:ilvl="0" w:tentative="0">
      <w:start w:val="12"/>
      <w:numFmt w:val="decimal"/>
      <w:lvlText w:val="%1"/>
      <w:lvlJc w:val="left"/>
      <w:pPr>
        <w:ind w:left="360" w:hanging="360"/>
      </w:pPr>
      <w:rPr>
        <w:rFonts w:hint="default"/>
      </w:rPr>
    </w:lvl>
    <w:lvl w:ilvl="1" w:tentative="0">
      <w:start w:val="1"/>
      <w:numFmt w:val="bullet"/>
      <w:lvlText w:val=""/>
      <w:lvlJc w:val="left"/>
      <w:pPr>
        <w:ind w:left="1350" w:hanging="360"/>
      </w:pPr>
      <w:rPr>
        <w:rFonts w:hint="default" w:ascii="Symbol" w:hAnsi="Symbol"/>
      </w:rPr>
    </w:lvl>
    <w:lvl w:ilvl="2" w:tentative="0">
      <w:start w:val="1"/>
      <w:numFmt w:val="decimal"/>
      <w:lvlText w:val="%1.%2.%3"/>
      <w:lvlJc w:val="left"/>
      <w:pPr>
        <w:ind w:left="2700" w:hanging="720"/>
      </w:pPr>
      <w:rPr>
        <w:rFonts w:hint="default"/>
      </w:rPr>
    </w:lvl>
    <w:lvl w:ilvl="3" w:tentative="0">
      <w:start w:val="1"/>
      <w:numFmt w:val="decimal"/>
      <w:lvlText w:val="%1.%2.%3.%4"/>
      <w:lvlJc w:val="left"/>
      <w:pPr>
        <w:ind w:left="4050" w:hanging="1080"/>
      </w:pPr>
      <w:rPr>
        <w:rFonts w:hint="default"/>
      </w:rPr>
    </w:lvl>
    <w:lvl w:ilvl="4" w:tentative="0">
      <w:start w:val="1"/>
      <w:numFmt w:val="decimal"/>
      <w:lvlText w:val="%1.%2.%3.%4.%5"/>
      <w:lvlJc w:val="left"/>
      <w:pPr>
        <w:ind w:left="5040" w:hanging="1080"/>
      </w:pPr>
      <w:rPr>
        <w:rFonts w:hint="default"/>
      </w:rPr>
    </w:lvl>
    <w:lvl w:ilvl="5" w:tentative="0">
      <w:start w:val="1"/>
      <w:numFmt w:val="decimal"/>
      <w:lvlText w:val="%1.%2.%3.%4.%5.%6"/>
      <w:lvlJc w:val="left"/>
      <w:pPr>
        <w:ind w:left="6390" w:hanging="1440"/>
      </w:pPr>
      <w:rPr>
        <w:rFonts w:hint="default"/>
      </w:rPr>
    </w:lvl>
    <w:lvl w:ilvl="6" w:tentative="0">
      <w:start w:val="1"/>
      <w:numFmt w:val="decimal"/>
      <w:lvlText w:val="%1.%2.%3.%4.%5.%6.%7"/>
      <w:lvlJc w:val="left"/>
      <w:pPr>
        <w:ind w:left="7380" w:hanging="1440"/>
      </w:pPr>
      <w:rPr>
        <w:rFonts w:hint="default"/>
      </w:rPr>
    </w:lvl>
    <w:lvl w:ilvl="7" w:tentative="0">
      <w:start w:val="1"/>
      <w:numFmt w:val="decimal"/>
      <w:lvlText w:val="%1.%2.%3.%4.%5.%6.%7.%8"/>
      <w:lvlJc w:val="left"/>
      <w:pPr>
        <w:ind w:left="8730" w:hanging="1800"/>
      </w:pPr>
      <w:rPr>
        <w:rFonts w:hint="default"/>
      </w:rPr>
    </w:lvl>
    <w:lvl w:ilvl="8" w:tentative="0">
      <w:start w:val="1"/>
      <w:numFmt w:val="decimal"/>
      <w:lvlText w:val="%1.%2.%3.%4.%5.%6.%7.%8.%9"/>
      <w:lvlJc w:val="left"/>
      <w:pPr>
        <w:ind w:left="9720" w:hanging="1800"/>
      </w:pPr>
      <w:rPr>
        <w:rFonts w:hint="default"/>
      </w:rPr>
    </w:lvl>
  </w:abstractNum>
  <w:abstractNum w:abstractNumId="41">
    <w:nsid w:val="21FE534A"/>
    <w:multiLevelType w:val="multilevel"/>
    <w:tmpl w:val="21FE534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2">
    <w:nsid w:val="2277749C"/>
    <w:multiLevelType w:val="multilevel"/>
    <w:tmpl w:val="2277749C"/>
    <w:lvl w:ilvl="0" w:tentative="0">
      <w:start w:val="1"/>
      <w:numFmt w:val="lowerRoman"/>
      <w:lvlText w:val="(%1)"/>
      <w:lvlJc w:val="left"/>
      <w:pPr>
        <w:ind w:left="1572" w:hanging="720"/>
      </w:pPr>
      <w:rPr>
        <w:rFonts w:hint="default" w:ascii="Times New Roman" w:hAnsi="Times New Roman" w:eastAsia="Times New Roman" w:cs="Times New Roman"/>
        <w:w w:val="100"/>
        <w:sz w:val="22"/>
        <w:szCs w:val="22"/>
        <w:lang w:val="en-US" w:eastAsia="en-US" w:bidi="ar-SA"/>
      </w:rPr>
    </w:lvl>
    <w:lvl w:ilvl="1" w:tentative="0">
      <w:start w:val="0"/>
      <w:numFmt w:val="bullet"/>
      <w:lvlText w:val="•"/>
      <w:lvlJc w:val="left"/>
      <w:pPr>
        <w:ind w:left="2446" w:hanging="720"/>
      </w:pPr>
      <w:rPr>
        <w:rFonts w:hint="default"/>
        <w:lang w:val="en-US" w:eastAsia="en-US" w:bidi="ar-SA"/>
      </w:rPr>
    </w:lvl>
    <w:lvl w:ilvl="2" w:tentative="0">
      <w:start w:val="0"/>
      <w:numFmt w:val="bullet"/>
      <w:lvlText w:val="•"/>
      <w:lvlJc w:val="left"/>
      <w:pPr>
        <w:ind w:left="3312" w:hanging="720"/>
      </w:pPr>
      <w:rPr>
        <w:rFonts w:hint="default"/>
        <w:lang w:val="en-US" w:eastAsia="en-US" w:bidi="ar-SA"/>
      </w:rPr>
    </w:lvl>
    <w:lvl w:ilvl="3" w:tentative="0">
      <w:start w:val="0"/>
      <w:numFmt w:val="bullet"/>
      <w:lvlText w:val="•"/>
      <w:lvlJc w:val="left"/>
      <w:pPr>
        <w:ind w:left="4178" w:hanging="720"/>
      </w:pPr>
      <w:rPr>
        <w:rFonts w:hint="default"/>
        <w:lang w:val="en-US" w:eastAsia="en-US" w:bidi="ar-SA"/>
      </w:rPr>
    </w:lvl>
    <w:lvl w:ilvl="4" w:tentative="0">
      <w:start w:val="0"/>
      <w:numFmt w:val="bullet"/>
      <w:lvlText w:val="•"/>
      <w:lvlJc w:val="left"/>
      <w:pPr>
        <w:ind w:left="5044" w:hanging="720"/>
      </w:pPr>
      <w:rPr>
        <w:rFonts w:hint="default"/>
        <w:lang w:val="en-US" w:eastAsia="en-US" w:bidi="ar-SA"/>
      </w:rPr>
    </w:lvl>
    <w:lvl w:ilvl="5" w:tentative="0">
      <w:start w:val="0"/>
      <w:numFmt w:val="bullet"/>
      <w:lvlText w:val="•"/>
      <w:lvlJc w:val="left"/>
      <w:pPr>
        <w:ind w:left="5910" w:hanging="720"/>
      </w:pPr>
      <w:rPr>
        <w:rFonts w:hint="default"/>
        <w:lang w:val="en-US" w:eastAsia="en-US" w:bidi="ar-SA"/>
      </w:rPr>
    </w:lvl>
    <w:lvl w:ilvl="6" w:tentative="0">
      <w:start w:val="0"/>
      <w:numFmt w:val="bullet"/>
      <w:lvlText w:val="•"/>
      <w:lvlJc w:val="left"/>
      <w:pPr>
        <w:ind w:left="6776" w:hanging="720"/>
      </w:pPr>
      <w:rPr>
        <w:rFonts w:hint="default"/>
        <w:lang w:val="en-US" w:eastAsia="en-US" w:bidi="ar-SA"/>
      </w:rPr>
    </w:lvl>
    <w:lvl w:ilvl="7" w:tentative="0">
      <w:start w:val="0"/>
      <w:numFmt w:val="bullet"/>
      <w:lvlText w:val="•"/>
      <w:lvlJc w:val="left"/>
      <w:pPr>
        <w:ind w:left="7642" w:hanging="720"/>
      </w:pPr>
      <w:rPr>
        <w:rFonts w:hint="default"/>
        <w:lang w:val="en-US" w:eastAsia="en-US" w:bidi="ar-SA"/>
      </w:rPr>
    </w:lvl>
    <w:lvl w:ilvl="8" w:tentative="0">
      <w:start w:val="0"/>
      <w:numFmt w:val="bullet"/>
      <w:lvlText w:val="•"/>
      <w:lvlJc w:val="left"/>
      <w:pPr>
        <w:ind w:left="8508" w:hanging="720"/>
      </w:pPr>
      <w:rPr>
        <w:rFonts w:hint="default"/>
        <w:lang w:val="en-US" w:eastAsia="en-US" w:bidi="ar-SA"/>
      </w:rPr>
    </w:lvl>
  </w:abstractNum>
  <w:abstractNum w:abstractNumId="43">
    <w:nsid w:val="229D0B70"/>
    <w:multiLevelType w:val="multilevel"/>
    <w:tmpl w:val="229D0B70"/>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4">
    <w:nsid w:val="26007956"/>
    <w:multiLevelType w:val="multilevel"/>
    <w:tmpl w:val="260079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26D45109"/>
    <w:multiLevelType w:val="multilevel"/>
    <w:tmpl w:val="26D45109"/>
    <w:lvl w:ilvl="0" w:tentative="0">
      <w:start w:val="1"/>
      <w:numFmt w:val="upperRoman"/>
      <w:lvlText w:val="%1."/>
      <w:lvlJc w:val="left"/>
      <w:pPr>
        <w:ind w:left="285" w:hanging="285"/>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27DA7DE9"/>
    <w:multiLevelType w:val="multilevel"/>
    <w:tmpl w:val="27DA7D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8894F12"/>
    <w:multiLevelType w:val="multilevel"/>
    <w:tmpl w:val="28894F12"/>
    <w:lvl w:ilvl="0" w:tentative="0">
      <w:start w:val="1"/>
      <w:numFmt w:val="decimal"/>
      <w:lvlText w:val="%1."/>
      <w:lvlJc w:val="left"/>
      <w:pPr>
        <w:tabs>
          <w:tab w:val="left" w:pos="720"/>
        </w:tabs>
        <w:ind w:left="720" w:hanging="360"/>
      </w:pPr>
      <w:rPr>
        <w:rFonts w:hint="default" w:ascii="Times New Roman" w:hAnsi="Times New Roman" w:eastAsia="Times New Roman" w:cs="Times New Roman"/>
      </w:rPr>
    </w:lvl>
    <w:lvl w:ilvl="1" w:tentative="0">
      <w:start w:val="1"/>
      <w:numFmt w:val="decimal"/>
      <w:lvlText w:val="%2."/>
      <w:lvlJc w:val="left"/>
      <w:pPr>
        <w:ind w:left="1440" w:hanging="360"/>
      </w:pPr>
      <w:rPr>
        <w:rFonts w:hint="default"/>
      </w:r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48">
    <w:nsid w:val="299D3949"/>
    <w:multiLevelType w:val="multilevel"/>
    <w:tmpl w:val="299D39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29C06A7A"/>
    <w:multiLevelType w:val="multilevel"/>
    <w:tmpl w:val="29C06A7A"/>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2A8E3586"/>
    <w:multiLevelType w:val="multilevel"/>
    <w:tmpl w:val="2A8E358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2AE30E3E"/>
    <w:multiLevelType w:val="multilevel"/>
    <w:tmpl w:val="2AE30E3E"/>
    <w:lvl w:ilvl="0" w:tentative="0">
      <w:start w:val="1"/>
      <w:numFmt w:val="lowerRoman"/>
      <w:lvlText w:val="(%1)"/>
      <w:lvlJc w:val="left"/>
      <w:pPr>
        <w:ind w:left="886" w:hanging="360"/>
      </w:pPr>
      <w:rPr>
        <w:rFonts w:hint="default" w:cs="Times New Roman"/>
      </w:rPr>
    </w:lvl>
    <w:lvl w:ilvl="1" w:tentative="0">
      <w:start w:val="1"/>
      <w:numFmt w:val="lowerLetter"/>
      <w:lvlText w:val="%2."/>
      <w:lvlJc w:val="left"/>
      <w:pPr>
        <w:ind w:left="1606" w:hanging="360"/>
      </w:pPr>
    </w:lvl>
    <w:lvl w:ilvl="2" w:tentative="0">
      <w:start w:val="1"/>
      <w:numFmt w:val="lowerRoman"/>
      <w:lvlText w:val="%3."/>
      <w:lvlJc w:val="right"/>
      <w:pPr>
        <w:ind w:left="2326" w:hanging="180"/>
      </w:pPr>
    </w:lvl>
    <w:lvl w:ilvl="3" w:tentative="0">
      <w:start w:val="1"/>
      <w:numFmt w:val="decimal"/>
      <w:lvlText w:val="%4."/>
      <w:lvlJc w:val="left"/>
      <w:pPr>
        <w:ind w:left="3046" w:hanging="360"/>
      </w:pPr>
    </w:lvl>
    <w:lvl w:ilvl="4" w:tentative="0">
      <w:start w:val="1"/>
      <w:numFmt w:val="lowerLetter"/>
      <w:lvlText w:val="%5."/>
      <w:lvlJc w:val="left"/>
      <w:pPr>
        <w:ind w:left="3766" w:hanging="360"/>
      </w:pPr>
    </w:lvl>
    <w:lvl w:ilvl="5" w:tentative="0">
      <w:start w:val="1"/>
      <w:numFmt w:val="lowerRoman"/>
      <w:lvlText w:val="%6."/>
      <w:lvlJc w:val="right"/>
      <w:pPr>
        <w:ind w:left="4486" w:hanging="180"/>
      </w:pPr>
    </w:lvl>
    <w:lvl w:ilvl="6" w:tentative="0">
      <w:start w:val="1"/>
      <w:numFmt w:val="decimal"/>
      <w:lvlText w:val="%7."/>
      <w:lvlJc w:val="left"/>
      <w:pPr>
        <w:ind w:left="5206" w:hanging="360"/>
      </w:pPr>
    </w:lvl>
    <w:lvl w:ilvl="7" w:tentative="0">
      <w:start w:val="1"/>
      <w:numFmt w:val="lowerLetter"/>
      <w:lvlText w:val="%8."/>
      <w:lvlJc w:val="left"/>
      <w:pPr>
        <w:ind w:left="5926" w:hanging="360"/>
      </w:pPr>
    </w:lvl>
    <w:lvl w:ilvl="8" w:tentative="0">
      <w:start w:val="1"/>
      <w:numFmt w:val="lowerRoman"/>
      <w:lvlText w:val="%9."/>
      <w:lvlJc w:val="right"/>
      <w:pPr>
        <w:ind w:left="6646" w:hanging="180"/>
      </w:pPr>
    </w:lvl>
  </w:abstractNum>
  <w:abstractNum w:abstractNumId="52">
    <w:nsid w:val="2BF931D4"/>
    <w:multiLevelType w:val="multilevel"/>
    <w:tmpl w:val="2BF931D4"/>
    <w:lvl w:ilvl="0" w:tentative="0">
      <w:start w:val="1"/>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2CFF77A4"/>
    <w:multiLevelType w:val="multilevel"/>
    <w:tmpl w:val="2CFF77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4">
    <w:nsid w:val="2D596FE1"/>
    <w:multiLevelType w:val="multilevel"/>
    <w:tmpl w:val="2D596FE1"/>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5">
    <w:nsid w:val="2E6926F2"/>
    <w:multiLevelType w:val="multilevel"/>
    <w:tmpl w:val="2E6926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2E775A52"/>
    <w:multiLevelType w:val="multilevel"/>
    <w:tmpl w:val="2E775A52"/>
    <w:lvl w:ilvl="0" w:tentative="0">
      <w:start w:val="8"/>
      <w:numFmt w:val="decimal"/>
      <w:lvlText w:val="%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440" w:hanging="1800"/>
      </w:pPr>
      <w:rPr>
        <w:rFonts w:hint="default"/>
      </w:rPr>
    </w:lvl>
  </w:abstractNum>
  <w:abstractNum w:abstractNumId="57">
    <w:nsid w:val="2ED14603"/>
    <w:multiLevelType w:val="multilevel"/>
    <w:tmpl w:val="2ED14603"/>
    <w:lvl w:ilvl="0" w:tentative="0">
      <w:start w:val="16"/>
      <w:numFmt w:val="decimal"/>
      <w:lvlText w:val="%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440" w:hanging="1800"/>
      </w:pPr>
      <w:rPr>
        <w:rFonts w:hint="default"/>
      </w:rPr>
    </w:lvl>
  </w:abstractNum>
  <w:abstractNum w:abstractNumId="58">
    <w:nsid w:val="2ED7243F"/>
    <w:multiLevelType w:val="multilevel"/>
    <w:tmpl w:val="2ED724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2FFD3AD5"/>
    <w:multiLevelType w:val="multilevel"/>
    <w:tmpl w:val="2FFD3AD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31473736"/>
    <w:multiLevelType w:val="multilevel"/>
    <w:tmpl w:val="314737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317219D3"/>
    <w:multiLevelType w:val="multilevel"/>
    <w:tmpl w:val="317219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328B3A0D"/>
    <w:multiLevelType w:val="multilevel"/>
    <w:tmpl w:val="328B3A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33D9519E"/>
    <w:multiLevelType w:val="multilevel"/>
    <w:tmpl w:val="33D951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33F331C8"/>
    <w:multiLevelType w:val="multilevel"/>
    <w:tmpl w:val="33F331C8"/>
    <w:lvl w:ilvl="0" w:tentative="0">
      <w:start w:val="1"/>
      <w:numFmt w:val="upperLetter"/>
      <w:lvlText w:val="(%1)"/>
      <w:lvlJc w:val="left"/>
      <w:pPr>
        <w:ind w:left="513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34403F94"/>
    <w:multiLevelType w:val="multilevel"/>
    <w:tmpl w:val="34403F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34BD7144"/>
    <w:multiLevelType w:val="multilevel"/>
    <w:tmpl w:val="34BD7144"/>
    <w:lvl w:ilvl="0" w:tentative="0">
      <w:start w:val="1"/>
      <w:numFmt w:val="lowerLetter"/>
      <w:lvlText w:val="(%1)"/>
      <w:lvlJc w:val="left"/>
      <w:pPr>
        <w:ind w:left="432" w:hanging="432"/>
      </w:pPr>
      <w:rPr>
        <w:rFonts w:hint="default" w:ascii="Times New Roman" w:hAnsi="Times New Roman" w:eastAsia="Arial MT" w:cs="Times New Roman"/>
        <w:w w:val="100"/>
        <w:sz w:val="22"/>
        <w:szCs w:val="22"/>
        <w:lang w:val="en-US" w:eastAsia="en-US" w:bidi="ar-SA"/>
      </w:rPr>
    </w:lvl>
    <w:lvl w:ilvl="1" w:tentative="0">
      <w:start w:val="0"/>
      <w:numFmt w:val="bullet"/>
      <w:lvlText w:val="•"/>
      <w:lvlJc w:val="left"/>
      <w:pPr>
        <w:ind w:left="1160" w:hanging="432"/>
      </w:pPr>
      <w:rPr>
        <w:rFonts w:hint="default"/>
        <w:lang w:val="en-US" w:eastAsia="en-US" w:bidi="ar-SA"/>
      </w:rPr>
    </w:lvl>
    <w:lvl w:ilvl="2" w:tentative="0">
      <w:start w:val="0"/>
      <w:numFmt w:val="bullet"/>
      <w:lvlText w:val="•"/>
      <w:lvlJc w:val="left"/>
      <w:pPr>
        <w:ind w:left="1880" w:hanging="432"/>
      </w:pPr>
      <w:rPr>
        <w:rFonts w:hint="default"/>
        <w:lang w:val="en-US" w:eastAsia="en-US" w:bidi="ar-SA"/>
      </w:rPr>
    </w:lvl>
    <w:lvl w:ilvl="3" w:tentative="0">
      <w:start w:val="0"/>
      <w:numFmt w:val="bullet"/>
      <w:lvlText w:val="•"/>
      <w:lvlJc w:val="left"/>
      <w:pPr>
        <w:ind w:left="2600" w:hanging="432"/>
      </w:pPr>
      <w:rPr>
        <w:rFonts w:hint="default"/>
        <w:lang w:val="en-US" w:eastAsia="en-US" w:bidi="ar-SA"/>
      </w:rPr>
    </w:lvl>
    <w:lvl w:ilvl="4" w:tentative="0">
      <w:start w:val="0"/>
      <w:numFmt w:val="bullet"/>
      <w:lvlText w:val="•"/>
      <w:lvlJc w:val="left"/>
      <w:pPr>
        <w:ind w:left="3320" w:hanging="432"/>
      </w:pPr>
      <w:rPr>
        <w:rFonts w:hint="default"/>
        <w:lang w:val="en-US" w:eastAsia="en-US" w:bidi="ar-SA"/>
      </w:rPr>
    </w:lvl>
    <w:lvl w:ilvl="5" w:tentative="0">
      <w:start w:val="0"/>
      <w:numFmt w:val="bullet"/>
      <w:lvlText w:val="•"/>
      <w:lvlJc w:val="left"/>
      <w:pPr>
        <w:ind w:left="4040" w:hanging="432"/>
      </w:pPr>
      <w:rPr>
        <w:rFonts w:hint="default"/>
        <w:lang w:val="en-US" w:eastAsia="en-US" w:bidi="ar-SA"/>
      </w:rPr>
    </w:lvl>
    <w:lvl w:ilvl="6" w:tentative="0">
      <w:start w:val="0"/>
      <w:numFmt w:val="bullet"/>
      <w:lvlText w:val="•"/>
      <w:lvlJc w:val="left"/>
      <w:pPr>
        <w:ind w:left="4760" w:hanging="432"/>
      </w:pPr>
      <w:rPr>
        <w:rFonts w:hint="default"/>
        <w:lang w:val="en-US" w:eastAsia="en-US" w:bidi="ar-SA"/>
      </w:rPr>
    </w:lvl>
    <w:lvl w:ilvl="7" w:tentative="0">
      <w:start w:val="0"/>
      <w:numFmt w:val="bullet"/>
      <w:lvlText w:val="•"/>
      <w:lvlJc w:val="left"/>
      <w:pPr>
        <w:ind w:left="5480" w:hanging="432"/>
      </w:pPr>
      <w:rPr>
        <w:rFonts w:hint="default"/>
        <w:lang w:val="en-US" w:eastAsia="en-US" w:bidi="ar-SA"/>
      </w:rPr>
    </w:lvl>
    <w:lvl w:ilvl="8" w:tentative="0">
      <w:start w:val="0"/>
      <w:numFmt w:val="bullet"/>
      <w:lvlText w:val="•"/>
      <w:lvlJc w:val="left"/>
      <w:pPr>
        <w:ind w:left="6200" w:hanging="432"/>
      </w:pPr>
      <w:rPr>
        <w:rFonts w:hint="default"/>
        <w:lang w:val="en-US" w:eastAsia="en-US" w:bidi="ar-SA"/>
      </w:rPr>
    </w:lvl>
  </w:abstractNum>
  <w:abstractNum w:abstractNumId="67">
    <w:nsid w:val="35BD516F"/>
    <w:multiLevelType w:val="multilevel"/>
    <w:tmpl w:val="35BD516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36837A3D"/>
    <w:multiLevelType w:val="multilevel"/>
    <w:tmpl w:val="36837A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36DA0AEB"/>
    <w:multiLevelType w:val="singleLevel"/>
    <w:tmpl w:val="36DA0AEB"/>
    <w:lvl w:ilvl="0" w:tentative="0">
      <w:start w:val="1"/>
      <w:numFmt w:val="lowerLetter"/>
      <w:lvlText w:val="(%1)"/>
      <w:legacy w:legacy="1" w:legacySpace="0" w:legacyIndent="360"/>
      <w:lvlJc w:val="left"/>
      <w:pPr>
        <w:ind w:left="360" w:hanging="360"/>
      </w:pPr>
    </w:lvl>
  </w:abstractNum>
  <w:abstractNum w:abstractNumId="70">
    <w:nsid w:val="3759103A"/>
    <w:multiLevelType w:val="multilevel"/>
    <w:tmpl w:val="3759103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1">
    <w:nsid w:val="37DE7553"/>
    <w:multiLevelType w:val="multilevel"/>
    <w:tmpl w:val="37DE7553"/>
    <w:lvl w:ilvl="0" w:tentative="0">
      <w:start w:val="1"/>
      <w:numFmt w:val="decimal"/>
      <w:lvlText w:val="%1."/>
      <w:lvlJc w:val="left"/>
      <w:pPr>
        <w:ind w:left="820" w:hanging="360"/>
      </w:pPr>
      <w:rPr>
        <w:rFonts w:hint="default" w:ascii="Times New Roman" w:hAnsi="Times New Roman" w:eastAsia="Times New Roman" w:cs="Times New Roman"/>
        <w:spacing w:val="0"/>
        <w:w w:val="100"/>
        <w:sz w:val="22"/>
        <w:szCs w:val="22"/>
        <w:lang w:val="en-US" w:eastAsia="en-US" w:bidi="ar-SA"/>
      </w:rPr>
    </w:lvl>
    <w:lvl w:ilvl="1" w:tentative="0">
      <w:start w:val="0"/>
      <w:numFmt w:val="bullet"/>
      <w:lvlText w:val="•"/>
      <w:lvlJc w:val="left"/>
      <w:pPr>
        <w:ind w:left="1734" w:hanging="360"/>
      </w:pPr>
      <w:rPr>
        <w:rFonts w:hint="default"/>
        <w:lang w:val="en-US" w:eastAsia="en-US" w:bidi="ar-SA"/>
      </w:rPr>
    </w:lvl>
    <w:lvl w:ilvl="2" w:tentative="0">
      <w:start w:val="0"/>
      <w:numFmt w:val="bullet"/>
      <w:lvlText w:val="•"/>
      <w:lvlJc w:val="left"/>
      <w:pPr>
        <w:ind w:left="2649" w:hanging="360"/>
      </w:pPr>
      <w:rPr>
        <w:rFonts w:hint="default"/>
        <w:lang w:val="en-US" w:eastAsia="en-US" w:bidi="ar-SA"/>
      </w:rPr>
    </w:lvl>
    <w:lvl w:ilvl="3" w:tentative="0">
      <w:start w:val="0"/>
      <w:numFmt w:val="bullet"/>
      <w:lvlText w:val="•"/>
      <w:lvlJc w:val="left"/>
      <w:pPr>
        <w:ind w:left="3563" w:hanging="360"/>
      </w:pPr>
      <w:rPr>
        <w:rFonts w:hint="default"/>
        <w:lang w:val="en-US" w:eastAsia="en-US" w:bidi="ar-SA"/>
      </w:rPr>
    </w:lvl>
    <w:lvl w:ilvl="4" w:tentative="0">
      <w:start w:val="0"/>
      <w:numFmt w:val="bullet"/>
      <w:lvlText w:val="•"/>
      <w:lvlJc w:val="left"/>
      <w:pPr>
        <w:ind w:left="4478" w:hanging="360"/>
      </w:pPr>
      <w:rPr>
        <w:rFonts w:hint="default"/>
        <w:lang w:val="en-US" w:eastAsia="en-US" w:bidi="ar-SA"/>
      </w:rPr>
    </w:lvl>
    <w:lvl w:ilvl="5" w:tentative="0">
      <w:start w:val="0"/>
      <w:numFmt w:val="bullet"/>
      <w:lvlText w:val="•"/>
      <w:lvlJc w:val="left"/>
      <w:pPr>
        <w:ind w:left="5393" w:hanging="360"/>
      </w:pPr>
      <w:rPr>
        <w:rFonts w:hint="default"/>
        <w:lang w:val="en-US" w:eastAsia="en-US" w:bidi="ar-SA"/>
      </w:rPr>
    </w:lvl>
    <w:lvl w:ilvl="6" w:tentative="0">
      <w:start w:val="0"/>
      <w:numFmt w:val="bullet"/>
      <w:lvlText w:val="•"/>
      <w:lvlJc w:val="left"/>
      <w:pPr>
        <w:ind w:left="6307" w:hanging="360"/>
      </w:pPr>
      <w:rPr>
        <w:rFonts w:hint="default"/>
        <w:lang w:val="en-US" w:eastAsia="en-US" w:bidi="ar-SA"/>
      </w:rPr>
    </w:lvl>
    <w:lvl w:ilvl="7" w:tentative="0">
      <w:start w:val="0"/>
      <w:numFmt w:val="bullet"/>
      <w:lvlText w:val="•"/>
      <w:lvlJc w:val="left"/>
      <w:pPr>
        <w:ind w:left="7222" w:hanging="360"/>
      </w:pPr>
      <w:rPr>
        <w:rFonts w:hint="default"/>
        <w:lang w:val="en-US" w:eastAsia="en-US" w:bidi="ar-SA"/>
      </w:rPr>
    </w:lvl>
    <w:lvl w:ilvl="8" w:tentative="0">
      <w:start w:val="0"/>
      <w:numFmt w:val="bullet"/>
      <w:lvlText w:val="•"/>
      <w:lvlJc w:val="left"/>
      <w:pPr>
        <w:ind w:left="8137" w:hanging="360"/>
      </w:pPr>
      <w:rPr>
        <w:rFonts w:hint="default"/>
        <w:lang w:val="en-US" w:eastAsia="en-US" w:bidi="ar-SA"/>
      </w:rPr>
    </w:lvl>
  </w:abstractNum>
  <w:abstractNum w:abstractNumId="72">
    <w:nsid w:val="37EE75D7"/>
    <w:multiLevelType w:val="multilevel"/>
    <w:tmpl w:val="37EE75D7"/>
    <w:lvl w:ilvl="0" w:tentative="0">
      <w:start w:val="1"/>
      <w:numFmt w:val="upperLetter"/>
      <w:lvlText w:val="(%1)"/>
      <w:lvlJc w:val="left"/>
      <w:pPr>
        <w:ind w:left="513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382820F1"/>
    <w:multiLevelType w:val="multilevel"/>
    <w:tmpl w:val="382820F1"/>
    <w:lvl w:ilvl="0" w:tentative="0">
      <w:start w:val="1"/>
      <w:numFmt w:val="decimal"/>
      <w:lvlText w:val="%1."/>
      <w:lvlJc w:val="left"/>
      <w:pPr>
        <w:ind w:left="360" w:hanging="360"/>
      </w:pPr>
      <w:rPr>
        <w:rFonts w:hint="default"/>
      </w:rPr>
    </w:lvl>
    <w:lvl w:ilvl="1" w:tentative="0">
      <w:start w:val="1"/>
      <w:numFmt w:val="lowerLetter"/>
      <w:lvlText w:val="%2."/>
      <w:lvlJc w:val="left"/>
      <w:pPr>
        <w:ind w:left="578" w:hanging="360"/>
      </w:pPr>
    </w:lvl>
    <w:lvl w:ilvl="2" w:tentative="0">
      <w:start w:val="1"/>
      <w:numFmt w:val="lowerRoman"/>
      <w:lvlText w:val="%3."/>
      <w:lvlJc w:val="right"/>
      <w:pPr>
        <w:ind w:left="1658" w:hanging="180"/>
      </w:pPr>
    </w:lvl>
    <w:lvl w:ilvl="3" w:tentative="0">
      <w:start w:val="1"/>
      <w:numFmt w:val="decimal"/>
      <w:lvlText w:val="%4."/>
      <w:lvlJc w:val="left"/>
      <w:pPr>
        <w:ind w:left="2378" w:hanging="360"/>
      </w:pPr>
    </w:lvl>
    <w:lvl w:ilvl="4" w:tentative="0">
      <w:start w:val="1"/>
      <w:numFmt w:val="lowerLetter"/>
      <w:lvlText w:val="%5."/>
      <w:lvlJc w:val="left"/>
      <w:pPr>
        <w:ind w:left="3098" w:hanging="360"/>
      </w:pPr>
    </w:lvl>
    <w:lvl w:ilvl="5" w:tentative="0">
      <w:start w:val="1"/>
      <w:numFmt w:val="lowerRoman"/>
      <w:lvlText w:val="%6."/>
      <w:lvlJc w:val="right"/>
      <w:pPr>
        <w:ind w:left="3818" w:hanging="180"/>
      </w:pPr>
    </w:lvl>
    <w:lvl w:ilvl="6" w:tentative="0">
      <w:start w:val="1"/>
      <w:numFmt w:val="decimal"/>
      <w:lvlText w:val="%7."/>
      <w:lvlJc w:val="left"/>
      <w:pPr>
        <w:ind w:left="4538" w:hanging="360"/>
      </w:pPr>
    </w:lvl>
    <w:lvl w:ilvl="7" w:tentative="0">
      <w:start w:val="1"/>
      <w:numFmt w:val="lowerLetter"/>
      <w:lvlText w:val="%8."/>
      <w:lvlJc w:val="left"/>
      <w:pPr>
        <w:ind w:left="5258" w:hanging="360"/>
      </w:pPr>
    </w:lvl>
    <w:lvl w:ilvl="8" w:tentative="0">
      <w:start w:val="1"/>
      <w:numFmt w:val="lowerRoman"/>
      <w:lvlText w:val="%9."/>
      <w:lvlJc w:val="right"/>
      <w:pPr>
        <w:ind w:left="5978" w:hanging="180"/>
      </w:pPr>
    </w:lvl>
  </w:abstractNum>
  <w:abstractNum w:abstractNumId="74">
    <w:nsid w:val="38444CC2"/>
    <w:multiLevelType w:val="multilevel"/>
    <w:tmpl w:val="38444C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5">
    <w:nsid w:val="396465DB"/>
    <w:multiLevelType w:val="multilevel"/>
    <w:tmpl w:val="396465DB"/>
    <w:lvl w:ilvl="0" w:tentative="0">
      <w:start w:val="0"/>
      <w:numFmt w:val="bullet"/>
      <w:lvlText w:val="•"/>
      <w:lvlJc w:val="left"/>
      <w:pPr>
        <w:ind w:left="720" w:hanging="360"/>
      </w:pPr>
      <w:rPr>
        <w:rFonts w:hint="default" w:ascii="Garamond" w:hAnsi="Garamond"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39942794"/>
    <w:multiLevelType w:val="multilevel"/>
    <w:tmpl w:val="39942794"/>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77">
    <w:nsid w:val="39DC6778"/>
    <w:multiLevelType w:val="multilevel"/>
    <w:tmpl w:val="39DC6778"/>
    <w:lvl w:ilvl="0" w:tentative="0">
      <w:start w:val="5"/>
      <w:numFmt w:val="decimal"/>
      <w:lvlText w:val="%1."/>
      <w:lvlJc w:val="left"/>
      <w:pPr>
        <w:tabs>
          <w:tab w:val="left" w:pos="720"/>
        </w:tabs>
        <w:ind w:left="720" w:hanging="360"/>
      </w:pPr>
      <w:rPr>
        <w:rFonts w:cs="Times New Roman"/>
      </w:rPr>
    </w:lvl>
    <w:lvl w:ilvl="1" w:tentative="0">
      <w:start w:val="1"/>
      <w:numFmt w:val="decimal"/>
      <w:lvlText w:val="%2."/>
      <w:lvlJc w:val="left"/>
      <w:pPr>
        <w:ind w:left="1440" w:hanging="360"/>
      </w:pPr>
      <w:rPr>
        <w:rFonts w:hint="default"/>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78">
    <w:nsid w:val="39EE143E"/>
    <w:multiLevelType w:val="multilevel"/>
    <w:tmpl w:val="39EE143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9">
    <w:nsid w:val="3A016A4C"/>
    <w:multiLevelType w:val="multilevel"/>
    <w:tmpl w:val="3A016A4C"/>
    <w:lvl w:ilvl="0" w:tentative="0">
      <w:start w:val="1"/>
      <w:numFmt w:val="decimal"/>
      <w:lvlText w:val="%1."/>
      <w:lvlJc w:val="left"/>
      <w:pPr>
        <w:ind w:left="795" w:hanging="360"/>
      </w:pPr>
      <w:rPr>
        <w:rFonts w:hint="default" w:ascii="Garamond" w:hAnsi="Garamond"/>
        <w:sz w:val="24"/>
      </w:rPr>
    </w:lvl>
    <w:lvl w:ilvl="1" w:tentative="0">
      <w:start w:val="1"/>
      <w:numFmt w:val="lowerLetter"/>
      <w:lvlText w:val="%2."/>
      <w:lvlJc w:val="left"/>
      <w:pPr>
        <w:ind w:left="1515" w:hanging="360"/>
      </w:pPr>
    </w:lvl>
    <w:lvl w:ilvl="2" w:tentative="0">
      <w:start w:val="1"/>
      <w:numFmt w:val="lowerRoman"/>
      <w:lvlText w:val="%3."/>
      <w:lvlJc w:val="right"/>
      <w:pPr>
        <w:ind w:left="2235" w:hanging="180"/>
      </w:pPr>
    </w:lvl>
    <w:lvl w:ilvl="3" w:tentative="0">
      <w:start w:val="1"/>
      <w:numFmt w:val="decimal"/>
      <w:lvlText w:val="%4."/>
      <w:lvlJc w:val="left"/>
      <w:pPr>
        <w:ind w:left="2955" w:hanging="360"/>
      </w:pPr>
    </w:lvl>
    <w:lvl w:ilvl="4" w:tentative="0">
      <w:start w:val="1"/>
      <w:numFmt w:val="lowerLetter"/>
      <w:lvlText w:val="%5."/>
      <w:lvlJc w:val="left"/>
      <w:pPr>
        <w:ind w:left="3675" w:hanging="360"/>
      </w:pPr>
    </w:lvl>
    <w:lvl w:ilvl="5" w:tentative="0">
      <w:start w:val="1"/>
      <w:numFmt w:val="lowerRoman"/>
      <w:lvlText w:val="%6."/>
      <w:lvlJc w:val="right"/>
      <w:pPr>
        <w:ind w:left="4395" w:hanging="180"/>
      </w:pPr>
    </w:lvl>
    <w:lvl w:ilvl="6" w:tentative="0">
      <w:start w:val="1"/>
      <w:numFmt w:val="decimal"/>
      <w:lvlText w:val="%7."/>
      <w:lvlJc w:val="left"/>
      <w:pPr>
        <w:ind w:left="5115" w:hanging="360"/>
      </w:pPr>
    </w:lvl>
    <w:lvl w:ilvl="7" w:tentative="0">
      <w:start w:val="1"/>
      <w:numFmt w:val="lowerLetter"/>
      <w:lvlText w:val="%8."/>
      <w:lvlJc w:val="left"/>
      <w:pPr>
        <w:ind w:left="5835" w:hanging="360"/>
      </w:pPr>
    </w:lvl>
    <w:lvl w:ilvl="8" w:tentative="0">
      <w:start w:val="1"/>
      <w:numFmt w:val="lowerRoman"/>
      <w:lvlText w:val="%9."/>
      <w:lvlJc w:val="right"/>
      <w:pPr>
        <w:ind w:left="6555" w:hanging="180"/>
      </w:pPr>
    </w:lvl>
  </w:abstractNum>
  <w:abstractNum w:abstractNumId="80">
    <w:nsid w:val="3B364023"/>
    <w:multiLevelType w:val="multilevel"/>
    <w:tmpl w:val="3B3640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3C624F01"/>
    <w:multiLevelType w:val="multilevel"/>
    <w:tmpl w:val="3C624F01"/>
    <w:lvl w:ilvl="0" w:tentative="0">
      <w:start w:val="1"/>
      <w:numFmt w:val="upperRoman"/>
      <w:pStyle w:val="2"/>
      <w:lvlText w:val="Article %1."/>
      <w:lvlJc w:val="left"/>
      <w:pPr>
        <w:tabs>
          <w:tab w:val="left" w:pos="1440"/>
        </w:tabs>
        <w:ind w:left="0" w:firstLine="0"/>
      </w:pPr>
    </w:lvl>
    <w:lvl w:ilvl="1" w:tentative="0">
      <w:start w:val="1"/>
      <w:numFmt w:val="decimalZero"/>
      <w:pStyle w:val="3"/>
      <w:isLgl/>
      <w:lvlText w:val="Section %1.%2"/>
      <w:lvlJc w:val="left"/>
      <w:pPr>
        <w:tabs>
          <w:tab w:val="left" w:pos="1080"/>
        </w:tabs>
        <w:ind w:left="0" w:firstLine="0"/>
      </w:pPr>
    </w:lvl>
    <w:lvl w:ilvl="2" w:tentative="0">
      <w:start w:val="1"/>
      <w:numFmt w:val="lowerLetter"/>
      <w:pStyle w:val="4"/>
      <w:lvlText w:val="(%3)"/>
      <w:lvlJc w:val="left"/>
      <w:pPr>
        <w:tabs>
          <w:tab w:val="left" w:pos="432"/>
        </w:tabs>
        <w:ind w:left="432"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82">
    <w:nsid w:val="3CB35060"/>
    <w:multiLevelType w:val="multilevel"/>
    <w:tmpl w:val="3CB35060"/>
    <w:lvl w:ilvl="0" w:tentative="0">
      <w:start w:val="1"/>
      <w:numFmt w:val="lowerLetter"/>
      <w:lvlText w:val="%1."/>
      <w:lvlJc w:val="left"/>
      <w:pPr>
        <w:tabs>
          <w:tab w:val="left" w:pos="1440"/>
        </w:tabs>
        <w:ind w:left="1440" w:hanging="72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83">
    <w:nsid w:val="3E797BEC"/>
    <w:multiLevelType w:val="multilevel"/>
    <w:tmpl w:val="3E797B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3F060655"/>
    <w:multiLevelType w:val="multilevel"/>
    <w:tmpl w:val="3F06065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3FA13574"/>
    <w:multiLevelType w:val="multilevel"/>
    <w:tmpl w:val="3FA135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411D29B7"/>
    <w:multiLevelType w:val="multilevel"/>
    <w:tmpl w:val="411D29B7"/>
    <w:lvl w:ilvl="0" w:tentative="0">
      <w:start w:val="1"/>
      <w:numFmt w:val="decimal"/>
      <w:lvlText w:val="%1."/>
      <w:lvlJc w:val="left"/>
      <w:pPr>
        <w:ind w:left="644"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41203784"/>
    <w:multiLevelType w:val="multilevel"/>
    <w:tmpl w:val="41203784"/>
    <w:lvl w:ilvl="0" w:tentative="0">
      <w:start w:val="13"/>
      <w:numFmt w:val="decimal"/>
      <w:lvlText w:val="%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440" w:hanging="1800"/>
      </w:pPr>
      <w:rPr>
        <w:rFonts w:hint="default"/>
      </w:rPr>
    </w:lvl>
  </w:abstractNum>
  <w:abstractNum w:abstractNumId="88">
    <w:nsid w:val="415C3A04"/>
    <w:multiLevelType w:val="multilevel"/>
    <w:tmpl w:val="415C3A04"/>
    <w:lvl w:ilvl="0" w:tentative="0">
      <w:start w:val="1"/>
      <w:numFmt w:val="decimal"/>
      <w:lvlText w:val="%1."/>
      <w:lvlJc w:val="left"/>
      <w:pPr>
        <w:ind w:left="644" w:hanging="360"/>
      </w:pPr>
      <w:rPr>
        <w:rFonts w:hint="default"/>
      </w:rPr>
    </w:lvl>
    <w:lvl w:ilvl="1" w:tentative="0">
      <w:start w:val="1"/>
      <w:numFmt w:val="lowerLetter"/>
      <w:lvlText w:val="%2."/>
      <w:lvlJc w:val="left"/>
      <w:pPr>
        <w:ind w:left="100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89">
    <w:nsid w:val="41B7533B"/>
    <w:multiLevelType w:val="multilevel"/>
    <w:tmpl w:val="41B753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41E539D9"/>
    <w:multiLevelType w:val="multilevel"/>
    <w:tmpl w:val="41E539D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4249372A"/>
    <w:multiLevelType w:val="multilevel"/>
    <w:tmpl w:val="4249372A"/>
    <w:lvl w:ilvl="0" w:tentative="0">
      <w:start w:val="1"/>
      <w:numFmt w:val="decimal"/>
      <w:lvlText w:val="%1)"/>
      <w:lvlJc w:val="left"/>
      <w:pPr>
        <w:ind w:left="810" w:hanging="360"/>
      </w:pPr>
      <w:rPr>
        <w:rFonts w:hint="default"/>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abstractNum w:abstractNumId="92">
    <w:nsid w:val="428D5539"/>
    <w:multiLevelType w:val="multilevel"/>
    <w:tmpl w:val="428D5539"/>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3">
    <w:nsid w:val="441C1EF8"/>
    <w:multiLevelType w:val="multilevel"/>
    <w:tmpl w:val="441C1EF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442E5762"/>
    <w:multiLevelType w:val="multilevel"/>
    <w:tmpl w:val="442E5762"/>
    <w:lvl w:ilvl="0" w:tentative="0">
      <w:start w:val="1"/>
      <w:numFmt w:val="decimal"/>
      <w:lvlText w:val="%1)"/>
      <w:lvlJc w:val="left"/>
      <w:pPr>
        <w:ind w:left="810" w:hanging="360"/>
      </w:pPr>
      <w:rPr>
        <w:rFonts w:hint="default"/>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abstractNum w:abstractNumId="95">
    <w:nsid w:val="449269C2"/>
    <w:multiLevelType w:val="multilevel"/>
    <w:tmpl w:val="449269C2"/>
    <w:lvl w:ilvl="0" w:tentative="0">
      <w:start w:val="1"/>
      <w:numFmt w:val="bullet"/>
      <w:lvlText w:val=""/>
      <w:lvlJc w:val="left"/>
      <w:pPr>
        <w:ind w:left="720" w:hanging="360"/>
      </w:pPr>
      <w:rPr>
        <w:rFonts w:hint="default" w:ascii="Wingdings" w:hAnsi="Wingdings"/>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45131F50"/>
    <w:multiLevelType w:val="multilevel"/>
    <w:tmpl w:val="45131F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46EE50D6"/>
    <w:multiLevelType w:val="multilevel"/>
    <w:tmpl w:val="46EE50D6"/>
    <w:lvl w:ilvl="0" w:tentative="0">
      <w:start w:val="1"/>
      <w:numFmt w:val="lowerRoman"/>
      <w:lvlText w:val="(%1)"/>
      <w:lvlJc w:val="left"/>
      <w:pPr>
        <w:ind w:left="1515" w:hanging="360"/>
      </w:pPr>
      <w:rPr>
        <w:rFonts w:hint="default"/>
      </w:rPr>
    </w:lvl>
    <w:lvl w:ilvl="1" w:tentative="0">
      <w:start w:val="1"/>
      <w:numFmt w:val="lowerLetter"/>
      <w:lvlText w:val="%2."/>
      <w:lvlJc w:val="left"/>
      <w:pPr>
        <w:ind w:left="2235" w:hanging="360"/>
      </w:pPr>
    </w:lvl>
    <w:lvl w:ilvl="2" w:tentative="0">
      <w:start w:val="1"/>
      <w:numFmt w:val="lowerRoman"/>
      <w:lvlText w:val="%3."/>
      <w:lvlJc w:val="right"/>
      <w:pPr>
        <w:ind w:left="2955" w:hanging="180"/>
      </w:pPr>
    </w:lvl>
    <w:lvl w:ilvl="3" w:tentative="0">
      <w:start w:val="1"/>
      <w:numFmt w:val="decimal"/>
      <w:lvlText w:val="%4."/>
      <w:lvlJc w:val="left"/>
      <w:pPr>
        <w:ind w:left="3675" w:hanging="360"/>
      </w:pPr>
    </w:lvl>
    <w:lvl w:ilvl="4" w:tentative="0">
      <w:start w:val="1"/>
      <w:numFmt w:val="lowerLetter"/>
      <w:lvlText w:val="%5."/>
      <w:lvlJc w:val="left"/>
      <w:pPr>
        <w:ind w:left="4395" w:hanging="360"/>
      </w:pPr>
    </w:lvl>
    <w:lvl w:ilvl="5" w:tentative="0">
      <w:start w:val="1"/>
      <w:numFmt w:val="lowerRoman"/>
      <w:lvlText w:val="%6."/>
      <w:lvlJc w:val="right"/>
      <w:pPr>
        <w:ind w:left="5115" w:hanging="180"/>
      </w:pPr>
    </w:lvl>
    <w:lvl w:ilvl="6" w:tentative="0">
      <w:start w:val="1"/>
      <w:numFmt w:val="decimal"/>
      <w:lvlText w:val="%7."/>
      <w:lvlJc w:val="left"/>
      <w:pPr>
        <w:ind w:left="5835" w:hanging="360"/>
      </w:pPr>
    </w:lvl>
    <w:lvl w:ilvl="7" w:tentative="0">
      <w:start w:val="1"/>
      <w:numFmt w:val="lowerLetter"/>
      <w:lvlText w:val="%8."/>
      <w:lvlJc w:val="left"/>
      <w:pPr>
        <w:ind w:left="6555" w:hanging="360"/>
      </w:pPr>
    </w:lvl>
    <w:lvl w:ilvl="8" w:tentative="0">
      <w:start w:val="1"/>
      <w:numFmt w:val="lowerRoman"/>
      <w:lvlText w:val="%9."/>
      <w:lvlJc w:val="right"/>
      <w:pPr>
        <w:ind w:left="7275" w:hanging="180"/>
      </w:pPr>
    </w:lvl>
  </w:abstractNum>
  <w:abstractNum w:abstractNumId="98">
    <w:nsid w:val="49476F6C"/>
    <w:multiLevelType w:val="multilevel"/>
    <w:tmpl w:val="49476F6C"/>
    <w:lvl w:ilvl="0" w:tentative="0">
      <w:start w:val="16"/>
      <w:numFmt w:val="decimal"/>
      <w:lvlText w:val="%1."/>
      <w:lvlJc w:val="left"/>
      <w:pPr>
        <w:tabs>
          <w:tab w:val="left" w:pos="720"/>
        </w:tabs>
        <w:ind w:left="720" w:hanging="720"/>
      </w:pPr>
      <w:rPr>
        <w:rFonts w:hint="default"/>
        <w:b w:val="0"/>
        <w:bCs/>
      </w:rPr>
    </w:lvl>
    <w:lvl w:ilvl="1" w:tentative="0">
      <w:start w:val="1"/>
      <w:numFmt w:val="bullet"/>
      <w:lvlText w:val=""/>
      <w:lvlJc w:val="left"/>
      <w:pPr>
        <w:tabs>
          <w:tab w:val="left" w:pos="1440"/>
        </w:tabs>
        <w:ind w:left="1440" w:hanging="720"/>
      </w:pPr>
      <w:rPr>
        <w:rFonts w:hint="default" w:ascii="Symbol" w:hAnsi="Symbol"/>
      </w:rPr>
    </w:lvl>
    <w:lvl w:ilvl="2" w:tentative="0">
      <w:start w:val="1"/>
      <w:numFmt w:val="decimal"/>
      <w:lvlText w:val="%1.%2.%3"/>
      <w:lvlJc w:val="left"/>
      <w:pPr>
        <w:tabs>
          <w:tab w:val="left" w:pos="2160"/>
        </w:tabs>
        <w:ind w:left="2160" w:hanging="720"/>
      </w:pPr>
      <w:rPr>
        <w:rFonts w:hint="default"/>
      </w:rPr>
    </w:lvl>
    <w:lvl w:ilvl="3" w:tentative="0">
      <w:start w:val="1"/>
      <w:numFmt w:val="decimal"/>
      <w:lvlText w:val="%1.%2.%3.%4"/>
      <w:lvlJc w:val="left"/>
      <w:pPr>
        <w:tabs>
          <w:tab w:val="left" w:pos="2880"/>
        </w:tabs>
        <w:ind w:left="2880" w:hanging="720"/>
      </w:pPr>
      <w:rPr>
        <w:rFonts w:hint="default"/>
      </w:rPr>
    </w:lvl>
    <w:lvl w:ilvl="4" w:tentative="0">
      <w:start w:val="1"/>
      <w:numFmt w:val="decimal"/>
      <w:lvlText w:val="%1.%2.%3.%4.%5"/>
      <w:lvlJc w:val="left"/>
      <w:pPr>
        <w:tabs>
          <w:tab w:val="left" w:pos="3960"/>
        </w:tabs>
        <w:ind w:left="3960" w:hanging="1080"/>
      </w:pPr>
      <w:rPr>
        <w:rFonts w:hint="default"/>
      </w:rPr>
    </w:lvl>
    <w:lvl w:ilvl="5" w:tentative="0">
      <w:start w:val="1"/>
      <w:numFmt w:val="decimal"/>
      <w:lvlText w:val="%1.%2.%3.%4.%5.%6"/>
      <w:lvlJc w:val="left"/>
      <w:pPr>
        <w:tabs>
          <w:tab w:val="left" w:pos="4680"/>
        </w:tabs>
        <w:ind w:left="4680" w:hanging="1080"/>
      </w:pPr>
      <w:rPr>
        <w:rFonts w:hint="default"/>
      </w:rPr>
    </w:lvl>
    <w:lvl w:ilvl="6" w:tentative="0">
      <w:start w:val="1"/>
      <w:numFmt w:val="decimal"/>
      <w:lvlText w:val="%1.%2.%3.%4.%5.%6.%7"/>
      <w:lvlJc w:val="left"/>
      <w:pPr>
        <w:tabs>
          <w:tab w:val="left" w:pos="5760"/>
        </w:tabs>
        <w:ind w:left="5760" w:hanging="1440"/>
      </w:pPr>
      <w:rPr>
        <w:rFonts w:hint="default"/>
      </w:rPr>
    </w:lvl>
    <w:lvl w:ilvl="7" w:tentative="0">
      <w:start w:val="1"/>
      <w:numFmt w:val="decimal"/>
      <w:lvlText w:val="%1.%2.%3.%4.%5.%6.%7.%8"/>
      <w:lvlJc w:val="left"/>
      <w:pPr>
        <w:tabs>
          <w:tab w:val="left" w:pos="6480"/>
        </w:tabs>
        <w:ind w:left="6480" w:hanging="1440"/>
      </w:pPr>
      <w:rPr>
        <w:rFonts w:hint="default"/>
      </w:rPr>
    </w:lvl>
    <w:lvl w:ilvl="8" w:tentative="0">
      <w:start w:val="1"/>
      <w:numFmt w:val="decimal"/>
      <w:lvlText w:val="%1.%2.%3.%4.%5.%6.%7.%8.%9"/>
      <w:lvlJc w:val="left"/>
      <w:pPr>
        <w:tabs>
          <w:tab w:val="left" w:pos="7200"/>
        </w:tabs>
        <w:ind w:left="7200" w:hanging="1440"/>
      </w:pPr>
      <w:rPr>
        <w:rFonts w:hint="default"/>
      </w:rPr>
    </w:lvl>
  </w:abstractNum>
  <w:abstractNum w:abstractNumId="99">
    <w:nsid w:val="4AA85D65"/>
    <w:multiLevelType w:val="multilevel"/>
    <w:tmpl w:val="4AA85D65"/>
    <w:lvl w:ilvl="0" w:tentative="0">
      <w:start w:val="1"/>
      <w:numFmt w:val="upperLetter"/>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4C09273F"/>
    <w:multiLevelType w:val="multilevel"/>
    <w:tmpl w:val="4C09273F"/>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01">
    <w:nsid w:val="4CB217F3"/>
    <w:multiLevelType w:val="multilevel"/>
    <w:tmpl w:val="4CB217F3"/>
    <w:lvl w:ilvl="0" w:tentative="0">
      <w:start w:val="1"/>
      <w:numFmt w:val="lowerRoman"/>
      <w:lvlText w:val="(%1)"/>
      <w:lvlJc w:val="left"/>
      <w:pPr>
        <w:ind w:left="2340" w:hanging="720"/>
      </w:pPr>
      <w:rPr>
        <w:rFonts w:hint="default"/>
      </w:r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102">
    <w:nsid w:val="4CE4003E"/>
    <w:multiLevelType w:val="multilevel"/>
    <w:tmpl w:val="4CE400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4DDE77B1"/>
    <w:multiLevelType w:val="multilevel"/>
    <w:tmpl w:val="4DDE77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4">
    <w:nsid w:val="4DED3872"/>
    <w:multiLevelType w:val="multilevel"/>
    <w:tmpl w:val="4DED3872"/>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5">
    <w:nsid w:val="51C10F13"/>
    <w:multiLevelType w:val="singleLevel"/>
    <w:tmpl w:val="51C10F13"/>
    <w:lvl w:ilvl="0" w:tentative="0">
      <w:start w:val="1"/>
      <w:numFmt w:val="decimal"/>
      <w:lvlText w:val="%1."/>
      <w:lvlJc w:val="left"/>
      <w:pPr>
        <w:tabs>
          <w:tab w:val="left" w:pos="360"/>
        </w:tabs>
        <w:ind w:left="360" w:hanging="360"/>
      </w:pPr>
    </w:lvl>
  </w:abstractNum>
  <w:abstractNum w:abstractNumId="106">
    <w:nsid w:val="52B95388"/>
    <w:multiLevelType w:val="multilevel"/>
    <w:tmpl w:val="52B9538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53330028"/>
    <w:multiLevelType w:val="multilevel"/>
    <w:tmpl w:val="53330028"/>
    <w:lvl w:ilvl="0" w:tentative="0">
      <w:start w:val="1"/>
      <w:numFmt w:val="lowerLetter"/>
      <w:lvlText w:val="%1."/>
      <w:lvlJc w:val="left"/>
      <w:pPr>
        <w:tabs>
          <w:tab w:val="left" w:pos="360"/>
        </w:tabs>
        <w:ind w:left="360" w:hanging="360"/>
      </w:p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108">
    <w:nsid w:val="56CD38DC"/>
    <w:multiLevelType w:val="multilevel"/>
    <w:tmpl w:val="56CD38DC"/>
    <w:lvl w:ilvl="0" w:tentative="0">
      <w:start w:val="1"/>
      <w:numFmt w:val="decimal"/>
      <w:lvlText w:val="%1."/>
      <w:lvlJc w:val="left"/>
      <w:pPr>
        <w:ind w:left="720" w:hanging="360"/>
      </w:pPr>
      <w:rPr>
        <w:rFonts w:hint="default" w:ascii="Times New Roman" w:hAnsi="Times New Roman" w:cs="Times New Roman" w:eastAsiaTheme="minorHAnsi"/>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56F12506"/>
    <w:multiLevelType w:val="multilevel"/>
    <w:tmpl w:val="56F12506"/>
    <w:lvl w:ilvl="0" w:tentative="0">
      <w:start w:val="1"/>
      <w:numFmt w:val="lowerLetter"/>
      <w:lvlText w:val="(%1)"/>
      <w:lvlJc w:val="left"/>
      <w:pPr>
        <w:ind w:left="1592" w:hanging="432"/>
      </w:pPr>
      <w:rPr>
        <w:rFonts w:hint="default" w:ascii="Times New Roman" w:hAnsi="Times New Roman" w:eastAsia="Arial MT" w:cs="Times New Roman"/>
        <w:w w:val="100"/>
        <w:sz w:val="22"/>
        <w:szCs w:val="22"/>
        <w:lang w:val="en-US" w:eastAsia="en-US" w:bidi="ar-SA"/>
      </w:rPr>
    </w:lvl>
    <w:lvl w:ilvl="1" w:tentative="0">
      <w:start w:val="0"/>
      <w:numFmt w:val="bullet"/>
      <w:lvlText w:val="•"/>
      <w:lvlJc w:val="left"/>
      <w:pPr>
        <w:ind w:left="2320" w:hanging="432"/>
      </w:pPr>
      <w:rPr>
        <w:rFonts w:hint="default"/>
        <w:lang w:val="en-US" w:eastAsia="en-US" w:bidi="ar-SA"/>
      </w:rPr>
    </w:lvl>
    <w:lvl w:ilvl="2" w:tentative="0">
      <w:start w:val="0"/>
      <w:numFmt w:val="bullet"/>
      <w:lvlText w:val="•"/>
      <w:lvlJc w:val="left"/>
      <w:pPr>
        <w:ind w:left="3040" w:hanging="432"/>
      </w:pPr>
      <w:rPr>
        <w:rFonts w:hint="default"/>
        <w:lang w:val="en-US" w:eastAsia="en-US" w:bidi="ar-SA"/>
      </w:rPr>
    </w:lvl>
    <w:lvl w:ilvl="3" w:tentative="0">
      <w:start w:val="0"/>
      <w:numFmt w:val="bullet"/>
      <w:lvlText w:val="•"/>
      <w:lvlJc w:val="left"/>
      <w:pPr>
        <w:ind w:left="3760" w:hanging="432"/>
      </w:pPr>
      <w:rPr>
        <w:rFonts w:hint="default"/>
        <w:lang w:val="en-US" w:eastAsia="en-US" w:bidi="ar-SA"/>
      </w:rPr>
    </w:lvl>
    <w:lvl w:ilvl="4" w:tentative="0">
      <w:start w:val="0"/>
      <w:numFmt w:val="bullet"/>
      <w:lvlText w:val="•"/>
      <w:lvlJc w:val="left"/>
      <w:pPr>
        <w:ind w:left="4480" w:hanging="432"/>
      </w:pPr>
      <w:rPr>
        <w:rFonts w:hint="default"/>
        <w:lang w:val="en-US" w:eastAsia="en-US" w:bidi="ar-SA"/>
      </w:rPr>
    </w:lvl>
    <w:lvl w:ilvl="5" w:tentative="0">
      <w:start w:val="0"/>
      <w:numFmt w:val="bullet"/>
      <w:lvlText w:val="•"/>
      <w:lvlJc w:val="left"/>
      <w:pPr>
        <w:ind w:left="5200" w:hanging="432"/>
      </w:pPr>
      <w:rPr>
        <w:rFonts w:hint="default"/>
        <w:lang w:val="en-US" w:eastAsia="en-US" w:bidi="ar-SA"/>
      </w:rPr>
    </w:lvl>
    <w:lvl w:ilvl="6" w:tentative="0">
      <w:start w:val="0"/>
      <w:numFmt w:val="bullet"/>
      <w:lvlText w:val="•"/>
      <w:lvlJc w:val="left"/>
      <w:pPr>
        <w:ind w:left="5920" w:hanging="432"/>
      </w:pPr>
      <w:rPr>
        <w:rFonts w:hint="default"/>
        <w:lang w:val="en-US" w:eastAsia="en-US" w:bidi="ar-SA"/>
      </w:rPr>
    </w:lvl>
    <w:lvl w:ilvl="7" w:tentative="0">
      <w:start w:val="0"/>
      <w:numFmt w:val="bullet"/>
      <w:lvlText w:val="•"/>
      <w:lvlJc w:val="left"/>
      <w:pPr>
        <w:ind w:left="6640" w:hanging="432"/>
      </w:pPr>
      <w:rPr>
        <w:rFonts w:hint="default"/>
        <w:lang w:val="en-US" w:eastAsia="en-US" w:bidi="ar-SA"/>
      </w:rPr>
    </w:lvl>
    <w:lvl w:ilvl="8" w:tentative="0">
      <w:start w:val="0"/>
      <w:numFmt w:val="bullet"/>
      <w:lvlText w:val="•"/>
      <w:lvlJc w:val="left"/>
      <w:pPr>
        <w:ind w:left="7360" w:hanging="432"/>
      </w:pPr>
      <w:rPr>
        <w:rFonts w:hint="default"/>
        <w:lang w:val="en-US" w:eastAsia="en-US" w:bidi="ar-SA"/>
      </w:rPr>
    </w:lvl>
  </w:abstractNum>
  <w:abstractNum w:abstractNumId="110">
    <w:nsid w:val="56F52C91"/>
    <w:multiLevelType w:val="multilevel"/>
    <w:tmpl w:val="56F52C91"/>
    <w:lvl w:ilvl="0" w:tentative="0">
      <w:start w:val="1"/>
      <w:numFmt w:val="lowerRoman"/>
      <w:lvlText w:val="%1."/>
      <w:lvlJc w:val="left"/>
      <w:pPr>
        <w:ind w:left="1146" w:hanging="72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11">
    <w:nsid w:val="56F70B9A"/>
    <w:multiLevelType w:val="multilevel"/>
    <w:tmpl w:val="56F70B9A"/>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2">
    <w:nsid w:val="570A72C9"/>
    <w:multiLevelType w:val="multilevel"/>
    <w:tmpl w:val="570A72C9"/>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13">
    <w:nsid w:val="58C369D9"/>
    <w:multiLevelType w:val="multilevel"/>
    <w:tmpl w:val="58C369D9"/>
    <w:lvl w:ilvl="0" w:tentative="0">
      <w:start w:val="46"/>
      <w:numFmt w:val="decimal"/>
      <w:lvlText w:val="%1."/>
      <w:lvlJc w:val="left"/>
      <w:pPr>
        <w:tabs>
          <w:tab w:val="left" w:pos="720"/>
        </w:tabs>
        <w:ind w:left="720" w:hanging="720"/>
      </w:pPr>
      <w:rPr>
        <w:rFonts w:hint="default"/>
        <w:b w:val="0"/>
        <w:bCs/>
      </w:rPr>
    </w:lvl>
    <w:lvl w:ilvl="1" w:tentative="0">
      <w:start w:val="1"/>
      <w:numFmt w:val="bullet"/>
      <w:lvlText w:val=""/>
      <w:lvlJc w:val="left"/>
      <w:pPr>
        <w:tabs>
          <w:tab w:val="left" w:pos="1440"/>
        </w:tabs>
        <w:ind w:left="1440" w:hanging="720"/>
      </w:pPr>
      <w:rPr>
        <w:rFonts w:hint="default" w:ascii="Symbol" w:hAnsi="Symbol"/>
      </w:rPr>
    </w:lvl>
    <w:lvl w:ilvl="2" w:tentative="0">
      <w:start w:val="1"/>
      <w:numFmt w:val="decimal"/>
      <w:lvlText w:val="%1.%2.%3"/>
      <w:lvlJc w:val="left"/>
      <w:pPr>
        <w:tabs>
          <w:tab w:val="left" w:pos="2160"/>
        </w:tabs>
        <w:ind w:left="2160" w:hanging="720"/>
      </w:pPr>
      <w:rPr>
        <w:rFonts w:hint="default"/>
      </w:rPr>
    </w:lvl>
    <w:lvl w:ilvl="3" w:tentative="0">
      <w:start w:val="1"/>
      <w:numFmt w:val="decimal"/>
      <w:lvlText w:val="%1.%2.%3.%4"/>
      <w:lvlJc w:val="left"/>
      <w:pPr>
        <w:tabs>
          <w:tab w:val="left" w:pos="2880"/>
        </w:tabs>
        <w:ind w:left="2880" w:hanging="720"/>
      </w:pPr>
      <w:rPr>
        <w:rFonts w:hint="default"/>
      </w:rPr>
    </w:lvl>
    <w:lvl w:ilvl="4" w:tentative="0">
      <w:start w:val="1"/>
      <w:numFmt w:val="decimal"/>
      <w:lvlText w:val="%1.%2.%3.%4.%5"/>
      <w:lvlJc w:val="left"/>
      <w:pPr>
        <w:tabs>
          <w:tab w:val="left" w:pos="3960"/>
        </w:tabs>
        <w:ind w:left="3960" w:hanging="1080"/>
      </w:pPr>
      <w:rPr>
        <w:rFonts w:hint="default"/>
      </w:rPr>
    </w:lvl>
    <w:lvl w:ilvl="5" w:tentative="0">
      <w:start w:val="1"/>
      <w:numFmt w:val="decimal"/>
      <w:lvlText w:val="%1.%2.%3.%4.%5.%6"/>
      <w:lvlJc w:val="left"/>
      <w:pPr>
        <w:tabs>
          <w:tab w:val="left" w:pos="4680"/>
        </w:tabs>
        <w:ind w:left="4680" w:hanging="1080"/>
      </w:pPr>
      <w:rPr>
        <w:rFonts w:hint="default"/>
      </w:rPr>
    </w:lvl>
    <w:lvl w:ilvl="6" w:tentative="0">
      <w:start w:val="1"/>
      <w:numFmt w:val="decimal"/>
      <w:lvlText w:val="%1.%2.%3.%4.%5.%6.%7"/>
      <w:lvlJc w:val="left"/>
      <w:pPr>
        <w:tabs>
          <w:tab w:val="left" w:pos="5760"/>
        </w:tabs>
        <w:ind w:left="5760" w:hanging="1440"/>
      </w:pPr>
      <w:rPr>
        <w:rFonts w:hint="default"/>
      </w:rPr>
    </w:lvl>
    <w:lvl w:ilvl="7" w:tentative="0">
      <w:start w:val="1"/>
      <w:numFmt w:val="decimal"/>
      <w:lvlText w:val="%1.%2.%3.%4.%5.%6.%7.%8"/>
      <w:lvlJc w:val="left"/>
      <w:pPr>
        <w:tabs>
          <w:tab w:val="left" w:pos="6480"/>
        </w:tabs>
        <w:ind w:left="6480" w:hanging="1440"/>
      </w:pPr>
      <w:rPr>
        <w:rFonts w:hint="default"/>
      </w:rPr>
    </w:lvl>
    <w:lvl w:ilvl="8" w:tentative="0">
      <w:start w:val="1"/>
      <w:numFmt w:val="decimal"/>
      <w:lvlText w:val="%1.%2.%3.%4.%5.%6.%7.%8.%9"/>
      <w:lvlJc w:val="left"/>
      <w:pPr>
        <w:tabs>
          <w:tab w:val="left" w:pos="7200"/>
        </w:tabs>
        <w:ind w:left="7200" w:hanging="1440"/>
      </w:pPr>
      <w:rPr>
        <w:rFonts w:hint="default"/>
      </w:rPr>
    </w:lvl>
  </w:abstractNum>
  <w:abstractNum w:abstractNumId="114">
    <w:nsid w:val="597C43E6"/>
    <w:multiLevelType w:val="multilevel"/>
    <w:tmpl w:val="597C43E6"/>
    <w:lvl w:ilvl="0" w:tentative="0">
      <w:start w:val="1"/>
      <w:numFmt w:val="lowerLetter"/>
      <w:lvlText w:val="(%1)"/>
      <w:lvlJc w:val="left"/>
      <w:pPr>
        <w:ind w:left="1592" w:hanging="432"/>
      </w:pPr>
      <w:rPr>
        <w:rFonts w:hint="default" w:ascii="Times New Roman" w:hAnsi="Times New Roman" w:eastAsia="Arial MT" w:cs="Times New Roman"/>
        <w:w w:val="100"/>
        <w:sz w:val="22"/>
        <w:szCs w:val="22"/>
        <w:lang w:val="en-US" w:eastAsia="en-US" w:bidi="ar-SA"/>
      </w:rPr>
    </w:lvl>
    <w:lvl w:ilvl="1" w:tentative="0">
      <w:start w:val="0"/>
      <w:numFmt w:val="bullet"/>
      <w:lvlText w:val="•"/>
      <w:lvlJc w:val="left"/>
      <w:pPr>
        <w:ind w:left="2320" w:hanging="432"/>
      </w:pPr>
      <w:rPr>
        <w:rFonts w:hint="default"/>
        <w:lang w:val="en-US" w:eastAsia="en-US" w:bidi="ar-SA"/>
      </w:rPr>
    </w:lvl>
    <w:lvl w:ilvl="2" w:tentative="0">
      <w:start w:val="0"/>
      <w:numFmt w:val="bullet"/>
      <w:lvlText w:val="•"/>
      <w:lvlJc w:val="left"/>
      <w:pPr>
        <w:ind w:left="3040" w:hanging="432"/>
      </w:pPr>
      <w:rPr>
        <w:rFonts w:hint="default"/>
        <w:lang w:val="en-US" w:eastAsia="en-US" w:bidi="ar-SA"/>
      </w:rPr>
    </w:lvl>
    <w:lvl w:ilvl="3" w:tentative="0">
      <w:start w:val="0"/>
      <w:numFmt w:val="bullet"/>
      <w:lvlText w:val="•"/>
      <w:lvlJc w:val="left"/>
      <w:pPr>
        <w:ind w:left="3760" w:hanging="432"/>
      </w:pPr>
      <w:rPr>
        <w:rFonts w:hint="default"/>
        <w:lang w:val="en-US" w:eastAsia="en-US" w:bidi="ar-SA"/>
      </w:rPr>
    </w:lvl>
    <w:lvl w:ilvl="4" w:tentative="0">
      <w:start w:val="0"/>
      <w:numFmt w:val="bullet"/>
      <w:lvlText w:val="•"/>
      <w:lvlJc w:val="left"/>
      <w:pPr>
        <w:ind w:left="4480" w:hanging="432"/>
      </w:pPr>
      <w:rPr>
        <w:rFonts w:hint="default"/>
        <w:lang w:val="en-US" w:eastAsia="en-US" w:bidi="ar-SA"/>
      </w:rPr>
    </w:lvl>
    <w:lvl w:ilvl="5" w:tentative="0">
      <w:start w:val="0"/>
      <w:numFmt w:val="bullet"/>
      <w:lvlText w:val="•"/>
      <w:lvlJc w:val="left"/>
      <w:pPr>
        <w:ind w:left="5200" w:hanging="432"/>
      </w:pPr>
      <w:rPr>
        <w:rFonts w:hint="default"/>
        <w:lang w:val="en-US" w:eastAsia="en-US" w:bidi="ar-SA"/>
      </w:rPr>
    </w:lvl>
    <w:lvl w:ilvl="6" w:tentative="0">
      <w:start w:val="0"/>
      <w:numFmt w:val="bullet"/>
      <w:lvlText w:val="•"/>
      <w:lvlJc w:val="left"/>
      <w:pPr>
        <w:ind w:left="5920" w:hanging="432"/>
      </w:pPr>
      <w:rPr>
        <w:rFonts w:hint="default"/>
        <w:lang w:val="en-US" w:eastAsia="en-US" w:bidi="ar-SA"/>
      </w:rPr>
    </w:lvl>
    <w:lvl w:ilvl="7" w:tentative="0">
      <w:start w:val="0"/>
      <w:numFmt w:val="bullet"/>
      <w:lvlText w:val="•"/>
      <w:lvlJc w:val="left"/>
      <w:pPr>
        <w:ind w:left="6640" w:hanging="432"/>
      </w:pPr>
      <w:rPr>
        <w:rFonts w:hint="default"/>
        <w:lang w:val="en-US" w:eastAsia="en-US" w:bidi="ar-SA"/>
      </w:rPr>
    </w:lvl>
    <w:lvl w:ilvl="8" w:tentative="0">
      <w:start w:val="0"/>
      <w:numFmt w:val="bullet"/>
      <w:lvlText w:val="•"/>
      <w:lvlJc w:val="left"/>
      <w:pPr>
        <w:ind w:left="7360" w:hanging="432"/>
      </w:pPr>
      <w:rPr>
        <w:rFonts w:hint="default"/>
        <w:lang w:val="en-US" w:eastAsia="en-US" w:bidi="ar-SA"/>
      </w:rPr>
    </w:lvl>
  </w:abstractNum>
  <w:abstractNum w:abstractNumId="115">
    <w:nsid w:val="5A5D675C"/>
    <w:multiLevelType w:val="multilevel"/>
    <w:tmpl w:val="5A5D675C"/>
    <w:lvl w:ilvl="0" w:tentative="0">
      <w:start w:val="1"/>
      <w:numFmt w:val="lowerRoman"/>
      <w:lvlText w:val="(%1)"/>
      <w:lvlJc w:val="left"/>
      <w:pPr>
        <w:ind w:left="46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6">
    <w:nsid w:val="5B6C7A48"/>
    <w:multiLevelType w:val="multilevel"/>
    <w:tmpl w:val="5B6C7A48"/>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7">
    <w:nsid w:val="5BBB559E"/>
    <w:multiLevelType w:val="multilevel"/>
    <w:tmpl w:val="5BBB55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8">
    <w:nsid w:val="5BF63F99"/>
    <w:multiLevelType w:val="multilevel"/>
    <w:tmpl w:val="5BF63F99"/>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9">
    <w:nsid w:val="5D7D5944"/>
    <w:multiLevelType w:val="multilevel"/>
    <w:tmpl w:val="5D7D5944"/>
    <w:lvl w:ilvl="0" w:tentative="0">
      <w:start w:val="1"/>
      <w:numFmt w:val="lowerRoman"/>
      <w:lvlText w:val="(%1)"/>
      <w:lvlJc w:val="left"/>
      <w:pPr>
        <w:ind w:left="720" w:hanging="72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0">
    <w:nsid w:val="5E6F1630"/>
    <w:multiLevelType w:val="multilevel"/>
    <w:tmpl w:val="5E6F163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1">
    <w:nsid w:val="5FC14C97"/>
    <w:multiLevelType w:val="multilevel"/>
    <w:tmpl w:val="5FC14C97"/>
    <w:lvl w:ilvl="0" w:tentative="0">
      <w:start w:val="1"/>
      <w:numFmt w:val="decimal"/>
      <w:pStyle w:val="182"/>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2">
    <w:nsid w:val="6152533F"/>
    <w:multiLevelType w:val="multilevel"/>
    <w:tmpl w:val="615253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3">
    <w:nsid w:val="61542D1F"/>
    <w:multiLevelType w:val="multilevel"/>
    <w:tmpl w:val="61542D1F"/>
    <w:lvl w:ilvl="0" w:tentative="0">
      <w:start w:val="1"/>
      <w:numFmt w:val="lowerLetter"/>
      <w:lvlText w:val="%1."/>
      <w:lvlJc w:val="left"/>
      <w:pPr>
        <w:tabs>
          <w:tab w:val="left" w:pos="360"/>
        </w:tabs>
        <w:ind w:left="360" w:hanging="360"/>
      </w:p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124">
    <w:nsid w:val="61AD7E8F"/>
    <w:multiLevelType w:val="multilevel"/>
    <w:tmpl w:val="61AD7E8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5">
    <w:nsid w:val="63074905"/>
    <w:multiLevelType w:val="multilevel"/>
    <w:tmpl w:val="63074905"/>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6">
    <w:nsid w:val="632263B7"/>
    <w:multiLevelType w:val="multilevel"/>
    <w:tmpl w:val="632263B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7">
    <w:nsid w:val="63A33F5F"/>
    <w:multiLevelType w:val="multilevel"/>
    <w:tmpl w:val="63A33F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8">
    <w:nsid w:val="63B31F57"/>
    <w:multiLevelType w:val="multilevel"/>
    <w:tmpl w:val="63B31F5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9">
    <w:nsid w:val="63C434A9"/>
    <w:multiLevelType w:val="multilevel"/>
    <w:tmpl w:val="63C434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0">
    <w:nsid w:val="646E0E53"/>
    <w:multiLevelType w:val="multilevel"/>
    <w:tmpl w:val="646E0E53"/>
    <w:lvl w:ilvl="0" w:tentative="0">
      <w:start w:val="1"/>
      <w:numFmt w:val="decimal"/>
      <w:lvlText w:val="%1)"/>
      <w:lvlJc w:val="left"/>
      <w:pPr>
        <w:ind w:left="1080" w:hanging="360"/>
      </w:pPr>
      <w:rPr>
        <w:rFonts w:ascii="Garamond" w:hAnsi="Garamond" w:eastAsia="Times New Roman"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1">
    <w:nsid w:val="64C46D08"/>
    <w:multiLevelType w:val="multilevel"/>
    <w:tmpl w:val="64C46D0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2">
    <w:nsid w:val="66510A0C"/>
    <w:multiLevelType w:val="multilevel"/>
    <w:tmpl w:val="66510A0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3">
    <w:nsid w:val="69D024ED"/>
    <w:multiLevelType w:val="multilevel"/>
    <w:tmpl w:val="69D024ED"/>
    <w:lvl w:ilvl="0" w:tentative="0">
      <w:start w:val="1"/>
      <w:numFmt w:val="lowerLetter"/>
      <w:lvlText w:val="(%1)"/>
      <w:lvlJc w:val="left"/>
      <w:pPr>
        <w:ind w:left="492" w:hanging="360"/>
      </w:pPr>
      <w:rPr>
        <w:rFonts w:hint="default" w:ascii="Times New Roman" w:hAnsi="Times New Roman" w:eastAsia="Times New Roman" w:cs="Times New Roman"/>
        <w:spacing w:val="-1"/>
        <w:w w:val="100"/>
        <w:sz w:val="22"/>
        <w:szCs w:val="22"/>
        <w:lang w:val="en-US" w:eastAsia="en-US" w:bidi="ar-SA"/>
      </w:rPr>
    </w:lvl>
    <w:lvl w:ilvl="1" w:tentative="0">
      <w:start w:val="0"/>
      <w:numFmt w:val="bullet"/>
      <w:lvlText w:val=""/>
      <w:lvlJc w:val="left"/>
      <w:pPr>
        <w:ind w:left="852" w:hanging="360"/>
      </w:pPr>
      <w:rPr>
        <w:rFonts w:hint="default" w:ascii="Symbol" w:hAnsi="Symbol" w:eastAsia="Symbol" w:cs="Symbol"/>
        <w:w w:val="99"/>
        <w:sz w:val="24"/>
        <w:szCs w:val="24"/>
        <w:lang w:val="en-US" w:eastAsia="en-US" w:bidi="ar-SA"/>
      </w:rPr>
    </w:lvl>
    <w:lvl w:ilvl="2" w:tentative="0">
      <w:start w:val="0"/>
      <w:numFmt w:val="bullet"/>
      <w:lvlText w:val="•"/>
      <w:lvlJc w:val="left"/>
      <w:pPr>
        <w:ind w:left="1902" w:hanging="360"/>
      </w:pPr>
      <w:rPr>
        <w:rFonts w:hint="default"/>
        <w:lang w:val="en-US" w:eastAsia="en-US" w:bidi="ar-SA"/>
      </w:rPr>
    </w:lvl>
    <w:lvl w:ilvl="3" w:tentative="0">
      <w:start w:val="0"/>
      <w:numFmt w:val="bullet"/>
      <w:lvlText w:val="•"/>
      <w:lvlJc w:val="left"/>
      <w:pPr>
        <w:ind w:left="2944" w:hanging="360"/>
      </w:pPr>
      <w:rPr>
        <w:rFonts w:hint="default"/>
        <w:lang w:val="en-US" w:eastAsia="en-US" w:bidi="ar-SA"/>
      </w:rPr>
    </w:lvl>
    <w:lvl w:ilvl="4" w:tentative="0">
      <w:start w:val="0"/>
      <w:numFmt w:val="bullet"/>
      <w:lvlText w:val="•"/>
      <w:lvlJc w:val="left"/>
      <w:pPr>
        <w:ind w:left="3986" w:hanging="360"/>
      </w:pPr>
      <w:rPr>
        <w:rFonts w:hint="default"/>
        <w:lang w:val="en-US" w:eastAsia="en-US" w:bidi="ar-SA"/>
      </w:rPr>
    </w:lvl>
    <w:lvl w:ilvl="5" w:tentative="0">
      <w:start w:val="0"/>
      <w:numFmt w:val="bullet"/>
      <w:lvlText w:val="•"/>
      <w:lvlJc w:val="left"/>
      <w:pPr>
        <w:ind w:left="5028" w:hanging="360"/>
      </w:pPr>
      <w:rPr>
        <w:rFonts w:hint="default"/>
        <w:lang w:val="en-US" w:eastAsia="en-US" w:bidi="ar-SA"/>
      </w:rPr>
    </w:lvl>
    <w:lvl w:ilvl="6" w:tentative="0">
      <w:start w:val="0"/>
      <w:numFmt w:val="bullet"/>
      <w:lvlText w:val="•"/>
      <w:lvlJc w:val="left"/>
      <w:pPr>
        <w:ind w:left="6071" w:hanging="360"/>
      </w:pPr>
      <w:rPr>
        <w:rFonts w:hint="default"/>
        <w:lang w:val="en-US" w:eastAsia="en-US" w:bidi="ar-SA"/>
      </w:rPr>
    </w:lvl>
    <w:lvl w:ilvl="7" w:tentative="0">
      <w:start w:val="0"/>
      <w:numFmt w:val="bullet"/>
      <w:lvlText w:val="•"/>
      <w:lvlJc w:val="left"/>
      <w:pPr>
        <w:ind w:left="7113" w:hanging="360"/>
      </w:pPr>
      <w:rPr>
        <w:rFonts w:hint="default"/>
        <w:lang w:val="en-US" w:eastAsia="en-US" w:bidi="ar-SA"/>
      </w:rPr>
    </w:lvl>
    <w:lvl w:ilvl="8" w:tentative="0">
      <w:start w:val="0"/>
      <w:numFmt w:val="bullet"/>
      <w:lvlText w:val="•"/>
      <w:lvlJc w:val="left"/>
      <w:pPr>
        <w:ind w:left="8155" w:hanging="360"/>
      </w:pPr>
      <w:rPr>
        <w:rFonts w:hint="default"/>
        <w:lang w:val="en-US" w:eastAsia="en-US" w:bidi="ar-SA"/>
      </w:rPr>
    </w:lvl>
  </w:abstractNum>
  <w:abstractNum w:abstractNumId="134">
    <w:nsid w:val="6B1557C2"/>
    <w:multiLevelType w:val="multilevel"/>
    <w:tmpl w:val="6B1557C2"/>
    <w:lvl w:ilvl="0" w:tentative="0">
      <w:start w:val="1"/>
      <w:numFmt w:val="lowerLetter"/>
      <w:lvlText w:val="(%1)"/>
      <w:lvlJc w:val="left"/>
      <w:pPr>
        <w:ind w:left="1592" w:hanging="432"/>
      </w:pPr>
      <w:rPr>
        <w:rFonts w:hint="default" w:ascii="Times New Roman" w:hAnsi="Times New Roman" w:eastAsia="Arial MT" w:cs="Times New Roman"/>
        <w:w w:val="100"/>
        <w:sz w:val="22"/>
        <w:szCs w:val="22"/>
        <w:lang w:val="en-US" w:eastAsia="en-US" w:bidi="ar-SA"/>
      </w:rPr>
    </w:lvl>
    <w:lvl w:ilvl="1" w:tentative="0">
      <w:start w:val="0"/>
      <w:numFmt w:val="bullet"/>
      <w:lvlText w:val="•"/>
      <w:lvlJc w:val="left"/>
      <w:pPr>
        <w:ind w:left="2320" w:hanging="432"/>
      </w:pPr>
      <w:rPr>
        <w:rFonts w:hint="default"/>
        <w:lang w:val="en-US" w:eastAsia="en-US" w:bidi="ar-SA"/>
      </w:rPr>
    </w:lvl>
    <w:lvl w:ilvl="2" w:tentative="0">
      <w:start w:val="0"/>
      <w:numFmt w:val="bullet"/>
      <w:lvlText w:val="•"/>
      <w:lvlJc w:val="left"/>
      <w:pPr>
        <w:ind w:left="3040" w:hanging="432"/>
      </w:pPr>
      <w:rPr>
        <w:rFonts w:hint="default"/>
        <w:lang w:val="en-US" w:eastAsia="en-US" w:bidi="ar-SA"/>
      </w:rPr>
    </w:lvl>
    <w:lvl w:ilvl="3" w:tentative="0">
      <w:start w:val="0"/>
      <w:numFmt w:val="bullet"/>
      <w:lvlText w:val="•"/>
      <w:lvlJc w:val="left"/>
      <w:pPr>
        <w:ind w:left="3760" w:hanging="432"/>
      </w:pPr>
      <w:rPr>
        <w:rFonts w:hint="default"/>
        <w:lang w:val="en-US" w:eastAsia="en-US" w:bidi="ar-SA"/>
      </w:rPr>
    </w:lvl>
    <w:lvl w:ilvl="4" w:tentative="0">
      <w:start w:val="0"/>
      <w:numFmt w:val="bullet"/>
      <w:lvlText w:val="•"/>
      <w:lvlJc w:val="left"/>
      <w:pPr>
        <w:ind w:left="4480" w:hanging="432"/>
      </w:pPr>
      <w:rPr>
        <w:rFonts w:hint="default"/>
        <w:lang w:val="en-US" w:eastAsia="en-US" w:bidi="ar-SA"/>
      </w:rPr>
    </w:lvl>
    <w:lvl w:ilvl="5" w:tentative="0">
      <w:start w:val="0"/>
      <w:numFmt w:val="bullet"/>
      <w:lvlText w:val="•"/>
      <w:lvlJc w:val="left"/>
      <w:pPr>
        <w:ind w:left="5200" w:hanging="432"/>
      </w:pPr>
      <w:rPr>
        <w:rFonts w:hint="default"/>
        <w:lang w:val="en-US" w:eastAsia="en-US" w:bidi="ar-SA"/>
      </w:rPr>
    </w:lvl>
    <w:lvl w:ilvl="6" w:tentative="0">
      <w:start w:val="0"/>
      <w:numFmt w:val="bullet"/>
      <w:lvlText w:val="•"/>
      <w:lvlJc w:val="left"/>
      <w:pPr>
        <w:ind w:left="5920" w:hanging="432"/>
      </w:pPr>
      <w:rPr>
        <w:rFonts w:hint="default"/>
        <w:lang w:val="en-US" w:eastAsia="en-US" w:bidi="ar-SA"/>
      </w:rPr>
    </w:lvl>
    <w:lvl w:ilvl="7" w:tentative="0">
      <w:start w:val="0"/>
      <w:numFmt w:val="bullet"/>
      <w:lvlText w:val="•"/>
      <w:lvlJc w:val="left"/>
      <w:pPr>
        <w:ind w:left="6640" w:hanging="432"/>
      </w:pPr>
      <w:rPr>
        <w:rFonts w:hint="default"/>
        <w:lang w:val="en-US" w:eastAsia="en-US" w:bidi="ar-SA"/>
      </w:rPr>
    </w:lvl>
    <w:lvl w:ilvl="8" w:tentative="0">
      <w:start w:val="0"/>
      <w:numFmt w:val="bullet"/>
      <w:lvlText w:val="•"/>
      <w:lvlJc w:val="left"/>
      <w:pPr>
        <w:ind w:left="7360" w:hanging="432"/>
      </w:pPr>
      <w:rPr>
        <w:rFonts w:hint="default"/>
        <w:lang w:val="en-US" w:eastAsia="en-US" w:bidi="ar-SA"/>
      </w:rPr>
    </w:lvl>
  </w:abstractNum>
  <w:abstractNum w:abstractNumId="135">
    <w:nsid w:val="6B9911C8"/>
    <w:multiLevelType w:val="multilevel"/>
    <w:tmpl w:val="6B9911C8"/>
    <w:lvl w:ilvl="0" w:tentative="0">
      <w:start w:val="1"/>
      <w:numFmt w:val="lowerRoman"/>
      <w:lvlText w:val="(%1)"/>
      <w:lvlJc w:val="left"/>
      <w:pPr>
        <w:ind w:left="1680" w:hanging="720"/>
      </w:pPr>
      <w:rPr>
        <w:rFonts w:hint="default"/>
      </w:rPr>
    </w:lvl>
    <w:lvl w:ilvl="1" w:tentative="0">
      <w:start w:val="1"/>
      <w:numFmt w:val="lowerLetter"/>
      <w:lvlText w:val="%2."/>
      <w:lvlJc w:val="left"/>
      <w:pPr>
        <w:ind w:left="2040" w:hanging="360"/>
      </w:pPr>
    </w:lvl>
    <w:lvl w:ilvl="2" w:tentative="0">
      <w:start w:val="1"/>
      <w:numFmt w:val="lowerRoman"/>
      <w:lvlText w:val="%3."/>
      <w:lvlJc w:val="right"/>
      <w:pPr>
        <w:ind w:left="2760" w:hanging="180"/>
      </w:pPr>
    </w:lvl>
    <w:lvl w:ilvl="3" w:tentative="0">
      <w:start w:val="1"/>
      <w:numFmt w:val="decimal"/>
      <w:lvlText w:val="%4."/>
      <w:lvlJc w:val="left"/>
      <w:pPr>
        <w:ind w:left="3480" w:hanging="360"/>
      </w:pPr>
    </w:lvl>
    <w:lvl w:ilvl="4" w:tentative="0">
      <w:start w:val="1"/>
      <w:numFmt w:val="lowerLetter"/>
      <w:lvlText w:val="%5."/>
      <w:lvlJc w:val="left"/>
      <w:pPr>
        <w:ind w:left="4200" w:hanging="360"/>
      </w:pPr>
    </w:lvl>
    <w:lvl w:ilvl="5" w:tentative="0">
      <w:start w:val="1"/>
      <w:numFmt w:val="lowerRoman"/>
      <w:lvlText w:val="%6."/>
      <w:lvlJc w:val="right"/>
      <w:pPr>
        <w:ind w:left="4920" w:hanging="180"/>
      </w:pPr>
    </w:lvl>
    <w:lvl w:ilvl="6" w:tentative="0">
      <w:start w:val="1"/>
      <w:numFmt w:val="decimal"/>
      <w:lvlText w:val="%7."/>
      <w:lvlJc w:val="left"/>
      <w:pPr>
        <w:ind w:left="5640" w:hanging="360"/>
      </w:pPr>
    </w:lvl>
    <w:lvl w:ilvl="7" w:tentative="0">
      <w:start w:val="1"/>
      <w:numFmt w:val="lowerLetter"/>
      <w:lvlText w:val="%8."/>
      <w:lvlJc w:val="left"/>
      <w:pPr>
        <w:ind w:left="6360" w:hanging="360"/>
      </w:pPr>
    </w:lvl>
    <w:lvl w:ilvl="8" w:tentative="0">
      <w:start w:val="1"/>
      <w:numFmt w:val="lowerRoman"/>
      <w:lvlText w:val="%9."/>
      <w:lvlJc w:val="right"/>
      <w:pPr>
        <w:ind w:left="7080" w:hanging="180"/>
      </w:pPr>
    </w:lvl>
  </w:abstractNum>
  <w:abstractNum w:abstractNumId="136">
    <w:nsid w:val="6E0806A1"/>
    <w:multiLevelType w:val="multilevel"/>
    <w:tmpl w:val="6E0806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6E0A4C6E"/>
    <w:multiLevelType w:val="multilevel"/>
    <w:tmpl w:val="6E0A4C6E"/>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8">
    <w:nsid w:val="6E742662"/>
    <w:multiLevelType w:val="multilevel"/>
    <w:tmpl w:val="6E742662"/>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9">
    <w:nsid w:val="6F444AE1"/>
    <w:multiLevelType w:val="multilevel"/>
    <w:tmpl w:val="6F444AE1"/>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0">
    <w:nsid w:val="6F85118A"/>
    <w:multiLevelType w:val="multilevel"/>
    <w:tmpl w:val="6F85118A"/>
    <w:lvl w:ilvl="0" w:tentative="0">
      <w:start w:val="1"/>
      <w:numFmt w:val="bullet"/>
      <w:lvlText w:val=""/>
      <w:lvlJc w:val="left"/>
      <w:pPr>
        <w:tabs>
          <w:tab w:val="left" w:pos="1800"/>
        </w:tabs>
        <w:ind w:left="1800" w:hanging="360"/>
      </w:pPr>
      <w:rPr>
        <w:rFonts w:hint="default" w:ascii="Symbol" w:hAnsi="Symbol"/>
      </w:rPr>
    </w:lvl>
    <w:lvl w:ilvl="1" w:tentative="0">
      <w:start w:val="1"/>
      <w:numFmt w:val="bullet"/>
      <w:lvlText w:val=""/>
      <w:lvlJc w:val="left"/>
      <w:pPr>
        <w:tabs>
          <w:tab w:val="left" w:pos="2520"/>
        </w:tabs>
        <w:ind w:left="2520" w:hanging="360"/>
      </w:pPr>
      <w:rPr>
        <w:rFonts w:hint="default" w:ascii="Wingdings" w:hAnsi="Wingdings"/>
        <w:sz w:val="16"/>
      </w:rPr>
    </w:lvl>
    <w:lvl w:ilvl="2" w:tentative="0">
      <w:start w:val="1"/>
      <w:numFmt w:val="bullet"/>
      <w:lvlText w:val=""/>
      <w:lvlJc w:val="left"/>
      <w:pPr>
        <w:tabs>
          <w:tab w:val="left" w:pos="3240"/>
        </w:tabs>
        <w:ind w:left="3240" w:hanging="360"/>
      </w:pPr>
      <w:rPr>
        <w:rFonts w:hint="default" w:ascii="Symbol" w:hAnsi="Symbol"/>
      </w:rPr>
    </w:lvl>
    <w:lvl w:ilvl="3" w:tentative="0">
      <w:start w:val="1"/>
      <w:numFmt w:val="bullet"/>
      <w:lvlText w:val=""/>
      <w:lvlJc w:val="left"/>
      <w:pPr>
        <w:tabs>
          <w:tab w:val="left" w:pos="3960"/>
        </w:tabs>
        <w:ind w:left="3960" w:hanging="360"/>
      </w:pPr>
      <w:rPr>
        <w:rFonts w:hint="default" w:ascii="Symbol" w:hAnsi="Symbol"/>
      </w:rPr>
    </w:lvl>
    <w:lvl w:ilvl="4" w:tentative="0">
      <w:start w:val="1"/>
      <w:numFmt w:val="bullet"/>
      <w:lvlText w:val="o"/>
      <w:lvlJc w:val="left"/>
      <w:pPr>
        <w:tabs>
          <w:tab w:val="left" w:pos="4680"/>
        </w:tabs>
        <w:ind w:left="4680" w:hanging="360"/>
      </w:pPr>
      <w:rPr>
        <w:rFonts w:hint="default" w:ascii="Courier New" w:hAnsi="Courier New"/>
      </w:rPr>
    </w:lvl>
    <w:lvl w:ilvl="5" w:tentative="0">
      <w:start w:val="1"/>
      <w:numFmt w:val="bullet"/>
      <w:lvlText w:val=""/>
      <w:lvlJc w:val="left"/>
      <w:pPr>
        <w:tabs>
          <w:tab w:val="left" w:pos="5400"/>
        </w:tabs>
        <w:ind w:left="5400" w:hanging="360"/>
      </w:pPr>
      <w:rPr>
        <w:rFonts w:hint="default" w:ascii="Wingdings" w:hAnsi="Wingdings"/>
      </w:rPr>
    </w:lvl>
    <w:lvl w:ilvl="6" w:tentative="0">
      <w:start w:val="1"/>
      <w:numFmt w:val="bullet"/>
      <w:lvlText w:val=""/>
      <w:lvlJc w:val="left"/>
      <w:pPr>
        <w:tabs>
          <w:tab w:val="left" w:pos="6120"/>
        </w:tabs>
        <w:ind w:left="6120" w:hanging="360"/>
      </w:pPr>
      <w:rPr>
        <w:rFonts w:hint="default" w:ascii="Symbol" w:hAnsi="Symbol"/>
      </w:rPr>
    </w:lvl>
    <w:lvl w:ilvl="7" w:tentative="0">
      <w:start w:val="1"/>
      <w:numFmt w:val="bullet"/>
      <w:lvlText w:val="o"/>
      <w:lvlJc w:val="left"/>
      <w:pPr>
        <w:tabs>
          <w:tab w:val="left" w:pos="6840"/>
        </w:tabs>
        <w:ind w:left="6840" w:hanging="360"/>
      </w:pPr>
      <w:rPr>
        <w:rFonts w:hint="default" w:ascii="Courier New" w:hAnsi="Courier New"/>
      </w:rPr>
    </w:lvl>
    <w:lvl w:ilvl="8" w:tentative="0">
      <w:start w:val="1"/>
      <w:numFmt w:val="bullet"/>
      <w:lvlText w:val=""/>
      <w:lvlJc w:val="left"/>
      <w:pPr>
        <w:tabs>
          <w:tab w:val="left" w:pos="7560"/>
        </w:tabs>
        <w:ind w:left="7560" w:hanging="360"/>
      </w:pPr>
      <w:rPr>
        <w:rFonts w:hint="default" w:ascii="Wingdings" w:hAnsi="Wingdings"/>
      </w:rPr>
    </w:lvl>
  </w:abstractNum>
  <w:abstractNum w:abstractNumId="141">
    <w:nsid w:val="6FE44175"/>
    <w:multiLevelType w:val="multilevel"/>
    <w:tmpl w:val="6FE44175"/>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2">
    <w:nsid w:val="707177E9"/>
    <w:multiLevelType w:val="multilevel"/>
    <w:tmpl w:val="707177E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43">
    <w:nsid w:val="71C9074E"/>
    <w:multiLevelType w:val="multilevel"/>
    <w:tmpl w:val="71C9074E"/>
    <w:lvl w:ilvl="0" w:tentative="0">
      <w:start w:val="4"/>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4">
    <w:nsid w:val="727E2BD5"/>
    <w:multiLevelType w:val="multilevel"/>
    <w:tmpl w:val="727E2B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5">
    <w:nsid w:val="749B28D4"/>
    <w:multiLevelType w:val="multilevel"/>
    <w:tmpl w:val="749B28D4"/>
    <w:lvl w:ilvl="0" w:tentative="0">
      <w:start w:val="1"/>
      <w:numFmt w:val="upp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6">
    <w:nsid w:val="74A65D03"/>
    <w:multiLevelType w:val="multilevel"/>
    <w:tmpl w:val="74A65D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7">
    <w:nsid w:val="752142AF"/>
    <w:multiLevelType w:val="multilevel"/>
    <w:tmpl w:val="752142AF"/>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8">
    <w:nsid w:val="757441BC"/>
    <w:multiLevelType w:val="multilevel"/>
    <w:tmpl w:val="757441B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9">
    <w:nsid w:val="75C67824"/>
    <w:multiLevelType w:val="multilevel"/>
    <w:tmpl w:val="75C67824"/>
    <w:lvl w:ilvl="0" w:tentative="0">
      <w:start w:val="1"/>
      <w:numFmt w:val="decimal"/>
      <w:lvlText w:val="%1."/>
      <w:lvlJc w:val="left"/>
      <w:pPr>
        <w:tabs>
          <w:tab w:val="left" w:pos="720"/>
        </w:tabs>
        <w:ind w:left="720" w:hanging="360"/>
      </w:pPr>
      <w:rPr>
        <w:rFonts w:hint="default" w:ascii="Times New Roman" w:hAnsi="Times New Roman" w:eastAsia="Times New Roman" w:cs="Times New Roman"/>
        <w:sz w:val="22"/>
        <w:szCs w:val="22"/>
      </w:rPr>
    </w:lvl>
    <w:lvl w:ilvl="1" w:tentative="0">
      <w:start w:val="3"/>
      <w:numFmt w:val="decimal"/>
      <w:lvlText w:val="%2"/>
      <w:lvlJc w:val="left"/>
      <w:pPr>
        <w:ind w:left="1440" w:hanging="360"/>
      </w:pPr>
      <w:rPr>
        <w:rFonts w:hint="default"/>
      </w:rPr>
    </w:lvl>
    <w:lvl w:ilvl="2" w:tentative="0">
      <w:start w:val="1"/>
      <w:numFmt w:val="upperLetter"/>
      <w:lvlText w:val="%3."/>
      <w:lvlJc w:val="left"/>
      <w:pPr>
        <w:ind w:left="2160" w:hanging="360"/>
      </w:pPr>
      <w:rPr>
        <w:rFonts w:hint="default"/>
      </w:rPr>
    </w:lvl>
    <w:lvl w:ilvl="3" w:tentative="0">
      <w:start w:val="1"/>
      <w:numFmt w:val="lowerLetter"/>
      <w:lvlText w:val="%4)"/>
      <w:lvlJc w:val="left"/>
      <w:pPr>
        <w:ind w:left="2880" w:hanging="360"/>
      </w:pPr>
      <w:rPr>
        <w:rFonts w:hint="default"/>
        <w:b/>
      </w:r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150">
    <w:nsid w:val="760C7B7F"/>
    <w:multiLevelType w:val="multilevel"/>
    <w:tmpl w:val="760C7B7F"/>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1">
    <w:nsid w:val="76AB5F31"/>
    <w:multiLevelType w:val="multilevel"/>
    <w:tmpl w:val="76AB5F31"/>
    <w:lvl w:ilvl="0" w:tentative="0">
      <w:start w:val="14"/>
      <w:numFmt w:val="decimal"/>
      <w:lvlText w:val="%1"/>
      <w:lvlJc w:val="left"/>
      <w:pPr>
        <w:ind w:left="360" w:hanging="360"/>
      </w:pPr>
      <w:rPr>
        <w:rFonts w:hint="default"/>
      </w:rPr>
    </w:lvl>
    <w:lvl w:ilvl="1" w:tentative="0">
      <w:start w:val="1"/>
      <w:numFmt w:val="bullet"/>
      <w:lvlText w:val=""/>
      <w:lvlJc w:val="left"/>
      <w:pPr>
        <w:ind w:left="1440" w:hanging="360"/>
      </w:pPr>
      <w:rPr>
        <w:rFonts w:hint="default" w:ascii="Symbol" w:hAnsi="Symbol"/>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440" w:hanging="1800"/>
      </w:pPr>
      <w:rPr>
        <w:rFonts w:hint="default"/>
      </w:rPr>
    </w:lvl>
  </w:abstractNum>
  <w:abstractNum w:abstractNumId="152">
    <w:nsid w:val="77A133D0"/>
    <w:multiLevelType w:val="multilevel"/>
    <w:tmpl w:val="77A133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3">
    <w:nsid w:val="78511A36"/>
    <w:multiLevelType w:val="multilevel"/>
    <w:tmpl w:val="78511A36"/>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4">
    <w:nsid w:val="78646929"/>
    <w:multiLevelType w:val="multilevel"/>
    <w:tmpl w:val="78646929"/>
    <w:lvl w:ilvl="0" w:tentative="0">
      <w:start w:val="1"/>
      <w:numFmt w:val="decimal"/>
      <w:lvlText w:val="%1."/>
      <w:lvlJc w:val="left"/>
      <w:pPr>
        <w:ind w:left="1160" w:hanging="432"/>
      </w:pPr>
      <w:rPr>
        <w:rFonts w:hint="default" w:ascii="Times New Roman" w:hAnsi="Times New Roman" w:eastAsia="Arial MT" w:cs="Times New Roman"/>
        <w:w w:val="100"/>
        <w:sz w:val="22"/>
        <w:szCs w:val="22"/>
        <w:lang w:val="en-US" w:eastAsia="en-US" w:bidi="ar-SA"/>
      </w:rPr>
    </w:lvl>
    <w:lvl w:ilvl="1" w:tentative="0">
      <w:start w:val="0"/>
      <w:numFmt w:val="bullet"/>
      <w:lvlText w:val="•"/>
      <w:lvlJc w:val="left"/>
      <w:pPr>
        <w:ind w:left="1924" w:hanging="432"/>
      </w:pPr>
      <w:rPr>
        <w:rFonts w:hint="default"/>
        <w:lang w:val="en-US" w:eastAsia="en-US" w:bidi="ar-SA"/>
      </w:rPr>
    </w:lvl>
    <w:lvl w:ilvl="2" w:tentative="0">
      <w:start w:val="0"/>
      <w:numFmt w:val="bullet"/>
      <w:lvlText w:val="•"/>
      <w:lvlJc w:val="left"/>
      <w:pPr>
        <w:ind w:left="2688" w:hanging="432"/>
      </w:pPr>
      <w:rPr>
        <w:rFonts w:hint="default"/>
        <w:lang w:val="en-US" w:eastAsia="en-US" w:bidi="ar-SA"/>
      </w:rPr>
    </w:lvl>
    <w:lvl w:ilvl="3" w:tentative="0">
      <w:start w:val="0"/>
      <w:numFmt w:val="bullet"/>
      <w:lvlText w:val="•"/>
      <w:lvlJc w:val="left"/>
      <w:pPr>
        <w:ind w:left="3452" w:hanging="432"/>
      </w:pPr>
      <w:rPr>
        <w:rFonts w:hint="default"/>
        <w:lang w:val="en-US" w:eastAsia="en-US" w:bidi="ar-SA"/>
      </w:rPr>
    </w:lvl>
    <w:lvl w:ilvl="4" w:tentative="0">
      <w:start w:val="0"/>
      <w:numFmt w:val="bullet"/>
      <w:lvlText w:val="•"/>
      <w:lvlJc w:val="left"/>
      <w:pPr>
        <w:ind w:left="4216" w:hanging="432"/>
      </w:pPr>
      <w:rPr>
        <w:rFonts w:hint="default"/>
        <w:lang w:val="en-US" w:eastAsia="en-US" w:bidi="ar-SA"/>
      </w:rPr>
    </w:lvl>
    <w:lvl w:ilvl="5" w:tentative="0">
      <w:start w:val="0"/>
      <w:numFmt w:val="bullet"/>
      <w:lvlText w:val="•"/>
      <w:lvlJc w:val="left"/>
      <w:pPr>
        <w:ind w:left="4980" w:hanging="432"/>
      </w:pPr>
      <w:rPr>
        <w:rFonts w:hint="default"/>
        <w:lang w:val="en-US" w:eastAsia="en-US" w:bidi="ar-SA"/>
      </w:rPr>
    </w:lvl>
    <w:lvl w:ilvl="6" w:tentative="0">
      <w:start w:val="0"/>
      <w:numFmt w:val="bullet"/>
      <w:lvlText w:val="•"/>
      <w:lvlJc w:val="left"/>
      <w:pPr>
        <w:ind w:left="5744" w:hanging="432"/>
      </w:pPr>
      <w:rPr>
        <w:rFonts w:hint="default"/>
        <w:lang w:val="en-US" w:eastAsia="en-US" w:bidi="ar-SA"/>
      </w:rPr>
    </w:lvl>
    <w:lvl w:ilvl="7" w:tentative="0">
      <w:start w:val="0"/>
      <w:numFmt w:val="bullet"/>
      <w:lvlText w:val="•"/>
      <w:lvlJc w:val="left"/>
      <w:pPr>
        <w:ind w:left="6508" w:hanging="432"/>
      </w:pPr>
      <w:rPr>
        <w:rFonts w:hint="default"/>
        <w:lang w:val="en-US" w:eastAsia="en-US" w:bidi="ar-SA"/>
      </w:rPr>
    </w:lvl>
    <w:lvl w:ilvl="8" w:tentative="0">
      <w:start w:val="0"/>
      <w:numFmt w:val="bullet"/>
      <w:lvlText w:val="•"/>
      <w:lvlJc w:val="left"/>
      <w:pPr>
        <w:ind w:left="7272" w:hanging="432"/>
      </w:pPr>
      <w:rPr>
        <w:rFonts w:hint="default"/>
        <w:lang w:val="en-US" w:eastAsia="en-US" w:bidi="ar-SA"/>
      </w:rPr>
    </w:lvl>
  </w:abstractNum>
  <w:abstractNum w:abstractNumId="155">
    <w:nsid w:val="787871BC"/>
    <w:multiLevelType w:val="multilevel"/>
    <w:tmpl w:val="787871B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56">
    <w:nsid w:val="79C30F2E"/>
    <w:multiLevelType w:val="multilevel"/>
    <w:tmpl w:val="79C30F2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57">
    <w:nsid w:val="7AB25E01"/>
    <w:multiLevelType w:val="multilevel"/>
    <w:tmpl w:val="7AB25E01"/>
    <w:lvl w:ilvl="0" w:tentative="0">
      <w:start w:val="1"/>
      <w:numFmt w:val="decimal"/>
      <w:lvlText w:val="%1."/>
      <w:lvlJc w:val="left"/>
      <w:pPr>
        <w:ind w:left="795" w:hanging="360"/>
      </w:pPr>
      <w:rPr>
        <w:rFonts w:hint="default" w:ascii="Garamond" w:hAnsi="Garamond"/>
        <w:sz w:val="24"/>
      </w:rPr>
    </w:lvl>
    <w:lvl w:ilvl="1" w:tentative="0">
      <w:start w:val="1"/>
      <w:numFmt w:val="lowerLetter"/>
      <w:lvlText w:val="%2."/>
      <w:lvlJc w:val="left"/>
      <w:pPr>
        <w:ind w:left="1515" w:hanging="360"/>
      </w:pPr>
    </w:lvl>
    <w:lvl w:ilvl="2" w:tentative="0">
      <w:start w:val="1"/>
      <w:numFmt w:val="lowerRoman"/>
      <w:lvlText w:val="%3."/>
      <w:lvlJc w:val="right"/>
      <w:pPr>
        <w:ind w:left="2235" w:hanging="180"/>
      </w:pPr>
    </w:lvl>
    <w:lvl w:ilvl="3" w:tentative="0">
      <w:start w:val="1"/>
      <w:numFmt w:val="decimal"/>
      <w:lvlText w:val="%4."/>
      <w:lvlJc w:val="left"/>
      <w:pPr>
        <w:ind w:left="2955" w:hanging="360"/>
      </w:pPr>
    </w:lvl>
    <w:lvl w:ilvl="4" w:tentative="0">
      <w:start w:val="1"/>
      <w:numFmt w:val="lowerLetter"/>
      <w:lvlText w:val="%5."/>
      <w:lvlJc w:val="left"/>
      <w:pPr>
        <w:ind w:left="3675" w:hanging="360"/>
      </w:pPr>
    </w:lvl>
    <w:lvl w:ilvl="5" w:tentative="0">
      <w:start w:val="1"/>
      <w:numFmt w:val="lowerRoman"/>
      <w:lvlText w:val="%6."/>
      <w:lvlJc w:val="right"/>
      <w:pPr>
        <w:ind w:left="4395" w:hanging="180"/>
      </w:pPr>
    </w:lvl>
    <w:lvl w:ilvl="6" w:tentative="0">
      <w:start w:val="1"/>
      <w:numFmt w:val="decimal"/>
      <w:lvlText w:val="%7."/>
      <w:lvlJc w:val="left"/>
      <w:pPr>
        <w:ind w:left="5115" w:hanging="360"/>
      </w:pPr>
    </w:lvl>
    <w:lvl w:ilvl="7" w:tentative="0">
      <w:start w:val="1"/>
      <w:numFmt w:val="lowerLetter"/>
      <w:lvlText w:val="%8."/>
      <w:lvlJc w:val="left"/>
      <w:pPr>
        <w:ind w:left="5835" w:hanging="360"/>
      </w:pPr>
    </w:lvl>
    <w:lvl w:ilvl="8" w:tentative="0">
      <w:start w:val="1"/>
      <w:numFmt w:val="lowerRoman"/>
      <w:lvlText w:val="%9."/>
      <w:lvlJc w:val="right"/>
      <w:pPr>
        <w:ind w:left="6555" w:hanging="180"/>
      </w:pPr>
    </w:lvl>
  </w:abstractNum>
  <w:abstractNum w:abstractNumId="158">
    <w:nsid w:val="7B99704C"/>
    <w:multiLevelType w:val="multilevel"/>
    <w:tmpl w:val="7B99704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9">
    <w:nsid w:val="7C297EC5"/>
    <w:multiLevelType w:val="multilevel"/>
    <w:tmpl w:val="7C297EC5"/>
    <w:lvl w:ilvl="0" w:tentative="0">
      <w:start w:val="1"/>
      <w:numFmt w:val="lowerLetter"/>
      <w:lvlText w:val="%1)"/>
      <w:lvlJc w:val="left"/>
      <w:pPr>
        <w:ind w:left="1080" w:hanging="360"/>
      </w:pPr>
      <w:rPr>
        <w:b w:val="0"/>
        <w:bC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60">
    <w:nsid w:val="7DB02208"/>
    <w:multiLevelType w:val="multilevel"/>
    <w:tmpl w:val="7DB022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1">
    <w:nsid w:val="7E362095"/>
    <w:multiLevelType w:val="multilevel"/>
    <w:tmpl w:val="7E3620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2">
    <w:nsid w:val="7E9E5A3C"/>
    <w:multiLevelType w:val="multilevel"/>
    <w:tmpl w:val="7E9E5A3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63">
    <w:nsid w:val="7EC17C29"/>
    <w:multiLevelType w:val="multilevel"/>
    <w:tmpl w:val="7EC17C29"/>
    <w:lvl w:ilvl="0" w:tentative="0">
      <w:start w:val="1"/>
      <w:numFmt w:val="lowerLetter"/>
      <w:lvlText w:val="(%1)"/>
      <w:lvlJc w:val="left"/>
      <w:pPr>
        <w:ind w:left="1592" w:hanging="432"/>
      </w:pPr>
      <w:rPr>
        <w:rFonts w:hint="default" w:ascii="Times New Roman" w:hAnsi="Times New Roman" w:eastAsia="Arial MT" w:cs="Times New Roman"/>
        <w:w w:val="100"/>
        <w:sz w:val="22"/>
        <w:szCs w:val="22"/>
        <w:lang w:val="en-US" w:eastAsia="en-US" w:bidi="ar-SA"/>
      </w:rPr>
    </w:lvl>
    <w:lvl w:ilvl="1" w:tentative="0">
      <w:start w:val="0"/>
      <w:numFmt w:val="bullet"/>
      <w:lvlText w:val="•"/>
      <w:lvlJc w:val="left"/>
      <w:pPr>
        <w:ind w:left="2320" w:hanging="432"/>
      </w:pPr>
      <w:rPr>
        <w:rFonts w:hint="default"/>
        <w:lang w:val="en-US" w:eastAsia="en-US" w:bidi="ar-SA"/>
      </w:rPr>
    </w:lvl>
    <w:lvl w:ilvl="2" w:tentative="0">
      <w:start w:val="0"/>
      <w:numFmt w:val="bullet"/>
      <w:lvlText w:val="•"/>
      <w:lvlJc w:val="left"/>
      <w:pPr>
        <w:ind w:left="3040" w:hanging="432"/>
      </w:pPr>
      <w:rPr>
        <w:rFonts w:hint="default"/>
        <w:lang w:val="en-US" w:eastAsia="en-US" w:bidi="ar-SA"/>
      </w:rPr>
    </w:lvl>
    <w:lvl w:ilvl="3" w:tentative="0">
      <w:start w:val="0"/>
      <w:numFmt w:val="bullet"/>
      <w:lvlText w:val="•"/>
      <w:lvlJc w:val="left"/>
      <w:pPr>
        <w:ind w:left="3760" w:hanging="432"/>
      </w:pPr>
      <w:rPr>
        <w:rFonts w:hint="default"/>
        <w:lang w:val="en-US" w:eastAsia="en-US" w:bidi="ar-SA"/>
      </w:rPr>
    </w:lvl>
    <w:lvl w:ilvl="4" w:tentative="0">
      <w:start w:val="0"/>
      <w:numFmt w:val="bullet"/>
      <w:lvlText w:val="•"/>
      <w:lvlJc w:val="left"/>
      <w:pPr>
        <w:ind w:left="4480" w:hanging="432"/>
      </w:pPr>
      <w:rPr>
        <w:rFonts w:hint="default"/>
        <w:lang w:val="en-US" w:eastAsia="en-US" w:bidi="ar-SA"/>
      </w:rPr>
    </w:lvl>
    <w:lvl w:ilvl="5" w:tentative="0">
      <w:start w:val="0"/>
      <w:numFmt w:val="bullet"/>
      <w:lvlText w:val="•"/>
      <w:lvlJc w:val="left"/>
      <w:pPr>
        <w:ind w:left="5200" w:hanging="432"/>
      </w:pPr>
      <w:rPr>
        <w:rFonts w:hint="default"/>
        <w:lang w:val="en-US" w:eastAsia="en-US" w:bidi="ar-SA"/>
      </w:rPr>
    </w:lvl>
    <w:lvl w:ilvl="6" w:tentative="0">
      <w:start w:val="0"/>
      <w:numFmt w:val="bullet"/>
      <w:lvlText w:val="•"/>
      <w:lvlJc w:val="left"/>
      <w:pPr>
        <w:ind w:left="5920" w:hanging="432"/>
      </w:pPr>
      <w:rPr>
        <w:rFonts w:hint="default"/>
        <w:lang w:val="en-US" w:eastAsia="en-US" w:bidi="ar-SA"/>
      </w:rPr>
    </w:lvl>
    <w:lvl w:ilvl="7" w:tentative="0">
      <w:start w:val="0"/>
      <w:numFmt w:val="bullet"/>
      <w:lvlText w:val="•"/>
      <w:lvlJc w:val="left"/>
      <w:pPr>
        <w:ind w:left="6640" w:hanging="432"/>
      </w:pPr>
      <w:rPr>
        <w:rFonts w:hint="default"/>
        <w:lang w:val="en-US" w:eastAsia="en-US" w:bidi="ar-SA"/>
      </w:rPr>
    </w:lvl>
    <w:lvl w:ilvl="8" w:tentative="0">
      <w:start w:val="0"/>
      <w:numFmt w:val="bullet"/>
      <w:lvlText w:val="•"/>
      <w:lvlJc w:val="left"/>
      <w:pPr>
        <w:ind w:left="7360" w:hanging="432"/>
      </w:pPr>
      <w:rPr>
        <w:rFonts w:hint="default"/>
        <w:lang w:val="en-US" w:eastAsia="en-US" w:bidi="ar-SA"/>
      </w:rPr>
    </w:lvl>
  </w:abstractNum>
  <w:abstractNum w:abstractNumId="164">
    <w:nsid w:val="7F93700F"/>
    <w:multiLevelType w:val="multilevel"/>
    <w:tmpl w:val="7F93700F"/>
    <w:lvl w:ilvl="0" w:tentative="0">
      <w:start w:val="1"/>
      <w:numFmt w:val="bullet"/>
      <w:lvlText w:val=""/>
      <w:lvlJc w:val="left"/>
      <w:pPr>
        <w:ind w:left="1217" w:hanging="360"/>
      </w:pPr>
      <w:rPr>
        <w:rFonts w:hint="default" w:ascii="Symbol" w:hAnsi="Symbol"/>
      </w:rPr>
    </w:lvl>
    <w:lvl w:ilvl="1" w:tentative="0">
      <w:start w:val="1"/>
      <w:numFmt w:val="bullet"/>
      <w:lvlText w:val="o"/>
      <w:lvlJc w:val="left"/>
      <w:pPr>
        <w:ind w:left="1937" w:hanging="360"/>
      </w:pPr>
      <w:rPr>
        <w:rFonts w:hint="default" w:ascii="Courier New" w:hAnsi="Courier New" w:cs="Courier New"/>
      </w:rPr>
    </w:lvl>
    <w:lvl w:ilvl="2" w:tentative="0">
      <w:start w:val="1"/>
      <w:numFmt w:val="bullet"/>
      <w:lvlText w:val=""/>
      <w:lvlJc w:val="left"/>
      <w:pPr>
        <w:ind w:left="2657" w:hanging="360"/>
      </w:pPr>
      <w:rPr>
        <w:rFonts w:hint="default" w:ascii="Wingdings" w:hAnsi="Wingdings"/>
      </w:rPr>
    </w:lvl>
    <w:lvl w:ilvl="3" w:tentative="0">
      <w:start w:val="1"/>
      <w:numFmt w:val="bullet"/>
      <w:lvlText w:val=""/>
      <w:lvlJc w:val="left"/>
      <w:pPr>
        <w:ind w:left="3377" w:hanging="360"/>
      </w:pPr>
      <w:rPr>
        <w:rFonts w:hint="default" w:ascii="Symbol" w:hAnsi="Symbol"/>
      </w:rPr>
    </w:lvl>
    <w:lvl w:ilvl="4" w:tentative="0">
      <w:start w:val="1"/>
      <w:numFmt w:val="bullet"/>
      <w:lvlText w:val="o"/>
      <w:lvlJc w:val="left"/>
      <w:pPr>
        <w:ind w:left="4097" w:hanging="360"/>
      </w:pPr>
      <w:rPr>
        <w:rFonts w:hint="default" w:ascii="Courier New" w:hAnsi="Courier New" w:cs="Courier New"/>
      </w:rPr>
    </w:lvl>
    <w:lvl w:ilvl="5" w:tentative="0">
      <w:start w:val="1"/>
      <w:numFmt w:val="bullet"/>
      <w:lvlText w:val=""/>
      <w:lvlJc w:val="left"/>
      <w:pPr>
        <w:ind w:left="4817" w:hanging="360"/>
      </w:pPr>
      <w:rPr>
        <w:rFonts w:hint="default" w:ascii="Wingdings" w:hAnsi="Wingdings"/>
      </w:rPr>
    </w:lvl>
    <w:lvl w:ilvl="6" w:tentative="0">
      <w:start w:val="1"/>
      <w:numFmt w:val="bullet"/>
      <w:lvlText w:val=""/>
      <w:lvlJc w:val="left"/>
      <w:pPr>
        <w:ind w:left="5537" w:hanging="360"/>
      </w:pPr>
      <w:rPr>
        <w:rFonts w:hint="default" w:ascii="Symbol" w:hAnsi="Symbol"/>
      </w:rPr>
    </w:lvl>
    <w:lvl w:ilvl="7" w:tentative="0">
      <w:start w:val="1"/>
      <w:numFmt w:val="bullet"/>
      <w:lvlText w:val="o"/>
      <w:lvlJc w:val="left"/>
      <w:pPr>
        <w:ind w:left="6257" w:hanging="360"/>
      </w:pPr>
      <w:rPr>
        <w:rFonts w:hint="default" w:ascii="Courier New" w:hAnsi="Courier New" w:cs="Courier New"/>
      </w:rPr>
    </w:lvl>
    <w:lvl w:ilvl="8" w:tentative="0">
      <w:start w:val="1"/>
      <w:numFmt w:val="bullet"/>
      <w:lvlText w:val=""/>
      <w:lvlJc w:val="left"/>
      <w:pPr>
        <w:ind w:left="6977" w:hanging="360"/>
      </w:pPr>
      <w:rPr>
        <w:rFonts w:hint="default" w:ascii="Wingdings" w:hAnsi="Wingdings"/>
      </w:rPr>
    </w:lvl>
  </w:abstractNum>
  <w:num w:numId="1">
    <w:abstractNumId w:val="81"/>
  </w:num>
  <w:num w:numId="2">
    <w:abstractNumId w:val="4"/>
  </w:num>
  <w:num w:numId="3">
    <w:abstractNumId w:val="121"/>
  </w:num>
  <w:num w:numId="4">
    <w:abstractNumId w:val="50"/>
  </w:num>
  <w:num w:numId="5">
    <w:abstractNumId w:val="3"/>
  </w:num>
  <w:num w:numId="6">
    <w:abstractNumId w:val="133"/>
  </w:num>
  <w:num w:numId="7">
    <w:abstractNumId w:val="42"/>
  </w:num>
  <w:num w:numId="8">
    <w:abstractNumId w:val="105"/>
  </w:num>
  <w:num w:numId="9">
    <w:abstractNumId w:val="110"/>
  </w:num>
  <w:num w:numId="10">
    <w:abstractNumId w:val="69"/>
  </w:num>
  <w:num w:numId="11">
    <w:abstractNumId w:val="43"/>
  </w:num>
  <w:num w:numId="12">
    <w:abstractNumId w:val="79"/>
  </w:num>
  <w:num w:numId="13">
    <w:abstractNumId w:val="157"/>
  </w:num>
  <w:num w:numId="14">
    <w:abstractNumId w:val="131"/>
  </w:num>
  <w:num w:numId="15">
    <w:abstractNumId w:val="129"/>
  </w:num>
  <w:num w:numId="16">
    <w:abstractNumId w:val="106"/>
  </w:num>
  <w:num w:numId="17">
    <w:abstractNumId w:val="148"/>
  </w:num>
  <w:num w:numId="18">
    <w:abstractNumId w:val="93"/>
  </w:num>
  <w:num w:numId="19">
    <w:abstractNumId w:val="59"/>
  </w:num>
  <w:num w:numId="20">
    <w:abstractNumId w:val="90"/>
  </w:num>
  <w:num w:numId="21">
    <w:abstractNumId w:val="21"/>
  </w:num>
  <w:num w:numId="22">
    <w:abstractNumId w:val="84"/>
  </w:num>
  <w:num w:numId="23">
    <w:abstractNumId w:val="128"/>
  </w:num>
  <w:num w:numId="24">
    <w:abstractNumId w:val="71"/>
  </w:num>
  <w:num w:numId="25">
    <w:abstractNumId w:val="61"/>
  </w:num>
  <w:num w:numId="26">
    <w:abstractNumId w:val="164"/>
  </w:num>
  <w:num w:numId="27">
    <w:abstractNumId w:val="7"/>
  </w:num>
  <w:num w:numId="28">
    <w:abstractNumId w:val="15"/>
  </w:num>
  <w:num w:numId="29">
    <w:abstractNumId w:val="49"/>
  </w:num>
  <w:num w:numId="30">
    <w:abstractNumId w:val="158"/>
  </w:num>
  <w:num w:numId="31">
    <w:abstractNumId w:val="159"/>
  </w:num>
  <w:num w:numId="32">
    <w:abstractNumId w:val="135"/>
  </w:num>
  <w:num w:numId="33">
    <w:abstractNumId w:val="77"/>
  </w:num>
  <w:num w:numId="34">
    <w:abstractNumId w:val="28"/>
  </w:num>
  <w:num w:numId="35">
    <w:abstractNumId w:val="99"/>
  </w:num>
  <w:num w:numId="36">
    <w:abstractNumId w:val="31"/>
  </w:num>
  <w:num w:numId="37">
    <w:abstractNumId w:val="124"/>
  </w:num>
  <w:num w:numId="38">
    <w:abstractNumId w:val="142"/>
  </w:num>
  <w:num w:numId="39">
    <w:abstractNumId w:val="156"/>
  </w:num>
  <w:num w:numId="40">
    <w:abstractNumId w:val="55"/>
  </w:num>
  <w:num w:numId="41">
    <w:abstractNumId w:val="48"/>
  </w:num>
  <w:num w:numId="42">
    <w:abstractNumId w:val="23"/>
  </w:num>
  <w:num w:numId="43">
    <w:abstractNumId w:val="9"/>
  </w:num>
  <w:num w:numId="44">
    <w:abstractNumId w:val="132"/>
  </w:num>
  <w:num w:numId="45">
    <w:abstractNumId w:val="94"/>
  </w:num>
  <w:num w:numId="46">
    <w:abstractNumId w:val="91"/>
  </w:num>
  <w:num w:numId="47">
    <w:abstractNumId w:val="46"/>
  </w:num>
  <w:num w:numId="48">
    <w:abstractNumId w:val="102"/>
  </w:num>
  <w:num w:numId="49">
    <w:abstractNumId w:val="130"/>
  </w:num>
  <w:num w:numId="50">
    <w:abstractNumId w:val="19"/>
  </w:num>
  <w:num w:numId="51">
    <w:abstractNumId w:val="117"/>
  </w:num>
  <w:num w:numId="52">
    <w:abstractNumId w:val="144"/>
  </w:num>
  <w:num w:numId="53">
    <w:abstractNumId w:val="39"/>
  </w:num>
  <w:num w:numId="54">
    <w:abstractNumId w:val="29"/>
  </w:num>
  <w:num w:numId="55">
    <w:abstractNumId w:val="88"/>
  </w:num>
  <w:num w:numId="56">
    <w:abstractNumId w:val="64"/>
  </w:num>
  <w:num w:numId="57">
    <w:abstractNumId w:val="70"/>
  </w:num>
  <w:num w:numId="58">
    <w:abstractNumId w:val="22"/>
  </w:num>
  <w:num w:numId="59">
    <w:abstractNumId w:val="67"/>
  </w:num>
  <w:num w:numId="60">
    <w:abstractNumId w:val="122"/>
  </w:num>
  <w:num w:numId="61">
    <w:abstractNumId w:val="58"/>
  </w:num>
  <w:num w:numId="62">
    <w:abstractNumId w:val="86"/>
  </w:num>
  <w:num w:numId="63">
    <w:abstractNumId w:val="80"/>
  </w:num>
  <w:num w:numId="64">
    <w:abstractNumId w:val="127"/>
  </w:num>
  <w:num w:numId="65">
    <w:abstractNumId w:val="20"/>
  </w:num>
  <w:num w:numId="66">
    <w:abstractNumId w:val="10"/>
  </w:num>
  <w:num w:numId="67">
    <w:abstractNumId w:val="72"/>
  </w:num>
  <w:num w:numId="68">
    <w:abstractNumId w:val="37"/>
  </w:num>
  <w:num w:numId="69">
    <w:abstractNumId w:val="36"/>
  </w:num>
  <w:num w:numId="70">
    <w:abstractNumId w:val="11"/>
  </w:num>
  <w:num w:numId="71">
    <w:abstractNumId w:val="73"/>
  </w:num>
  <w:num w:numId="72">
    <w:abstractNumId w:val="8"/>
  </w:num>
  <w:num w:numId="73">
    <w:abstractNumId w:val="16"/>
  </w:num>
  <w:num w:numId="74">
    <w:abstractNumId w:val="145"/>
  </w:num>
  <w:num w:numId="75">
    <w:abstractNumId w:val="34"/>
  </w:num>
  <w:num w:numId="76">
    <w:abstractNumId w:val="44"/>
  </w:num>
  <w:num w:numId="77">
    <w:abstractNumId w:val="0"/>
  </w:num>
  <w:num w:numId="78">
    <w:abstractNumId w:val="146"/>
  </w:num>
  <w:num w:numId="79">
    <w:abstractNumId w:val="30"/>
  </w:num>
  <w:num w:numId="80">
    <w:abstractNumId w:val="74"/>
  </w:num>
  <w:num w:numId="81">
    <w:abstractNumId w:val="152"/>
  </w:num>
  <w:num w:numId="82">
    <w:abstractNumId w:val="96"/>
  </w:num>
  <w:num w:numId="83">
    <w:abstractNumId w:val="24"/>
  </w:num>
  <w:num w:numId="84">
    <w:abstractNumId w:val="27"/>
  </w:num>
  <w:num w:numId="85">
    <w:abstractNumId w:val="92"/>
  </w:num>
  <w:num w:numId="86">
    <w:abstractNumId w:val="53"/>
  </w:num>
  <w:num w:numId="87">
    <w:abstractNumId w:val="95"/>
  </w:num>
  <w:num w:numId="88">
    <w:abstractNumId w:val="147"/>
  </w:num>
  <w:num w:numId="89">
    <w:abstractNumId w:val="140"/>
  </w:num>
  <w:num w:numId="90">
    <w:abstractNumId w:val="6"/>
  </w:num>
  <w:num w:numId="91">
    <w:abstractNumId w:val="107"/>
  </w:num>
  <w:num w:numId="92">
    <w:abstractNumId w:val="123"/>
  </w:num>
  <w:num w:numId="93">
    <w:abstractNumId w:val="26"/>
  </w:num>
  <w:num w:numId="94">
    <w:abstractNumId w:val="33"/>
  </w:num>
  <w:num w:numId="95">
    <w:abstractNumId w:val="1"/>
  </w:num>
  <w:num w:numId="96">
    <w:abstractNumId w:val="116"/>
  </w:num>
  <w:num w:numId="97">
    <w:abstractNumId w:val="13"/>
  </w:num>
  <w:num w:numId="98">
    <w:abstractNumId w:val="153"/>
  </w:num>
  <w:num w:numId="99">
    <w:abstractNumId w:val="100"/>
  </w:num>
  <w:num w:numId="100">
    <w:abstractNumId w:val="76"/>
  </w:num>
  <w:num w:numId="101">
    <w:abstractNumId w:val="51"/>
  </w:num>
  <w:num w:numId="102">
    <w:abstractNumId w:val="101"/>
  </w:num>
  <w:num w:numId="103">
    <w:abstractNumId w:val="160"/>
  </w:num>
  <w:num w:numId="104">
    <w:abstractNumId w:val="137"/>
  </w:num>
  <w:num w:numId="105">
    <w:abstractNumId w:val="54"/>
  </w:num>
  <w:num w:numId="106">
    <w:abstractNumId w:val="104"/>
  </w:num>
  <w:num w:numId="107">
    <w:abstractNumId w:val="119"/>
  </w:num>
  <w:num w:numId="108">
    <w:abstractNumId w:val="115"/>
  </w:num>
  <w:num w:numId="109">
    <w:abstractNumId w:val="125"/>
  </w:num>
  <w:num w:numId="110">
    <w:abstractNumId w:val="83"/>
  </w:num>
  <w:num w:numId="111">
    <w:abstractNumId w:val="63"/>
  </w:num>
  <w:num w:numId="112">
    <w:abstractNumId w:val="118"/>
  </w:num>
  <w:num w:numId="113">
    <w:abstractNumId w:val="68"/>
  </w:num>
  <w:num w:numId="114">
    <w:abstractNumId w:val="89"/>
  </w:num>
  <w:num w:numId="115">
    <w:abstractNumId w:val="111"/>
  </w:num>
  <w:num w:numId="116">
    <w:abstractNumId w:val="5"/>
  </w:num>
  <w:num w:numId="117">
    <w:abstractNumId w:val="141"/>
  </w:num>
  <w:num w:numId="118">
    <w:abstractNumId w:val="150"/>
  </w:num>
  <w:num w:numId="119">
    <w:abstractNumId w:val="25"/>
  </w:num>
  <w:num w:numId="120">
    <w:abstractNumId w:val="60"/>
  </w:num>
  <w:num w:numId="121">
    <w:abstractNumId w:val="75"/>
  </w:num>
  <w:num w:numId="122">
    <w:abstractNumId w:val="62"/>
  </w:num>
  <w:num w:numId="123">
    <w:abstractNumId w:val="139"/>
  </w:num>
  <w:num w:numId="124">
    <w:abstractNumId w:val="14"/>
  </w:num>
  <w:num w:numId="125">
    <w:abstractNumId w:val="138"/>
  </w:num>
  <w:num w:numId="126">
    <w:abstractNumId w:val="154"/>
  </w:num>
  <w:num w:numId="127">
    <w:abstractNumId w:val="66"/>
  </w:num>
  <w:num w:numId="128">
    <w:abstractNumId w:val="114"/>
  </w:num>
  <w:num w:numId="129">
    <w:abstractNumId w:val="134"/>
  </w:num>
  <w:num w:numId="130">
    <w:abstractNumId w:val="109"/>
  </w:num>
  <w:num w:numId="131">
    <w:abstractNumId w:val="161"/>
  </w:num>
  <w:num w:numId="132">
    <w:abstractNumId w:val="18"/>
  </w:num>
  <w:num w:numId="133">
    <w:abstractNumId w:val="85"/>
  </w:num>
  <w:num w:numId="134">
    <w:abstractNumId w:val="56"/>
  </w:num>
  <w:num w:numId="135">
    <w:abstractNumId w:val="98"/>
  </w:num>
  <w:num w:numId="136">
    <w:abstractNumId w:val="40"/>
  </w:num>
  <w:num w:numId="137">
    <w:abstractNumId w:val="87"/>
  </w:num>
  <w:num w:numId="138">
    <w:abstractNumId w:val="151"/>
  </w:num>
  <w:num w:numId="139">
    <w:abstractNumId w:val="38"/>
  </w:num>
  <w:num w:numId="140">
    <w:abstractNumId w:val="57"/>
  </w:num>
  <w:num w:numId="141">
    <w:abstractNumId w:val="17"/>
  </w:num>
  <w:num w:numId="142">
    <w:abstractNumId w:val="82"/>
  </w:num>
  <w:num w:numId="143">
    <w:abstractNumId w:val="32"/>
  </w:num>
  <w:num w:numId="144">
    <w:abstractNumId w:val="113"/>
  </w:num>
  <w:num w:numId="145">
    <w:abstractNumId w:val="12"/>
  </w:num>
  <w:num w:numId="146">
    <w:abstractNumId w:val="112"/>
  </w:num>
  <w:num w:numId="147">
    <w:abstractNumId w:val="97"/>
  </w:num>
  <w:num w:numId="148">
    <w:abstractNumId w:val="163"/>
  </w:num>
  <w:num w:numId="149">
    <w:abstractNumId w:val="65"/>
  </w:num>
  <w:num w:numId="150">
    <w:abstractNumId w:val="45"/>
  </w:num>
  <w:num w:numId="151">
    <w:abstractNumId w:val="52"/>
  </w:num>
  <w:num w:numId="152">
    <w:abstractNumId w:val="136"/>
  </w:num>
  <w:num w:numId="153">
    <w:abstractNumId w:val="35"/>
  </w:num>
  <w:num w:numId="154">
    <w:abstractNumId w:val="2"/>
  </w:num>
  <w:num w:numId="155">
    <w:abstractNumId w:val="143"/>
  </w:num>
  <w:num w:numId="156">
    <w:abstractNumId w:val="149"/>
  </w:num>
  <w:num w:numId="157">
    <w:abstractNumId w:val="47"/>
  </w:num>
  <w:num w:numId="158">
    <w:abstractNumId w:val="108"/>
  </w:num>
  <w:num w:numId="159">
    <w:abstractNumId w:val="155"/>
  </w:num>
  <w:num w:numId="160">
    <w:abstractNumId w:val="120"/>
  </w:num>
  <w:num w:numId="161">
    <w:abstractNumId w:val="162"/>
  </w:num>
  <w:num w:numId="162">
    <w:abstractNumId w:val="41"/>
  </w:num>
  <w:num w:numId="163">
    <w:abstractNumId w:val="78"/>
  </w:num>
  <w:num w:numId="164">
    <w:abstractNumId w:val="103"/>
  </w:num>
  <w:num w:numId="165">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evenAndOddHeaders w:val="1"/>
  <w:characterSpacingControl w:val="doNotCompress"/>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2C"/>
    <w:rsid w:val="0000055B"/>
    <w:rsid w:val="000032AD"/>
    <w:rsid w:val="0000483B"/>
    <w:rsid w:val="00004B60"/>
    <w:rsid w:val="0000527A"/>
    <w:rsid w:val="000054CF"/>
    <w:rsid w:val="00005FEF"/>
    <w:rsid w:val="000068CE"/>
    <w:rsid w:val="00006915"/>
    <w:rsid w:val="000076AC"/>
    <w:rsid w:val="00007FE3"/>
    <w:rsid w:val="000109AC"/>
    <w:rsid w:val="000113A4"/>
    <w:rsid w:val="000113E7"/>
    <w:rsid w:val="00011745"/>
    <w:rsid w:val="0001192C"/>
    <w:rsid w:val="000127B9"/>
    <w:rsid w:val="00012A39"/>
    <w:rsid w:val="00012E99"/>
    <w:rsid w:val="00014610"/>
    <w:rsid w:val="00014BB9"/>
    <w:rsid w:val="000178BB"/>
    <w:rsid w:val="0002021C"/>
    <w:rsid w:val="000209C5"/>
    <w:rsid w:val="00022AB9"/>
    <w:rsid w:val="0002333C"/>
    <w:rsid w:val="0002507E"/>
    <w:rsid w:val="00026155"/>
    <w:rsid w:val="00027357"/>
    <w:rsid w:val="0003075F"/>
    <w:rsid w:val="00032EBB"/>
    <w:rsid w:val="00033111"/>
    <w:rsid w:val="0003311B"/>
    <w:rsid w:val="0003357C"/>
    <w:rsid w:val="00033833"/>
    <w:rsid w:val="00033836"/>
    <w:rsid w:val="00035A6A"/>
    <w:rsid w:val="00035E35"/>
    <w:rsid w:val="00037580"/>
    <w:rsid w:val="000400F9"/>
    <w:rsid w:val="00040CD7"/>
    <w:rsid w:val="0004154A"/>
    <w:rsid w:val="00041DD5"/>
    <w:rsid w:val="0004333C"/>
    <w:rsid w:val="000436CE"/>
    <w:rsid w:val="000455D8"/>
    <w:rsid w:val="0004573D"/>
    <w:rsid w:val="00045811"/>
    <w:rsid w:val="00045EDB"/>
    <w:rsid w:val="00046516"/>
    <w:rsid w:val="0004701E"/>
    <w:rsid w:val="000470F4"/>
    <w:rsid w:val="000476F6"/>
    <w:rsid w:val="00047933"/>
    <w:rsid w:val="00050623"/>
    <w:rsid w:val="0005146D"/>
    <w:rsid w:val="00052126"/>
    <w:rsid w:val="00052220"/>
    <w:rsid w:val="00052603"/>
    <w:rsid w:val="0005321C"/>
    <w:rsid w:val="00054278"/>
    <w:rsid w:val="00054D15"/>
    <w:rsid w:val="00055D05"/>
    <w:rsid w:val="00055E9A"/>
    <w:rsid w:val="0005614B"/>
    <w:rsid w:val="00056612"/>
    <w:rsid w:val="0006101D"/>
    <w:rsid w:val="00061CEB"/>
    <w:rsid w:val="00062825"/>
    <w:rsid w:val="0006290C"/>
    <w:rsid w:val="00062CA6"/>
    <w:rsid w:val="0006408A"/>
    <w:rsid w:val="00064690"/>
    <w:rsid w:val="000648D0"/>
    <w:rsid w:val="00065623"/>
    <w:rsid w:val="000671B6"/>
    <w:rsid w:val="000674E5"/>
    <w:rsid w:val="00067781"/>
    <w:rsid w:val="00067CCD"/>
    <w:rsid w:val="00071CD6"/>
    <w:rsid w:val="00073699"/>
    <w:rsid w:val="00073BA8"/>
    <w:rsid w:val="00073C7F"/>
    <w:rsid w:val="0007422D"/>
    <w:rsid w:val="0007446B"/>
    <w:rsid w:val="00074B10"/>
    <w:rsid w:val="0007665F"/>
    <w:rsid w:val="00077212"/>
    <w:rsid w:val="00077FCF"/>
    <w:rsid w:val="000807CD"/>
    <w:rsid w:val="000817DC"/>
    <w:rsid w:val="0008211D"/>
    <w:rsid w:val="00082F10"/>
    <w:rsid w:val="00084DE4"/>
    <w:rsid w:val="0008638C"/>
    <w:rsid w:val="0008648C"/>
    <w:rsid w:val="000870E1"/>
    <w:rsid w:val="0008727C"/>
    <w:rsid w:val="000879CD"/>
    <w:rsid w:val="00090E76"/>
    <w:rsid w:val="00093007"/>
    <w:rsid w:val="000932FC"/>
    <w:rsid w:val="00094425"/>
    <w:rsid w:val="00095DA1"/>
    <w:rsid w:val="000A0172"/>
    <w:rsid w:val="000A01AA"/>
    <w:rsid w:val="000A559D"/>
    <w:rsid w:val="000A5DFC"/>
    <w:rsid w:val="000B258E"/>
    <w:rsid w:val="000B2808"/>
    <w:rsid w:val="000B2D00"/>
    <w:rsid w:val="000B53DC"/>
    <w:rsid w:val="000B5A30"/>
    <w:rsid w:val="000B6B43"/>
    <w:rsid w:val="000B751D"/>
    <w:rsid w:val="000C0349"/>
    <w:rsid w:val="000C1668"/>
    <w:rsid w:val="000C2295"/>
    <w:rsid w:val="000C2C1D"/>
    <w:rsid w:val="000C2F5F"/>
    <w:rsid w:val="000C3A42"/>
    <w:rsid w:val="000C3AB8"/>
    <w:rsid w:val="000C443A"/>
    <w:rsid w:val="000C5C09"/>
    <w:rsid w:val="000C63C5"/>
    <w:rsid w:val="000C7764"/>
    <w:rsid w:val="000D0508"/>
    <w:rsid w:val="000D0AC3"/>
    <w:rsid w:val="000D1D65"/>
    <w:rsid w:val="000D22F0"/>
    <w:rsid w:val="000D2F36"/>
    <w:rsid w:val="000D3B56"/>
    <w:rsid w:val="000D4024"/>
    <w:rsid w:val="000D44D7"/>
    <w:rsid w:val="000D4843"/>
    <w:rsid w:val="000D4FA3"/>
    <w:rsid w:val="000D5885"/>
    <w:rsid w:val="000D6760"/>
    <w:rsid w:val="000D6B64"/>
    <w:rsid w:val="000D706A"/>
    <w:rsid w:val="000D7479"/>
    <w:rsid w:val="000D7C2F"/>
    <w:rsid w:val="000E26D8"/>
    <w:rsid w:val="000E3A7E"/>
    <w:rsid w:val="000E4FB1"/>
    <w:rsid w:val="000E52D9"/>
    <w:rsid w:val="000E5640"/>
    <w:rsid w:val="000E6CCA"/>
    <w:rsid w:val="000E7305"/>
    <w:rsid w:val="000F1CD4"/>
    <w:rsid w:val="000F27F2"/>
    <w:rsid w:val="000F2976"/>
    <w:rsid w:val="000F5616"/>
    <w:rsid w:val="000F61B5"/>
    <w:rsid w:val="000F6E8D"/>
    <w:rsid w:val="000F6F0D"/>
    <w:rsid w:val="000F6F86"/>
    <w:rsid w:val="00100863"/>
    <w:rsid w:val="00102053"/>
    <w:rsid w:val="00102492"/>
    <w:rsid w:val="00102578"/>
    <w:rsid w:val="0010455D"/>
    <w:rsid w:val="00104BA9"/>
    <w:rsid w:val="00105895"/>
    <w:rsid w:val="00105B7A"/>
    <w:rsid w:val="00105F8D"/>
    <w:rsid w:val="001070C4"/>
    <w:rsid w:val="00110192"/>
    <w:rsid w:val="00111AC6"/>
    <w:rsid w:val="001122EA"/>
    <w:rsid w:val="001128DF"/>
    <w:rsid w:val="00113F12"/>
    <w:rsid w:val="00114BC3"/>
    <w:rsid w:val="0011728F"/>
    <w:rsid w:val="00117389"/>
    <w:rsid w:val="00117BD3"/>
    <w:rsid w:val="0012119B"/>
    <w:rsid w:val="0012282F"/>
    <w:rsid w:val="00122E46"/>
    <w:rsid w:val="001230C9"/>
    <w:rsid w:val="00123832"/>
    <w:rsid w:val="001238C4"/>
    <w:rsid w:val="00125457"/>
    <w:rsid w:val="00125789"/>
    <w:rsid w:val="00125A0B"/>
    <w:rsid w:val="00125E38"/>
    <w:rsid w:val="00125F3B"/>
    <w:rsid w:val="00126D9D"/>
    <w:rsid w:val="00127737"/>
    <w:rsid w:val="001278EE"/>
    <w:rsid w:val="00127955"/>
    <w:rsid w:val="00127C20"/>
    <w:rsid w:val="00130897"/>
    <w:rsid w:val="00131F76"/>
    <w:rsid w:val="00132005"/>
    <w:rsid w:val="00132038"/>
    <w:rsid w:val="00134B8D"/>
    <w:rsid w:val="00136232"/>
    <w:rsid w:val="00136B7B"/>
    <w:rsid w:val="00137180"/>
    <w:rsid w:val="00137189"/>
    <w:rsid w:val="00137C6C"/>
    <w:rsid w:val="00137E37"/>
    <w:rsid w:val="00137EE5"/>
    <w:rsid w:val="0014000F"/>
    <w:rsid w:val="00140088"/>
    <w:rsid w:val="00140A73"/>
    <w:rsid w:val="001410BD"/>
    <w:rsid w:val="001415A0"/>
    <w:rsid w:val="00141A68"/>
    <w:rsid w:val="00142129"/>
    <w:rsid w:val="00142193"/>
    <w:rsid w:val="001426A2"/>
    <w:rsid w:val="00143083"/>
    <w:rsid w:val="00144367"/>
    <w:rsid w:val="001447D5"/>
    <w:rsid w:val="0014580D"/>
    <w:rsid w:val="00147913"/>
    <w:rsid w:val="00147F6D"/>
    <w:rsid w:val="00150000"/>
    <w:rsid w:val="00151635"/>
    <w:rsid w:val="001519A2"/>
    <w:rsid w:val="00151BFC"/>
    <w:rsid w:val="0015309E"/>
    <w:rsid w:val="001540C0"/>
    <w:rsid w:val="001573E8"/>
    <w:rsid w:val="00160C06"/>
    <w:rsid w:val="00161B58"/>
    <w:rsid w:val="0016243F"/>
    <w:rsid w:val="001626C9"/>
    <w:rsid w:val="00163A76"/>
    <w:rsid w:val="00165162"/>
    <w:rsid w:val="001652A5"/>
    <w:rsid w:val="00167155"/>
    <w:rsid w:val="0016786A"/>
    <w:rsid w:val="00167A53"/>
    <w:rsid w:val="00167CF8"/>
    <w:rsid w:val="0017073E"/>
    <w:rsid w:val="00171714"/>
    <w:rsid w:val="0017196B"/>
    <w:rsid w:val="001719DB"/>
    <w:rsid w:val="00172FD5"/>
    <w:rsid w:val="00174239"/>
    <w:rsid w:val="00175322"/>
    <w:rsid w:val="00175D7B"/>
    <w:rsid w:val="00177201"/>
    <w:rsid w:val="00177D77"/>
    <w:rsid w:val="0018046C"/>
    <w:rsid w:val="00180772"/>
    <w:rsid w:val="00180D09"/>
    <w:rsid w:val="00180DC0"/>
    <w:rsid w:val="00182271"/>
    <w:rsid w:val="001823C7"/>
    <w:rsid w:val="001838D4"/>
    <w:rsid w:val="001843DA"/>
    <w:rsid w:val="0018507E"/>
    <w:rsid w:val="001865B3"/>
    <w:rsid w:val="001905F2"/>
    <w:rsid w:val="001909A3"/>
    <w:rsid w:val="0019326A"/>
    <w:rsid w:val="001938FB"/>
    <w:rsid w:val="00195E09"/>
    <w:rsid w:val="00196B23"/>
    <w:rsid w:val="001A151B"/>
    <w:rsid w:val="001A1B55"/>
    <w:rsid w:val="001A1CF1"/>
    <w:rsid w:val="001A1EF2"/>
    <w:rsid w:val="001A27C6"/>
    <w:rsid w:val="001A3614"/>
    <w:rsid w:val="001A3F60"/>
    <w:rsid w:val="001A50F7"/>
    <w:rsid w:val="001A5C66"/>
    <w:rsid w:val="001A5F22"/>
    <w:rsid w:val="001A6DF6"/>
    <w:rsid w:val="001B0950"/>
    <w:rsid w:val="001B17A4"/>
    <w:rsid w:val="001B2DAF"/>
    <w:rsid w:val="001B2F35"/>
    <w:rsid w:val="001B32BA"/>
    <w:rsid w:val="001B4359"/>
    <w:rsid w:val="001B445A"/>
    <w:rsid w:val="001B4BBA"/>
    <w:rsid w:val="001B65F1"/>
    <w:rsid w:val="001B6813"/>
    <w:rsid w:val="001B6DDF"/>
    <w:rsid w:val="001C12FA"/>
    <w:rsid w:val="001C3CC1"/>
    <w:rsid w:val="001C4F1E"/>
    <w:rsid w:val="001C5160"/>
    <w:rsid w:val="001C58E1"/>
    <w:rsid w:val="001C67E9"/>
    <w:rsid w:val="001C770E"/>
    <w:rsid w:val="001C7C62"/>
    <w:rsid w:val="001D16C4"/>
    <w:rsid w:val="001D1EB6"/>
    <w:rsid w:val="001D2F83"/>
    <w:rsid w:val="001D480E"/>
    <w:rsid w:val="001D4A03"/>
    <w:rsid w:val="001D5EF2"/>
    <w:rsid w:val="001D640F"/>
    <w:rsid w:val="001D7092"/>
    <w:rsid w:val="001D7116"/>
    <w:rsid w:val="001D7AB5"/>
    <w:rsid w:val="001E0924"/>
    <w:rsid w:val="001E0DF6"/>
    <w:rsid w:val="001E14C8"/>
    <w:rsid w:val="001E19C5"/>
    <w:rsid w:val="001E31AC"/>
    <w:rsid w:val="001E3274"/>
    <w:rsid w:val="001E3655"/>
    <w:rsid w:val="001E4A02"/>
    <w:rsid w:val="001E4A77"/>
    <w:rsid w:val="001E7593"/>
    <w:rsid w:val="001F0069"/>
    <w:rsid w:val="001F1132"/>
    <w:rsid w:val="001F14D4"/>
    <w:rsid w:val="001F1B98"/>
    <w:rsid w:val="001F2260"/>
    <w:rsid w:val="001F2750"/>
    <w:rsid w:val="001F2C49"/>
    <w:rsid w:val="001F3162"/>
    <w:rsid w:val="001F3548"/>
    <w:rsid w:val="001F3883"/>
    <w:rsid w:val="001F4862"/>
    <w:rsid w:val="001F634D"/>
    <w:rsid w:val="001F7744"/>
    <w:rsid w:val="001F7830"/>
    <w:rsid w:val="00200196"/>
    <w:rsid w:val="0020058F"/>
    <w:rsid w:val="0020066E"/>
    <w:rsid w:val="00202AD0"/>
    <w:rsid w:val="00202EB7"/>
    <w:rsid w:val="002040CE"/>
    <w:rsid w:val="00205AA7"/>
    <w:rsid w:val="00205B47"/>
    <w:rsid w:val="00206E26"/>
    <w:rsid w:val="0020728F"/>
    <w:rsid w:val="0021263D"/>
    <w:rsid w:val="00212C59"/>
    <w:rsid w:val="00213A96"/>
    <w:rsid w:val="002158CD"/>
    <w:rsid w:val="0021609B"/>
    <w:rsid w:val="00216834"/>
    <w:rsid w:val="00216F14"/>
    <w:rsid w:val="00216FDF"/>
    <w:rsid w:val="00220305"/>
    <w:rsid w:val="00220416"/>
    <w:rsid w:val="00220F2E"/>
    <w:rsid w:val="00221274"/>
    <w:rsid w:val="00221438"/>
    <w:rsid w:val="00221D9B"/>
    <w:rsid w:val="00222652"/>
    <w:rsid w:val="0022267D"/>
    <w:rsid w:val="002229BD"/>
    <w:rsid w:val="0022385F"/>
    <w:rsid w:val="00223927"/>
    <w:rsid w:val="0022570B"/>
    <w:rsid w:val="0023053A"/>
    <w:rsid w:val="00230554"/>
    <w:rsid w:val="00231819"/>
    <w:rsid w:val="002332A0"/>
    <w:rsid w:val="002334A7"/>
    <w:rsid w:val="00233CF0"/>
    <w:rsid w:val="00234E52"/>
    <w:rsid w:val="00236E73"/>
    <w:rsid w:val="00237145"/>
    <w:rsid w:val="00237B0C"/>
    <w:rsid w:val="00237C38"/>
    <w:rsid w:val="00237F3A"/>
    <w:rsid w:val="002412A7"/>
    <w:rsid w:val="002417A0"/>
    <w:rsid w:val="00241B2D"/>
    <w:rsid w:val="00241C65"/>
    <w:rsid w:val="00243533"/>
    <w:rsid w:val="00243E96"/>
    <w:rsid w:val="0024488F"/>
    <w:rsid w:val="00244D21"/>
    <w:rsid w:val="00244D6B"/>
    <w:rsid w:val="00245D1D"/>
    <w:rsid w:val="00245E3C"/>
    <w:rsid w:val="002467B9"/>
    <w:rsid w:val="00246F7A"/>
    <w:rsid w:val="00247118"/>
    <w:rsid w:val="002506F3"/>
    <w:rsid w:val="002507B6"/>
    <w:rsid w:val="00251167"/>
    <w:rsid w:val="00252196"/>
    <w:rsid w:val="00252FDD"/>
    <w:rsid w:val="0025304C"/>
    <w:rsid w:val="00253135"/>
    <w:rsid w:val="00253BA1"/>
    <w:rsid w:val="00253EAD"/>
    <w:rsid w:val="00254554"/>
    <w:rsid w:val="002545B6"/>
    <w:rsid w:val="00255F14"/>
    <w:rsid w:val="00256165"/>
    <w:rsid w:val="00260033"/>
    <w:rsid w:val="00260C97"/>
    <w:rsid w:val="00261B31"/>
    <w:rsid w:val="0026395A"/>
    <w:rsid w:val="00264FF2"/>
    <w:rsid w:val="00265AB0"/>
    <w:rsid w:val="00266B2D"/>
    <w:rsid w:val="00267C2E"/>
    <w:rsid w:val="00270B0B"/>
    <w:rsid w:val="00270BC8"/>
    <w:rsid w:val="00270DAC"/>
    <w:rsid w:val="00270E74"/>
    <w:rsid w:val="002715E8"/>
    <w:rsid w:val="00272C2D"/>
    <w:rsid w:val="00273728"/>
    <w:rsid w:val="002738FE"/>
    <w:rsid w:val="00273902"/>
    <w:rsid w:val="00273AEB"/>
    <w:rsid w:val="00275DB5"/>
    <w:rsid w:val="002764A6"/>
    <w:rsid w:val="00277B2C"/>
    <w:rsid w:val="00277E56"/>
    <w:rsid w:val="002800C2"/>
    <w:rsid w:val="0028035E"/>
    <w:rsid w:val="002809BD"/>
    <w:rsid w:val="00282A2E"/>
    <w:rsid w:val="00282D2A"/>
    <w:rsid w:val="00283025"/>
    <w:rsid w:val="002849EE"/>
    <w:rsid w:val="002853A4"/>
    <w:rsid w:val="00285B19"/>
    <w:rsid w:val="00286886"/>
    <w:rsid w:val="002903E1"/>
    <w:rsid w:val="00292130"/>
    <w:rsid w:val="00292C06"/>
    <w:rsid w:val="00293AFB"/>
    <w:rsid w:val="00294248"/>
    <w:rsid w:val="002943A7"/>
    <w:rsid w:val="00294999"/>
    <w:rsid w:val="00294B55"/>
    <w:rsid w:val="00294E69"/>
    <w:rsid w:val="002958E8"/>
    <w:rsid w:val="002A13E4"/>
    <w:rsid w:val="002A1586"/>
    <w:rsid w:val="002A1D7D"/>
    <w:rsid w:val="002A1EE4"/>
    <w:rsid w:val="002A2A59"/>
    <w:rsid w:val="002A3FCF"/>
    <w:rsid w:val="002A4E09"/>
    <w:rsid w:val="002A6203"/>
    <w:rsid w:val="002A6D01"/>
    <w:rsid w:val="002A7B28"/>
    <w:rsid w:val="002A7F41"/>
    <w:rsid w:val="002B0BB0"/>
    <w:rsid w:val="002B1502"/>
    <w:rsid w:val="002B1C5C"/>
    <w:rsid w:val="002B2665"/>
    <w:rsid w:val="002B31CF"/>
    <w:rsid w:val="002B3ED8"/>
    <w:rsid w:val="002B5150"/>
    <w:rsid w:val="002B5CBC"/>
    <w:rsid w:val="002B7951"/>
    <w:rsid w:val="002B79E5"/>
    <w:rsid w:val="002C04E7"/>
    <w:rsid w:val="002C24C4"/>
    <w:rsid w:val="002C26F2"/>
    <w:rsid w:val="002C38AE"/>
    <w:rsid w:val="002C4486"/>
    <w:rsid w:val="002C478E"/>
    <w:rsid w:val="002C495B"/>
    <w:rsid w:val="002C51C1"/>
    <w:rsid w:val="002C538D"/>
    <w:rsid w:val="002C5779"/>
    <w:rsid w:val="002C59E1"/>
    <w:rsid w:val="002C66A9"/>
    <w:rsid w:val="002D1263"/>
    <w:rsid w:val="002D126F"/>
    <w:rsid w:val="002D17B9"/>
    <w:rsid w:val="002D1F0C"/>
    <w:rsid w:val="002D271A"/>
    <w:rsid w:val="002D2B05"/>
    <w:rsid w:val="002D4A04"/>
    <w:rsid w:val="002D4D10"/>
    <w:rsid w:val="002D71C6"/>
    <w:rsid w:val="002D7E13"/>
    <w:rsid w:val="002E04F2"/>
    <w:rsid w:val="002E229E"/>
    <w:rsid w:val="002E2C0A"/>
    <w:rsid w:val="002E40CF"/>
    <w:rsid w:val="002E53C1"/>
    <w:rsid w:val="002E5549"/>
    <w:rsid w:val="002E5749"/>
    <w:rsid w:val="002E61A8"/>
    <w:rsid w:val="002E6421"/>
    <w:rsid w:val="002E668B"/>
    <w:rsid w:val="002E782A"/>
    <w:rsid w:val="002E7EFC"/>
    <w:rsid w:val="002F2261"/>
    <w:rsid w:val="002F2D8C"/>
    <w:rsid w:val="002F305B"/>
    <w:rsid w:val="002F35F4"/>
    <w:rsid w:val="002F4A86"/>
    <w:rsid w:val="002F5C16"/>
    <w:rsid w:val="002F62F0"/>
    <w:rsid w:val="002F73B7"/>
    <w:rsid w:val="002F7C61"/>
    <w:rsid w:val="00306355"/>
    <w:rsid w:val="00306B0B"/>
    <w:rsid w:val="00306F5D"/>
    <w:rsid w:val="0030742C"/>
    <w:rsid w:val="00307DB4"/>
    <w:rsid w:val="00307E77"/>
    <w:rsid w:val="00310FE1"/>
    <w:rsid w:val="00311337"/>
    <w:rsid w:val="00311728"/>
    <w:rsid w:val="00311A3C"/>
    <w:rsid w:val="00311BB3"/>
    <w:rsid w:val="00311DD6"/>
    <w:rsid w:val="00312016"/>
    <w:rsid w:val="003121CB"/>
    <w:rsid w:val="003126C1"/>
    <w:rsid w:val="003135DD"/>
    <w:rsid w:val="003137B7"/>
    <w:rsid w:val="00314D05"/>
    <w:rsid w:val="00315022"/>
    <w:rsid w:val="00315F48"/>
    <w:rsid w:val="00316BB9"/>
    <w:rsid w:val="00320625"/>
    <w:rsid w:val="00320959"/>
    <w:rsid w:val="00320DF6"/>
    <w:rsid w:val="00322369"/>
    <w:rsid w:val="00322FEB"/>
    <w:rsid w:val="003231EC"/>
    <w:rsid w:val="003238E7"/>
    <w:rsid w:val="00323F33"/>
    <w:rsid w:val="00324992"/>
    <w:rsid w:val="003260DE"/>
    <w:rsid w:val="00327AA4"/>
    <w:rsid w:val="003302E1"/>
    <w:rsid w:val="00332F8F"/>
    <w:rsid w:val="003332F4"/>
    <w:rsid w:val="00333F55"/>
    <w:rsid w:val="00333F7A"/>
    <w:rsid w:val="00334AA3"/>
    <w:rsid w:val="00335BC6"/>
    <w:rsid w:val="00335D57"/>
    <w:rsid w:val="0033693F"/>
    <w:rsid w:val="003432C7"/>
    <w:rsid w:val="00343B76"/>
    <w:rsid w:val="003459C3"/>
    <w:rsid w:val="00345CE5"/>
    <w:rsid w:val="003466F2"/>
    <w:rsid w:val="0034688F"/>
    <w:rsid w:val="00346FF9"/>
    <w:rsid w:val="00351AD4"/>
    <w:rsid w:val="00352337"/>
    <w:rsid w:val="00352C98"/>
    <w:rsid w:val="00353EF0"/>
    <w:rsid w:val="00354334"/>
    <w:rsid w:val="00354A77"/>
    <w:rsid w:val="003559A1"/>
    <w:rsid w:val="00356335"/>
    <w:rsid w:val="0035768C"/>
    <w:rsid w:val="00357DCD"/>
    <w:rsid w:val="00360C14"/>
    <w:rsid w:val="00361B8B"/>
    <w:rsid w:val="00363E25"/>
    <w:rsid w:val="00364D48"/>
    <w:rsid w:val="00366A06"/>
    <w:rsid w:val="0036713F"/>
    <w:rsid w:val="00367A3A"/>
    <w:rsid w:val="00371CA1"/>
    <w:rsid w:val="00371E33"/>
    <w:rsid w:val="0037302C"/>
    <w:rsid w:val="0037310F"/>
    <w:rsid w:val="0037585E"/>
    <w:rsid w:val="00375F31"/>
    <w:rsid w:val="003802D5"/>
    <w:rsid w:val="003802FF"/>
    <w:rsid w:val="0038045F"/>
    <w:rsid w:val="003810EB"/>
    <w:rsid w:val="00383356"/>
    <w:rsid w:val="00383712"/>
    <w:rsid w:val="00383808"/>
    <w:rsid w:val="00383B52"/>
    <w:rsid w:val="003841D5"/>
    <w:rsid w:val="003850C0"/>
    <w:rsid w:val="00385989"/>
    <w:rsid w:val="00385BBE"/>
    <w:rsid w:val="00385F35"/>
    <w:rsid w:val="00386821"/>
    <w:rsid w:val="00386CD2"/>
    <w:rsid w:val="00387EAA"/>
    <w:rsid w:val="0039189B"/>
    <w:rsid w:val="00392658"/>
    <w:rsid w:val="00392FBC"/>
    <w:rsid w:val="003938F7"/>
    <w:rsid w:val="00393A78"/>
    <w:rsid w:val="00394A83"/>
    <w:rsid w:val="003953D9"/>
    <w:rsid w:val="00395878"/>
    <w:rsid w:val="003A0726"/>
    <w:rsid w:val="003A1507"/>
    <w:rsid w:val="003A1A23"/>
    <w:rsid w:val="003A1F66"/>
    <w:rsid w:val="003A499D"/>
    <w:rsid w:val="003A4D29"/>
    <w:rsid w:val="003A5F46"/>
    <w:rsid w:val="003B0ED6"/>
    <w:rsid w:val="003B16FC"/>
    <w:rsid w:val="003B17E9"/>
    <w:rsid w:val="003B2069"/>
    <w:rsid w:val="003B2503"/>
    <w:rsid w:val="003B2606"/>
    <w:rsid w:val="003B3485"/>
    <w:rsid w:val="003B400A"/>
    <w:rsid w:val="003B4A04"/>
    <w:rsid w:val="003B4B0A"/>
    <w:rsid w:val="003B5DC6"/>
    <w:rsid w:val="003B6115"/>
    <w:rsid w:val="003B67C5"/>
    <w:rsid w:val="003B6CC9"/>
    <w:rsid w:val="003B6CD8"/>
    <w:rsid w:val="003B70BD"/>
    <w:rsid w:val="003B72F4"/>
    <w:rsid w:val="003B7589"/>
    <w:rsid w:val="003B7609"/>
    <w:rsid w:val="003C0199"/>
    <w:rsid w:val="003C2DE4"/>
    <w:rsid w:val="003C3809"/>
    <w:rsid w:val="003C3920"/>
    <w:rsid w:val="003C3E06"/>
    <w:rsid w:val="003C4289"/>
    <w:rsid w:val="003C45C6"/>
    <w:rsid w:val="003C47BB"/>
    <w:rsid w:val="003C49BB"/>
    <w:rsid w:val="003C4C62"/>
    <w:rsid w:val="003C5C93"/>
    <w:rsid w:val="003C67C9"/>
    <w:rsid w:val="003C6961"/>
    <w:rsid w:val="003C6E5A"/>
    <w:rsid w:val="003C78BE"/>
    <w:rsid w:val="003D056E"/>
    <w:rsid w:val="003D10CD"/>
    <w:rsid w:val="003D16AF"/>
    <w:rsid w:val="003D199B"/>
    <w:rsid w:val="003D2EF4"/>
    <w:rsid w:val="003D61A1"/>
    <w:rsid w:val="003D6BCD"/>
    <w:rsid w:val="003D7040"/>
    <w:rsid w:val="003D729E"/>
    <w:rsid w:val="003D7E9A"/>
    <w:rsid w:val="003D7FD0"/>
    <w:rsid w:val="003E00DF"/>
    <w:rsid w:val="003E1023"/>
    <w:rsid w:val="003E18B9"/>
    <w:rsid w:val="003E29C6"/>
    <w:rsid w:val="003E2E0C"/>
    <w:rsid w:val="003E318A"/>
    <w:rsid w:val="003E40D3"/>
    <w:rsid w:val="003E533D"/>
    <w:rsid w:val="003E56CC"/>
    <w:rsid w:val="003E5CB5"/>
    <w:rsid w:val="003E5FB3"/>
    <w:rsid w:val="003E6316"/>
    <w:rsid w:val="003E6419"/>
    <w:rsid w:val="003E6638"/>
    <w:rsid w:val="003F04EC"/>
    <w:rsid w:val="003F051D"/>
    <w:rsid w:val="003F054F"/>
    <w:rsid w:val="003F05D7"/>
    <w:rsid w:val="003F0739"/>
    <w:rsid w:val="003F1EDF"/>
    <w:rsid w:val="003F246B"/>
    <w:rsid w:val="003F330F"/>
    <w:rsid w:val="003F390D"/>
    <w:rsid w:val="003F3CD8"/>
    <w:rsid w:val="003F4411"/>
    <w:rsid w:val="003F506E"/>
    <w:rsid w:val="003F53ED"/>
    <w:rsid w:val="003F5601"/>
    <w:rsid w:val="003F5947"/>
    <w:rsid w:val="003F5C7B"/>
    <w:rsid w:val="003F698B"/>
    <w:rsid w:val="003F71BB"/>
    <w:rsid w:val="003F7A01"/>
    <w:rsid w:val="00401213"/>
    <w:rsid w:val="004044B6"/>
    <w:rsid w:val="00404821"/>
    <w:rsid w:val="00405848"/>
    <w:rsid w:val="004058D8"/>
    <w:rsid w:val="00405AFD"/>
    <w:rsid w:val="00405E34"/>
    <w:rsid w:val="00406A24"/>
    <w:rsid w:val="00406D2A"/>
    <w:rsid w:val="00407A51"/>
    <w:rsid w:val="00407E73"/>
    <w:rsid w:val="00410EBD"/>
    <w:rsid w:val="004120D5"/>
    <w:rsid w:val="004123A1"/>
    <w:rsid w:val="00412538"/>
    <w:rsid w:val="00413C43"/>
    <w:rsid w:val="004142D8"/>
    <w:rsid w:val="004144A3"/>
    <w:rsid w:val="004150F9"/>
    <w:rsid w:val="004173EC"/>
    <w:rsid w:val="00422375"/>
    <w:rsid w:val="00422461"/>
    <w:rsid w:val="00423208"/>
    <w:rsid w:val="00425A9B"/>
    <w:rsid w:val="00426240"/>
    <w:rsid w:val="00426667"/>
    <w:rsid w:val="00427033"/>
    <w:rsid w:val="00427585"/>
    <w:rsid w:val="0043056C"/>
    <w:rsid w:val="00431523"/>
    <w:rsid w:val="00431AFA"/>
    <w:rsid w:val="0043251C"/>
    <w:rsid w:val="00432525"/>
    <w:rsid w:val="00433A0D"/>
    <w:rsid w:val="00434255"/>
    <w:rsid w:val="00434694"/>
    <w:rsid w:val="00434EA9"/>
    <w:rsid w:val="00434F18"/>
    <w:rsid w:val="00435242"/>
    <w:rsid w:val="00435D5D"/>
    <w:rsid w:val="00436E3C"/>
    <w:rsid w:val="00437154"/>
    <w:rsid w:val="00437DC9"/>
    <w:rsid w:val="00440497"/>
    <w:rsid w:val="00443610"/>
    <w:rsid w:val="00444142"/>
    <w:rsid w:val="004443CA"/>
    <w:rsid w:val="004450E4"/>
    <w:rsid w:val="0044578D"/>
    <w:rsid w:val="0044651E"/>
    <w:rsid w:val="0044674E"/>
    <w:rsid w:val="00446EE3"/>
    <w:rsid w:val="00446EEC"/>
    <w:rsid w:val="004508ED"/>
    <w:rsid w:val="00450EF5"/>
    <w:rsid w:val="00450FEB"/>
    <w:rsid w:val="004515FA"/>
    <w:rsid w:val="00452AB4"/>
    <w:rsid w:val="0045405C"/>
    <w:rsid w:val="0045426E"/>
    <w:rsid w:val="004546D0"/>
    <w:rsid w:val="00455299"/>
    <w:rsid w:val="00455638"/>
    <w:rsid w:val="00455FFE"/>
    <w:rsid w:val="00456029"/>
    <w:rsid w:val="00456524"/>
    <w:rsid w:val="004579FA"/>
    <w:rsid w:val="00457F01"/>
    <w:rsid w:val="00457FE3"/>
    <w:rsid w:val="00460115"/>
    <w:rsid w:val="004620D8"/>
    <w:rsid w:val="0046244D"/>
    <w:rsid w:val="00462B1A"/>
    <w:rsid w:val="004634F8"/>
    <w:rsid w:val="0046566D"/>
    <w:rsid w:val="004678E7"/>
    <w:rsid w:val="00471D03"/>
    <w:rsid w:val="0047212F"/>
    <w:rsid w:val="004729C8"/>
    <w:rsid w:val="00472F5A"/>
    <w:rsid w:val="004738B1"/>
    <w:rsid w:val="00473DB4"/>
    <w:rsid w:val="00476335"/>
    <w:rsid w:val="004770B9"/>
    <w:rsid w:val="004773EA"/>
    <w:rsid w:val="0047792A"/>
    <w:rsid w:val="00480865"/>
    <w:rsid w:val="00480A4E"/>
    <w:rsid w:val="004813FF"/>
    <w:rsid w:val="00481C1E"/>
    <w:rsid w:val="00482B67"/>
    <w:rsid w:val="00483BCF"/>
    <w:rsid w:val="00483D20"/>
    <w:rsid w:val="00484FF3"/>
    <w:rsid w:val="00485944"/>
    <w:rsid w:val="00486391"/>
    <w:rsid w:val="0048683B"/>
    <w:rsid w:val="0048734F"/>
    <w:rsid w:val="004877A8"/>
    <w:rsid w:val="00487B6C"/>
    <w:rsid w:val="0049102B"/>
    <w:rsid w:val="00491EFD"/>
    <w:rsid w:val="004930A9"/>
    <w:rsid w:val="00493C85"/>
    <w:rsid w:val="00493DC5"/>
    <w:rsid w:val="004944D6"/>
    <w:rsid w:val="0049469F"/>
    <w:rsid w:val="0049513F"/>
    <w:rsid w:val="00495778"/>
    <w:rsid w:val="00495EF5"/>
    <w:rsid w:val="00497353"/>
    <w:rsid w:val="004A0157"/>
    <w:rsid w:val="004A0DC5"/>
    <w:rsid w:val="004A1308"/>
    <w:rsid w:val="004A17CA"/>
    <w:rsid w:val="004A1FB8"/>
    <w:rsid w:val="004A24B0"/>
    <w:rsid w:val="004A24E6"/>
    <w:rsid w:val="004A3A8C"/>
    <w:rsid w:val="004A527B"/>
    <w:rsid w:val="004A55AB"/>
    <w:rsid w:val="004A61E9"/>
    <w:rsid w:val="004A751A"/>
    <w:rsid w:val="004B121E"/>
    <w:rsid w:val="004B347E"/>
    <w:rsid w:val="004B38F5"/>
    <w:rsid w:val="004B599E"/>
    <w:rsid w:val="004B6B5F"/>
    <w:rsid w:val="004B6CA7"/>
    <w:rsid w:val="004C0100"/>
    <w:rsid w:val="004C0523"/>
    <w:rsid w:val="004C0984"/>
    <w:rsid w:val="004C1D3A"/>
    <w:rsid w:val="004C20A1"/>
    <w:rsid w:val="004C4447"/>
    <w:rsid w:val="004C50BB"/>
    <w:rsid w:val="004C7D72"/>
    <w:rsid w:val="004D1753"/>
    <w:rsid w:val="004D2561"/>
    <w:rsid w:val="004D31F7"/>
    <w:rsid w:val="004D3870"/>
    <w:rsid w:val="004D39EB"/>
    <w:rsid w:val="004D3DBC"/>
    <w:rsid w:val="004D47B2"/>
    <w:rsid w:val="004D4B87"/>
    <w:rsid w:val="004D50E7"/>
    <w:rsid w:val="004D5553"/>
    <w:rsid w:val="004D5593"/>
    <w:rsid w:val="004D5B99"/>
    <w:rsid w:val="004D62AA"/>
    <w:rsid w:val="004D68C8"/>
    <w:rsid w:val="004D7DA6"/>
    <w:rsid w:val="004E0A84"/>
    <w:rsid w:val="004E140B"/>
    <w:rsid w:val="004E2782"/>
    <w:rsid w:val="004E3B00"/>
    <w:rsid w:val="004E4C23"/>
    <w:rsid w:val="004E4D54"/>
    <w:rsid w:val="004E5EBE"/>
    <w:rsid w:val="004F1191"/>
    <w:rsid w:val="004F1240"/>
    <w:rsid w:val="004F1800"/>
    <w:rsid w:val="004F19BA"/>
    <w:rsid w:val="004F425C"/>
    <w:rsid w:val="004F43EC"/>
    <w:rsid w:val="004F5A88"/>
    <w:rsid w:val="004F61F2"/>
    <w:rsid w:val="004F6254"/>
    <w:rsid w:val="004F6364"/>
    <w:rsid w:val="004F6DBB"/>
    <w:rsid w:val="004F790B"/>
    <w:rsid w:val="004F7AB3"/>
    <w:rsid w:val="004F7F79"/>
    <w:rsid w:val="005004F6"/>
    <w:rsid w:val="00500786"/>
    <w:rsid w:val="00504100"/>
    <w:rsid w:val="00504D0E"/>
    <w:rsid w:val="00504E61"/>
    <w:rsid w:val="005054DA"/>
    <w:rsid w:val="00505C3B"/>
    <w:rsid w:val="0050623D"/>
    <w:rsid w:val="00506E15"/>
    <w:rsid w:val="00511462"/>
    <w:rsid w:val="00512553"/>
    <w:rsid w:val="005136C4"/>
    <w:rsid w:val="005138CC"/>
    <w:rsid w:val="00513953"/>
    <w:rsid w:val="0051792B"/>
    <w:rsid w:val="005201D5"/>
    <w:rsid w:val="0052155C"/>
    <w:rsid w:val="00521BD3"/>
    <w:rsid w:val="00522EA5"/>
    <w:rsid w:val="0052316D"/>
    <w:rsid w:val="00523580"/>
    <w:rsid w:val="00523C52"/>
    <w:rsid w:val="005254DA"/>
    <w:rsid w:val="005270D8"/>
    <w:rsid w:val="0053036B"/>
    <w:rsid w:val="005305F2"/>
    <w:rsid w:val="005314AC"/>
    <w:rsid w:val="00531766"/>
    <w:rsid w:val="00534453"/>
    <w:rsid w:val="005347B3"/>
    <w:rsid w:val="00534A33"/>
    <w:rsid w:val="00535025"/>
    <w:rsid w:val="00535315"/>
    <w:rsid w:val="005354D4"/>
    <w:rsid w:val="00535E35"/>
    <w:rsid w:val="00535F51"/>
    <w:rsid w:val="0053691F"/>
    <w:rsid w:val="00537062"/>
    <w:rsid w:val="00540354"/>
    <w:rsid w:val="0054068E"/>
    <w:rsid w:val="005418A9"/>
    <w:rsid w:val="00542F2B"/>
    <w:rsid w:val="005432BA"/>
    <w:rsid w:val="00544171"/>
    <w:rsid w:val="00545464"/>
    <w:rsid w:val="005462BF"/>
    <w:rsid w:val="005465B0"/>
    <w:rsid w:val="00546F40"/>
    <w:rsid w:val="0054772F"/>
    <w:rsid w:val="00552064"/>
    <w:rsid w:val="00552F8A"/>
    <w:rsid w:val="00554ED0"/>
    <w:rsid w:val="00560B89"/>
    <w:rsid w:val="00561004"/>
    <w:rsid w:val="005636D9"/>
    <w:rsid w:val="005637E9"/>
    <w:rsid w:val="00563AD3"/>
    <w:rsid w:val="00564FB5"/>
    <w:rsid w:val="00566580"/>
    <w:rsid w:val="00566E08"/>
    <w:rsid w:val="00566FEA"/>
    <w:rsid w:val="0056768A"/>
    <w:rsid w:val="00570710"/>
    <w:rsid w:val="005721BF"/>
    <w:rsid w:val="00573884"/>
    <w:rsid w:val="00574BD0"/>
    <w:rsid w:val="00575F18"/>
    <w:rsid w:val="0057603F"/>
    <w:rsid w:val="00576042"/>
    <w:rsid w:val="00576614"/>
    <w:rsid w:val="00576ED6"/>
    <w:rsid w:val="00577914"/>
    <w:rsid w:val="00577CC9"/>
    <w:rsid w:val="00580403"/>
    <w:rsid w:val="005815C3"/>
    <w:rsid w:val="0058261F"/>
    <w:rsid w:val="00583A26"/>
    <w:rsid w:val="00584780"/>
    <w:rsid w:val="00585109"/>
    <w:rsid w:val="0058512D"/>
    <w:rsid w:val="00586413"/>
    <w:rsid w:val="00587E40"/>
    <w:rsid w:val="00590319"/>
    <w:rsid w:val="00590371"/>
    <w:rsid w:val="005911D3"/>
    <w:rsid w:val="00591360"/>
    <w:rsid w:val="005913AE"/>
    <w:rsid w:val="00591813"/>
    <w:rsid w:val="00592DDD"/>
    <w:rsid w:val="005940E7"/>
    <w:rsid w:val="00594350"/>
    <w:rsid w:val="0059499E"/>
    <w:rsid w:val="00594C98"/>
    <w:rsid w:val="00595C96"/>
    <w:rsid w:val="00597CD7"/>
    <w:rsid w:val="005A078D"/>
    <w:rsid w:val="005A078E"/>
    <w:rsid w:val="005A0792"/>
    <w:rsid w:val="005A19A3"/>
    <w:rsid w:val="005A1C42"/>
    <w:rsid w:val="005A1F88"/>
    <w:rsid w:val="005A2F91"/>
    <w:rsid w:val="005A3F08"/>
    <w:rsid w:val="005A3F1B"/>
    <w:rsid w:val="005A4B89"/>
    <w:rsid w:val="005A5814"/>
    <w:rsid w:val="005A6EA6"/>
    <w:rsid w:val="005A76DA"/>
    <w:rsid w:val="005B0341"/>
    <w:rsid w:val="005B09C7"/>
    <w:rsid w:val="005B26AC"/>
    <w:rsid w:val="005B2B83"/>
    <w:rsid w:val="005B3517"/>
    <w:rsid w:val="005B49B6"/>
    <w:rsid w:val="005B49BF"/>
    <w:rsid w:val="005B4E0D"/>
    <w:rsid w:val="005B59FE"/>
    <w:rsid w:val="005C04CA"/>
    <w:rsid w:val="005C1547"/>
    <w:rsid w:val="005C2512"/>
    <w:rsid w:val="005C3D00"/>
    <w:rsid w:val="005C4026"/>
    <w:rsid w:val="005C41F1"/>
    <w:rsid w:val="005C482E"/>
    <w:rsid w:val="005C4B70"/>
    <w:rsid w:val="005C56EE"/>
    <w:rsid w:val="005C574A"/>
    <w:rsid w:val="005C6913"/>
    <w:rsid w:val="005C6DF9"/>
    <w:rsid w:val="005C6F08"/>
    <w:rsid w:val="005C702E"/>
    <w:rsid w:val="005D07F5"/>
    <w:rsid w:val="005D0B14"/>
    <w:rsid w:val="005D1F75"/>
    <w:rsid w:val="005D3732"/>
    <w:rsid w:val="005D3927"/>
    <w:rsid w:val="005D3956"/>
    <w:rsid w:val="005D3CC0"/>
    <w:rsid w:val="005D40CB"/>
    <w:rsid w:val="005D4EF1"/>
    <w:rsid w:val="005D6525"/>
    <w:rsid w:val="005D6661"/>
    <w:rsid w:val="005D796F"/>
    <w:rsid w:val="005D7D16"/>
    <w:rsid w:val="005E02AF"/>
    <w:rsid w:val="005E139B"/>
    <w:rsid w:val="005E2333"/>
    <w:rsid w:val="005E2C5F"/>
    <w:rsid w:val="005E3A3D"/>
    <w:rsid w:val="005E3F61"/>
    <w:rsid w:val="005E4570"/>
    <w:rsid w:val="005E5684"/>
    <w:rsid w:val="005E765F"/>
    <w:rsid w:val="005E7AD3"/>
    <w:rsid w:val="005F2D98"/>
    <w:rsid w:val="005F3E11"/>
    <w:rsid w:val="005F40B6"/>
    <w:rsid w:val="005F5C5A"/>
    <w:rsid w:val="005F6108"/>
    <w:rsid w:val="005F6148"/>
    <w:rsid w:val="005F67C5"/>
    <w:rsid w:val="005F6A9E"/>
    <w:rsid w:val="005F73D9"/>
    <w:rsid w:val="005F7BB4"/>
    <w:rsid w:val="0060049F"/>
    <w:rsid w:val="00601303"/>
    <w:rsid w:val="006017CB"/>
    <w:rsid w:val="00601A1F"/>
    <w:rsid w:val="00601C21"/>
    <w:rsid w:val="00601DD7"/>
    <w:rsid w:val="0060235D"/>
    <w:rsid w:val="00602999"/>
    <w:rsid w:val="006029A9"/>
    <w:rsid w:val="00602F07"/>
    <w:rsid w:val="00606660"/>
    <w:rsid w:val="00606C6B"/>
    <w:rsid w:val="00606E11"/>
    <w:rsid w:val="00607762"/>
    <w:rsid w:val="0061003E"/>
    <w:rsid w:val="00610948"/>
    <w:rsid w:val="00610982"/>
    <w:rsid w:val="006113AE"/>
    <w:rsid w:val="0061166B"/>
    <w:rsid w:val="00611EFF"/>
    <w:rsid w:val="00612AA1"/>
    <w:rsid w:val="00614E2E"/>
    <w:rsid w:val="00615DF5"/>
    <w:rsid w:val="00617BE8"/>
    <w:rsid w:val="00620C9D"/>
    <w:rsid w:val="00621BC3"/>
    <w:rsid w:val="00623D59"/>
    <w:rsid w:val="00625657"/>
    <w:rsid w:val="00625E77"/>
    <w:rsid w:val="00626B84"/>
    <w:rsid w:val="006277F9"/>
    <w:rsid w:val="006303E1"/>
    <w:rsid w:val="006320DE"/>
    <w:rsid w:val="00632107"/>
    <w:rsid w:val="00632808"/>
    <w:rsid w:val="006334EB"/>
    <w:rsid w:val="00633508"/>
    <w:rsid w:val="00634973"/>
    <w:rsid w:val="00634C25"/>
    <w:rsid w:val="006366A7"/>
    <w:rsid w:val="0063734A"/>
    <w:rsid w:val="006376B5"/>
    <w:rsid w:val="006403DB"/>
    <w:rsid w:val="00641FBA"/>
    <w:rsid w:val="00642695"/>
    <w:rsid w:val="00642D00"/>
    <w:rsid w:val="00642E89"/>
    <w:rsid w:val="006431B4"/>
    <w:rsid w:val="006444C0"/>
    <w:rsid w:val="00645455"/>
    <w:rsid w:val="00646CA1"/>
    <w:rsid w:val="006470A9"/>
    <w:rsid w:val="00647B4D"/>
    <w:rsid w:val="006502AC"/>
    <w:rsid w:val="00650C2B"/>
    <w:rsid w:val="00650D35"/>
    <w:rsid w:val="00652BFA"/>
    <w:rsid w:val="0065324B"/>
    <w:rsid w:val="00653348"/>
    <w:rsid w:val="0065383B"/>
    <w:rsid w:val="00654D17"/>
    <w:rsid w:val="0065518C"/>
    <w:rsid w:val="006564C3"/>
    <w:rsid w:val="006567BB"/>
    <w:rsid w:val="00656B5D"/>
    <w:rsid w:val="00660531"/>
    <w:rsid w:val="00661806"/>
    <w:rsid w:val="006618A9"/>
    <w:rsid w:val="00661FEE"/>
    <w:rsid w:val="006636EC"/>
    <w:rsid w:val="00664EDC"/>
    <w:rsid w:val="00665003"/>
    <w:rsid w:val="00666A5F"/>
    <w:rsid w:val="006671C6"/>
    <w:rsid w:val="00667B01"/>
    <w:rsid w:val="00670211"/>
    <w:rsid w:val="00670D1B"/>
    <w:rsid w:val="006714DC"/>
    <w:rsid w:val="0067272A"/>
    <w:rsid w:val="006800E6"/>
    <w:rsid w:val="00681900"/>
    <w:rsid w:val="00681DE3"/>
    <w:rsid w:val="00682426"/>
    <w:rsid w:val="0068341D"/>
    <w:rsid w:val="00683D68"/>
    <w:rsid w:val="006840AA"/>
    <w:rsid w:val="006852ED"/>
    <w:rsid w:val="0068602A"/>
    <w:rsid w:val="006862ED"/>
    <w:rsid w:val="006867DC"/>
    <w:rsid w:val="00686C69"/>
    <w:rsid w:val="00687F8E"/>
    <w:rsid w:val="00690DCC"/>
    <w:rsid w:val="00691DC2"/>
    <w:rsid w:val="00691EA5"/>
    <w:rsid w:val="006922B4"/>
    <w:rsid w:val="00693787"/>
    <w:rsid w:val="006945B8"/>
    <w:rsid w:val="00694D1E"/>
    <w:rsid w:val="00694F3B"/>
    <w:rsid w:val="00695146"/>
    <w:rsid w:val="00695E29"/>
    <w:rsid w:val="00697172"/>
    <w:rsid w:val="006A0EB6"/>
    <w:rsid w:val="006A1C8A"/>
    <w:rsid w:val="006A251A"/>
    <w:rsid w:val="006A2750"/>
    <w:rsid w:val="006A38E6"/>
    <w:rsid w:val="006A50AE"/>
    <w:rsid w:val="006A5AFB"/>
    <w:rsid w:val="006A74FF"/>
    <w:rsid w:val="006A75D9"/>
    <w:rsid w:val="006A7DA2"/>
    <w:rsid w:val="006B0991"/>
    <w:rsid w:val="006B19B1"/>
    <w:rsid w:val="006B1C78"/>
    <w:rsid w:val="006B25AC"/>
    <w:rsid w:val="006B3C83"/>
    <w:rsid w:val="006B47B3"/>
    <w:rsid w:val="006B5E96"/>
    <w:rsid w:val="006B757E"/>
    <w:rsid w:val="006C025A"/>
    <w:rsid w:val="006C4904"/>
    <w:rsid w:val="006C5DA7"/>
    <w:rsid w:val="006C69B3"/>
    <w:rsid w:val="006C6CDD"/>
    <w:rsid w:val="006D053B"/>
    <w:rsid w:val="006D2AF4"/>
    <w:rsid w:val="006D4E3E"/>
    <w:rsid w:val="006D5B5A"/>
    <w:rsid w:val="006D6C8D"/>
    <w:rsid w:val="006D74D8"/>
    <w:rsid w:val="006E190F"/>
    <w:rsid w:val="006E4599"/>
    <w:rsid w:val="006E4CE7"/>
    <w:rsid w:val="006F0CB1"/>
    <w:rsid w:val="006F10CF"/>
    <w:rsid w:val="006F5CEF"/>
    <w:rsid w:val="006F77FE"/>
    <w:rsid w:val="007006F0"/>
    <w:rsid w:val="00700724"/>
    <w:rsid w:val="0070089B"/>
    <w:rsid w:val="00702220"/>
    <w:rsid w:val="0070255B"/>
    <w:rsid w:val="00705BBB"/>
    <w:rsid w:val="007108D0"/>
    <w:rsid w:val="00712E05"/>
    <w:rsid w:val="00713956"/>
    <w:rsid w:val="007139B2"/>
    <w:rsid w:val="00714A90"/>
    <w:rsid w:val="00714FA0"/>
    <w:rsid w:val="00716EBC"/>
    <w:rsid w:val="0071706C"/>
    <w:rsid w:val="0072026C"/>
    <w:rsid w:val="00720C70"/>
    <w:rsid w:val="00723442"/>
    <w:rsid w:val="00724373"/>
    <w:rsid w:val="00724704"/>
    <w:rsid w:val="007260DA"/>
    <w:rsid w:val="00730BF5"/>
    <w:rsid w:val="00730F00"/>
    <w:rsid w:val="007317D6"/>
    <w:rsid w:val="0073393E"/>
    <w:rsid w:val="00735296"/>
    <w:rsid w:val="007353EA"/>
    <w:rsid w:val="00735B04"/>
    <w:rsid w:val="00740D7A"/>
    <w:rsid w:val="00741C93"/>
    <w:rsid w:val="00742010"/>
    <w:rsid w:val="0074259C"/>
    <w:rsid w:val="00742A86"/>
    <w:rsid w:val="00742D76"/>
    <w:rsid w:val="00742F91"/>
    <w:rsid w:val="00742FC1"/>
    <w:rsid w:val="007431DB"/>
    <w:rsid w:val="0074347F"/>
    <w:rsid w:val="00744205"/>
    <w:rsid w:val="007449DE"/>
    <w:rsid w:val="007459E6"/>
    <w:rsid w:val="007523A0"/>
    <w:rsid w:val="00753895"/>
    <w:rsid w:val="00753E6D"/>
    <w:rsid w:val="00754584"/>
    <w:rsid w:val="007568B3"/>
    <w:rsid w:val="00756C5B"/>
    <w:rsid w:val="007570DA"/>
    <w:rsid w:val="00757487"/>
    <w:rsid w:val="007609B8"/>
    <w:rsid w:val="00760BDF"/>
    <w:rsid w:val="007615FA"/>
    <w:rsid w:val="00761762"/>
    <w:rsid w:val="00761BEC"/>
    <w:rsid w:val="0076236A"/>
    <w:rsid w:val="00762672"/>
    <w:rsid w:val="007627CA"/>
    <w:rsid w:val="00764D85"/>
    <w:rsid w:val="007652AB"/>
    <w:rsid w:val="00765EBF"/>
    <w:rsid w:val="007660D4"/>
    <w:rsid w:val="00766D95"/>
    <w:rsid w:val="0077075B"/>
    <w:rsid w:val="0077168F"/>
    <w:rsid w:val="00771C84"/>
    <w:rsid w:val="00771FBE"/>
    <w:rsid w:val="00772D91"/>
    <w:rsid w:val="007771A0"/>
    <w:rsid w:val="00777240"/>
    <w:rsid w:val="00777B6F"/>
    <w:rsid w:val="00780F15"/>
    <w:rsid w:val="00781847"/>
    <w:rsid w:val="007824E0"/>
    <w:rsid w:val="0078254D"/>
    <w:rsid w:val="00783396"/>
    <w:rsid w:val="00783DF3"/>
    <w:rsid w:val="007849BD"/>
    <w:rsid w:val="00784EAB"/>
    <w:rsid w:val="0078553B"/>
    <w:rsid w:val="00786941"/>
    <w:rsid w:val="0078706C"/>
    <w:rsid w:val="00787682"/>
    <w:rsid w:val="007907F7"/>
    <w:rsid w:val="00791A57"/>
    <w:rsid w:val="00791B43"/>
    <w:rsid w:val="00792A05"/>
    <w:rsid w:val="00792CB7"/>
    <w:rsid w:val="00792F5B"/>
    <w:rsid w:val="00793D89"/>
    <w:rsid w:val="007940F7"/>
    <w:rsid w:val="007956B6"/>
    <w:rsid w:val="00795A73"/>
    <w:rsid w:val="007A130A"/>
    <w:rsid w:val="007A2898"/>
    <w:rsid w:val="007A3277"/>
    <w:rsid w:val="007A3F7C"/>
    <w:rsid w:val="007A4428"/>
    <w:rsid w:val="007A5B87"/>
    <w:rsid w:val="007B0FC4"/>
    <w:rsid w:val="007B1055"/>
    <w:rsid w:val="007B134C"/>
    <w:rsid w:val="007B2807"/>
    <w:rsid w:val="007B376E"/>
    <w:rsid w:val="007B3853"/>
    <w:rsid w:val="007B3DAE"/>
    <w:rsid w:val="007B4B2C"/>
    <w:rsid w:val="007B578F"/>
    <w:rsid w:val="007B57F4"/>
    <w:rsid w:val="007B5CF1"/>
    <w:rsid w:val="007B73D5"/>
    <w:rsid w:val="007B7AD4"/>
    <w:rsid w:val="007B7E6E"/>
    <w:rsid w:val="007C00A8"/>
    <w:rsid w:val="007C015A"/>
    <w:rsid w:val="007C0A93"/>
    <w:rsid w:val="007C1184"/>
    <w:rsid w:val="007C1648"/>
    <w:rsid w:val="007C1865"/>
    <w:rsid w:val="007C20BD"/>
    <w:rsid w:val="007C4A4D"/>
    <w:rsid w:val="007C5336"/>
    <w:rsid w:val="007C54F2"/>
    <w:rsid w:val="007C5840"/>
    <w:rsid w:val="007C6DE9"/>
    <w:rsid w:val="007C7E52"/>
    <w:rsid w:val="007D01A0"/>
    <w:rsid w:val="007D279A"/>
    <w:rsid w:val="007D3872"/>
    <w:rsid w:val="007D407C"/>
    <w:rsid w:val="007D4206"/>
    <w:rsid w:val="007D55B7"/>
    <w:rsid w:val="007D58EC"/>
    <w:rsid w:val="007D5D1A"/>
    <w:rsid w:val="007D5ED6"/>
    <w:rsid w:val="007D6B05"/>
    <w:rsid w:val="007D7ADA"/>
    <w:rsid w:val="007D7B29"/>
    <w:rsid w:val="007D7E97"/>
    <w:rsid w:val="007D7EFC"/>
    <w:rsid w:val="007E02FA"/>
    <w:rsid w:val="007E0F6F"/>
    <w:rsid w:val="007E3EB9"/>
    <w:rsid w:val="007E44C8"/>
    <w:rsid w:val="007E4C36"/>
    <w:rsid w:val="007E5546"/>
    <w:rsid w:val="007E55DC"/>
    <w:rsid w:val="007E598C"/>
    <w:rsid w:val="007E5A3D"/>
    <w:rsid w:val="007E689A"/>
    <w:rsid w:val="007E7DF4"/>
    <w:rsid w:val="007F1292"/>
    <w:rsid w:val="007F1421"/>
    <w:rsid w:val="007F3F57"/>
    <w:rsid w:val="007F47E1"/>
    <w:rsid w:val="007F4BB1"/>
    <w:rsid w:val="007F6088"/>
    <w:rsid w:val="007F6272"/>
    <w:rsid w:val="007F6582"/>
    <w:rsid w:val="00800562"/>
    <w:rsid w:val="00800EE7"/>
    <w:rsid w:val="00800F12"/>
    <w:rsid w:val="008016BC"/>
    <w:rsid w:val="00801F7D"/>
    <w:rsid w:val="00802B08"/>
    <w:rsid w:val="008037B2"/>
    <w:rsid w:val="0080391C"/>
    <w:rsid w:val="00803F46"/>
    <w:rsid w:val="0080458D"/>
    <w:rsid w:val="00805416"/>
    <w:rsid w:val="0080557B"/>
    <w:rsid w:val="008058E7"/>
    <w:rsid w:val="008064FA"/>
    <w:rsid w:val="00810BAF"/>
    <w:rsid w:val="00811D65"/>
    <w:rsid w:val="00812D62"/>
    <w:rsid w:val="008131A4"/>
    <w:rsid w:val="00814379"/>
    <w:rsid w:val="0081543B"/>
    <w:rsid w:val="00815D4A"/>
    <w:rsid w:val="0081699A"/>
    <w:rsid w:val="008215AD"/>
    <w:rsid w:val="008220FE"/>
    <w:rsid w:val="00822998"/>
    <w:rsid w:val="00823E2D"/>
    <w:rsid w:val="008240E7"/>
    <w:rsid w:val="00824860"/>
    <w:rsid w:val="00825048"/>
    <w:rsid w:val="00826D1C"/>
    <w:rsid w:val="00831238"/>
    <w:rsid w:val="00831AC7"/>
    <w:rsid w:val="0083314C"/>
    <w:rsid w:val="008353E8"/>
    <w:rsid w:val="00835AA7"/>
    <w:rsid w:val="00835B2F"/>
    <w:rsid w:val="008365BF"/>
    <w:rsid w:val="00836EE4"/>
    <w:rsid w:val="00841781"/>
    <w:rsid w:val="00842A57"/>
    <w:rsid w:val="00842ED0"/>
    <w:rsid w:val="0084464F"/>
    <w:rsid w:val="00844CBC"/>
    <w:rsid w:val="008459DD"/>
    <w:rsid w:val="00845DA9"/>
    <w:rsid w:val="00847B85"/>
    <w:rsid w:val="00851504"/>
    <w:rsid w:val="00851BE4"/>
    <w:rsid w:val="00851C79"/>
    <w:rsid w:val="0085363B"/>
    <w:rsid w:val="00854723"/>
    <w:rsid w:val="00854C34"/>
    <w:rsid w:val="00854D9C"/>
    <w:rsid w:val="00854EA0"/>
    <w:rsid w:val="008572F0"/>
    <w:rsid w:val="00860BEE"/>
    <w:rsid w:val="00860D2B"/>
    <w:rsid w:val="008613D2"/>
    <w:rsid w:val="00861F54"/>
    <w:rsid w:val="0086392E"/>
    <w:rsid w:val="00863F11"/>
    <w:rsid w:val="00864001"/>
    <w:rsid w:val="00864691"/>
    <w:rsid w:val="008664DA"/>
    <w:rsid w:val="008666AB"/>
    <w:rsid w:val="00867F6C"/>
    <w:rsid w:val="00870129"/>
    <w:rsid w:val="0087039D"/>
    <w:rsid w:val="00871CC2"/>
    <w:rsid w:val="00871FE1"/>
    <w:rsid w:val="008729C8"/>
    <w:rsid w:val="00872A78"/>
    <w:rsid w:val="00872E59"/>
    <w:rsid w:val="00872F49"/>
    <w:rsid w:val="00873E16"/>
    <w:rsid w:val="00873EC5"/>
    <w:rsid w:val="00874CE5"/>
    <w:rsid w:val="0087717F"/>
    <w:rsid w:val="008803FB"/>
    <w:rsid w:val="00882269"/>
    <w:rsid w:val="008827CA"/>
    <w:rsid w:val="0088598B"/>
    <w:rsid w:val="0088694F"/>
    <w:rsid w:val="00886DCC"/>
    <w:rsid w:val="008879A3"/>
    <w:rsid w:val="00891712"/>
    <w:rsid w:val="00891F92"/>
    <w:rsid w:val="00892107"/>
    <w:rsid w:val="00893B15"/>
    <w:rsid w:val="00894119"/>
    <w:rsid w:val="00894333"/>
    <w:rsid w:val="0089494E"/>
    <w:rsid w:val="008966C2"/>
    <w:rsid w:val="008967B6"/>
    <w:rsid w:val="008A127A"/>
    <w:rsid w:val="008A1387"/>
    <w:rsid w:val="008A1890"/>
    <w:rsid w:val="008A1A24"/>
    <w:rsid w:val="008A1FAC"/>
    <w:rsid w:val="008A2DCF"/>
    <w:rsid w:val="008A2DD4"/>
    <w:rsid w:val="008A38E7"/>
    <w:rsid w:val="008A4442"/>
    <w:rsid w:val="008A4D2F"/>
    <w:rsid w:val="008A5983"/>
    <w:rsid w:val="008A5CB2"/>
    <w:rsid w:val="008A7030"/>
    <w:rsid w:val="008B0A07"/>
    <w:rsid w:val="008B1BE4"/>
    <w:rsid w:val="008B232E"/>
    <w:rsid w:val="008B284A"/>
    <w:rsid w:val="008B2B69"/>
    <w:rsid w:val="008B2BD0"/>
    <w:rsid w:val="008B3EAF"/>
    <w:rsid w:val="008B482D"/>
    <w:rsid w:val="008B4E4E"/>
    <w:rsid w:val="008B7C13"/>
    <w:rsid w:val="008C0D66"/>
    <w:rsid w:val="008C10C9"/>
    <w:rsid w:val="008C175E"/>
    <w:rsid w:val="008C1D07"/>
    <w:rsid w:val="008C2954"/>
    <w:rsid w:val="008C3C67"/>
    <w:rsid w:val="008C40EA"/>
    <w:rsid w:val="008C4A59"/>
    <w:rsid w:val="008C4B77"/>
    <w:rsid w:val="008C5A0C"/>
    <w:rsid w:val="008D00EF"/>
    <w:rsid w:val="008D0488"/>
    <w:rsid w:val="008D095D"/>
    <w:rsid w:val="008D0E8B"/>
    <w:rsid w:val="008D31B1"/>
    <w:rsid w:val="008D3DE7"/>
    <w:rsid w:val="008D6516"/>
    <w:rsid w:val="008E0538"/>
    <w:rsid w:val="008E0687"/>
    <w:rsid w:val="008E3803"/>
    <w:rsid w:val="008E4472"/>
    <w:rsid w:val="008E5202"/>
    <w:rsid w:val="008E5306"/>
    <w:rsid w:val="008E55C7"/>
    <w:rsid w:val="008E65EE"/>
    <w:rsid w:val="008E74D3"/>
    <w:rsid w:val="008F119C"/>
    <w:rsid w:val="008F2820"/>
    <w:rsid w:val="008F2E9D"/>
    <w:rsid w:val="008F328A"/>
    <w:rsid w:val="008F3661"/>
    <w:rsid w:val="008F4224"/>
    <w:rsid w:val="008F52A5"/>
    <w:rsid w:val="008F5EA1"/>
    <w:rsid w:val="008F61A4"/>
    <w:rsid w:val="008F6349"/>
    <w:rsid w:val="008F638E"/>
    <w:rsid w:val="008F6FFC"/>
    <w:rsid w:val="008F7E5A"/>
    <w:rsid w:val="00900180"/>
    <w:rsid w:val="0090054B"/>
    <w:rsid w:val="00900C2F"/>
    <w:rsid w:val="00901E28"/>
    <w:rsid w:val="00901EDC"/>
    <w:rsid w:val="00902341"/>
    <w:rsid w:val="009027CF"/>
    <w:rsid w:val="00902D0D"/>
    <w:rsid w:val="00902DCB"/>
    <w:rsid w:val="00903785"/>
    <w:rsid w:val="00903A49"/>
    <w:rsid w:val="00904304"/>
    <w:rsid w:val="00906521"/>
    <w:rsid w:val="0090691C"/>
    <w:rsid w:val="00907223"/>
    <w:rsid w:val="00907327"/>
    <w:rsid w:val="009108F2"/>
    <w:rsid w:val="00910C42"/>
    <w:rsid w:val="00910C97"/>
    <w:rsid w:val="00910FD1"/>
    <w:rsid w:val="00911D54"/>
    <w:rsid w:val="0091311F"/>
    <w:rsid w:val="009131BA"/>
    <w:rsid w:val="00914605"/>
    <w:rsid w:val="00915D3F"/>
    <w:rsid w:val="00915ED1"/>
    <w:rsid w:val="00916E27"/>
    <w:rsid w:val="00916F68"/>
    <w:rsid w:val="00917675"/>
    <w:rsid w:val="009177EB"/>
    <w:rsid w:val="009207BE"/>
    <w:rsid w:val="00920CCE"/>
    <w:rsid w:val="00921275"/>
    <w:rsid w:val="00921B2C"/>
    <w:rsid w:val="00922667"/>
    <w:rsid w:val="00922C57"/>
    <w:rsid w:val="0092659D"/>
    <w:rsid w:val="009265A2"/>
    <w:rsid w:val="00926C63"/>
    <w:rsid w:val="009274AF"/>
    <w:rsid w:val="00927655"/>
    <w:rsid w:val="00927CBB"/>
    <w:rsid w:val="0093044D"/>
    <w:rsid w:val="009304B3"/>
    <w:rsid w:val="00932E0B"/>
    <w:rsid w:val="00937A1E"/>
    <w:rsid w:val="00937AA6"/>
    <w:rsid w:val="009405FE"/>
    <w:rsid w:val="00940829"/>
    <w:rsid w:val="00940AF3"/>
    <w:rsid w:val="00941BE2"/>
    <w:rsid w:val="00942EDD"/>
    <w:rsid w:val="00942F8F"/>
    <w:rsid w:val="009431DB"/>
    <w:rsid w:val="00943DAA"/>
    <w:rsid w:val="0094585E"/>
    <w:rsid w:val="00946815"/>
    <w:rsid w:val="0094683F"/>
    <w:rsid w:val="0094745D"/>
    <w:rsid w:val="00947713"/>
    <w:rsid w:val="00947887"/>
    <w:rsid w:val="00947946"/>
    <w:rsid w:val="00950612"/>
    <w:rsid w:val="009510A2"/>
    <w:rsid w:val="009539BC"/>
    <w:rsid w:val="0095441D"/>
    <w:rsid w:val="00956C6F"/>
    <w:rsid w:val="00957046"/>
    <w:rsid w:val="00960B78"/>
    <w:rsid w:val="009619A3"/>
    <w:rsid w:val="009623BC"/>
    <w:rsid w:val="00962FB6"/>
    <w:rsid w:val="009630D2"/>
    <w:rsid w:val="009637E6"/>
    <w:rsid w:val="00963844"/>
    <w:rsid w:val="00964572"/>
    <w:rsid w:val="00965C75"/>
    <w:rsid w:val="0096625C"/>
    <w:rsid w:val="009666D6"/>
    <w:rsid w:val="00966E28"/>
    <w:rsid w:val="00972193"/>
    <w:rsid w:val="00972640"/>
    <w:rsid w:val="00974745"/>
    <w:rsid w:val="00975083"/>
    <w:rsid w:val="00975113"/>
    <w:rsid w:val="00975295"/>
    <w:rsid w:val="009752B8"/>
    <w:rsid w:val="0097579A"/>
    <w:rsid w:val="0097638D"/>
    <w:rsid w:val="00976B78"/>
    <w:rsid w:val="00977344"/>
    <w:rsid w:val="0097766F"/>
    <w:rsid w:val="0097789D"/>
    <w:rsid w:val="00977CCA"/>
    <w:rsid w:val="00977D1E"/>
    <w:rsid w:val="0098013B"/>
    <w:rsid w:val="00980B34"/>
    <w:rsid w:val="0098137F"/>
    <w:rsid w:val="00982154"/>
    <w:rsid w:val="00984106"/>
    <w:rsid w:val="00984792"/>
    <w:rsid w:val="009874D1"/>
    <w:rsid w:val="009878E6"/>
    <w:rsid w:val="009908FB"/>
    <w:rsid w:val="0099125A"/>
    <w:rsid w:val="00992058"/>
    <w:rsid w:val="00992359"/>
    <w:rsid w:val="009927F7"/>
    <w:rsid w:val="00993CB3"/>
    <w:rsid w:val="00993E32"/>
    <w:rsid w:val="009951B9"/>
    <w:rsid w:val="00995C27"/>
    <w:rsid w:val="009A0A10"/>
    <w:rsid w:val="009A0C9A"/>
    <w:rsid w:val="009A11EB"/>
    <w:rsid w:val="009A1F58"/>
    <w:rsid w:val="009A271A"/>
    <w:rsid w:val="009A296C"/>
    <w:rsid w:val="009A2F0C"/>
    <w:rsid w:val="009A320B"/>
    <w:rsid w:val="009A3D36"/>
    <w:rsid w:val="009A53F1"/>
    <w:rsid w:val="009A5E20"/>
    <w:rsid w:val="009A5FB5"/>
    <w:rsid w:val="009A6EC7"/>
    <w:rsid w:val="009B2141"/>
    <w:rsid w:val="009B270B"/>
    <w:rsid w:val="009B3BAB"/>
    <w:rsid w:val="009B5208"/>
    <w:rsid w:val="009B587B"/>
    <w:rsid w:val="009B5D2D"/>
    <w:rsid w:val="009B5FC3"/>
    <w:rsid w:val="009B6E55"/>
    <w:rsid w:val="009B78C1"/>
    <w:rsid w:val="009C0F56"/>
    <w:rsid w:val="009C1B82"/>
    <w:rsid w:val="009C2522"/>
    <w:rsid w:val="009C2633"/>
    <w:rsid w:val="009C3534"/>
    <w:rsid w:val="009C54D3"/>
    <w:rsid w:val="009C5E99"/>
    <w:rsid w:val="009C643D"/>
    <w:rsid w:val="009C7286"/>
    <w:rsid w:val="009C753E"/>
    <w:rsid w:val="009C7A37"/>
    <w:rsid w:val="009C7BB5"/>
    <w:rsid w:val="009D07A1"/>
    <w:rsid w:val="009D14EC"/>
    <w:rsid w:val="009D1873"/>
    <w:rsid w:val="009D28F7"/>
    <w:rsid w:val="009D2A60"/>
    <w:rsid w:val="009D5DCF"/>
    <w:rsid w:val="009D6017"/>
    <w:rsid w:val="009D6259"/>
    <w:rsid w:val="009D652A"/>
    <w:rsid w:val="009D6A92"/>
    <w:rsid w:val="009D6EFA"/>
    <w:rsid w:val="009D7908"/>
    <w:rsid w:val="009E0A77"/>
    <w:rsid w:val="009E0FBA"/>
    <w:rsid w:val="009E1C11"/>
    <w:rsid w:val="009E1E67"/>
    <w:rsid w:val="009E1FE4"/>
    <w:rsid w:val="009E2A87"/>
    <w:rsid w:val="009E3AE2"/>
    <w:rsid w:val="009E518F"/>
    <w:rsid w:val="009E6033"/>
    <w:rsid w:val="009F08D3"/>
    <w:rsid w:val="009F15C0"/>
    <w:rsid w:val="009F2172"/>
    <w:rsid w:val="009F2912"/>
    <w:rsid w:val="009F3178"/>
    <w:rsid w:val="009F3302"/>
    <w:rsid w:val="009F4809"/>
    <w:rsid w:val="009F50AD"/>
    <w:rsid w:val="009F5157"/>
    <w:rsid w:val="009F51B3"/>
    <w:rsid w:val="009F6213"/>
    <w:rsid w:val="009F73CB"/>
    <w:rsid w:val="009F743A"/>
    <w:rsid w:val="009F752E"/>
    <w:rsid w:val="009F7DB1"/>
    <w:rsid w:val="00A00C3B"/>
    <w:rsid w:val="00A014A8"/>
    <w:rsid w:val="00A02037"/>
    <w:rsid w:val="00A02266"/>
    <w:rsid w:val="00A023FF"/>
    <w:rsid w:val="00A027D1"/>
    <w:rsid w:val="00A0360D"/>
    <w:rsid w:val="00A04957"/>
    <w:rsid w:val="00A05350"/>
    <w:rsid w:val="00A054B3"/>
    <w:rsid w:val="00A05E6C"/>
    <w:rsid w:val="00A065C6"/>
    <w:rsid w:val="00A06CCB"/>
    <w:rsid w:val="00A079D0"/>
    <w:rsid w:val="00A07B60"/>
    <w:rsid w:val="00A100DA"/>
    <w:rsid w:val="00A111D5"/>
    <w:rsid w:val="00A11653"/>
    <w:rsid w:val="00A13A7F"/>
    <w:rsid w:val="00A14E67"/>
    <w:rsid w:val="00A15406"/>
    <w:rsid w:val="00A155CB"/>
    <w:rsid w:val="00A16E73"/>
    <w:rsid w:val="00A217EC"/>
    <w:rsid w:val="00A21E1F"/>
    <w:rsid w:val="00A22A6A"/>
    <w:rsid w:val="00A22D59"/>
    <w:rsid w:val="00A23CB7"/>
    <w:rsid w:val="00A24493"/>
    <w:rsid w:val="00A24756"/>
    <w:rsid w:val="00A24EBA"/>
    <w:rsid w:val="00A30308"/>
    <w:rsid w:val="00A30B13"/>
    <w:rsid w:val="00A32C50"/>
    <w:rsid w:val="00A3342C"/>
    <w:rsid w:val="00A34E7B"/>
    <w:rsid w:val="00A35CE8"/>
    <w:rsid w:val="00A36601"/>
    <w:rsid w:val="00A366B0"/>
    <w:rsid w:val="00A368AE"/>
    <w:rsid w:val="00A37160"/>
    <w:rsid w:val="00A42938"/>
    <w:rsid w:val="00A42DE8"/>
    <w:rsid w:val="00A44092"/>
    <w:rsid w:val="00A47380"/>
    <w:rsid w:val="00A503F7"/>
    <w:rsid w:val="00A508AA"/>
    <w:rsid w:val="00A51112"/>
    <w:rsid w:val="00A51210"/>
    <w:rsid w:val="00A5376C"/>
    <w:rsid w:val="00A54197"/>
    <w:rsid w:val="00A54518"/>
    <w:rsid w:val="00A56ED2"/>
    <w:rsid w:val="00A56FE7"/>
    <w:rsid w:val="00A57AE8"/>
    <w:rsid w:val="00A603B3"/>
    <w:rsid w:val="00A61500"/>
    <w:rsid w:val="00A629E5"/>
    <w:rsid w:val="00A6395D"/>
    <w:rsid w:val="00A65C3D"/>
    <w:rsid w:val="00A66A60"/>
    <w:rsid w:val="00A66EE9"/>
    <w:rsid w:val="00A70024"/>
    <w:rsid w:val="00A71542"/>
    <w:rsid w:val="00A715C6"/>
    <w:rsid w:val="00A716EC"/>
    <w:rsid w:val="00A72F78"/>
    <w:rsid w:val="00A72FBC"/>
    <w:rsid w:val="00A74164"/>
    <w:rsid w:val="00A747FF"/>
    <w:rsid w:val="00A74FD6"/>
    <w:rsid w:val="00A75A7C"/>
    <w:rsid w:val="00A761A7"/>
    <w:rsid w:val="00A80748"/>
    <w:rsid w:val="00A80B6D"/>
    <w:rsid w:val="00A810B9"/>
    <w:rsid w:val="00A810E1"/>
    <w:rsid w:val="00A819AB"/>
    <w:rsid w:val="00A81E22"/>
    <w:rsid w:val="00A8201C"/>
    <w:rsid w:val="00A822F5"/>
    <w:rsid w:val="00A83091"/>
    <w:rsid w:val="00A83F1D"/>
    <w:rsid w:val="00A84350"/>
    <w:rsid w:val="00A864E7"/>
    <w:rsid w:val="00A86807"/>
    <w:rsid w:val="00A87A87"/>
    <w:rsid w:val="00A91B6C"/>
    <w:rsid w:val="00A933F8"/>
    <w:rsid w:val="00A94084"/>
    <w:rsid w:val="00A94ED7"/>
    <w:rsid w:val="00A97952"/>
    <w:rsid w:val="00AA2025"/>
    <w:rsid w:val="00AA22D6"/>
    <w:rsid w:val="00AA2C5D"/>
    <w:rsid w:val="00AA4074"/>
    <w:rsid w:val="00AA5349"/>
    <w:rsid w:val="00AA67EF"/>
    <w:rsid w:val="00AA6BB7"/>
    <w:rsid w:val="00AA70C4"/>
    <w:rsid w:val="00AB08E6"/>
    <w:rsid w:val="00AB0C7B"/>
    <w:rsid w:val="00AB0C8B"/>
    <w:rsid w:val="00AB2AB9"/>
    <w:rsid w:val="00AB2BB3"/>
    <w:rsid w:val="00AB387C"/>
    <w:rsid w:val="00AB4E6A"/>
    <w:rsid w:val="00AB4F70"/>
    <w:rsid w:val="00AB6740"/>
    <w:rsid w:val="00AB681F"/>
    <w:rsid w:val="00AC00E3"/>
    <w:rsid w:val="00AC0FA3"/>
    <w:rsid w:val="00AC171B"/>
    <w:rsid w:val="00AC1C52"/>
    <w:rsid w:val="00AC2986"/>
    <w:rsid w:val="00AC2B28"/>
    <w:rsid w:val="00AC2C0B"/>
    <w:rsid w:val="00AC51A5"/>
    <w:rsid w:val="00AC6324"/>
    <w:rsid w:val="00AC7FF5"/>
    <w:rsid w:val="00AD0422"/>
    <w:rsid w:val="00AD0DFA"/>
    <w:rsid w:val="00AD12C4"/>
    <w:rsid w:val="00AD1365"/>
    <w:rsid w:val="00AD1777"/>
    <w:rsid w:val="00AD322C"/>
    <w:rsid w:val="00AD5D2B"/>
    <w:rsid w:val="00AD5F7D"/>
    <w:rsid w:val="00AD62BF"/>
    <w:rsid w:val="00AD72BF"/>
    <w:rsid w:val="00AD7FF8"/>
    <w:rsid w:val="00AE03CF"/>
    <w:rsid w:val="00AE0837"/>
    <w:rsid w:val="00AE0EAF"/>
    <w:rsid w:val="00AE1480"/>
    <w:rsid w:val="00AE1D1B"/>
    <w:rsid w:val="00AE239C"/>
    <w:rsid w:val="00AE247A"/>
    <w:rsid w:val="00AE2640"/>
    <w:rsid w:val="00AE26D0"/>
    <w:rsid w:val="00AE2794"/>
    <w:rsid w:val="00AE2891"/>
    <w:rsid w:val="00AE31C3"/>
    <w:rsid w:val="00AE37D1"/>
    <w:rsid w:val="00AE3823"/>
    <w:rsid w:val="00AE45FF"/>
    <w:rsid w:val="00AE4949"/>
    <w:rsid w:val="00AE4CAE"/>
    <w:rsid w:val="00AE52F3"/>
    <w:rsid w:val="00AE7983"/>
    <w:rsid w:val="00AE7CA6"/>
    <w:rsid w:val="00AF06FF"/>
    <w:rsid w:val="00AF1546"/>
    <w:rsid w:val="00AF29DF"/>
    <w:rsid w:val="00AF313B"/>
    <w:rsid w:val="00AF45E9"/>
    <w:rsid w:val="00AF4C0C"/>
    <w:rsid w:val="00AF65A2"/>
    <w:rsid w:val="00AF6A23"/>
    <w:rsid w:val="00AF7505"/>
    <w:rsid w:val="00AF7BB8"/>
    <w:rsid w:val="00B00165"/>
    <w:rsid w:val="00B00263"/>
    <w:rsid w:val="00B0166B"/>
    <w:rsid w:val="00B01BA5"/>
    <w:rsid w:val="00B01BBE"/>
    <w:rsid w:val="00B01E8F"/>
    <w:rsid w:val="00B07AB3"/>
    <w:rsid w:val="00B107FF"/>
    <w:rsid w:val="00B10C50"/>
    <w:rsid w:val="00B1136C"/>
    <w:rsid w:val="00B129F3"/>
    <w:rsid w:val="00B12B6A"/>
    <w:rsid w:val="00B12C2D"/>
    <w:rsid w:val="00B1365D"/>
    <w:rsid w:val="00B13BCA"/>
    <w:rsid w:val="00B14BD2"/>
    <w:rsid w:val="00B15C8C"/>
    <w:rsid w:val="00B15DF3"/>
    <w:rsid w:val="00B16C9A"/>
    <w:rsid w:val="00B20590"/>
    <w:rsid w:val="00B20D63"/>
    <w:rsid w:val="00B2138C"/>
    <w:rsid w:val="00B239AB"/>
    <w:rsid w:val="00B23ACE"/>
    <w:rsid w:val="00B249E3"/>
    <w:rsid w:val="00B26117"/>
    <w:rsid w:val="00B27310"/>
    <w:rsid w:val="00B314C1"/>
    <w:rsid w:val="00B31C69"/>
    <w:rsid w:val="00B324C6"/>
    <w:rsid w:val="00B33080"/>
    <w:rsid w:val="00B33919"/>
    <w:rsid w:val="00B3432B"/>
    <w:rsid w:val="00B34AF7"/>
    <w:rsid w:val="00B34D12"/>
    <w:rsid w:val="00B35632"/>
    <w:rsid w:val="00B3583A"/>
    <w:rsid w:val="00B35A39"/>
    <w:rsid w:val="00B3774E"/>
    <w:rsid w:val="00B37BA4"/>
    <w:rsid w:val="00B422BC"/>
    <w:rsid w:val="00B43F87"/>
    <w:rsid w:val="00B4495D"/>
    <w:rsid w:val="00B454D4"/>
    <w:rsid w:val="00B46B87"/>
    <w:rsid w:val="00B470BA"/>
    <w:rsid w:val="00B4715D"/>
    <w:rsid w:val="00B47B1E"/>
    <w:rsid w:val="00B50D97"/>
    <w:rsid w:val="00B522A0"/>
    <w:rsid w:val="00B53A20"/>
    <w:rsid w:val="00B57AE8"/>
    <w:rsid w:val="00B6009C"/>
    <w:rsid w:val="00B60752"/>
    <w:rsid w:val="00B607E2"/>
    <w:rsid w:val="00B61DAF"/>
    <w:rsid w:val="00B62C3C"/>
    <w:rsid w:val="00B63073"/>
    <w:rsid w:val="00B6345A"/>
    <w:rsid w:val="00B63550"/>
    <w:rsid w:val="00B63C38"/>
    <w:rsid w:val="00B64667"/>
    <w:rsid w:val="00B64848"/>
    <w:rsid w:val="00B64D1C"/>
    <w:rsid w:val="00B66988"/>
    <w:rsid w:val="00B66E39"/>
    <w:rsid w:val="00B7124F"/>
    <w:rsid w:val="00B71C6C"/>
    <w:rsid w:val="00B73208"/>
    <w:rsid w:val="00B7435C"/>
    <w:rsid w:val="00B75581"/>
    <w:rsid w:val="00B75DA7"/>
    <w:rsid w:val="00B77629"/>
    <w:rsid w:val="00B80316"/>
    <w:rsid w:val="00B81F0E"/>
    <w:rsid w:val="00B84095"/>
    <w:rsid w:val="00B85398"/>
    <w:rsid w:val="00B854A4"/>
    <w:rsid w:val="00B86195"/>
    <w:rsid w:val="00B86499"/>
    <w:rsid w:val="00B86E55"/>
    <w:rsid w:val="00B8704D"/>
    <w:rsid w:val="00B87821"/>
    <w:rsid w:val="00B87834"/>
    <w:rsid w:val="00B901B1"/>
    <w:rsid w:val="00B91AAB"/>
    <w:rsid w:val="00B9250A"/>
    <w:rsid w:val="00B92522"/>
    <w:rsid w:val="00B928DF"/>
    <w:rsid w:val="00B93732"/>
    <w:rsid w:val="00B960B4"/>
    <w:rsid w:val="00B96AA0"/>
    <w:rsid w:val="00B96D2F"/>
    <w:rsid w:val="00B97C5C"/>
    <w:rsid w:val="00BA007F"/>
    <w:rsid w:val="00BA04C2"/>
    <w:rsid w:val="00BA2B2C"/>
    <w:rsid w:val="00BA41D6"/>
    <w:rsid w:val="00BA6D51"/>
    <w:rsid w:val="00BB128B"/>
    <w:rsid w:val="00BB22D3"/>
    <w:rsid w:val="00BB34C4"/>
    <w:rsid w:val="00BB3AD7"/>
    <w:rsid w:val="00BB5807"/>
    <w:rsid w:val="00BB618D"/>
    <w:rsid w:val="00BB61E8"/>
    <w:rsid w:val="00BB6994"/>
    <w:rsid w:val="00BB7858"/>
    <w:rsid w:val="00BC012A"/>
    <w:rsid w:val="00BC2055"/>
    <w:rsid w:val="00BC25D5"/>
    <w:rsid w:val="00BC29B9"/>
    <w:rsid w:val="00BC2B6A"/>
    <w:rsid w:val="00BC380E"/>
    <w:rsid w:val="00BC39BE"/>
    <w:rsid w:val="00BC6E1A"/>
    <w:rsid w:val="00BC7C77"/>
    <w:rsid w:val="00BD13A4"/>
    <w:rsid w:val="00BD1425"/>
    <w:rsid w:val="00BD180C"/>
    <w:rsid w:val="00BD231B"/>
    <w:rsid w:val="00BD28A8"/>
    <w:rsid w:val="00BD33A3"/>
    <w:rsid w:val="00BD36B4"/>
    <w:rsid w:val="00BD3792"/>
    <w:rsid w:val="00BD3FAC"/>
    <w:rsid w:val="00BD44E6"/>
    <w:rsid w:val="00BD45D5"/>
    <w:rsid w:val="00BD6A4D"/>
    <w:rsid w:val="00BD78FB"/>
    <w:rsid w:val="00BE2734"/>
    <w:rsid w:val="00BE2775"/>
    <w:rsid w:val="00BE2DC9"/>
    <w:rsid w:val="00BE324B"/>
    <w:rsid w:val="00BE35E8"/>
    <w:rsid w:val="00BE463E"/>
    <w:rsid w:val="00BE4807"/>
    <w:rsid w:val="00BE4C5E"/>
    <w:rsid w:val="00BE521D"/>
    <w:rsid w:val="00BE5EB5"/>
    <w:rsid w:val="00BE7A7C"/>
    <w:rsid w:val="00BF0A07"/>
    <w:rsid w:val="00BF0D44"/>
    <w:rsid w:val="00BF0DE6"/>
    <w:rsid w:val="00BF1573"/>
    <w:rsid w:val="00BF4442"/>
    <w:rsid w:val="00BF5247"/>
    <w:rsid w:val="00BF5654"/>
    <w:rsid w:val="00BF6087"/>
    <w:rsid w:val="00BF6F14"/>
    <w:rsid w:val="00C00700"/>
    <w:rsid w:val="00C01850"/>
    <w:rsid w:val="00C01FFA"/>
    <w:rsid w:val="00C03AAA"/>
    <w:rsid w:val="00C06A55"/>
    <w:rsid w:val="00C07601"/>
    <w:rsid w:val="00C10BA2"/>
    <w:rsid w:val="00C12D6E"/>
    <w:rsid w:val="00C15571"/>
    <w:rsid w:val="00C16091"/>
    <w:rsid w:val="00C162FE"/>
    <w:rsid w:val="00C16327"/>
    <w:rsid w:val="00C20B12"/>
    <w:rsid w:val="00C21CF0"/>
    <w:rsid w:val="00C224F7"/>
    <w:rsid w:val="00C2307E"/>
    <w:rsid w:val="00C231D2"/>
    <w:rsid w:val="00C238EF"/>
    <w:rsid w:val="00C253AB"/>
    <w:rsid w:val="00C260F1"/>
    <w:rsid w:val="00C26F3A"/>
    <w:rsid w:val="00C27FF6"/>
    <w:rsid w:val="00C300E7"/>
    <w:rsid w:val="00C30B9D"/>
    <w:rsid w:val="00C30CC3"/>
    <w:rsid w:val="00C32445"/>
    <w:rsid w:val="00C32C61"/>
    <w:rsid w:val="00C3398F"/>
    <w:rsid w:val="00C33C4D"/>
    <w:rsid w:val="00C346A8"/>
    <w:rsid w:val="00C34BC5"/>
    <w:rsid w:val="00C34C40"/>
    <w:rsid w:val="00C365B0"/>
    <w:rsid w:val="00C37240"/>
    <w:rsid w:val="00C37AC5"/>
    <w:rsid w:val="00C4000B"/>
    <w:rsid w:val="00C40257"/>
    <w:rsid w:val="00C40996"/>
    <w:rsid w:val="00C40B60"/>
    <w:rsid w:val="00C40C84"/>
    <w:rsid w:val="00C427DB"/>
    <w:rsid w:val="00C4356C"/>
    <w:rsid w:val="00C437DE"/>
    <w:rsid w:val="00C4381D"/>
    <w:rsid w:val="00C4445E"/>
    <w:rsid w:val="00C45123"/>
    <w:rsid w:val="00C455E1"/>
    <w:rsid w:val="00C45BA3"/>
    <w:rsid w:val="00C463E5"/>
    <w:rsid w:val="00C4644F"/>
    <w:rsid w:val="00C468F2"/>
    <w:rsid w:val="00C4691C"/>
    <w:rsid w:val="00C50843"/>
    <w:rsid w:val="00C51E4F"/>
    <w:rsid w:val="00C52A54"/>
    <w:rsid w:val="00C52F46"/>
    <w:rsid w:val="00C530AA"/>
    <w:rsid w:val="00C5310B"/>
    <w:rsid w:val="00C532B0"/>
    <w:rsid w:val="00C545FE"/>
    <w:rsid w:val="00C55F83"/>
    <w:rsid w:val="00C5655E"/>
    <w:rsid w:val="00C566C6"/>
    <w:rsid w:val="00C57AE4"/>
    <w:rsid w:val="00C60636"/>
    <w:rsid w:val="00C61360"/>
    <w:rsid w:val="00C618F1"/>
    <w:rsid w:val="00C62118"/>
    <w:rsid w:val="00C625C9"/>
    <w:rsid w:val="00C62DEB"/>
    <w:rsid w:val="00C630AE"/>
    <w:rsid w:val="00C63291"/>
    <w:rsid w:val="00C63644"/>
    <w:rsid w:val="00C636C9"/>
    <w:rsid w:val="00C640FE"/>
    <w:rsid w:val="00C6430E"/>
    <w:rsid w:val="00C649A8"/>
    <w:rsid w:val="00C6733F"/>
    <w:rsid w:val="00C67B47"/>
    <w:rsid w:val="00C70FA7"/>
    <w:rsid w:val="00C72237"/>
    <w:rsid w:val="00C731A0"/>
    <w:rsid w:val="00C73E2F"/>
    <w:rsid w:val="00C74E54"/>
    <w:rsid w:val="00C7536F"/>
    <w:rsid w:val="00C7549D"/>
    <w:rsid w:val="00C75E87"/>
    <w:rsid w:val="00C76002"/>
    <w:rsid w:val="00C77A99"/>
    <w:rsid w:val="00C77FDA"/>
    <w:rsid w:val="00C82640"/>
    <w:rsid w:val="00C835CE"/>
    <w:rsid w:val="00C8377A"/>
    <w:rsid w:val="00C85E72"/>
    <w:rsid w:val="00C85F57"/>
    <w:rsid w:val="00C86772"/>
    <w:rsid w:val="00C86FC3"/>
    <w:rsid w:val="00C872BA"/>
    <w:rsid w:val="00C872EB"/>
    <w:rsid w:val="00C87E7B"/>
    <w:rsid w:val="00C903BB"/>
    <w:rsid w:val="00C906F1"/>
    <w:rsid w:val="00C907DD"/>
    <w:rsid w:val="00C91FB1"/>
    <w:rsid w:val="00C92726"/>
    <w:rsid w:val="00C92BC5"/>
    <w:rsid w:val="00C93A1D"/>
    <w:rsid w:val="00C9448B"/>
    <w:rsid w:val="00C944A9"/>
    <w:rsid w:val="00C962C6"/>
    <w:rsid w:val="00C97494"/>
    <w:rsid w:val="00C9790B"/>
    <w:rsid w:val="00CA181C"/>
    <w:rsid w:val="00CA1867"/>
    <w:rsid w:val="00CA37AD"/>
    <w:rsid w:val="00CA4FA7"/>
    <w:rsid w:val="00CA60DB"/>
    <w:rsid w:val="00CA7730"/>
    <w:rsid w:val="00CB14E6"/>
    <w:rsid w:val="00CB24F1"/>
    <w:rsid w:val="00CB3390"/>
    <w:rsid w:val="00CB3B35"/>
    <w:rsid w:val="00CB3D79"/>
    <w:rsid w:val="00CB3E09"/>
    <w:rsid w:val="00CB4170"/>
    <w:rsid w:val="00CB4C37"/>
    <w:rsid w:val="00CB508B"/>
    <w:rsid w:val="00CB6879"/>
    <w:rsid w:val="00CB6AE4"/>
    <w:rsid w:val="00CB7B73"/>
    <w:rsid w:val="00CC1821"/>
    <w:rsid w:val="00CC328B"/>
    <w:rsid w:val="00CC3864"/>
    <w:rsid w:val="00CC44E1"/>
    <w:rsid w:val="00CC4705"/>
    <w:rsid w:val="00CC515E"/>
    <w:rsid w:val="00CC64B2"/>
    <w:rsid w:val="00CC7262"/>
    <w:rsid w:val="00CC7452"/>
    <w:rsid w:val="00CC7EC0"/>
    <w:rsid w:val="00CD2B7B"/>
    <w:rsid w:val="00CD4E4F"/>
    <w:rsid w:val="00CD5ED8"/>
    <w:rsid w:val="00CD6672"/>
    <w:rsid w:val="00CD7C53"/>
    <w:rsid w:val="00CD7E1A"/>
    <w:rsid w:val="00CE0103"/>
    <w:rsid w:val="00CE2BCB"/>
    <w:rsid w:val="00CE2C5C"/>
    <w:rsid w:val="00CE2F9E"/>
    <w:rsid w:val="00CE5329"/>
    <w:rsid w:val="00CE5F63"/>
    <w:rsid w:val="00CF1A9C"/>
    <w:rsid w:val="00CF1D90"/>
    <w:rsid w:val="00CF1E3D"/>
    <w:rsid w:val="00CF27B9"/>
    <w:rsid w:val="00CF3194"/>
    <w:rsid w:val="00CF3413"/>
    <w:rsid w:val="00CF4DB0"/>
    <w:rsid w:val="00D0039B"/>
    <w:rsid w:val="00D01138"/>
    <w:rsid w:val="00D01720"/>
    <w:rsid w:val="00D01D9A"/>
    <w:rsid w:val="00D0220A"/>
    <w:rsid w:val="00D02776"/>
    <w:rsid w:val="00D02EA8"/>
    <w:rsid w:val="00D03188"/>
    <w:rsid w:val="00D03424"/>
    <w:rsid w:val="00D0571B"/>
    <w:rsid w:val="00D061D7"/>
    <w:rsid w:val="00D06EE9"/>
    <w:rsid w:val="00D07654"/>
    <w:rsid w:val="00D07674"/>
    <w:rsid w:val="00D115D8"/>
    <w:rsid w:val="00D11923"/>
    <w:rsid w:val="00D11F1E"/>
    <w:rsid w:val="00D12377"/>
    <w:rsid w:val="00D1478C"/>
    <w:rsid w:val="00D14A06"/>
    <w:rsid w:val="00D15017"/>
    <w:rsid w:val="00D20C13"/>
    <w:rsid w:val="00D2107E"/>
    <w:rsid w:val="00D2221D"/>
    <w:rsid w:val="00D237D4"/>
    <w:rsid w:val="00D23A0A"/>
    <w:rsid w:val="00D24356"/>
    <w:rsid w:val="00D26489"/>
    <w:rsid w:val="00D2764C"/>
    <w:rsid w:val="00D2787F"/>
    <w:rsid w:val="00D27FF1"/>
    <w:rsid w:val="00D30164"/>
    <w:rsid w:val="00D3075C"/>
    <w:rsid w:val="00D30C59"/>
    <w:rsid w:val="00D3128F"/>
    <w:rsid w:val="00D31D0C"/>
    <w:rsid w:val="00D32755"/>
    <w:rsid w:val="00D32F99"/>
    <w:rsid w:val="00D332B0"/>
    <w:rsid w:val="00D335FD"/>
    <w:rsid w:val="00D3451C"/>
    <w:rsid w:val="00D36D7D"/>
    <w:rsid w:val="00D36DA3"/>
    <w:rsid w:val="00D36F62"/>
    <w:rsid w:val="00D379DD"/>
    <w:rsid w:val="00D400D1"/>
    <w:rsid w:val="00D40F03"/>
    <w:rsid w:val="00D40FC2"/>
    <w:rsid w:val="00D4114F"/>
    <w:rsid w:val="00D41774"/>
    <w:rsid w:val="00D41CD5"/>
    <w:rsid w:val="00D41CE4"/>
    <w:rsid w:val="00D42F37"/>
    <w:rsid w:val="00D43293"/>
    <w:rsid w:val="00D44592"/>
    <w:rsid w:val="00D45FCD"/>
    <w:rsid w:val="00D461BF"/>
    <w:rsid w:val="00D46422"/>
    <w:rsid w:val="00D47BB4"/>
    <w:rsid w:val="00D50834"/>
    <w:rsid w:val="00D51040"/>
    <w:rsid w:val="00D5320E"/>
    <w:rsid w:val="00D563DB"/>
    <w:rsid w:val="00D60070"/>
    <w:rsid w:val="00D60126"/>
    <w:rsid w:val="00D6194A"/>
    <w:rsid w:val="00D62585"/>
    <w:rsid w:val="00D63266"/>
    <w:rsid w:val="00D63F8E"/>
    <w:rsid w:val="00D664A5"/>
    <w:rsid w:val="00D66E1A"/>
    <w:rsid w:val="00D67D62"/>
    <w:rsid w:val="00D704C0"/>
    <w:rsid w:val="00D71D80"/>
    <w:rsid w:val="00D7235B"/>
    <w:rsid w:val="00D72996"/>
    <w:rsid w:val="00D72BDC"/>
    <w:rsid w:val="00D73DD0"/>
    <w:rsid w:val="00D74072"/>
    <w:rsid w:val="00D74961"/>
    <w:rsid w:val="00D74AF9"/>
    <w:rsid w:val="00D74E87"/>
    <w:rsid w:val="00D762E5"/>
    <w:rsid w:val="00D76A54"/>
    <w:rsid w:val="00D76C4C"/>
    <w:rsid w:val="00D76CF5"/>
    <w:rsid w:val="00D77373"/>
    <w:rsid w:val="00D773A7"/>
    <w:rsid w:val="00D7753E"/>
    <w:rsid w:val="00D77804"/>
    <w:rsid w:val="00D77F27"/>
    <w:rsid w:val="00D8057A"/>
    <w:rsid w:val="00D810CC"/>
    <w:rsid w:val="00D8156B"/>
    <w:rsid w:val="00D8171B"/>
    <w:rsid w:val="00D844C6"/>
    <w:rsid w:val="00D845B7"/>
    <w:rsid w:val="00D84972"/>
    <w:rsid w:val="00D85FAF"/>
    <w:rsid w:val="00D86631"/>
    <w:rsid w:val="00D87FB8"/>
    <w:rsid w:val="00D903EC"/>
    <w:rsid w:val="00D91E06"/>
    <w:rsid w:val="00D9292E"/>
    <w:rsid w:val="00D92BD4"/>
    <w:rsid w:val="00D931CA"/>
    <w:rsid w:val="00D959C2"/>
    <w:rsid w:val="00D95A8C"/>
    <w:rsid w:val="00D963D5"/>
    <w:rsid w:val="00D96435"/>
    <w:rsid w:val="00D96DAD"/>
    <w:rsid w:val="00D96E0D"/>
    <w:rsid w:val="00D97E1D"/>
    <w:rsid w:val="00D97FEB"/>
    <w:rsid w:val="00DA03FB"/>
    <w:rsid w:val="00DA1D30"/>
    <w:rsid w:val="00DA2DD6"/>
    <w:rsid w:val="00DA38BB"/>
    <w:rsid w:val="00DA5578"/>
    <w:rsid w:val="00DA5918"/>
    <w:rsid w:val="00DA7D90"/>
    <w:rsid w:val="00DB0546"/>
    <w:rsid w:val="00DB1393"/>
    <w:rsid w:val="00DB1D3D"/>
    <w:rsid w:val="00DB33DB"/>
    <w:rsid w:val="00DB3680"/>
    <w:rsid w:val="00DB3A88"/>
    <w:rsid w:val="00DB783B"/>
    <w:rsid w:val="00DC0F7D"/>
    <w:rsid w:val="00DC128C"/>
    <w:rsid w:val="00DC1EBE"/>
    <w:rsid w:val="00DC2BF1"/>
    <w:rsid w:val="00DC319B"/>
    <w:rsid w:val="00DC56C9"/>
    <w:rsid w:val="00DC5C7B"/>
    <w:rsid w:val="00DD03A2"/>
    <w:rsid w:val="00DD088A"/>
    <w:rsid w:val="00DD091B"/>
    <w:rsid w:val="00DD0C4F"/>
    <w:rsid w:val="00DD1955"/>
    <w:rsid w:val="00DD1AC3"/>
    <w:rsid w:val="00DD1C95"/>
    <w:rsid w:val="00DD1D70"/>
    <w:rsid w:val="00DD1E88"/>
    <w:rsid w:val="00DD2682"/>
    <w:rsid w:val="00DD35CD"/>
    <w:rsid w:val="00DD3B05"/>
    <w:rsid w:val="00DD4D0E"/>
    <w:rsid w:val="00DD521E"/>
    <w:rsid w:val="00DD5620"/>
    <w:rsid w:val="00DD606E"/>
    <w:rsid w:val="00DD6172"/>
    <w:rsid w:val="00DE0784"/>
    <w:rsid w:val="00DE164B"/>
    <w:rsid w:val="00DE1B46"/>
    <w:rsid w:val="00DE2D3F"/>
    <w:rsid w:val="00DE2D85"/>
    <w:rsid w:val="00DE323A"/>
    <w:rsid w:val="00DE3C63"/>
    <w:rsid w:val="00DE3D9D"/>
    <w:rsid w:val="00DE4550"/>
    <w:rsid w:val="00DE516C"/>
    <w:rsid w:val="00DE548E"/>
    <w:rsid w:val="00DE5EDD"/>
    <w:rsid w:val="00DE6C43"/>
    <w:rsid w:val="00DE7342"/>
    <w:rsid w:val="00DE73F4"/>
    <w:rsid w:val="00DE792F"/>
    <w:rsid w:val="00DE7EE2"/>
    <w:rsid w:val="00DF1847"/>
    <w:rsid w:val="00DF1D5B"/>
    <w:rsid w:val="00DF23E9"/>
    <w:rsid w:val="00DF38C6"/>
    <w:rsid w:val="00DF3A68"/>
    <w:rsid w:val="00DF4F8B"/>
    <w:rsid w:val="00DF54D2"/>
    <w:rsid w:val="00DF5977"/>
    <w:rsid w:val="00DF5DA9"/>
    <w:rsid w:val="00DF61AA"/>
    <w:rsid w:val="00E066B6"/>
    <w:rsid w:val="00E069BE"/>
    <w:rsid w:val="00E10120"/>
    <w:rsid w:val="00E10DE1"/>
    <w:rsid w:val="00E10ED6"/>
    <w:rsid w:val="00E112BF"/>
    <w:rsid w:val="00E117A2"/>
    <w:rsid w:val="00E12FA6"/>
    <w:rsid w:val="00E13FEF"/>
    <w:rsid w:val="00E14261"/>
    <w:rsid w:val="00E14CD5"/>
    <w:rsid w:val="00E15A02"/>
    <w:rsid w:val="00E15CC3"/>
    <w:rsid w:val="00E161BD"/>
    <w:rsid w:val="00E16C00"/>
    <w:rsid w:val="00E16C5B"/>
    <w:rsid w:val="00E1724B"/>
    <w:rsid w:val="00E17337"/>
    <w:rsid w:val="00E209D3"/>
    <w:rsid w:val="00E20EF6"/>
    <w:rsid w:val="00E2116B"/>
    <w:rsid w:val="00E21718"/>
    <w:rsid w:val="00E23CDD"/>
    <w:rsid w:val="00E24878"/>
    <w:rsid w:val="00E25932"/>
    <w:rsid w:val="00E26B8D"/>
    <w:rsid w:val="00E3058D"/>
    <w:rsid w:val="00E310E1"/>
    <w:rsid w:val="00E31140"/>
    <w:rsid w:val="00E32CA9"/>
    <w:rsid w:val="00E336D8"/>
    <w:rsid w:val="00E33D2C"/>
    <w:rsid w:val="00E35054"/>
    <w:rsid w:val="00E3516D"/>
    <w:rsid w:val="00E35318"/>
    <w:rsid w:val="00E35AC3"/>
    <w:rsid w:val="00E36D80"/>
    <w:rsid w:val="00E3784E"/>
    <w:rsid w:val="00E40C90"/>
    <w:rsid w:val="00E41357"/>
    <w:rsid w:val="00E413EE"/>
    <w:rsid w:val="00E41FDC"/>
    <w:rsid w:val="00E42711"/>
    <w:rsid w:val="00E429E4"/>
    <w:rsid w:val="00E42A93"/>
    <w:rsid w:val="00E430BE"/>
    <w:rsid w:val="00E44F0D"/>
    <w:rsid w:val="00E45033"/>
    <w:rsid w:val="00E458AD"/>
    <w:rsid w:val="00E46EF0"/>
    <w:rsid w:val="00E4728C"/>
    <w:rsid w:val="00E476F6"/>
    <w:rsid w:val="00E47DEC"/>
    <w:rsid w:val="00E507A9"/>
    <w:rsid w:val="00E50933"/>
    <w:rsid w:val="00E50F7F"/>
    <w:rsid w:val="00E52779"/>
    <w:rsid w:val="00E533F9"/>
    <w:rsid w:val="00E5444B"/>
    <w:rsid w:val="00E54796"/>
    <w:rsid w:val="00E5479E"/>
    <w:rsid w:val="00E54A2F"/>
    <w:rsid w:val="00E54FD9"/>
    <w:rsid w:val="00E5506D"/>
    <w:rsid w:val="00E570CB"/>
    <w:rsid w:val="00E60124"/>
    <w:rsid w:val="00E614D1"/>
    <w:rsid w:val="00E61F4C"/>
    <w:rsid w:val="00E63418"/>
    <w:rsid w:val="00E636B9"/>
    <w:rsid w:val="00E64BD9"/>
    <w:rsid w:val="00E64C3B"/>
    <w:rsid w:val="00E65AD8"/>
    <w:rsid w:val="00E669BC"/>
    <w:rsid w:val="00E669E5"/>
    <w:rsid w:val="00E6727E"/>
    <w:rsid w:val="00E70FFC"/>
    <w:rsid w:val="00E710F3"/>
    <w:rsid w:val="00E71418"/>
    <w:rsid w:val="00E71AB4"/>
    <w:rsid w:val="00E72216"/>
    <w:rsid w:val="00E72AFC"/>
    <w:rsid w:val="00E732E7"/>
    <w:rsid w:val="00E73596"/>
    <w:rsid w:val="00E76384"/>
    <w:rsid w:val="00E767D4"/>
    <w:rsid w:val="00E76821"/>
    <w:rsid w:val="00E777E3"/>
    <w:rsid w:val="00E778B6"/>
    <w:rsid w:val="00E77C26"/>
    <w:rsid w:val="00E807D2"/>
    <w:rsid w:val="00E80EF6"/>
    <w:rsid w:val="00E8289E"/>
    <w:rsid w:val="00E843B6"/>
    <w:rsid w:val="00E84C15"/>
    <w:rsid w:val="00E86B42"/>
    <w:rsid w:val="00E86EEE"/>
    <w:rsid w:val="00E874D9"/>
    <w:rsid w:val="00E90EEA"/>
    <w:rsid w:val="00E913FD"/>
    <w:rsid w:val="00E92648"/>
    <w:rsid w:val="00E92EA6"/>
    <w:rsid w:val="00E933A3"/>
    <w:rsid w:val="00E934ED"/>
    <w:rsid w:val="00E935DC"/>
    <w:rsid w:val="00E93BFF"/>
    <w:rsid w:val="00E93F6D"/>
    <w:rsid w:val="00E95AB1"/>
    <w:rsid w:val="00E976F2"/>
    <w:rsid w:val="00EA0FAD"/>
    <w:rsid w:val="00EA1DE5"/>
    <w:rsid w:val="00EA2187"/>
    <w:rsid w:val="00EA2B90"/>
    <w:rsid w:val="00EA31D9"/>
    <w:rsid w:val="00EA4192"/>
    <w:rsid w:val="00EA457C"/>
    <w:rsid w:val="00EA5785"/>
    <w:rsid w:val="00EA729A"/>
    <w:rsid w:val="00EB13D1"/>
    <w:rsid w:val="00EB144C"/>
    <w:rsid w:val="00EB46C4"/>
    <w:rsid w:val="00EB4B9C"/>
    <w:rsid w:val="00EB515E"/>
    <w:rsid w:val="00EB6A89"/>
    <w:rsid w:val="00EB6C31"/>
    <w:rsid w:val="00EB72DB"/>
    <w:rsid w:val="00EB7547"/>
    <w:rsid w:val="00EC0088"/>
    <w:rsid w:val="00EC0AEA"/>
    <w:rsid w:val="00EC1106"/>
    <w:rsid w:val="00EC159D"/>
    <w:rsid w:val="00EC1605"/>
    <w:rsid w:val="00EC2513"/>
    <w:rsid w:val="00EC2D5F"/>
    <w:rsid w:val="00EC3252"/>
    <w:rsid w:val="00EC407B"/>
    <w:rsid w:val="00EC44E3"/>
    <w:rsid w:val="00EC450F"/>
    <w:rsid w:val="00EC6002"/>
    <w:rsid w:val="00EC6A08"/>
    <w:rsid w:val="00EC6AE7"/>
    <w:rsid w:val="00ED0A2C"/>
    <w:rsid w:val="00ED0C2D"/>
    <w:rsid w:val="00ED1A00"/>
    <w:rsid w:val="00ED1A43"/>
    <w:rsid w:val="00ED2B6A"/>
    <w:rsid w:val="00ED52F9"/>
    <w:rsid w:val="00ED5483"/>
    <w:rsid w:val="00ED565C"/>
    <w:rsid w:val="00ED574C"/>
    <w:rsid w:val="00ED59FD"/>
    <w:rsid w:val="00ED697A"/>
    <w:rsid w:val="00EE07BF"/>
    <w:rsid w:val="00EE0A6D"/>
    <w:rsid w:val="00EE0E09"/>
    <w:rsid w:val="00EE107B"/>
    <w:rsid w:val="00EE22D6"/>
    <w:rsid w:val="00EE34FD"/>
    <w:rsid w:val="00EE471E"/>
    <w:rsid w:val="00EE4771"/>
    <w:rsid w:val="00EE54ED"/>
    <w:rsid w:val="00EE5C9B"/>
    <w:rsid w:val="00EF0F21"/>
    <w:rsid w:val="00EF13F4"/>
    <w:rsid w:val="00EF1920"/>
    <w:rsid w:val="00EF23F7"/>
    <w:rsid w:val="00EF27C2"/>
    <w:rsid w:val="00EF3956"/>
    <w:rsid w:val="00EF3DF7"/>
    <w:rsid w:val="00EF4FEF"/>
    <w:rsid w:val="00EF52C7"/>
    <w:rsid w:val="00EF5674"/>
    <w:rsid w:val="00EF6182"/>
    <w:rsid w:val="00EF650C"/>
    <w:rsid w:val="00EF6808"/>
    <w:rsid w:val="00EF6ABF"/>
    <w:rsid w:val="00EF75A2"/>
    <w:rsid w:val="00EF75A3"/>
    <w:rsid w:val="00EF76BD"/>
    <w:rsid w:val="00EF79EC"/>
    <w:rsid w:val="00F002DA"/>
    <w:rsid w:val="00F00B36"/>
    <w:rsid w:val="00F00C4D"/>
    <w:rsid w:val="00F00CC7"/>
    <w:rsid w:val="00F01C69"/>
    <w:rsid w:val="00F0217B"/>
    <w:rsid w:val="00F02DDF"/>
    <w:rsid w:val="00F04B09"/>
    <w:rsid w:val="00F059E4"/>
    <w:rsid w:val="00F061E5"/>
    <w:rsid w:val="00F071A1"/>
    <w:rsid w:val="00F07670"/>
    <w:rsid w:val="00F07A4D"/>
    <w:rsid w:val="00F10363"/>
    <w:rsid w:val="00F10AB7"/>
    <w:rsid w:val="00F119AD"/>
    <w:rsid w:val="00F12942"/>
    <w:rsid w:val="00F13B32"/>
    <w:rsid w:val="00F16DF1"/>
    <w:rsid w:val="00F20357"/>
    <w:rsid w:val="00F20779"/>
    <w:rsid w:val="00F21240"/>
    <w:rsid w:val="00F21B2C"/>
    <w:rsid w:val="00F21D6F"/>
    <w:rsid w:val="00F2231A"/>
    <w:rsid w:val="00F22338"/>
    <w:rsid w:val="00F22481"/>
    <w:rsid w:val="00F2271F"/>
    <w:rsid w:val="00F22F0A"/>
    <w:rsid w:val="00F237D0"/>
    <w:rsid w:val="00F25170"/>
    <w:rsid w:val="00F25321"/>
    <w:rsid w:val="00F30782"/>
    <w:rsid w:val="00F30885"/>
    <w:rsid w:val="00F309A9"/>
    <w:rsid w:val="00F30C58"/>
    <w:rsid w:val="00F31A3C"/>
    <w:rsid w:val="00F32070"/>
    <w:rsid w:val="00F322C2"/>
    <w:rsid w:val="00F35E92"/>
    <w:rsid w:val="00F37F99"/>
    <w:rsid w:val="00F406D9"/>
    <w:rsid w:val="00F42466"/>
    <w:rsid w:val="00F4393C"/>
    <w:rsid w:val="00F45993"/>
    <w:rsid w:val="00F46264"/>
    <w:rsid w:val="00F470F2"/>
    <w:rsid w:val="00F472F7"/>
    <w:rsid w:val="00F47C5C"/>
    <w:rsid w:val="00F50271"/>
    <w:rsid w:val="00F502C9"/>
    <w:rsid w:val="00F503FE"/>
    <w:rsid w:val="00F5202C"/>
    <w:rsid w:val="00F5289D"/>
    <w:rsid w:val="00F53376"/>
    <w:rsid w:val="00F53982"/>
    <w:rsid w:val="00F53A3B"/>
    <w:rsid w:val="00F53A94"/>
    <w:rsid w:val="00F53D16"/>
    <w:rsid w:val="00F6015E"/>
    <w:rsid w:val="00F607A3"/>
    <w:rsid w:val="00F61B20"/>
    <w:rsid w:val="00F62690"/>
    <w:rsid w:val="00F631D8"/>
    <w:rsid w:val="00F63662"/>
    <w:rsid w:val="00F642F8"/>
    <w:rsid w:val="00F644E6"/>
    <w:rsid w:val="00F65556"/>
    <w:rsid w:val="00F6579A"/>
    <w:rsid w:val="00F65B56"/>
    <w:rsid w:val="00F66432"/>
    <w:rsid w:val="00F668C1"/>
    <w:rsid w:val="00F708CB"/>
    <w:rsid w:val="00F70C9E"/>
    <w:rsid w:val="00F7193B"/>
    <w:rsid w:val="00F72E3C"/>
    <w:rsid w:val="00F74FF4"/>
    <w:rsid w:val="00F813A3"/>
    <w:rsid w:val="00F81CBA"/>
    <w:rsid w:val="00F81DFD"/>
    <w:rsid w:val="00F81F9E"/>
    <w:rsid w:val="00F826B9"/>
    <w:rsid w:val="00F8296C"/>
    <w:rsid w:val="00F82C81"/>
    <w:rsid w:val="00F83459"/>
    <w:rsid w:val="00F85576"/>
    <w:rsid w:val="00F86227"/>
    <w:rsid w:val="00F86943"/>
    <w:rsid w:val="00F86A64"/>
    <w:rsid w:val="00F87ADF"/>
    <w:rsid w:val="00F90082"/>
    <w:rsid w:val="00F90217"/>
    <w:rsid w:val="00F90480"/>
    <w:rsid w:val="00F914AD"/>
    <w:rsid w:val="00F91BE9"/>
    <w:rsid w:val="00F91E21"/>
    <w:rsid w:val="00F94480"/>
    <w:rsid w:val="00F9462F"/>
    <w:rsid w:val="00F94EBF"/>
    <w:rsid w:val="00F952C3"/>
    <w:rsid w:val="00F95606"/>
    <w:rsid w:val="00F9573E"/>
    <w:rsid w:val="00F957CD"/>
    <w:rsid w:val="00F95F68"/>
    <w:rsid w:val="00F97366"/>
    <w:rsid w:val="00F9765B"/>
    <w:rsid w:val="00FA0E80"/>
    <w:rsid w:val="00FA13BE"/>
    <w:rsid w:val="00FA180A"/>
    <w:rsid w:val="00FA18E7"/>
    <w:rsid w:val="00FA1AEF"/>
    <w:rsid w:val="00FA22A2"/>
    <w:rsid w:val="00FA2A60"/>
    <w:rsid w:val="00FA46E8"/>
    <w:rsid w:val="00FA4F77"/>
    <w:rsid w:val="00FA51F0"/>
    <w:rsid w:val="00FA5786"/>
    <w:rsid w:val="00FA5A48"/>
    <w:rsid w:val="00FA61DA"/>
    <w:rsid w:val="00FA667E"/>
    <w:rsid w:val="00FB0682"/>
    <w:rsid w:val="00FB0FF5"/>
    <w:rsid w:val="00FB343B"/>
    <w:rsid w:val="00FB4028"/>
    <w:rsid w:val="00FB47CA"/>
    <w:rsid w:val="00FB5035"/>
    <w:rsid w:val="00FB6CC6"/>
    <w:rsid w:val="00FC113D"/>
    <w:rsid w:val="00FC1CAC"/>
    <w:rsid w:val="00FC1E5B"/>
    <w:rsid w:val="00FC252D"/>
    <w:rsid w:val="00FC263B"/>
    <w:rsid w:val="00FC2D2F"/>
    <w:rsid w:val="00FC37B0"/>
    <w:rsid w:val="00FC4C46"/>
    <w:rsid w:val="00FC4EAA"/>
    <w:rsid w:val="00FC537B"/>
    <w:rsid w:val="00FC5815"/>
    <w:rsid w:val="00FC74A1"/>
    <w:rsid w:val="00FC781B"/>
    <w:rsid w:val="00FC7EC0"/>
    <w:rsid w:val="00FD0EE4"/>
    <w:rsid w:val="00FD1B35"/>
    <w:rsid w:val="00FD26B3"/>
    <w:rsid w:val="00FD348A"/>
    <w:rsid w:val="00FD37EC"/>
    <w:rsid w:val="00FD3B80"/>
    <w:rsid w:val="00FD4615"/>
    <w:rsid w:val="00FD46CA"/>
    <w:rsid w:val="00FD636C"/>
    <w:rsid w:val="00FD64AD"/>
    <w:rsid w:val="00FD6628"/>
    <w:rsid w:val="00FD6BE3"/>
    <w:rsid w:val="00FD7D99"/>
    <w:rsid w:val="00FE0860"/>
    <w:rsid w:val="00FE0C09"/>
    <w:rsid w:val="00FE15CC"/>
    <w:rsid w:val="00FE2E21"/>
    <w:rsid w:val="00FE3AD9"/>
    <w:rsid w:val="00FE4394"/>
    <w:rsid w:val="00FE4BA7"/>
    <w:rsid w:val="00FE590E"/>
    <w:rsid w:val="00FE5B53"/>
    <w:rsid w:val="00FE5BB4"/>
    <w:rsid w:val="00FE6018"/>
    <w:rsid w:val="00FE65CA"/>
    <w:rsid w:val="00FE7381"/>
    <w:rsid w:val="00FF05AB"/>
    <w:rsid w:val="00FF122C"/>
    <w:rsid w:val="00FF2A01"/>
    <w:rsid w:val="00FF2DDB"/>
    <w:rsid w:val="00FF3248"/>
    <w:rsid w:val="00FF3414"/>
    <w:rsid w:val="00FF49E7"/>
    <w:rsid w:val="00FF5D27"/>
    <w:rsid w:val="00FF5D73"/>
    <w:rsid w:val="00FF5DEA"/>
    <w:rsid w:val="00FF5E6E"/>
    <w:rsid w:val="00FF5F7D"/>
    <w:rsid w:val="00FF75BA"/>
    <w:rsid w:val="FF7FE233"/>
  </w:rsids>
  <m:mathPr>
    <m:mathFont m:val="Cambria Math"/>
    <m:brkBin m:val="before"/>
    <m:brkBinSub m:val="--"/>
    <m:smallFrac m:val="1"/>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nhideWhenUsed="0" w:uiPriority="0" w:name="toc 2"/>
    <w:lsdException w:qFormat="1" w:unhideWhenUsed="0" w:uiPriority="0" w:name="toc 3"/>
    <w:lsdException w:qFormat="1"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nhideWhenUsed="0" w:uiPriority="0" w:semiHidden="0" w:name="List Bullet"/>
    <w:lsdException w:uiPriority="99" w:name="List Number"/>
    <w:lsdException w:unhideWhenUsed="0" w:uiPriority="0" w:semiHidden="0" w:name="List 2"/>
    <w:lsdException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iPriority="0" w:semiHidden="0"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34"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34"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kern w:val="0"/>
      <w:sz w:val="24"/>
      <w:szCs w:val="24"/>
      <w:lang w:val="en-IN" w:eastAsia="en-GB" w:bidi="ar-SA"/>
    </w:rPr>
  </w:style>
  <w:style w:type="paragraph" w:styleId="2">
    <w:name w:val="heading 1"/>
    <w:basedOn w:val="1"/>
    <w:next w:val="1"/>
    <w:link w:val="58"/>
    <w:qFormat/>
    <w:uiPriority w:val="0"/>
    <w:pPr>
      <w:keepNext/>
      <w:numPr>
        <w:ilvl w:val="0"/>
        <w:numId w:val="1"/>
      </w:numPr>
      <w:tabs>
        <w:tab w:val="clear" w:pos="1440"/>
      </w:tabs>
      <w:spacing w:before="240" w:after="60"/>
      <w:outlineLvl w:val="0"/>
    </w:pPr>
    <w:rPr>
      <w:rFonts w:ascii="Arial" w:hAnsi="Arial"/>
      <w:b/>
      <w:kern w:val="28"/>
      <w:sz w:val="28"/>
      <w:szCs w:val="20"/>
      <w:lang w:val="en-US" w:eastAsia="en-US"/>
    </w:rPr>
  </w:style>
  <w:style w:type="paragraph" w:styleId="3">
    <w:name w:val="heading 2"/>
    <w:basedOn w:val="1"/>
    <w:next w:val="1"/>
    <w:link w:val="59"/>
    <w:qFormat/>
    <w:uiPriority w:val="0"/>
    <w:pPr>
      <w:keepNext/>
      <w:numPr>
        <w:ilvl w:val="1"/>
        <w:numId w:val="1"/>
      </w:numPr>
      <w:tabs>
        <w:tab w:val="clear" w:pos="1080"/>
      </w:tabs>
      <w:spacing w:before="240" w:after="60"/>
      <w:outlineLvl w:val="1"/>
    </w:pPr>
    <w:rPr>
      <w:rFonts w:ascii="Arial" w:hAnsi="Arial"/>
      <w:b/>
      <w:i/>
      <w:sz w:val="20"/>
      <w:szCs w:val="20"/>
      <w:lang w:val="en-US" w:eastAsia="en-US"/>
    </w:rPr>
  </w:style>
  <w:style w:type="paragraph" w:styleId="4">
    <w:name w:val="heading 3"/>
    <w:basedOn w:val="1"/>
    <w:next w:val="1"/>
    <w:link w:val="60"/>
    <w:qFormat/>
    <w:uiPriority w:val="9"/>
    <w:pPr>
      <w:keepNext/>
      <w:numPr>
        <w:ilvl w:val="2"/>
        <w:numId w:val="1"/>
      </w:numPr>
      <w:spacing w:before="240" w:after="60"/>
      <w:outlineLvl w:val="2"/>
    </w:pPr>
    <w:rPr>
      <w:rFonts w:ascii="Arial" w:hAnsi="Arial" w:cs="Arial"/>
      <w:b/>
      <w:bCs/>
      <w:sz w:val="26"/>
      <w:szCs w:val="26"/>
      <w:lang w:val="en-US" w:eastAsia="en-US"/>
    </w:rPr>
  </w:style>
  <w:style w:type="paragraph" w:styleId="5">
    <w:name w:val="heading 4"/>
    <w:basedOn w:val="1"/>
    <w:next w:val="1"/>
    <w:link w:val="61"/>
    <w:qFormat/>
    <w:uiPriority w:val="0"/>
    <w:pPr>
      <w:keepNext/>
      <w:numPr>
        <w:ilvl w:val="3"/>
        <w:numId w:val="1"/>
      </w:numPr>
      <w:spacing w:before="240" w:after="60"/>
      <w:outlineLvl w:val="3"/>
    </w:pPr>
    <w:rPr>
      <w:rFonts w:ascii="Arial" w:hAnsi="Arial"/>
      <w:b/>
      <w:bCs/>
      <w:sz w:val="28"/>
      <w:szCs w:val="28"/>
      <w:lang w:val="en-US" w:eastAsia="en-US"/>
    </w:rPr>
  </w:style>
  <w:style w:type="paragraph" w:styleId="6">
    <w:name w:val="heading 5"/>
    <w:basedOn w:val="1"/>
    <w:next w:val="1"/>
    <w:link w:val="62"/>
    <w:qFormat/>
    <w:uiPriority w:val="0"/>
    <w:pPr>
      <w:numPr>
        <w:ilvl w:val="4"/>
        <w:numId w:val="1"/>
      </w:numPr>
      <w:tabs>
        <w:tab w:val="clear" w:pos="1008"/>
      </w:tabs>
      <w:spacing w:before="240" w:after="60"/>
      <w:outlineLvl w:val="4"/>
    </w:pPr>
    <w:rPr>
      <w:rFonts w:ascii="Arial" w:hAnsi="Arial"/>
      <w:b/>
      <w:bCs/>
      <w:i/>
      <w:iCs/>
      <w:sz w:val="26"/>
      <w:szCs w:val="26"/>
      <w:lang w:val="en-US" w:eastAsia="en-US"/>
    </w:rPr>
  </w:style>
  <w:style w:type="paragraph" w:styleId="7">
    <w:name w:val="heading 6"/>
    <w:basedOn w:val="1"/>
    <w:next w:val="1"/>
    <w:link w:val="63"/>
    <w:qFormat/>
    <w:uiPriority w:val="0"/>
    <w:pPr>
      <w:numPr>
        <w:ilvl w:val="5"/>
        <w:numId w:val="1"/>
      </w:numPr>
      <w:tabs>
        <w:tab w:val="clear" w:pos="1152"/>
      </w:tabs>
      <w:spacing w:before="240" w:after="60"/>
      <w:outlineLvl w:val="5"/>
    </w:pPr>
    <w:rPr>
      <w:rFonts w:ascii="Arial" w:hAnsi="Arial"/>
      <w:b/>
      <w:bCs/>
      <w:sz w:val="22"/>
      <w:szCs w:val="22"/>
      <w:lang w:val="en-US" w:eastAsia="en-US"/>
    </w:rPr>
  </w:style>
  <w:style w:type="paragraph" w:styleId="8">
    <w:name w:val="heading 7"/>
    <w:basedOn w:val="1"/>
    <w:next w:val="1"/>
    <w:link w:val="64"/>
    <w:qFormat/>
    <w:uiPriority w:val="0"/>
    <w:pPr>
      <w:numPr>
        <w:ilvl w:val="6"/>
        <w:numId w:val="1"/>
      </w:numPr>
      <w:tabs>
        <w:tab w:val="clear" w:pos="1296"/>
      </w:tabs>
      <w:spacing w:before="240" w:after="60"/>
      <w:outlineLvl w:val="6"/>
    </w:pPr>
    <w:rPr>
      <w:rFonts w:ascii="Arial" w:hAnsi="Arial"/>
      <w:sz w:val="20"/>
      <w:lang w:val="en-US" w:eastAsia="en-US"/>
    </w:rPr>
  </w:style>
  <w:style w:type="paragraph" w:styleId="9">
    <w:name w:val="heading 8"/>
    <w:basedOn w:val="1"/>
    <w:next w:val="1"/>
    <w:link w:val="65"/>
    <w:qFormat/>
    <w:uiPriority w:val="0"/>
    <w:pPr>
      <w:numPr>
        <w:ilvl w:val="7"/>
        <w:numId w:val="1"/>
      </w:numPr>
      <w:tabs>
        <w:tab w:val="clear" w:pos="1440"/>
      </w:tabs>
      <w:spacing w:before="240" w:after="60"/>
      <w:outlineLvl w:val="7"/>
    </w:pPr>
    <w:rPr>
      <w:rFonts w:ascii="Arial" w:hAnsi="Arial"/>
      <w:i/>
      <w:iCs/>
      <w:sz w:val="20"/>
      <w:lang w:val="en-US" w:eastAsia="en-US"/>
    </w:rPr>
  </w:style>
  <w:style w:type="paragraph" w:styleId="10">
    <w:name w:val="heading 9"/>
    <w:basedOn w:val="1"/>
    <w:next w:val="1"/>
    <w:link w:val="66"/>
    <w:qFormat/>
    <w:uiPriority w:val="0"/>
    <w:pPr>
      <w:numPr>
        <w:ilvl w:val="8"/>
        <w:numId w:val="1"/>
      </w:numPr>
      <w:tabs>
        <w:tab w:val="clear" w:pos="1584"/>
      </w:tabs>
      <w:spacing w:before="240" w:after="60"/>
      <w:outlineLvl w:val="8"/>
    </w:pPr>
    <w:rPr>
      <w:rFonts w:ascii="Arial" w:hAnsi="Arial" w:cs="Arial"/>
      <w:sz w:val="22"/>
      <w:szCs w:val="22"/>
      <w:lang w:val="en-US" w:eastAsia="en-US"/>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192"/>
    <w:unhideWhenUsed/>
    <w:qFormat/>
    <w:uiPriority w:val="0"/>
    <w:rPr>
      <w:rFonts w:ascii="Tahoma" w:hAnsi="Tahoma" w:cs="Tahoma"/>
      <w:sz w:val="16"/>
      <w:szCs w:val="16"/>
    </w:rPr>
  </w:style>
  <w:style w:type="paragraph" w:styleId="14">
    <w:name w:val="Body Text"/>
    <w:basedOn w:val="1"/>
    <w:link w:val="78"/>
    <w:unhideWhenUsed/>
    <w:qFormat/>
    <w:uiPriority w:val="0"/>
    <w:pPr>
      <w:spacing w:after="120"/>
    </w:pPr>
  </w:style>
  <w:style w:type="paragraph" w:styleId="15">
    <w:name w:val="Body Text 2"/>
    <w:basedOn w:val="1"/>
    <w:link w:val="172"/>
    <w:qFormat/>
    <w:uiPriority w:val="0"/>
    <w:pPr>
      <w:spacing w:after="120" w:line="480" w:lineRule="auto"/>
    </w:pPr>
    <w:rPr>
      <w:rFonts w:ascii="Arial Narrow" w:hAnsi="Arial Narrow"/>
      <w:bCs/>
      <w:lang w:val="en-US" w:eastAsia="en-US"/>
    </w:rPr>
  </w:style>
  <w:style w:type="paragraph" w:styleId="16">
    <w:name w:val="Body Text 3"/>
    <w:basedOn w:val="1"/>
    <w:link w:val="181"/>
    <w:unhideWhenUsed/>
    <w:qFormat/>
    <w:uiPriority w:val="0"/>
    <w:pPr>
      <w:spacing w:after="120"/>
    </w:pPr>
    <w:rPr>
      <w:sz w:val="16"/>
      <w:szCs w:val="16"/>
    </w:rPr>
  </w:style>
  <w:style w:type="paragraph" w:styleId="17">
    <w:name w:val="Body Text Indent"/>
    <w:basedOn w:val="1"/>
    <w:link w:val="195"/>
    <w:uiPriority w:val="0"/>
    <w:pPr>
      <w:ind w:left="900" w:hanging="180"/>
      <w:jc w:val="both"/>
    </w:pPr>
    <w:rPr>
      <w:rFonts w:ascii="Garamond" w:hAnsi="Garamond"/>
      <w:lang w:val="en-US" w:eastAsia="en-US"/>
    </w:rPr>
  </w:style>
  <w:style w:type="paragraph" w:styleId="18">
    <w:name w:val="Body Text Indent 2"/>
    <w:basedOn w:val="1"/>
    <w:link w:val="73"/>
    <w:qFormat/>
    <w:uiPriority w:val="0"/>
    <w:pPr>
      <w:ind w:left="1440"/>
    </w:pPr>
    <w:rPr>
      <w:rFonts w:ascii="Garamond" w:hAnsi="Garamond"/>
      <w:b/>
      <w:szCs w:val="20"/>
    </w:rPr>
  </w:style>
  <w:style w:type="paragraph" w:styleId="19">
    <w:name w:val="Body Text Indent 3"/>
    <w:basedOn w:val="1"/>
    <w:link w:val="170"/>
    <w:unhideWhenUsed/>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189"/>
    <w:unhideWhenUsed/>
    <w:qFormat/>
    <w:uiPriority w:val="99"/>
    <w:rPr>
      <w:sz w:val="20"/>
      <w:szCs w:val="20"/>
    </w:rPr>
  </w:style>
  <w:style w:type="paragraph" w:styleId="22">
    <w:name w:val="annotation subject"/>
    <w:basedOn w:val="21"/>
    <w:next w:val="21"/>
    <w:link w:val="190"/>
    <w:unhideWhenUsed/>
    <w:qFormat/>
    <w:uiPriority w:val="99"/>
    <w:rPr>
      <w:b/>
      <w:bCs/>
    </w:rPr>
  </w:style>
  <w:style w:type="character" w:styleId="23">
    <w:name w:val="Emphasis"/>
    <w:qFormat/>
    <w:uiPriority w:val="20"/>
    <w:rPr>
      <w:i/>
      <w:iCs/>
    </w:rPr>
  </w:style>
  <w:style w:type="character" w:styleId="24">
    <w:name w:val="FollowedHyperlink"/>
    <w:basedOn w:val="11"/>
    <w:semiHidden/>
    <w:unhideWhenUsed/>
    <w:qFormat/>
    <w:uiPriority w:val="99"/>
    <w:rPr>
      <w:color w:val="954F72"/>
      <w:u w:val="single"/>
    </w:rPr>
  </w:style>
  <w:style w:type="paragraph" w:styleId="25">
    <w:name w:val="footer"/>
    <w:basedOn w:val="1"/>
    <w:link w:val="57"/>
    <w:unhideWhenUsed/>
    <w:uiPriority w:val="99"/>
    <w:pPr>
      <w:tabs>
        <w:tab w:val="center" w:pos="4513"/>
        <w:tab w:val="right" w:pos="9026"/>
      </w:tabs>
    </w:pPr>
  </w:style>
  <w:style w:type="character" w:styleId="26">
    <w:name w:val="footnote reference"/>
    <w:qFormat/>
    <w:uiPriority w:val="0"/>
    <w:rPr>
      <w:vertAlign w:val="superscript"/>
    </w:rPr>
  </w:style>
  <w:style w:type="paragraph" w:styleId="27">
    <w:name w:val="footnote text"/>
    <w:basedOn w:val="1"/>
    <w:link w:val="197"/>
    <w:qFormat/>
    <w:uiPriority w:val="0"/>
    <w:rPr>
      <w:rFonts w:eastAsia="MS Mincho"/>
      <w:sz w:val="20"/>
      <w:szCs w:val="20"/>
      <w:lang w:val="en-US" w:eastAsia="en-US"/>
    </w:rPr>
  </w:style>
  <w:style w:type="paragraph" w:styleId="28">
    <w:name w:val="header"/>
    <w:basedOn w:val="1"/>
    <w:link w:val="56"/>
    <w:unhideWhenUsed/>
    <w:qFormat/>
    <w:uiPriority w:val="0"/>
    <w:pPr>
      <w:tabs>
        <w:tab w:val="center" w:pos="4513"/>
        <w:tab w:val="right" w:pos="9026"/>
      </w:tabs>
    </w:pPr>
  </w:style>
  <w:style w:type="character" w:styleId="29">
    <w:name w:val="Hyperlink"/>
    <w:basedOn w:val="11"/>
    <w:unhideWhenUsed/>
    <w:uiPriority w:val="99"/>
    <w:rPr>
      <w:color w:val="0563C1"/>
      <w:u w:val="single"/>
    </w:rPr>
  </w:style>
  <w:style w:type="paragraph" w:styleId="30">
    <w:name w:val="List"/>
    <w:basedOn w:val="1"/>
    <w:qFormat/>
    <w:uiPriority w:val="0"/>
    <w:pPr>
      <w:spacing w:after="160" w:line="280" w:lineRule="atLeast"/>
      <w:ind w:left="360" w:hanging="360"/>
      <w:jc w:val="both"/>
    </w:pPr>
    <w:rPr>
      <w:sz w:val="22"/>
      <w:szCs w:val="20"/>
      <w:lang w:val="en-US" w:eastAsia="en-US"/>
    </w:rPr>
  </w:style>
  <w:style w:type="paragraph" w:styleId="31">
    <w:name w:val="List 2"/>
    <w:basedOn w:val="1"/>
    <w:uiPriority w:val="0"/>
    <w:pPr>
      <w:spacing w:after="160" w:line="280" w:lineRule="atLeast"/>
      <w:ind w:left="720" w:hanging="360"/>
      <w:jc w:val="both"/>
    </w:pPr>
    <w:rPr>
      <w:sz w:val="22"/>
      <w:szCs w:val="20"/>
      <w:lang w:val="en-US" w:eastAsia="en-US"/>
    </w:rPr>
  </w:style>
  <w:style w:type="paragraph" w:styleId="32">
    <w:name w:val="List 3"/>
    <w:basedOn w:val="1"/>
    <w:uiPriority w:val="0"/>
    <w:pPr>
      <w:spacing w:after="160" w:line="280" w:lineRule="atLeast"/>
      <w:ind w:left="1080" w:hanging="360"/>
      <w:jc w:val="both"/>
    </w:pPr>
    <w:rPr>
      <w:sz w:val="22"/>
      <w:szCs w:val="20"/>
      <w:lang w:val="en-US" w:eastAsia="en-US"/>
    </w:rPr>
  </w:style>
  <w:style w:type="paragraph" w:styleId="33">
    <w:name w:val="List Bullet"/>
    <w:basedOn w:val="14"/>
    <w:link w:val="176"/>
    <w:uiPriority w:val="0"/>
    <w:pPr>
      <w:numPr>
        <w:ilvl w:val="0"/>
        <w:numId w:val="2"/>
      </w:numPr>
      <w:spacing w:before="130" w:after="130"/>
      <w:jc w:val="both"/>
    </w:pPr>
    <w:rPr>
      <w:sz w:val="22"/>
    </w:rPr>
  </w:style>
  <w:style w:type="paragraph" w:styleId="34">
    <w:name w:val="Normal (Web)"/>
    <w:basedOn w:val="1"/>
    <w:unhideWhenUsed/>
    <w:qFormat/>
    <w:uiPriority w:val="99"/>
    <w:pPr>
      <w:spacing w:before="100" w:beforeAutospacing="1" w:after="100" w:afterAutospacing="1"/>
    </w:pPr>
  </w:style>
  <w:style w:type="character" w:styleId="35">
    <w:name w:val="page number"/>
    <w:basedOn w:val="11"/>
    <w:qFormat/>
    <w:uiPriority w:val="0"/>
  </w:style>
  <w:style w:type="paragraph" w:styleId="36">
    <w:name w:val="Plain Text"/>
    <w:basedOn w:val="1"/>
    <w:link w:val="242"/>
    <w:qFormat/>
    <w:uiPriority w:val="0"/>
    <w:pPr>
      <w:spacing w:line="280" w:lineRule="atLeast"/>
    </w:pPr>
    <w:rPr>
      <w:rFonts w:ascii="Courier New" w:hAnsi="Courier New"/>
      <w:sz w:val="20"/>
      <w:szCs w:val="20"/>
      <w:lang w:val="en-US" w:eastAsia="zh-CN"/>
    </w:rPr>
  </w:style>
  <w:style w:type="character" w:styleId="37">
    <w:name w:val="Strong"/>
    <w:basedOn w:val="11"/>
    <w:qFormat/>
    <w:uiPriority w:val="22"/>
    <w:rPr>
      <w:b/>
      <w:bCs/>
    </w:rPr>
  </w:style>
  <w:style w:type="table" w:styleId="38">
    <w:name w:val="Table Grid"/>
    <w:basedOn w:val="12"/>
    <w:qFormat/>
    <w:uiPriority w:val="59"/>
    <w:pPr>
      <w:spacing w:after="0" w:line="240" w:lineRule="auto"/>
    </w:pPr>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9">
    <w:name w:val="Title"/>
    <w:basedOn w:val="1"/>
    <w:link w:val="173"/>
    <w:qFormat/>
    <w:uiPriority w:val="0"/>
    <w:pPr>
      <w:jc w:val="center"/>
    </w:pPr>
    <w:rPr>
      <w:b/>
      <w:bCs/>
      <w:sz w:val="28"/>
      <w:u w:val="single"/>
      <w:lang w:val="en-US" w:eastAsia="en-US"/>
    </w:rPr>
  </w:style>
  <w:style w:type="paragraph" w:styleId="40">
    <w:name w:val="toc 1"/>
    <w:basedOn w:val="1"/>
    <w:next w:val="1"/>
    <w:qFormat/>
    <w:uiPriority w:val="1"/>
    <w:pPr>
      <w:widowControl w:val="0"/>
      <w:autoSpaceDE w:val="0"/>
      <w:autoSpaceDN w:val="0"/>
      <w:spacing w:before="77"/>
      <w:ind w:left="1160"/>
    </w:pPr>
    <w:rPr>
      <w:rFonts w:ascii="Arial" w:hAnsi="Arial" w:eastAsia="Arial" w:cs="Arial"/>
      <w:b/>
      <w:bCs/>
      <w:sz w:val="20"/>
      <w:szCs w:val="20"/>
      <w:lang w:val="en-US" w:eastAsia="en-US"/>
    </w:rPr>
  </w:style>
  <w:style w:type="paragraph" w:styleId="41">
    <w:name w:val="toc 2"/>
    <w:basedOn w:val="1"/>
    <w:next w:val="1"/>
    <w:semiHidden/>
    <w:uiPriority w:val="0"/>
    <w:pPr>
      <w:spacing w:after="160" w:line="280" w:lineRule="atLeast"/>
      <w:ind w:left="220"/>
      <w:jc w:val="both"/>
    </w:pPr>
    <w:rPr>
      <w:sz w:val="22"/>
      <w:szCs w:val="20"/>
      <w:lang w:val="en-US" w:eastAsia="en-US"/>
    </w:rPr>
  </w:style>
  <w:style w:type="paragraph" w:styleId="42">
    <w:name w:val="toc 3"/>
    <w:basedOn w:val="1"/>
    <w:next w:val="1"/>
    <w:semiHidden/>
    <w:qFormat/>
    <w:uiPriority w:val="0"/>
    <w:pPr>
      <w:tabs>
        <w:tab w:val="right" w:leader="dot" w:pos="6470"/>
      </w:tabs>
      <w:spacing w:line="260" w:lineRule="atLeast"/>
      <w:ind w:left="440"/>
      <w:jc w:val="both"/>
    </w:pPr>
    <w:rPr>
      <w:rFonts w:ascii="Arial" w:hAnsi="Arial"/>
      <w:b/>
      <w:sz w:val="20"/>
      <w:szCs w:val="20"/>
      <w:lang w:val="en-US" w:eastAsia="en-US"/>
    </w:rPr>
  </w:style>
  <w:style w:type="paragraph" w:styleId="43">
    <w:name w:val="toc 4"/>
    <w:basedOn w:val="1"/>
    <w:next w:val="1"/>
    <w:semiHidden/>
    <w:qFormat/>
    <w:uiPriority w:val="0"/>
    <w:pPr>
      <w:tabs>
        <w:tab w:val="right" w:leader="dot" w:pos="6470"/>
      </w:tabs>
      <w:spacing w:line="260" w:lineRule="atLeast"/>
      <w:ind w:left="432"/>
    </w:pPr>
    <w:rPr>
      <w:rFonts w:ascii="Arial" w:hAnsi="Arial"/>
      <w:sz w:val="20"/>
      <w:szCs w:val="20"/>
      <w:lang w:val="en-US" w:eastAsia="en-US"/>
    </w:rPr>
  </w:style>
  <w:style w:type="paragraph" w:styleId="44">
    <w:name w:val="toc 5"/>
    <w:basedOn w:val="1"/>
    <w:next w:val="1"/>
    <w:semiHidden/>
    <w:uiPriority w:val="0"/>
    <w:pPr>
      <w:spacing w:after="160" w:line="280" w:lineRule="atLeast"/>
      <w:ind w:left="880"/>
      <w:jc w:val="both"/>
    </w:pPr>
    <w:rPr>
      <w:sz w:val="22"/>
      <w:szCs w:val="20"/>
      <w:lang w:val="en-US" w:eastAsia="en-US"/>
    </w:rPr>
  </w:style>
  <w:style w:type="paragraph" w:styleId="45">
    <w:name w:val="toc 6"/>
    <w:basedOn w:val="1"/>
    <w:next w:val="1"/>
    <w:semiHidden/>
    <w:uiPriority w:val="0"/>
    <w:pPr>
      <w:spacing w:after="160" w:line="280" w:lineRule="atLeast"/>
      <w:ind w:left="1100"/>
      <w:jc w:val="both"/>
    </w:pPr>
    <w:rPr>
      <w:sz w:val="22"/>
      <w:szCs w:val="20"/>
      <w:lang w:val="en-US" w:eastAsia="en-US"/>
    </w:rPr>
  </w:style>
  <w:style w:type="paragraph" w:styleId="46">
    <w:name w:val="toc 7"/>
    <w:basedOn w:val="1"/>
    <w:next w:val="1"/>
    <w:semiHidden/>
    <w:uiPriority w:val="0"/>
    <w:pPr>
      <w:spacing w:after="160" w:line="280" w:lineRule="atLeast"/>
      <w:ind w:left="1320"/>
      <w:jc w:val="both"/>
    </w:pPr>
    <w:rPr>
      <w:sz w:val="22"/>
      <w:szCs w:val="20"/>
      <w:lang w:val="en-US" w:eastAsia="en-US"/>
    </w:rPr>
  </w:style>
  <w:style w:type="paragraph" w:styleId="47">
    <w:name w:val="toc 8"/>
    <w:basedOn w:val="1"/>
    <w:next w:val="1"/>
    <w:semiHidden/>
    <w:uiPriority w:val="0"/>
    <w:pPr>
      <w:spacing w:after="160" w:line="280" w:lineRule="atLeast"/>
      <w:ind w:left="1540"/>
      <w:jc w:val="both"/>
    </w:pPr>
    <w:rPr>
      <w:sz w:val="22"/>
      <w:szCs w:val="20"/>
      <w:lang w:val="en-US" w:eastAsia="en-US"/>
    </w:rPr>
  </w:style>
  <w:style w:type="paragraph" w:styleId="48">
    <w:name w:val="toc 9"/>
    <w:basedOn w:val="1"/>
    <w:next w:val="1"/>
    <w:semiHidden/>
    <w:uiPriority w:val="0"/>
    <w:pPr>
      <w:spacing w:after="160" w:line="280" w:lineRule="atLeast"/>
      <w:ind w:left="1760"/>
      <w:jc w:val="both"/>
    </w:pPr>
    <w:rPr>
      <w:sz w:val="22"/>
      <w:szCs w:val="20"/>
      <w:lang w:val="en-US" w:eastAsia="en-US"/>
    </w:rPr>
  </w:style>
  <w:style w:type="table" w:styleId="49">
    <w:name w:val="Light Grid Accent 3"/>
    <w:basedOn w:val="12"/>
    <w:uiPriority w:val="34"/>
    <w:pPr>
      <w:spacing w:after="0" w:line="240" w:lineRule="auto"/>
    </w:pPr>
    <w:rPr>
      <w:rFonts w:ascii="Calibri" w:hAnsi="Calibri" w:eastAsia="Times New Roman" w:cs="Times New Roman"/>
      <w:lang w:val="en-US"/>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CellMar>
        <w:top w:w="0" w:type="dxa"/>
        <w:left w:w="108" w:type="dxa"/>
        <w:bottom w:w="0" w:type="dxa"/>
        <w:right w:w="108" w:type="dxa"/>
      </w:tblCellMar>
    </w:tblPr>
    <w:tcPr>
      <w:shd w:val="clear" w:color="auto" w:fill="EFD3D2"/>
    </w:tc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rPr>
        <w:rFonts w:cs="Times New Roman"/>
        <w:b/>
        <w:bCs/>
      </w:rPr>
      <w:tblPr/>
      <w:tcPr>
        <w:tcBorders>
          <w:top w:val="single" w:color="CF7B79" w:sz="1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shd w:val="clear" w:color="auto" w:fill="DFA7A6"/>
      </w:tcPr>
    </w:tblStylePr>
    <w:tblStylePr w:type="band1Horz">
      <w:tblPr/>
      <w:tcPr>
        <w:shd w:val="clear" w:color="auto" w:fill="DFA7A6"/>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50">
    <w:name w:val="Medium Grid 1 Accent 2"/>
    <w:basedOn w:val="12"/>
    <w:qFormat/>
    <w:uiPriority w:val="34"/>
    <w:pPr>
      <w:spacing w:after="0" w:line="240" w:lineRule="auto"/>
    </w:pPr>
    <w:rPr>
      <w:rFonts w:ascii="Calibri" w:hAnsi="Calibri" w:eastAsia="Times New Roman" w:cs="Times New Roman"/>
      <w:lang w:val="en-US"/>
    </w:rPr>
    <w:tblPr>
      <w:tblCellMar>
        <w:top w:w="0" w:type="dxa"/>
        <w:left w:w="108" w:type="dxa"/>
        <w:bottom w:w="0" w:type="dxa"/>
        <w:right w:w="108" w:type="dxa"/>
      </w:tblCellMar>
    </w:tblPr>
    <w:tcPr>
      <w:shd w:val="clear" w:color="auto" w:fill="EDF2F8"/>
    </w:tcPr>
    <w:tblStylePr w:type="firstRow">
      <w:rPr>
        <w:b/>
        <w:bCs/>
      </w:rPr>
      <w:tcPr>
        <w:tcBorders>
          <w:bottom w:val="single" w:color="FFFFFF" w:sz="12" w:space="0"/>
        </w:tcBorders>
        <w:shd w:val="clear" w:color="auto" w:fill="9E3A38"/>
      </w:tcPr>
    </w:tblStylePr>
    <w:tblStylePr w:type="lastRow">
      <w:rPr>
        <w:b/>
        <w:bCs/>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51">
    <w:name w:val="Colorful List Accent 1"/>
    <w:basedOn w:val="12"/>
    <w:qFormat/>
    <w:uiPriority w:val="34"/>
    <w:pPr>
      <w:spacing w:after="0" w:line="240" w:lineRule="auto"/>
    </w:pPr>
    <w:rPr>
      <w:rFonts w:ascii="Calibri" w:hAnsi="Calibri" w:eastAsia="Times New Roman" w:cs="Times New Roman"/>
      <w:lang w:val="en-US"/>
    </w:rPr>
    <w:tblPr>
      <w:tblCellMar>
        <w:top w:w="0" w:type="dxa"/>
        <w:left w:w="108" w:type="dxa"/>
        <w:bottom w:w="0" w:type="dxa"/>
        <w:right w:w="108" w:type="dxa"/>
      </w:tblCellMar>
    </w:tblPr>
    <w:tcPr>
      <w:shd w:val="clear" w:color="auto" w:fill="ECF1F9" w:themeFill="accent1" w:themeFillTint="19"/>
    </w:tcPr>
    <w:tblStylePr w:type="firstRow">
      <w:rPr>
        <w:b/>
        <w:bCs/>
        <w:color w:val="FFFFFF"/>
      </w:rPr>
      <w:tblPr/>
      <w:tcPr>
        <w:tcBorders>
          <w:bottom w:val="single" w:color="FFFFFF" w:themeColor="background1" w:sz="12" w:space="0"/>
        </w:tcBorders>
        <w:shd w:val="clear" w:color="auto" w:fill="D26012" w:themeFill="accent2" w:themeFillShade="CC"/>
      </w:tcPr>
    </w:tblStylePr>
    <w:tblStylePr w:type="lastRow">
      <w:rPr>
        <w:b/>
        <w:bCs/>
        <w:color w:val="9E3A38"/>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paragraph" w:styleId="52">
    <w:name w:val="List Paragraph"/>
    <w:basedOn w:val="1"/>
    <w:link w:val="268"/>
    <w:qFormat/>
    <w:uiPriority w:val="1"/>
    <w:pPr>
      <w:ind w:left="720"/>
      <w:contextualSpacing/>
    </w:pPr>
  </w:style>
  <w:style w:type="paragraph" w:customStyle="1" w:styleId="53">
    <w:name w:val="paragraph"/>
    <w:basedOn w:val="1"/>
    <w:qFormat/>
    <w:uiPriority w:val="0"/>
    <w:pPr>
      <w:spacing w:before="100" w:beforeAutospacing="1" w:after="100" w:afterAutospacing="1"/>
    </w:pPr>
  </w:style>
  <w:style w:type="character" w:customStyle="1" w:styleId="54">
    <w:name w:val="normaltextrun"/>
    <w:basedOn w:val="11"/>
    <w:qFormat/>
    <w:uiPriority w:val="0"/>
  </w:style>
  <w:style w:type="paragraph" w:styleId="55">
    <w:name w:val="No Spacing"/>
    <w:qFormat/>
    <w:uiPriority w:val="1"/>
    <w:pPr>
      <w:spacing w:after="0" w:line="240" w:lineRule="auto"/>
    </w:pPr>
    <w:rPr>
      <w:rFonts w:asciiTheme="minorHAnsi" w:hAnsiTheme="minorHAnsi" w:eastAsiaTheme="minorHAnsi" w:cstheme="minorBidi"/>
      <w:kern w:val="0"/>
      <w:sz w:val="22"/>
      <w:szCs w:val="22"/>
      <w:lang w:val="en-IN" w:eastAsia="en-US" w:bidi="ar-SA"/>
    </w:rPr>
  </w:style>
  <w:style w:type="character" w:customStyle="1" w:styleId="56">
    <w:name w:val="Header Char"/>
    <w:basedOn w:val="11"/>
    <w:link w:val="28"/>
    <w:qFormat/>
    <w:uiPriority w:val="99"/>
    <w:rPr>
      <w:rFonts w:ascii="Times New Roman" w:hAnsi="Times New Roman" w:eastAsia="Times New Roman" w:cs="Times New Roman"/>
      <w:kern w:val="0"/>
      <w:sz w:val="24"/>
      <w:szCs w:val="24"/>
      <w:lang w:eastAsia="en-GB"/>
    </w:rPr>
  </w:style>
  <w:style w:type="character" w:customStyle="1" w:styleId="57">
    <w:name w:val="Footer Char"/>
    <w:basedOn w:val="11"/>
    <w:link w:val="25"/>
    <w:qFormat/>
    <w:uiPriority w:val="99"/>
    <w:rPr>
      <w:rFonts w:ascii="Times New Roman" w:hAnsi="Times New Roman" w:eastAsia="Times New Roman" w:cs="Times New Roman"/>
      <w:kern w:val="0"/>
      <w:sz w:val="24"/>
      <w:szCs w:val="24"/>
      <w:lang w:eastAsia="en-GB"/>
    </w:rPr>
  </w:style>
  <w:style w:type="character" w:customStyle="1" w:styleId="58">
    <w:name w:val="Heading 1 Char"/>
    <w:basedOn w:val="11"/>
    <w:link w:val="2"/>
    <w:uiPriority w:val="0"/>
    <w:rPr>
      <w:rFonts w:ascii="Arial" w:hAnsi="Arial" w:eastAsia="Times New Roman" w:cs="Times New Roman"/>
      <w:b/>
      <w:kern w:val="28"/>
      <w:sz w:val="28"/>
      <w:szCs w:val="20"/>
      <w:lang w:val="en-US"/>
    </w:rPr>
  </w:style>
  <w:style w:type="character" w:customStyle="1" w:styleId="59">
    <w:name w:val="Heading 2 Char"/>
    <w:basedOn w:val="11"/>
    <w:link w:val="3"/>
    <w:uiPriority w:val="0"/>
    <w:rPr>
      <w:rFonts w:ascii="Arial" w:hAnsi="Arial" w:eastAsia="Times New Roman" w:cs="Times New Roman"/>
      <w:b/>
      <w:i/>
      <w:kern w:val="0"/>
      <w:sz w:val="20"/>
      <w:szCs w:val="20"/>
      <w:lang w:val="en-US"/>
    </w:rPr>
  </w:style>
  <w:style w:type="character" w:customStyle="1" w:styleId="60">
    <w:name w:val="Heading 3 Char"/>
    <w:basedOn w:val="11"/>
    <w:link w:val="4"/>
    <w:qFormat/>
    <w:uiPriority w:val="9"/>
    <w:rPr>
      <w:rFonts w:ascii="Arial" w:hAnsi="Arial" w:eastAsia="Times New Roman" w:cs="Arial"/>
      <w:b/>
      <w:bCs/>
      <w:kern w:val="0"/>
      <w:sz w:val="26"/>
      <w:szCs w:val="26"/>
      <w:lang w:val="en-US"/>
    </w:rPr>
  </w:style>
  <w:style w:type="character" w:customStyle="1" w:styleId="61">
    <w:name w:val="Heading 4 Char"/>
    <w:basedOn w:val="11"/>
    <w:link w:val="5"/>
    <w:qFormat/>
    <w:uiPriority w:val="0"/>
    <w:rPr>
      <w:rFonts w:ascii="Arial" w:hAnsi="Arial" w:eastAsia="Times New Roman" w:cs="Times New Roman"/>
      <w:b/>
      <w:bCs/>
      <w:kern w:val="0"/>
      <w:sz w:val="28"/>
      <w:szCs w:val="28"/>
      <w:lang w:val="en-US"/>
    </w:rPr>
  </w:style>
  <w:style w:type="character" w:customStyle="1" w:styleId="62">
    <w:name w:val="Heading 5 Char"/>
    <w:basedOn w:val="11"/>
    <w:link w:val="6"/>
    <w:uiPriority w:val="0"/>
    <w:rPr>
      <w:rFonts w:ascii="Arial" w:hAnsi="Arial" w:eastAsia="Times New Roman" w:cs="Times New Roman"/>
      <w:b/>
      <w:bCs/>
      <w:i/>
      <w:iCs/>
      <w:kern w:val="0"/>
      <w:sz w:val="26"/>
      <w:szCs w:val="26"/>
      <w:lang w:val="en-US"/>
    </w:rPr>
  </w:style>
  <w:style w:type="character" w:customStyle="1" w:styleId="63">
    <w:name w:val="Heading 6 Char"/>
    <w:basedOn w:val="11"/>
    <w:link w:val="7"/>
    <w:qFormat/>
    <w:uiPriority w:val="0"/>
    <w:rPr>
      <w:rFonts w:ascii="Arial" w:hAnsi="Arial" w:eastAsia="Times New Roman" w:cs="Times New Roman"/>
      <w:b/>
      <w:bCs/>
      <w:kern w:val="0"/>
      <w:lang w:val="en-US"/>
    </w:rPr>
  </w:style>
  <w:style w:type="character" w:customStyle="1" w:styleId="64">
    <w:name w:val="Heading 7 Char"/>
    <w:basedOn w:val="11"/>
    <w:link w:val="8"/>
    <w:qFormat/>
    <w:uiPriority w:val="0"/>
    <w:rPr>
      <w:rFonts w:ascii="Arial" w:hAnsi="Arial" w:eastAsia="Times New Roman" w:cs="Times New Roman"/>
      <w:kern w:val="0"/>
      <w:sz w:val="20"/>
      <w:szCs w:val="24"/>
      <w:lang w:val="en-US"/>
    </w:rPr>
  </w:style>
  <w:style w:type="character" w:customStyle="1" w:styleId="65">
    <w:name w:val="Heading 8 Char"/>
    <w:basedOn w:val="11"/>
    <w:link w:val="9"/>
    <w:qFormat/>
    <w:uiPriority w:val="0"/>
    <w:rPr>
      <w:rFonts w:ascii="Arial" w:hAnsi="Arial" w:eastAsia="Times New Roman" w:cs="Times New Roman"/>
      <w:i/>
      <w:iCs/>
      <w:kern w:val="0"/>
      <w:sz w:val="20"/>
      <w:szCs w:val="24"/>
      <w:lang w:val="en-US"/>
    </w:rPr>
  </w:style>
  <w:style w:type="character" w:customStyle="1" w:styleId="66">
    <w:name w:val="Heading 9 Char"/>
    <w:basedOn w:val="11"/>
    <w:link w:val="10"/>
    <w:qFormat/>
    <w:uiPriority w:val="0"/>
    <w:rPr>
      <w:rFonts w:ascii="Arial" w:hAnsi="Arial" w:eastAsia="Times New Roman" w:cs="Arial"/>
      <w:kern w:val="0"/>
      <w:lang w:val="en-US"/>
    </w:rPr>
  </w:style>
  <w:style w:type="paragraph" w:customStyle="1" w:styleId="67">
    <w:name w:val="Style |Header B + Red1"/>
    <w:basedOn w:val="1"/>
    <w:qFormat/>
    <w:uiPriority w:val="0"/>
    <w:pPr>
      <w:keepNext/>
      <w:spacing w:before="240" w:after="120" w:line="240" w:lineRule="atLeast"/>
    </w:pPr>
    <w:rPr>
      <w:rFonts w:ascii="Arial" w:hAnsi="Arial"/>
      <w:color w:val="0A1B5F"/>
      <w:sz w:val="28"/>
      <w:szCs w:val="20"/>
      <w:lang w:val="en-US" w:eastAsia="en-US"/>
    </w:rPr>
  </w:style>
  <w:style w:type="paragraph" w:customStyle="1" w:styleId="68">
    <w:name w:val="Signature1"/>
    <w:basedOn w:val="28"/>
    <w:qFormat/>
    <w:uiPriority w:val="0"/>
    <w:pPr>
      <w:tabs>
        <w:tab w:val="left" w:pos="4820"/>
        <w:tab w:val="clear" w:pos="4513"/>
        <w:tab w:val="clear" w:pos="9026"/>
      </w:tabs>
      <w:spacing w:after="480"/>
    </w:pPr>
    <w:rPr>
      <w:rFonts w:ascii="Garamond" w:hAnsi="Garamond"/>
      <w:szCs w:val="20"/>
      <w:lang w:val="en-AU" w:eastAsia="en-US"/>
    </w:rPr>
  </w:style>
  <w:style w:type="paragraph" w:customStyle="1" w:styleId="69">
    <w:name w:val="para"/>
    <w:basedOn w:val="1"/>
    <w:uiPriority w:val="0"/>
    <w:pPr>
      <w:spacing w:before="240" w:after="240"/>
    </w:pPr>
    <w:rPr>
      <w:rFonts w:ascii="Garamond" w:hAnsi="Garamond"/>
      <w:szCs w:val="20"/>
      <w:lang w:val="en-AU" w:eastAsia="en-US"/>
    </w:rPr>
  </w:style>
  <w:style w:type="character" w:customStyle="1" w:styleId="70">
    <w:name w:val="eop"/>
    <w:basedOn w:val="11"/>
    <w:qFormat/>
    <w:uiPriority w:val="0"/>
  </w:style>
  <w:style w:type="paragraph" w:customStyle="1" w:styleId="71">
    <w:name w:val="Table text"/>
    <w:basedOn w:val="1"/>
    <w:link w:val="72"/>
    <w:qFormat/>
    <w:uiPriority w:val="0"/>
    <w:pPr>
      <w:spacing w:before="120" w:after="120" w:line="260" w:lineRule="atLeast"/>
    </w:pPr>
    <w:rPr>
      <w:sz w:val="22"/>
      <w:szCs w:val="20"/>
      <w:lang w:val="en-US" w:eastAsia="en-US"/>
    </w:rPr>
  </w:style>
  <w:style w:type="character" w:customStyle="1" w:styleId="72">
    <w:name w:val="Table text Char"/>
    <w:link w:val="71"/>
    <w:qFormat/>
    <w:uiPriority w:val="0"/>
    <w:rPr>
      <w:rFonts w:ascii="Times New Roman" w:hAnsi="Times New Roman" w:eastAsia="Times New Roman" w:cs="Times New Roman"/>
      <w:kern w:val="0"/>
      <w:szCs w:val="20"/>
      <w:lang w:val="en-US"/>
    </w:rPr>
  </w:style>
  <w:style w:type="character" w:customStyle="1" w:styleId="73">
    <w:name w:val="Body Text Indent 2 Char"/>
    <w:basedOn w:val="11"/>
    <w:link w:val="18"/>
    <w:uiPriority w:val="0"/>
    <w:rPr>
      <w:rFonts w:ascii="Garamond" w:hAnsi="Garamond" w:eastAsia="Times New Roman" w:cs="Times New Roman"/>
      <w:b/>
      <w:kern w:val="0"/>
      <w:sz w:val="24"/>
      <w:szCs w:val="20"/>
    </w:rPr>
  </w:style>
  <w:style w:type="paragraph" w:customStyle="1" w:styleId="74">
    <w:name w:val="Head_2"/>
    <w:basedOn w:val="28"/>
    <w:uiPriority w:val="0"/>
    <w:pPr>
      <w:tabs>
        <w:tab w:val="clear" w:pos="4513"/>
        <w:tab w:val="clear" w:pos="9026"/>
      </w:tabs>
      <w:spacing w:before="220" w:after="120"/>
      <w:jc w:val="both"/>
    </w:pPr>
    <w:rPr>
      <w:i/>
      <w:sz w:val="22"/>
      <w:szCs w:val="22"/>
      <w:lang w:val="en-US" w:eastAsia="en-US"/>
    </w:rPr>
  </w:style>
  <w:style w:type="paragraph" w:customStyle="1" w:styleId="75">
    <w:name w:val="TOC_Head_2"/>
    <w:basedOn w:val="3"/>
    <w:next w:val="76"/>
    <w:link w:val="77"/>
    <w:qFormat/>
    <w:uiPriority w:val="0"/>
    <w:pPr>
      <w:numPr>
        <w:ilvl w:val="0"/>
        <w:numId w:val="0"/>
      </w:numPr>
      <w:tabs>
        <w:tab w:val="left" w:pos="720"/>
      </w:tabs>
      <w:spacing w:before="0" w:after="120"/>
      <w:ind w:left="720" w:hanging="720"/>
    </w:pPr>
    <w:rPr>
      <w:rFonts w:ascii="Times New Roman" w:hAnsi="Times New Roman"/>
      <w:i w:val="0"/>
      <w:sz w:val="24"/>
    </w:rPr>
  </w:style>
  <w:style w:type="paragraph" w:customStyle="1" w:styleId="76">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character" w:customStyle="1" w:styleId="77">
    <w:name w:val="TOC_Head_2 Char"/>
    <w:link w:val="75"/>
    <w:uiPriority w:val="0"/>
    <w:rPr>
      <w:rFonts w:ascii="Times New Roman" w:hAnsi="Times New Roman" w:eastAsia="Times New Roman" w:cs="Times New Roman"/>
      <w:b/>
      <w:kern w:val="0"/>
      <w:sz w:val="24"/>
      <w:szCs w:val="20"/>
      <w:lang w:val="en-US"/>
    </w:rPr>
  </w:style>
  <w:style w:type="character" w:customStyle="1" w:styleId="78">
    <w:name w:val="Body Text Char"/>
    <w:basedOn w:val="11"/>
    <w:link w:val="14"/>
    <w:qFormat/>
    <w:uiPriority w:val="99"/>
    <w:rPr>
      <w:rFonts w:ascii="Times New Roman" w:hAnsi="Times New Roman" w:eastAsia="Times New Roman" w:cs="Times New Roman"/>
      <w:kern w:val="0"/>
      <w:sz w:val="24"/>
      <w:szCs w:val="24"/>
      <w:lang w:eastAsia="en-GB"/>
    </w:rPr>
  </w:style>
  <w:style w:type="paragraph" w:customStyle="1" w:styleId="79">
    <w:name w:val="Head_2_bold"/>
    <w:basedOn w:val="1"/>
    <w:uiPriority w:val="0"/>
    <w:pPr>
      <w:spacing w:before="220" w:after="220"/>
    </w:pPr>
    <w:rPr>
      <w:b/>
      <w:bCs/>
      <w:i/>
      <w:iCs/>
      <w:lang w:val="en-US" w:eastAsia="en-US"/>
    </w:rPr>
  </w:style>
  <w:style w:type="paragraph" w:customStyle="1" w:styleId="80">
    <w:name w:val="msonormal"/>
    <w:basedOn w:val="1"/>
    <w:qFormat/>
    <w:uiPriority w:val="0"/>
    <w:pPr>
      <w:spacing w:before="100" w:beforeAutospacing="1" w:after="100" w:afterAutospacing="1"/>
    </w:pPr>
    <w:rPr>
      <w:lang w:eastAsia="en-IN"/>
    </w:rPr>
  </w:style>
  <w:style w:type="paragraph" w:customStyle="1" w:styleId="81">
    <w:name w:val="font5"/>
    <w:basedOn w:val="1"/>
    <w:uiPriority w:val="0"/>
    <w:pPr>
      <w:spacing w:before="100" w:beforeAutospacing="1" w:after="100" w:afterAutospacing="1"/>
    </w:pPr>
    <w:rPr>
      <w:rFonts w:ascii="Garamond" w:hAnsi="Garamond"/>
      <w:color w:val="000000"/>
      <w:sz w:val="22"/>
      <w:szCs w:val="22"/>
      <w:lang w:eastAsia="en-IN"/>
    </w:rPr>
  </w:style>
  <w:style w:type="paragraph" w:customStyle="1" w:styleId="82">
    <w:name w:val="font6"/>
    <w:basedOn w:val="1"/>
    <w:qFormat/>
    <w:uiPriority w:val="0"/>
    <w:pPr>
      <w:spacing w:before="100" w:beforeAutospacing="1" w:after="100" w:afterAutospacing="1"/>
    </w:pPr>
    <w:rPr>
      <w:rFonts w:ascii="Garamond" w:hAnsi="Garamond"/>
      <w:sz w:val="22"/>
      <w:szCs w:val="22"/>
      <w:lang w:eastAsia="en-IN"/>
    </w:rPr>
  </w:style>
  <w:style w:type="paragraph" w:customStyle="1" w:styleId="83">
    <w:name w:val="font7"/>
    <w:basedOn w:val="1"/>
    <w:qFormat/>
    <w:uiPriority w:val="0"/>
    <w:pPr>
      <w:spacing w:before="100" w:beforeAutospacing="1" w:after="100" w:afterAutospacing="1"/>
    </w:pPr>
    <w:rPr>
      <w:rFonts w:ascii="Garamond" w:hAnsi="Garamond"/>
      <w:b/>
      <w:bCs/>
      <w:sz w:val="22"/>
      <w:szCs w:val="22"/>
      <w:lang w:eastAsia="en-IN"/>
    </w:rPr>
  </w:style>
  <w:style w:type="paragraph" w:customStyle="1" w:styleId="84">
    <w:name w:val="font8"/>
    <w:basedOn w:val="1"/>
    <w:qFormat/>
    <w:uiPriority w:val="0"/>
    <w:pPr>
      <w:spacing w:before="100" w:beforeAutospacing="1" w:after="100" w:afterAutospacing="1"/>
    </w:pPr>
    <w:rPr>
      <w:rFonts w:ascii="Garamond" w:hAnsi="Garamond"/>
      <w:b/>
      <w:bCs/>
      <w:color w:val="000000"/>
      <w:sz w:val="22"/>
      <w:szCs w:val="22"/>
      <w:lang w:eastAsia="en-IN"/>
    </w:rPr>
  </w:style>
  <w:style w:type="paragraph" w:customStyle="1" w:styleId="85">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86">
    <w:name w:val="xl70"/>
    <w:basedOn w:val="1"/>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lang w:eastAsia="en-IN"/>
    </w:rPr>
  </w:style>
  <w:style w:type="paragraph" w:customStyle="1" w:styleId="87">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88">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89">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90">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91">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92">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b/>
      <w:bCs/>
      <w:lang w:eastAsia="en-IN"/>
    </w:rPr>
  </w:style>
  <w:style w:type="paragraph" w:customStyle="1" w:styleId="93">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i/>
      <w:iCs/>
      <w:lang w:eastAsia="en-IN"/>
    </w:rPr>
  </w:style>
  <w:style w:type="paragraph" w:customStyle="1" w:styleId="94">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aramond" w:hAnsi="Garamond"/>
      <w:lang w:eastAsia="en-IN"/>
    </w:rPr>
  </w:style>
  <w:style w:type="paragraph" w:customStyle="1" w:styleId="95">
    <w:name w:val="xl79"/>
    <w:basedOn w:val="1"/>
    <w:qFormat/>
    <w:uiPriority w:val="0"/>
    <w:pPr>
      <w:spacing w:before="100" w:beforeAutospacing="1" w:after="100" w:afterAutospacing="1"/>
      <w:textAlignment w:val="center"/>
    </w:pPr>
    <w:rPr>
      <w:rFonts w:ascii="Garamond" w:hAnsi="Garamond"/>
      <w:lang w:eastAsia="en-IN"/>
    </w:rPr>
  </w:style>
  <w:style w:type="paragraph" w:customStyle="1" w:styleId="96">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97">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98">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99">
    <w:name w:val="xl83"/>
    <w:basedOn w:val="1"/>
    <w:qFormat/>
    <w:uiPriority w:val="0"/>
    <w:pPr>
      <w:spacing w:before="100" w:beforeAutospacing="1" w:after="100" w:afterAutospacing="1"/>
      <w:textAlignment w:val="center"/>
    </w:pPr>
    <w:rPr>
      <w:rFonts w:ascii="Garamond" w:hAnsi="Garamond"/>
      <w:b/>
      <w:bCs/>
      <w:lang w:eastAsia="en-IN"/>
    </w:rPr>
  </w:style>
  <w:style w:type="paragraph" w:customStyle="1" w:styleId="100">
    <w:name w:val="xl84"/>
    <w:basedOn w:val="1"/>
    <w:qFormat/>
    <w:uiPriority w:val="0"/>
    <w:pPr>
      <w:spacing w:before="100" w:beforeAutospacing="1" w:after="100" w:afterAutospacing="1"/>
      <w:textAlignment w:val="center"/>
    </w:pPr>
    <w:rPr>
      <w:rFonts w:ascii="Garamond" w:hAnsi="Garamond"/>
      <w:b/>
      <w:bCs/>
      <w:lang w:eastAsia="en-IN"/>
    </w:rPr>
  </w:style>
  <w:style w:type="paragraph" w:customStyle="1" w:styleId="101">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color w:val="000000"/>
      <w:lang w:eastAsia="en-IN"/>
    </w:rPr>
  </w:style>
  <w:style w:type="paragraph" w:customStyle="1" w:styleId="102">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103">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104">
    <w:name w:val="xl88"/>
    <w:basedOn w:val="1"/>
    <w:qFormat/>
    <w:uiPriority w:val="0"/>
    <w:pPr>
      <w:spacing w:before="100" w:beforeAutospacing="1" w:after="100" w:afterAutospacing="1"/>
      <w:textAlignment w:val="center"/>
    </w:pPr>
    <w:rPr>
      <w:rFonts w:ascii="Garamond" w:hAnsi="Garamond"/>
      <w:lang w:eastAsia="en-IN"/>
    </w:rPr>
  </w:style>
  <w:style w:type="paragraph" w:customStyle="1" w:styleId="105">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106">
    <w:name w:val="xl90"/>
    <w:basedOn w:val="1"/>
    <w:qFormat/>
    <w:uiPriority w:val="0"/>
    <w:pPr>
      <w:spacing w:before="100" w:beforeAutospacing="1" w:after="100" w:afterAutospacing="1"/>
      <w:textAlignment w:val="center"/>
    </w:pPr>
    <w:rPr>
      <w:rFonts w:ascii="Garamond" w:hAnsi="Garamond"/>
      <w:lang w:eastAsia="en-IN"/>
    </w:rPr>
  </w:style>
  <w:style w:type="paragraph" w:customStyle="1" w:styleId="107">
    <w:name w:val="xl91"/>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lang w:eastAsia="en-IN"/>
    </w:rPr>
  </w:style>
  <w:style w:type="paragraph" w:customStyle="1" w:styleId="108">
    <w:name w:val="xl92"/>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lang w:eastAsia="en-IN"/>
    </w:rPr>
  </w:style>
  <w:style w:type="paragraph" w:customStyle="1" w:styleId="109">
    <w:name w:val="xl93"/>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lang w:eastAsia="en-IN"/>
    </w:rPr>
  </w:style>
  <w:style w:type="paragraph" w:customStyle="1" w:styleId="110">
    <w:name w:val="xl94"/>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lang w:eastAsia="en-IN"/>
    </w:rPr>
  </w:style>
  <w:style w:type="paragraph" w:customStyle="1" w:styleId="111">
    <w:name w:val="xl95"/>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b/>
      <w:bCs/>
      <w:lang w:eastAsia="en-IN"/>
    </w:rPr>
  </w:style>
  <w:style w:type="paragraph" w:customStyle="1" w:styleId="112">
    <w:name w:val="xl96"/>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lang w:eastAsia="en-IN"/>
    </w:rPr>
  </w:style>
  <w:style w:type="paragraph" w:customStyle="1" w:styleId="113">
    <w:name w:val="xl97"/>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b/>
      <w:bCs/>
      <w:lang w:eastAsia="en-IN"/>
    </w:rPr>
  </w:style>
  <w:style w:type="paragraph" w:customStyle="1" w:styleId="114">
    <w:name w:val="xl98"/>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b/>
      <w:bCs/>
      <w:lang w:eastAsia="en-IN"/>
    </w:rPr>
  </w:style>
  <w:style w:type="paragraph" w:customStyle="1" w:styleId="115">
    <w:name w:val="xl99"/>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Garamond" w:hAnsi="Garamond"/>
      <w:b/>
      <w:bCs/>
      <w:color w:val="000000"/>
      <w:lang w:eastAsia="en-IN"/>
    </w:rPr>
  </w:style>
  <w:style w:type="paragraph" w:customStyle="1" w:styleId="116">
    <w:name w:val="xl100"/>
    <w:basedOn w:val="1"/>
    <w:qFormat/>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Garamond" w:hAnsi="Garamond"/>
      <w:b/>
      <w:bCs/>
      <w:color w:val="000000"/>
      <w:lang w:eastAsia="en-IN"/>
    </w:rPr>
  </w:style>
  <w:style w:type="paragraph" w:customStyle="1" w:styleId="117">
    <w:name w:val="xl101"/>
    <w:basedOn w:val="1"/>
    <w:qFormat/>
    <w:uiPriority w:val="0"/>
    <w:pPr>
      <w:spacing w:before="100" w:beforeAutospacing="1" w:after="100" w:afterAutospacing="1"/>
      <w:textAlignment w:val="center"/>
    </w:pPr>
    <w:rPr>
      <w:rFonts w:ascii="Garamond" w:hAnsi="Garamond"/>
      <w:lang w:eastAsia="en-IN"/>
    </w:rPr>
  </w:style>
  <w:style w:type="paragraph" w:customStyle="1" w:styleId="118">
    <w:name w:val="xl102"/>
    <w:basedOn w:val="1"/>
    <w:qFormat/>
    <w:uiPriority w:val="0"/>
    <w:pPr>
      <w:spacing w:before="100" w:beforeAutospacing="1" w:after="100" w:afterAutospacing="1"/>
      <w:textAlignment w:val="center"/>
    </w:pPr>
    <w:rPr>
      <w:rFonts w:ascii="Garamond" w:hAnsi="Garamond"/>
      <w:lang w:eastAsia="en-IN"/>
    </w:rPr>
  </w:style>
  <w:style w:type="paragraph" w:customStyle="1" w:styleId="119">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aramond" w:hAnsi="Garamond"/>
      <w:lang w:eastAsia="en-IN"/>
    </w:rPr>
  </w:style>
  <w:style w:type="paragraph" w:customStyle="1" w:styleId="120">
    <w:name w:val="xl104"/>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b/>
      <w:bCs/>
      <w:lang w:eastAsia="en-IN"/>
    </w:rPr>
  </w:style>
  <w:style w:type="paragraph" w:customStyle="1" w:styleId="121">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b/>
      <w:bCs/>
      <w:lang w:eastAsia="en-IN"/>
    </w:rPr>
  </w:style>
  <w:style w:type="paragraph" w:customStyle="1" w:styleId="122">
    <w:name w:val="xl106"/>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b/>
      <w:bCs/>
      <w:lang w:eastAsia="en-IN"/>
    </w:rPr>
  </w:style>
  <w:style w:type="paragraph" w:customStyle="1" w:styleId="123">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124">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b/>
      <w:bCs/>
      <w:lang w:eastAsia="en-IN"/>
    </w:rPr>
  </w:style>
  <w:style w:type="paragraph" w:customStyle="1" w:styleId="125">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b/>
      <w:bCs/>
      <w:lang w:eastAsia="en-IN"/>
    </w:rPr>
  </w:style>
  <w:style w:type="paragraph" w:customStyle="1" w:styleId="126">
    <w:name w:val="xl110"/>
    <w:basedOn w:val="1"/>
    <w:qFormat/>
    <w:uiPriority w:val="0"/>
    <w:pPr>
      <w:pBdr>
        <w:top w:val="single" w:color="auto" w:sz="4" w:space="0"/>
        <w:left w:val="single" w:color="auto" w:sz="4" w:space="0"/>
        <w:bottom w:val="single" w:color="auto" w:sz="4" w:space="0"/>
        <w:right w:val="single" w:color="auto" w:sz="4" w:space="0"/>
      </w:pBdr>
      <w:shd w:val="clear" w:color="000000" w:fill="DDEBF7"/>
      <w:spacing w:before="100" w:beforeAutospacing="1" w:after="100" w:afterAutospacing="1"/>
      <w:textAlignment w:val="center"/>
    </w:pPr>
    <w:rPr>
      <w:rFonts w:ascii="Garamond" w:hAnsi="Garamond"/>
      <w:b/>
      <w:bCs/>
      <w:lang w:eastAsia="en-IN"/>
    </w:rPr>
  </w:style>
  <w:style w:type="paragraph" w:customStyle="1" w:styleId="127">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color w:val="C00000"/>
      <w:lang w:eastAsia="en-IN"/>
    </w:rPr>
  </w:style>
  <w:style w:type="paragraph" w:customStyle="1" w:styleId="128">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129">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Garamond" w:hAnsi="Garamond"/>
      <w:lang w:eastAsia="en-IN"/>
    </w:rPr>
  </w:style>
  <w:style w:type="paragraph" w:customStyle="1" w:styleId="130">
    <w:name w:val="xl11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aramond" w:hAnsi="Garamond"/>
      <w:lang w:eastAsia="en-IN"/>
    </w:rPr>
  </w:style>
  <w:style w:type="paragraph" w:customStyle="1" w:styleId="131">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132">
    <w:name w:val="xl11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Garamond" w:hAnsi="Garamond"/>
      <w:lang w:eastAsia="en-IN"/>
    </w:rPr>
  </w:style>
  <w:style w:type="paragraph" w:customStyle="1" w:styleId="133">
    <w:name w:val="xl11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Garamond" w:hAnsi="Garamond"/>
      <w:color w:val="000000"/>
      <w:lang w:eastAsia="en-IN"/>
    </w:rPr>
  </w:style>
  <w:style w:type="paragraph" w:customStyle="1" w:styleId="134">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color w:val="000000"/>
      <w:lang w:eastAsia="en-IN"/>
    </w:rPr>
  </w:style>
  <w:style w:type="paragraph" w:customStyle="1" w:styleId="135">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Garamond" w:hAnsi="Garamond"/>
      <w:color w:val="000000"/>
      <w:lang w:eastAsia="en-IN"/>
    </w:rPr>
  </w:style>
  <w:style w:type="paragraph" w:customStyle="1" w:styleId="136">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aramond" w:hAnsi="Garamond"/>
      <w:color w:val="000000"/>
      <w:lang w:eastAsia="en-IN"/>
    </w:rPr>
  </w:style>
  <w:style w:type="paragraph" w:customStyle="1" w:styleId="137">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138">
    <w:name w:val="xl12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Garamond" w:hAnsi="Garamond"/>
      <w:lang w:eastAsia="en-IN"/>
    </w:rPr>
  </w:style>
  <w:style w:type="paragraph" w:customStyle="1" w:styleId="139">
    <w:name w:val="xl12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Garamond" w:hAnsi="Garamond"/>
      <w:lang w:eastAsia="en-IN"/>
    </w:rPr>
  </w:style>
  <w:style w:type="paragraph" w:customStyle="1" w:styleId="140">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aramond" w:hAnsi="Garamond"/>
      <w:lang w:eastAsia="en-IN"/>
    </w:rPr>
  </w:style>
  <w:style w:type="paragraph" w:customStyle="1" w:styleId="141">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Garamond" w:hAnsi="Garamond"/>
      <w:lang w:eastAsia="en-IN"/>
    </w:rPr>
  </w:style>
  <w:style w:type="paragraph" w:customStyle="1" w:styleId="142">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Garamond" w:hAnsi="Garamond"/>
      <w:lang w:eastAsia="en-IN"/>
    </w:rPr>
  </w:style>
  <w:style w:type="paragraph" w:customStyle="1" w:styleId="143">
    <w:name w:val="xl12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Garamond" w:hAnsi="Garamond"/>
      <w:lang w:eastAsia="en-IN"/>
    </w:rPr>
  </w:style>
  <w:style w:type="paragraph" w:customStyle="1" w:styleId="144">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color w:val="000000"/>
      <w:lang w:eastAsia="en-IN"/>
    </w:rPr>
  </w:style>
  <w:style w:type="paragraph" w:customStyle="1" w:styleId="145">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lang w:eastAsia="en-IN"/>
    </w:rPr>
  </w:style>
  <w:style w:type="paragraph" w:customStyle="1" w:styleId="146">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Garamond" w:hAnsi="Garamond"/>
      <w:lang w:eastAsia="en-IN"/>
    </w:rPr>
  </w:style>
  <w:style w:type="paragraph" w:customStyle="1" w:styleId="147">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aramond" w:hAnsi="Garamond"/>
      <w:lang w:eastAsia="en-IN"/>
    </w:rPr>
  </w:style>
  <w:style w:type="paragraph" w:customStyle="1" w:styleId="148">
    <w:name w:val="xl133"/>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Garamond" w:hAnsi="Garamond"/>
      <w:lang w:eastAsia="en-IN"/>
    </w:rPr>
  </w:style>
  <w:style w:type="paragraph" w:customStyle="1" w:styleId="149">
    <w:name w:val="xl134"/>
    <w:basedOn w:val="1"/>
    <w:qFormat/>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Garamond" w:hAnsi="Garamond"/>
      <w:lang w:eastAsia="en-IN"/>
    </w:rPr>
  </w:style>
  <w:style w:type="paragraph" w:customStyle="1" w:styleId="150">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Garamond" w:hAnsi="Garamond"/>
      <w:lang w:eastAsia="en-IN"/>
    </w:rPr>
  </w:style>
  <w:style w:type="paragraph" w:customStyle="1" w:styleId="151">
    <w:name w:val="xl1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Garamond" w:hAnsi="Garamond"/>
      <w:lang w:eastAsia="en-IN"/>
    </w:rPr>
  </w:style>
  <w:style w:type="paragraph" w:customStyle="1" w:styleId="152">
    <w:name w:val="xl1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Garamond" w:hAnsi="Garamond"/>
      <w:lang w:eastAsia="en-IN"/>
    </w:rPr>
  </w:style>
  <w:style w:type="paragraph" w:customStyle="1" w:styleId="153">
    <w:name w:val="xl1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color w:val="000000"/>
      <w:lang w:eastAsia="en-IN"/>
    </w:rPr>
  </w:style>
  <w:style w:type="paragraph" w:customStyle="1" w:styleId="154">
    <w:name w:val="xl13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Garamond" w:hAnsi="Garamond"/>
      <w:color w:val="000000"/>
      <w:lang w:eastAsia="en-IN"/>
    </w:rPr>
  </w:style>
  <w:style w:type="paragraph" w:customStyle="1" w:styleId="155">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Garamond" w:hAnsi="Garamond"/>
      <w:color w:val="000000"/>
      <w:lang w:eastAsia="en-IN"/>
    </w:rPr>
  </w:style>
  <w:style w:type="paragraph" w:customStyle="1" w:styleId="156">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Garamond" w:hAnsi="Garamond"/>
      <w:b/>
      <w:bCs/>
      <w:i/>
      <w:iCs/>
      <w:lang w:eastAsia="en-IN"/>
    </w:rPr>
  </w:style>
  <w:style w:type="paragraph" w:customStyle="1" w:styleId="157">
    <w:name w:val="xl1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Garamond" w:hAnsi="Garamond"/>
      <w:b/>
      <w:bCs/>
      <w:i/>
      <w:iCs/>
      <w:lang w:eastAsia="en-IN"/>
    </w:rPr>
  </w:style>
  <w:style w:type="paragraph" w:customStyle="1" w:styleId="158">
    <w:name w:val="xl143"/>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Garamond" w:hAnsi="Garamond"/>
      <w:lang w:eastAsia="en-IN"/>
    </w:rPr>
  </w:style>
  <w:style w:type="paragraph" w:customStyle="1" w:styleId="159">
    <w:name w:val="xl144"/>
    <w:basedOn w:val="1"/>
    <w:uiPriority w:val="0"/>
    <w:pPr>
      <w:pBdr>
        <w:left w:val="single" w:color="auto" w:sz="4" w:space="0"/>
        <w:bottom w:val="single" w:color="auto" w:sz="4" w:space="0"/>
        <w:right w:val="single" w:color="auto" w:sz="4" w:space="0"/>
      </w:pBdr>
      <w:spacing w:before="100" w:beforeAutospacing="1" w:after="100" w:afterAutospacing="1"/>
      <w:jc w:val="both"/>
      <w:textAlignment w:val="center"/>
    </w:pPr>
    <w:rPr>
      <w:rFonts w:ascii="Garamond" w:hAnsi="Garamond"/>
      <w:lang w:eastAsia="en-IN"/>
    </w:rPr>
  </w:style>
  <w:style w:type="paragraph" w:customStyle="1" w:styleId="160">
    <w:name w:val="xl145"/>
    <w:basedOn w:val="1"/>
    <w:qFormat/>
    <w:uiPriority w:val="0"/>
    <w:pPr>
      <w:pBdr>
        <w:top w:val="single" w:color="auto" w:sz="4" w:space="0"/>
        <w:left w:val="single" w:color="auto" w:sz="4" w:space="0"/>
      </w:pBdr>
      <w:spacing w:before="100" w:beforeAutospacing="1" w:after="100" w:afterAutospacing="1"/>
      <w:jc w:val="center"/>
      <w:textAlignment w:val="center"/>
    </w:pPr>
    <w:rPr>
      <w:rFonts w:ascii="Garamond" w:hAnsi="Garamond"/>
      <w:b/>
      <w:bCs/>
      <w:lang w:eastAsia="en-IN"/>
    </w:rPr>
  </w:style>
  <w:style w:type="paragraph" w:customStyle="1" w:styleId="161">
    <w:name w:val="xl146"/>
    <w:basedOn w:val="1"/>
    <w:qFormat/>
    <w:uiPriority w:val="0"/>
    <w:pPr>
      <w:pBdr>
        <w:top w:val="single" w:color="auto" w:sz="4" w:space="0"/>
        <w:right w:val="single" w:color="auto" w:sz="4" w:space="0"/>
      </w:pBdr>
      <w:spacing w:before="100" w:beforeAutospacing="1" w:after="100" w:afterAutospacing="1"/>
      <w:jc w:val="center"/>
      <w:textAlignment w:val="center"/>
    </w:pPr>
    <w:rPr>
      <w:rFonts w:ascii="Garamond" w:hAnsi="Garamond"/>
      <w:b/>
      <w:bCs/>
      <w:lang w:eastAsia="en-IN"/>
    </w:rPr>
  </w:style>
  <w:style w:type="paragraph" w:customStyle="1" w:styleId="162">
    <w:name w:val="xl147"/>
    <w:basedOn w:val="1"/>
    <w:qFormat/>
    <w:uiPriority w:val="0"/>
    <w:pPr>
      <w:pBdr>
        <w:left w:val="single" w:color="auto" w:sz="4" w:space="0"/>
      </w:pBdr>
      <w:spacing w:before="100" w:beforeAutospacing="1" w:after="100" w:afterAutospacing="1"/>
      <w:jc w:val="center"/>
      <w:textAlignment w:val="center"/>
    </w:pPr>
    <w:rPr>
      <w:rFonts w:ascii="Garamond" w:hAnsi="Garamond"/>
      <w:b/>
      <w:bCs/>
      <w:lang w:eastAsia="en-IN"/>
    </w:rPr>
  </w:style>
  <w:style w:type="paragraph" w:customStyle="1" w:styleId="163">
    <w:name w:val="xl148"/>
    <w:basedOn w:val="1"/>
    <w:qFormat/>
    <w:uiPriority w:val="0"/>
    <w:pPr>
      <w:pBdr>
        <w:right w:val="single" w:color="auto" w:sz="4" w:space="0"/>
      </w:pBdr>
      <w:spacing w:before="100" w:beforeAutospacing="1" w:after="100" w:afterAutospacing="1"/>
      <w:jc w:val="center"/>
      <w:textAlignment w:val="center"/>
    </w:pPr>
    <w:rPr>
      <w:rFonts w:ascii="Garamond" w:hAnsi="Garamond"/>
      <w:b/>
      <w:bCs/>
      <w:lang w:eastAsia="en-IN"/>
    </w:rPr>
  </w:style>
  <w:style w:type="paragraph" w:customStyle="1" w:styleId="164">
    <w:name w:val="xl149"/>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Garamond" w:hAnsi="Garamond"/>
      <w:lang w:eastAsia="en-IN"/>
    </w:rPr>
  </w:style>
  <w:style w:type="paragraph" w:customStyle="1" w:styleId="165">
    <w:name w:val="xl150"/>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Garamond" w:hAnsi="Garamond"/>
      <w:lang w:eastAsia="en-IN"/>
    </w:rPr>
  </w:style>
  <w:style w:type="paragraph" w:customStyle="1" w:styleId="166">
    <w:name w:val="xl15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Garamond" w:hAnsi="Garamond"/>
      <w:b/>
      <w:bCs/>
      <w:lang w:eastAsia="en-IN"/>
    </w:rPr>
  </w:style>
  <w:style w:type="paragraph" w:customStyle="1" w:styleId="167">
    <w:name w:val="xl152"/>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Garamond" w:hAnsi="Garamond"/>
      <w:b/>
      <w:bCs/>
      <w:lang w:eastAsia="en-IN"/>
    </w:rPr>
  </w:style>
  <w:style w:type="paragraph" w:customStyle="1" w:styleId="168">
    <w:name w:val="xl153"/>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Garamond" w:hAnsi="Garamond"/>
      <w:b/>
      <w:bCs/>
      <w:lang w:eastAsia="en-IN"/>
    </w:rPr>
  </w:style>
  <w:style w:type="paragraph" w:customStyle="1" w:styleId="169">
    <w:name w:val="xl154"/>
    <w:basedOn w:val="1"/>
    <w:qFormat/>
    <w:uiPriority w:val="0"/>
    <w:pPr>
      <w:pBdr>
        <w:left w:val="single" w:color="auto" w:sz="4" w:space="0"/>
        <w:right w:val="single" w:color="auto" w:sz="4" w:space="0"/>
      </w:pBdr>
      <w:spacing w:before="100" w:beforeAutospacing="1" w:after="100" w:afterAutospacing="1"/>
      <w:jc w:val="center"/>
      <w:textAlignment w:val="center"/>
    </w:pPr>
    <w:rPr>
      <w:rFonts w:ascii="Garamond" w:hAnsi="Garamond"/>
      <w:b/>
      <w:bCs/>
      <w:lang w:eastAsia="en-IN"/>
    </w:rPr>
  </w:style>
  <w:style w:type="character" w:customStyle="1" w:styleId="170">
    <w:name w:val="Body Text Indent 3 Char"/>
    <w:basedOn w:val="11"/>
    <w:link w:val="19"/>
    <w:qFormat/>
    <w:uiPriority w:val="99"/>
    <w:rPr>
      <w:rFonts w:ascii="Times New Roman" w:hAnsi="Times New Roman" w:eastAsia="Times New Roman" w:cs="Times New Roman"/>
      <w:kern w:val="0"/>
      <w:sz w:val="16"/>
      <w:szCs w:val="16"/>
      <w:lang w:eastAsia="en-GB"/>
    </w:rPr>
  </w:style>
  <w:style w:type="paragraph" w:customStyle="1" w:styleId="171">
    <w:name w:val="Table Paragraph"/>
    <w:basedOn w:val="1"/>
    <w:qFormat/>
    <w:uiPriority w:val="1"/>
    <w:pPr>
      <w:widowControl w:val="0"/>
      <w:autoSpaceDE w:val="0"/>
      <w:autoSpaceDN w:val="0"/>
    </w:pPr>
    <w:rPr>
      <w:sz w:val="22"/>
      <w:szCs w:val="22"/>
      <w:lang w:val="en-US" w:eastAsia="en-US"/>
    </w:rPr>
  </w:style>
  <w:style w:type="character" w:customStyle="1" w:styleId="172">
    <w:name w:val="Body Text 2 Char"/>
    <w:basedOn w:val="11"/>
    <w:link w:val="15"/>
    <w:uiPriority w:val="0"/>
    <w:rPr>
      <w:rFonts w:ascii="Arial Narrow" w:hAnsi="Arial Narrow" w:eastAsia="Times New Roman" w:cs="Times New Roman"/>
      <w:bCs/>
      <w:kern w:val="0"/>
      <w:sz w:val="24"/>
      <w:szCs w:val="24"/>
      <w:lang w:val="en-US"/>
    </w:rPr>
  </w:style>
  <w:style w:type="character" w:customStyle="1" w:styleId="173">
    <w:name w:val="Title Char"/>
    <w:basedOn w:val="11"/>
    <w:link w:val="39"/>
    <w:qFormat/>
    <w:uiPriority w:val="0"/>
    <w:rPr>
      <w:rFonts w:ascii="Times New Roman" w:hAnsi="Times New Roman" w:eastAsia="Times New Roman" w:cs="Times New Roman"/>
      <w:b/>
      <w:bCs/>
      <w:kern w:val="0"/>
      <w:sz w:val="28"/>
      <w:szCs w:val="24"/>
      <w:u w:val="single"/>
      <w:lang w:val="en-US"/>
    </w:rPr>
  </w:style>
  <w:style w:type="paragraph" w:customStyle="1" w:styleId="174">
    <w:name w:val="Body_Text_1"/>
    <w:basedOn w:val="1"/>
    <w:link w:val="175"/>
    <w:uiPriority w:val="0"/>
    <w:pPr>
      <w:spacing w:after="240"/>
    </w:pPr>
    <w:rPr>
      <w:sz w:val="22"/>
      <w:szCs w:val="22"/>
      <w:lang w:val="en-US" w:eastAsia="en-US"/>
    </w:rPr>
  </w:style>
  <w:style w:type="character" w:customStyle="1" w:styleId="175">
    <w:name w:val="Body_Text_1 Char"/>
    <w:link w:val="174"/>
    <w:uiPriority w:val="0"/>
    <w:rPr>
      <w:rFonts w:ascii="Times New Roman" w:hAnsi="Times New Roman" w:eastAsia="Times New Roman" w:cs="Times New Roman"/>
      <w:kern w:val="0"/>
      <w:lang w:val="en-US"/>
    </w:rPr>
  </w:style>
  <w:style w:type="character" w:customStyle="1" w:styleId="176">
    <w:name w:val="List Bullet Char"/>
    <w:link w:val="33"/>
    <w:qFormat/>
    <w:uiPriority w:val="0"/>
    <w:rPr>
      <w:rFonts w:ascii="Times New Roman" w:hAnsi="Times New Roman" w:eastAsia="Times New Roman" w:cs="Times New Roman"/>
      <w:kern w:val="0"/>
      <w:szCs w:val="24"/>
      <w:lang w:eastAsia="en-GB"/>
    </w:rPr>
  </w:style>
  <w:style w:type="paragraph" w:customStyle="1" w:styleId="177">
    <w:name w:val="Table heading"/>
    <w:basedOn w:val="71"/>
    <w:next w:val="71"/>
    <w:qFormat/>
    <w:uiPriority w:val="0"/>
    <w:pPr>
      <w:keepNext/>
      <w:spacing w:before="60" w:after="60"/>
    </w:pPr>
    <w:rPr>
      <w:b/>
    </w:rPr>
  </w:style>
  <w:style w:type="paragraph" w:customStyle="1" w:styleId="178">
    <w:name w:val="TOC_Head_1"/>
    <w:basedOn w:val="1"/>
    <w:link w:val="179"/>
    <w:qFormat/>
    <w:uiPriority w:val="0"/>
    <w:pPr>
      <w:tabs>
        <w:tab w:val="left" w:pos="720"/>
      </w:tabs>
      <w:autoSpaceDE w:val="0"/>
      <w:autoSpaceDN w:val="0"/>
      <w:adjustRightInd w:val="0"/>
      <w:spacing w:after="220"/>
      <w:ind w:left="720" w:hanging="720"/>
    </w:pPr>
    <w:rPr>
      <w:b/>
      <w:sz w:val="28"/>
      <w:szCs w:val="28"/>
      <w:lang w:val="en-US" w:eastAsia="en-US"/>
    </w:rPr>
  </w:style>
  <w:style w:type="character" w:customStyle="1" w:styleId="179">
    <w:name w:val="TOC_Head_1 Char"/>
    <w:link w:val="178"/>
    <w:qFormat/>
    <w:uiPriority w:val="0"/>
    <w:rPr>
      <w:rFonts w:ascii="Times New Roman" w:hAnsi="Times New Roman" w:eastAsia="Times New Roman" w:cs="Times New Roman"/>
      <w:b/>
      <w:kern w:val="0"/>
      <w:sz w:val="28"/>
      <w:szCs w:val="28"/>
      <w:lang w:val="en-US"/>
    </w:rPr>
  </w:style>
  <w:style w:type="paragraph" w:customStyle="1" w:styleId="180">
    <w:name w:val="Table_Head"/>
    <w:basedOn w:val="16"/>
    <w:uiPriority w:val="0"/>
    <w:pPr>
      <w:spacing w:before="120"/>
      <w:jc w:val="center"/>
    </w:pPr>
    <w:rPr>
      <w:b/>
      <w:bCs/>
      <w:sz w:val="22"/>
      <w:szCs w:val="22"/>
      <w:lang w:val="en-US" w:eastAsia="en-US"/>
    </w:rPr>
  </w:style>
  <w:style w:type="character" w:customStyle="1" w:styleId="181">
    <w:name w:val="Body Text 3 Char"/>
    <w:basedOn w:val="11"/>
    <w:link w:val="16"/>
    <w:qFormat/>
    <w:uiPriority w:val="0"/>
    <w:rPr>
      <w:rFonts w:ascii="Times New Roman" w:hAnsi="Times New Roman" w:eastAsia="Times New Roman" w:cs="Times New Roman"/>
      <w:kern w:val="0"/>
      <w:sz w:val="16"/>
      <w:szCs w:val="16"/>
      <w:lang w:eastAsia="en-GB"/>
    </w:rPr>
  </w:style>
  <w:style w:type="paragraph" w:customStyle="1" w:styleId="182">
    <w:name w:val="Aufzählung"/>
    <w:basedOn w:val="1"/>
    <w:qFormat/>
    <w:uiPriority w:val="0"/>
    <w:pPr>
      <w:numPr>
        <w:ilvl w:val="0"/>
        <w:numId w:val="3"/>
      </w:numPr>
      <w:tabs>
        <w:tab w:val="left" w:pos="567"/>
        <w:tab w:val="clear" w:pos="720"/>
      </w:tabs>
      <w:autoSpaceDE w:val="0"/>
      <w:autoSpaceDN w:val="0"/>
      <w:adjustRightInd w:val="0"/>
      <w:spacing w:before="120"/>
      <w:ind w:left="567" w:right="357" w:hanging="425"/>
      <w:jc w:val="both"/>
    </w:pPr>
    <w:rPr>
      <w:rFonts w:ascii="Arial Narrow" w:hAnsi="Arial Narrow" w:cs="Arial"/>
      <w:sz w:val="20"/>
      <w:szCs w:val="20"/>
      <w:lang w:val="en-US" w:eastAsia="de-DE"/>
    </w:rPr>
  </w:style>
  <w:style w:type="paragraph" w:customStyle="1" w:styleId="183">
    <w:name w:val="xl63"/>
    <w:basedOn w:val="1"/>
    <w:uiPriority w:val="0"/>
    <w:pPr>
      <w:spacing w:before="100" w:beforeAutospacing="1" w:after="100" w:afterAutospacing="1"/>
    </w:pPr>
    <w:rPr>
      <w:rFonts w:ascii="Garamond" w:hAnsi="Garamond"/>
      <w:lang w:eastAsia="en-IN"/>
    </w:rPr>
  </w:style>
  <w:style w:type="paragraph" w:customStyle="1" w:styleId="184">
    <w:name w:val="xl64"/>
    <w:basedOn w:val="1"/>
    <w:uiPriority w:val="0"/>
    <w:pPr>
      <w:spacing w:before="100" w:beforeAutospacing="1" w:after="100" w:afterAutospacing="1"/>
    </w:pPr>
    <w:rPr>
      <w:rFonts w:ascii="Garamond" w:hAnsi="Garamond"/>
      <w:lang w:eastAsia="en-IN"/>
    </w:rPr>
  </w:style>
  <w:style w:type="paragraph" w:customStyle="1" w:styleId="185">
    <w:name w:val="xl65"/>
    <w:basedOn w:val="1"/>
    <w:qFormat/>
    <w:uiPriority w:val="0"/>
    <w:pPr>
      <w:pBdr>
        <w:top w:val="single" w:color="auto" w:sz="4" w:space="0"/>
        <w:left w:val="single" w:color="auto" w:sz="4" w:space="0"/>
      </w:pBdr>
      <w:shd w:val="clear" w:color="000000" w:fill="auto"/>
      <w:spacing w:before="100" w:beforeAutospacing="1" w:after="100" w:afterAutospacing="1"/>
    </w:pPr>
    <w:rPr>
      <w:rFonts w:ascii="Garamond" w:hAnsi="Garamond"/>
      <w:b/>
      <w:bCs/>
      <w:lang w:eastAsia="en-IN"/>
    </w:rPr>
  </w:style>
  <w:style w:type="paragraph" w:customStyle="1" w:styleId="186">
    <w:name w:val="xl66"/>
    <w:basedOn w:val="1"/>
    <w:qFormat/>
    <w:uiPriority w:val="0"/>
    <w:pPr>
      <w:pBdr>
        <w:top w:val="single" w:color="auto" w:sz="4" w:space="0"/>
        <w:left w:val="single" w:color="auto" w:sz="4" w:space="0"/>
        <w:right w:val="single" w:color="auto" w:sz="4" w:space="0"/>
      </w:pBdr>
      <w:shd w:val="clear" w:color="000000" w:fill="auto"/>
      <w:spacing w:before="100" w:beforeAutospacing="1" w:after="100" w:afterAutospacing="1"/>
    </w:pPr>
    <w:rPr>
      <w:rFonts w:ascii="Garamond" w:hAnsi="Garamond"/>
      <w:b/>
      <w:bCs/>
      <w:lang w:eastAsia="en-IN"/>
    </w:rPr>
  </w:style>
  <w:style w:type="paragraph" w:customStyle="1" w:styleId="187">
    <w:name w:val="xl67"/>
    <w:basedOn w:val="1"/>
    <w:qFormat/>
    <w:uiPriority w:val="0"/>
    <w:pPr>
      <w:pBdr>
        <w:top w:val="single" w:color="auto" w:sz="4" w:space="0"/>
        <w:left w:val="single" w:color="auto" w:sz="4" w:space="0"/>
      </w:pBdr>
      <w:spacing w:before="100" w:beforeAutospacing="1" w:after="100" w:afterAutospacing="1"/>
    </w:pPr>
    <w:rPr>
      <w:rFonts w:ascii="Garamond" w:hAnsi="Garamond"/>
      <w:lang w:eastAsia="en-IN"/>
    </w:rPr>
  </w:style>
  <w:style w:type="paragraph" w:customStyle="1" w:styleId="188">
    <w:name w:val="xl68"/>
    <w:basedOn w:val="1"/>
    <w:qFormat/>
    <w:uiPriority w:val="0"/>
    <w:pPr>
      <w:pBdr>
        <w:top w:val="single" w:color="auto" w:sz="4" w:space="0"/>
        <w:left w:val="single" w:color="auto" w:sz="4" w:space="0"/>
      </w:pBdr>
      <w:spacing w:before="100" w:beforeAutospacing="1" w:after="100" w:afterAutospacing="1"/>
    </w:pPr>
    <w:rPr>
      <w:rFonts w:ascii="Garamond" w:hAnsi="Garamond"/>
      <w:lang w:eastAsia="en-IN"/>
    </w:rPr>
  </w:style>
  <w:style w:type="character" w:customStyle="1" w:styleId="189">
    <w:name w:val="Comment Text Char"/>
    <w:basedOn w:val="11"/>
    <w:link w:val="21"/>
    <w:qFormat/>
    <w:uiPriority w:val="99"/>
    <w:rPr>
      <w:rFonts w:ascii="Times New Roman" w:hAnsi="Times New Roman" w:eastAsia="Times New Roman" w:cs="Times New Roman"/>
      <w:kern w:val="0"/>
      <w:sz w:val="20"/>
      <w:szCs w:val="20"/>
      <w:lang w:eastAsia="en-GB"/>
    </w:rPr>
  </w:style>
  <w:style w:type="character" w:customStyle="1" w:styleId="190">
    <w:name w:val="Comment Subject Char"/>
    <w:basedOn w:val="189"/>
    <w:link w:val="22"/>
    <w:uiPriority w:val="99"/>
    <w:rPr>
      <w:rFonts w:ascii="Times New Roman" w:hAnsi="Times New Roman" w:eastAsia="Times New Roman" w:cs="Times New Roman"/>
      <w:b/>
      <w:bCs/>
      <w:kern w:val="0"/>
      <w:sz w:val="20"/>
      <w:szCs w:val="20"/>
      <w:lang w:eastAsia="en-GB"/>
    </w:rPr>
  </w:style>
  <w:style w:type="paragraph" w:customStyle="1" w:styleId="191">
    <w:name w:val="Revision"/>
    <w:hidden/>
    <w:semiHidden/>
    <w:uiPriority w:val="99"/>
    <w:pPr>
      <w:spacing w:after="0" w:line="240" w:lineRule="auto"/>
    </w:pPr>
    <w:rPr>
      <w:rFonts w:ascii="Times New Roman" w:hAnsi="Times New Roman" w:eastAsia="Times New Roman" w:cs="Times New Roman"/>
      <w:kern w:val="0"/>
      <w:sz w:val="24"/>
      <w:szCs w:val="24"/>
      <w:lang w:val="en-IN" w:eastAsia="en-GB" w:bidi="ar-SA"/>
    </w:rPr>
  </w:style>
  <w:style w:type="character" w:customStyle="1" w:styleId="192">
    <w:name w:val="Balloon Text Char"/>
    <w:basedOn w:val="11"/>
    <w:link w:val="13"/>
    <w:uiPriority w:val="99"/>
    <w:rPr>
      <w:rFonts w:ascii="Tahoma" w:hAnsi="Tahoma" w:eastAsia="Times New Roman" w:cs="Tahoma"/>
      <w:kern w:val="0"/>
      <w:sz w:val="16"/>
      <w:szCs w:val="16"/>
      <w:lang w:eastAsia="en-GB"/>
    </w:rPr>
  </w:style>
  <w:style w:type="paragraph" w:customStyle="1" w:styleId="193">
    <w:name w:val="pf0"/>
    <w:basedOn w:val="1"/>
    <w:uiPriority w:val="0"/>
    <w:pPr>
      <w:spacing w:before="100" w:beforeAutospacing="1" w:after="100" w:afterAutospacing="1"/>
    </w:pPr>
    <w:rPr>
      <w:lang w:eastAsia="en-IN"/>
    </w:rPr>
  </w:style>
  <w:style w:type="character" w:customStyle="1" w:styleId="194">
    <w:name w:val="cf01"/>
    <w:basedOn w:val="11"/>
    <w:qFormat/>
    <w:uiPriority w:val="0"/>
    <w:rPr>
      <w:rFonts w:hint="default" w:ascii="Segoe UI" w:hAnsi="Segoe UI" w:cs="Segoe UI"/>
      <w:sz w:val="18"/>
      <w:szCs w:val="18"/>
    </w:rPr>
  </w:style>
  <w:style w:type="character" w:customStyle="1" w:styleId="195">
    <w:name w:val="Body Text Indent Char"/>
    <w:basedOn w:val="11"/>
    <w:link w:val="17"/>
    <w:qFormat/>
    <w:uiPriority w:val="0"/>
    <w:rPr>
      <w:rFonts w:ascii="Garamond" w:hAnsi="Garamond" w:eastAsia="Times New Roman" w:cs="Times New Roman"/>
      <w:kern w:val="0"/>
      <w:sz w:val="24"/>
      <w:szCs w:val="24"/>
      <w:lang w:val="en-US"/>
    </w:rPr>
  </w:style>
  <w:style w:type="paragraph" w:customStyle="1" w:styleId="196">
    <w:name w:val="Body Copy"/>
    <w:basedOn w:val="1"/>
    <w:qFormat/>
    <w:uiPriority w:val="0"/>
    <w:pPr>
      <w:overflowPunct w:val="0"/>
      <w:autoSpaceDE w:val="0"/>
      <w:autoSpaceDN w:val="0"/>
      <w:adjustRightInd w:val="0"/>
      <w:spacing w:line="280" w:lineRule="exact"/>
      <w:jc w:val="both"/>
      <w:textAlignment w:val="baseline"/>
    </w:pPr>
    <w:rPr>
      <w:rFonts w:ascii="Times" w:hAnsi="Times" w:eastAsia="MS Mincho"/>
      <w:szCs w:val="20"/>
      <w:lang w:val="en-US" w:eastAsia="en-US"/>
    </w:rPr>
  </w:style>
  <w:style w:type="character" w:customStyle="1" w:styleId="197">
    <w:name w:val="Footnote Text Char"/>
    <w:basedOn w:val="11"/>
    <w:link w:val="27"/>
    <w:qFormat/>
    <w:uiPriority w:val="0"/>
    <w:rPr>
      <w:rFonts w:ascii="Times New Roman" w:hAnsi="Times New Roman" w:eastAsia="MS Mincho" w:cs="Times New Roman"/>
      <w:kern w:val="0"/>
      <w:sz w:val="20"/>
      <w:szCs w:val="20"/>
      <w:lang w:val="en-US"/>
    </w:rPr>
  </w:style>
  <w:style w:type="paragraph" w:customStyle="1" w:styleId="198">
    <w:name w:val="Default"/>
    <w:uiPriority w:val="0"/>
    <w:pPr>
      <w:autoSpaceDE w:val="0"/>
      <w:autoSpaceDN w:val="0"/>
      <w:adjustRightInd w:val="0"/>
      <w:spacing w:after="0" w:line="240" w:lineRule="auto"/>
    </w:pPr>
    <w:rPr>
      <w:rFonts w:ascii="Arial" w:hAnsi="Arial" w:cs="Arial" w:eastAsiaTheme="minorHAnsi"/>
      <w:color w:val="000000"/>
      <w:kern w:val="0"/>
      <w:sz w:val="24"/>
      <w:szCs w:val="24"/>
      <w:lang w:val="en-US" w:eastAsia="en-US" w:bidi="ar-SA"/>
    </w:rPr>
  </w:style>
  <w:style w:type="paragraph" w:customStyle="1" w:styleId="199">
    <w:name w:val="tx"/>
    <w:basedOn w:val="1"/>
    <w:uiPriority w:val="0"/>
    <w:pPr>
      <w:spacing w:before="100" w:beforeAutospacing="1" w:after="100" w:afterAutospacing="1"/>
    </w:pPr>
    <w:rPr>
      <w:lang w:eastAsia="en-IN"/>
    </w:rPr>
  </w:style>
  <w:style w:type="paragraph" w:customStyle="1" w:styleId="200">
    <w:name w:val="indent1"/>
    <w:basedOn w:val="1"/>
    <w:uiPriority w:val="0"/>
    <w:pPr>
      <w:spacing w:before="100" w:beforeAutospacing="1" w:after="100" w:afterAutospacing="1"/>
    </w:pPr>
    <w:rPr>
      <w:lang w:eastAsia="en-IN"/>
    </w:rPr>
  </w:style>
  <w:style w:type="character" w:customStyle="1" w:styleId="201">
    <w:name w:val="Footnote Text Char7"/>
    <w:semiHidden/>
    <w:qFormat/>
    <w:locked/>
    <w:uiPriority w:val="99"/>
    <w:rPr>
      <w:sz w:val="18"/>
      <w:lang w:val="en-US" w:eastAsia="en-US" w:bidi="ar-SA"/>
    </w:rPr>
  </w:style>
  <w:style w:type="paragraph" w:customStyle="1" w:styleId="202">
    <w:name w:val="x_msonormal"/>
    <w:basedOn w:val="1"/>
    <w:qFormat/>
    <w:uiPriority w:val="0"/>
    <w:pPr>
      <w:spacing w:before="100" w:beforeAutospacing="1" w:after="100" w:afterAutospacing="1"/>
    </w:pPr>
    <w:rPr>
      <w:lang w:eastAsia="en-IN" w:bidi="hi-IN"/>
    </w:rPr>
  </w:style>
  <w:style w:type="paragraph" w:customStyle="1" w:styleId="203">
    <w:name w:val="x_x_msonormal"/>
    <w:basedOn w:val="1"/>
    <w:qFormat/>
    <w:uiPriority w:val="0"/>
    <w:pPr>
      <w:spacing w:before="100" w:beforeAutospacing="1" w:after="100" w:afterAutospacing="1"/>
    </w:pPr>
    <w:rPr>
      <w:lang w:eastAsia="en-IN" w:bidi="hi-IN"/>
    </w:rPr>
  </w:style>
  <w:style w:type="paragraph" w:customStyle="1" w:styleId="204">
    <w:name w:val="CN"/>
    <w:basedOn w:val="1"/>
    <w:qFormat/>
    <w:uiPriority w:val="0"/>
    <w:pPr>
      <w:keepNext/>
      <w:pageBreakBefore/>
      <w:spacing w:before="240" w:after="360" w:line="240" w:lineRule="atLeast"/>
      <w:jc w:val="right"/>
    </w:pPr>
    <w:rPr>
      <w:rFonts w:ascii="Helv" w:hAnsi="Helv"/>
      <w:b/>
      <w:snapToGrid w:val="0"/>
      <w:sz w:val="72"/>
      <w:szCs w:val="20"/>
      <w:lang w:val="en-US" w:eastAsia="en-US"/>
    </w:rPr>
  </w:style>
  <w:style w:type="paragraph" w:customStyle="1" w:styleId="205">
    <w:name w:val="CH"/>
    <w:basedOn w:val="204"/>
    <w:qFormat/>
    <w:uiPriority w:val="0"/>
    <w:pPr>
      <w:pageBreakBefore w:val="0"/>
      <w:spacing w:before="0" w:after="600"/>
    </w:pPr>
    <w:rPr>
      <w:sz w:val="48"/>
    </w:rPr>
  </w:style>
  <w:style w:type="paragraph" w:customStyle="1" w:styleId="206">
    <w:name w:val="H1"/>
    <w:basedOn w:val="1"/>
    <w:uiPriority w:val="0"/>
    <w:pPr>
      <w:keepNext/>
      <w:spacing w:before="240" w:after="160" w:line="240" w:lineRule="atLeast"/>
      <w:jc w:val="both"/>
    </w:pPr>
    <w:rPr>
      <w:rFonts w:ascii="Arial" w:hAnsi="Arial"/>
      <w:b/>
      <w:snapToGrid w:val="0"/>
      <w:sz w:val="22"/>
      <w:szCs w:val="20"/>
      <w:lang w:val="en-US" w:eastAsia="en-US"/>
    </w:rPr>
  </w:style>
  <w:style w:type="paragraph" w:customStyle="1" w:styleId="207">
    <w:name w:val="hcen"/>
    <w:basedOn w:val="206"/>
    <w:uiPriority w:val="0"/>
    <w:pPr>
      <w:jc w:val="center"/>
    </w:pPr>
  </w:style>
  <w:style w:type="paragraph" w:customStyle="1" w:styleId="208">
    <w:name w:val="bt1"/>
    <w:basedOn w:val="17"/>
    <w:qFormat/>
    <w:uiPriority w:val="0"/>
    <w:pPr>
      <w:spacing w:after="160" w:line="240" w:lineRule="atLeast"/>
      <w:ind w:left="864" w:hanging="432"/>
    </w:pPr>
    <w:rPr>
      <w:rFonts w:ascii="Times New Roman" w:hAnsi="Times New Roman"/>
      <w:snapToGrid w:val="0"/>
      <w:sz w:val="20"/>
      <w:szCs w:val="20"/>
      <w:lang w:eastAsia="zh-CN"/>
    </w:rPr>
  </w:style>
  <w:style w:type="paragraph" w:customStyle="1" w:styleId="209">
    <w:name w:val="H2"/>
    <w:basedOn w:val="206"/>
    <w:uiPriority w:val="0"/>
    <w:pPr>
      <w:spacing w:before="120"/>
    </w:pPr>
  </w:style>
  <w:style w:type="paragraph" w:customStyle="1" w:styleId="210">
    <w:name w:val="indent"/>
    <w:basedOn w:val="14"/>
    <w:qFormat/>
    <w:uiPriority w:val="0"/>
    <w:pPr>
      <w:spacing w:before="60" w:after="160" w:line="240" w:lineRule="atLeast"/>
      <w:ind w:left="432"/>
      <w:jc w:val="both"/>
    </w:pPr>
    <w:rPr>
      <w:snapToGrid w:val="0"/>
      <w:sz w:val="20"/>
      <w:szCs w:val="20"/>
      <w:lang w:val="en-US" w:eastAsia="zh-CN"/>
    </w:rPr>
  </w:style>
  <w:style w:type="paragraph" w:customStyle="1" w:styleId="211">
    <w:name w:val="bt2"/>
    <w:basedOn w:val="208"/>
    <w:qFormat/>
    <w:uiPriority w:val="0"/>
    <w:pPr>
      <w:ind w:left="1296"/>
    </w:pPr>
  </w:style>
  <w:style w:type="paragraph" w:customStyle="1" w:styleId="212">
    <w:name w:val="bt0"/>
    <w:basedOn w:val="208"/>
    <w:qFormat/>
    <w:uiPriority w:val="0"/>
    <w:pPr>
      <w:ind w:left="432"/>
    </w:pPr>
  </w:style>
  <w:style w:type="paragraph" w:customStyle="1" w:styleId="213">
    <w:name w:val="Chapter Name"/>
    <w:basedOn w:val="1"/>
    <w:qFormat/>
    <w:uiPriority w:val="0"/>
    <w:pPr>
      <w:widowControl w:val="0"/>
      <w:pBdr>
        <w:bottom w:val="single" w:color="auto" w:sz="4" w:space="1"/>
      </w:pBdr>
      <w:tabs>
        <w:tab w:val="left" w:pos="576"/>
        <w:tab w:val="left" w:pos="1152"/>
        <w:tab w:val="left" w:pos="1728"/>
        <w:tab w:val="left" w:pos="2304"/>
        <w:tab w:val="right" w:pos="8309"/>
      </w:tabs>
      <w:spacing w:after="1200" w:line="280" w:lineRule="atLeast"/>
      <w:jc w:val="right"/>
    </w:pPr>
    <w:rPr>
      <w:rFonts w:ascii="Arial Narrow" w:hAnsi="Arial Narrow"/>
      <w:b/>
      <w:smallCaps/>
      <w:spacing w:val="4"/>
      <w:sz w:val="40"/>
      <w:szCs w:val="20"/>
      <w:lang w:val="en-GB" w:eastAsia="en-US"/>
    </w:rPr>
  </w:style>
  <w:style w:type="paragraph" w:customStyle="1" w:styleId="214">
    <w:name w:val="h3"/>
    <w:basedOn w:val="209"/>
    <w:qFormat/>
    <w:uiPriority w:val="0"/>
    <w:pPr>
      <w:spacing w:before="180"/>
    </w:pPr>
    <w:rPr>
      <w:b w:val="0"/>
      <w:i/>
    </w:rPr>
  </w:style>
  <w:style w:type="paragraph" w:customStyle="1" w:styleId="215">
    <w:name w:val="Chapter Number"/>
    <w:basedOn w:val="1"/>
    <w:qFormat/>
    <w:uiPriority w:val="0"/>
    <w:pPr>
      <w:widowControl w:val="0"/>
      <w:tabs>
        <w:tab w:val="left" w:pos="576"/>
        <w:tab w:val="left" w:pos="1152"/>
        <w:tab w:val="left" w:pos="1728"/>
        <w:tab w:val="left" w:pos="2304"/>
        <w:tab w:val="right" w:pos="8309"/>
      </w:tabs>
      <w:spacing w:after="120" w:line="280" w:lineRule="atLeast"/>
      <w:jc w:val="right"/>
    </w:pPr>
    <w:rPr>
      <w:rFonts w:ascii="Arial Narrow" w:hAnsi="Arial Narrow"/>
      <w:b/>
      <w:spacing w:val="4"/>
      <w:sz w:val="96"/>
      <w:szCs w:val="20"/>
      <w:lang w:val="en-GB" w:eastAsia="en-US"/>
    </w:rPr>
  </w:style>
  <w:style w:type="paragraph" w:customStyle="1" w:styleId="216">
    <w:name w:val="Body Text1"/>
    <w:qFormat/>
    <w:uiPriority w:val="0"/>
    <w:pPr>
      <w:widowControl w:val="0"/>
      <w:tabs>
        <w:tab w:val="left" w:pos="576"/>
      </w:tabs>
      <w:spacing w:after="120" w:line="280" w:lineRule="atLeast"/>
      <w:ind w:left="1248" w:hanging="624"/>
      <w:jc w:val="both"/>
    </w:pPr>
    <w:rPr>
      <w:rFonts w:ascii="Arial Narrow" w:hAnsi="Arial Narrow" w:eastAsia="Times New Roman" w:cs="Times New Roman"/>
      <w:snapToGrid w:val="0"/>
      <w:color w:val="000000"/>
      <w:spacing w:val="6"/>
      <w:kern w:val="0"/>
      <w:sz w:val="22"/>
      <w:szCs w:val="20"/>
      <w:lang w:val="en-US" w:eastAsia="en-US" w:bidi="ar-SA"/>
    </w:rPr>
  </w:style>
  <w:style w:type="paragraph" w:customStyle="1" w:styleId="217">
    <w:name w:val="indnt"/>
    <w:basedOn w:val="210"/>
    <w:qFormat/>
    <w:uiPriority w:val="0"/>
    <w:pPr>
      <w:tabs>
        <w:tab w:val="left" w:pos="480"/>
      </w:tabs>
      <w:spacing w:before="0" w:after="40" w:line="240" w:lineRule="auto"/>
      <w:ind w:left="480" w:hanging="480"/>
    </w:pPr>
    <w:rPr>
      <w:spacing w:val="15"/>
    </w:rPr>
  </w:style>
  <w:style w:type="paragraph" w:customStyle="1" w:styleId="218">
    <w:name w:val="indt"/>
    <w:basedOn w:val="210"/>
    <w:qFormat/>
    <w:uiPriority w:val="0"/>
    <w:pPr>
      <w:tabs>
        <w:tab w:val="left" w:pos="405"/>
      </w:tabs>
      <w:spacing w:before="0" w:line="240" w:lineRule="auto"/>
      <w:ind w:left="405" w:hanging="405"/>
    </w:pPr>
    <w:rPr>
      <w:spacing w:val="15"/>
    </w:rPr>
  </w:style>
  <w:style w:type="paragraph" w:customStyle="1" w:styleId="219">
    <w:name w:val="tab1"/>
    <w:basedOn w:val="220"/>
    <w:uiPriority w:val="0"/>
    <w:pPr>
      <w:tabs>
        <w:tab w:val="left" w:pos="720"/>
        <w:tab w:val="left" w:pos="2160"/>
        <w:tab w:val="left" w:pos="2880"/>
        <w:tab w:val="left" w:pos="3600"/>
      </w:tabs>
      <w:spacing w:after="81"/>
      <w:ind w:left="720"/>
    </w:pPr>
    <w:rPr>
      <w:sz w:val="18"/>
    </w:rPr>
  </w:style>
  <w:style w:type="paragraph" w:customStyle="1" w:styleId="220">
    <w:name w:val="tab"/>
    <w:qFormat/>
    <w:uiPriority w:val="0"/>
    <w:pPr>
      <w:tabs>
        <w:tab w:val="left" w:pos="360"/>
        <w:tab w:val="left" w:pos="900"/>
        <w:tab w:val="left" w:pos="2160"/>
        <w:tab w:val="left" w:pos="2880"/>
        <w:tab w:val="left" w:pos="3600"/>
      </w:tabs>
      <w:spacing w:after="80" w:line="280" w:lineRule="atLeast"/>
      <w:ind w:left="360" w:hanging="360"/>
      <w:jc w:val="both"/>
    </w:pPr>
    <w:rPr>
      <w:rFonts w:ascii="Times New Roman" w:hAnsi="Times New Roman" w:eastAsia="Times New Roman" w:cs="Times New Roman"/>
      <w:snapToGrid w:val="0"/>
      <w:spacing w:val="15"/>
      <w:kern w:val="0"/>
      <w:sz w:val="22"/>
      <w:szCs w:val="20"/>
      <w:lang w:val="en-US" w:eastAsia="en-US" w:bidi="ar-SA"/>
    </w:rPr>
  </w:style>
  <w:style w:type="paragraph" w:customStyle="1" w:styleId="221">
    <w:name w:val="Subhead 2"/>
    <w:basedOn w:val="222"/>
    <w:qFormat/>
    <w:uiPriority w:val="0"/>
    <w:rPr>
      <w:caps w:val="0"/>
    </w:rPr>
  </w:style>
  <w:style w:type="paragraph" w:customStyle="1" w:styleId="222">
    <w:name w:val="Subhead 1"/>
    <w:basedOn w:val="223"/>
    <w:qFormat/>
    <w:uiPriority w:val="0"/>
    <w:pPr>
      <w:pBdr>
        <w:bottom w:val="none" w:color="auto" w:sz="0" w:space="0"/>
        <w:between w:val="none" w:color="auto" w:sz="0" w:space="0"/>
      </w:pBdr>
      <w:spacing w:after="60"/>
      <w:jc w:val="left"/>
    </w:pPr>
    <w:rPr>
      <w:caps/>
      <w:sz w:val="22"/>
    </w:rPr>
  </w:style>
  <w:style w:type="paragraph" w:customStyle="1" w:styleId="223">
    <w:name w:val="chapter"/>
    <w:qFormat/>
    <w:uiPriority w:val="0"/>
    <w:pPr>
      <w:pBdr>
        <w:bottom w:val="single" w:color="auto" w:sz="6" w:space="0"/>
        <w:between w:val="single" w:color="auto" w:sz="6" w:space="0"/>
      </w:pBdr>
      <w:spacing w:after="160" w:line="280" w:lineRule="atLeast"/>
      <w:ind w:left="1248" w:hanging="624"/>
      <w:jc w:val="right"/>
    </w:pPr>
    <w:rPr>
      <w:rFonts w:ascii="Times New Roman" w:hAnsi="Times New Roman" w:eastAsia="Times New Roman" w:cs="Times New Roman"/>
      <w:b/>
      <w:snapToGrid w:val="0"/>
      <w:spacing w:val="15"/>
      <w:kern w:val="0"/>
      <w:sz w:val="48"/>
      <w:szCs w:val="20"/>
      <w:lang w:val="en-US" w:eastAsia="en-US" w:bidi="ar-SA"/>
    </w:rPr>
  </w:style>
  <w:style w:type="paragraph" w:customStyle="1" w:styleId="224">
    <w:name w:val="ind"/>
    <w:basedOn w:val="210"/>
    <w:qFormat/>
    <w:uiPriority w:val="0"/>
    <w:pPr>
      <w:tabs>
        <w:tab w:val="left" w:pos="380"/>
        <w:tab w:val="left" w:pos="840"/>
      </w:tabs>
      <w:spacing w:before="0" w:after="40" w:line="240" w:lineRule="auto"/>
      <w:ind w:left="840" w:hanging="840"/>
    </w:pPr>
    <w:rPr>
      <w:spacing w:val="15"/>
    </w:rPr>
  </w:style>
  <w:style w:type="paragraph" w:customStyle="1" w:styleId="225">
    <w:name w:val="P1"/>
    <w:qFormat/>
    <w:uiPriority w:val="0"/>
    <w:pPr>
      <w:tabs>
        <w:tab w:val="left" w:pos="432"/>
      </w:tabs>
      <w:spacing w:before="60" w:after="60" w:line="280" w:lineRule="atLeast"/>
      <w:ind w:left="1248" w:hanging="624"/>
      <w:jc w:val="both"/>
    </w:pPr>
    <w:rPr>
      <w:rFonts w:ascii="Times New Roman" w:hAnsi="Times New Roman" w:eastAsia="Times New Roman" w:cs="Times New Roman"/>
      <w:kern w:val="0"/>
      <w:sz w:val="22"/>
      <w:szCs w:val="20"/>
      <w:lang w:val="en-GB" w:eastAsia="en-US" w:bidi="ar-SA"/>
    </w:rPr>
  </w:style>
  <w:style w:type="paragraph" w:customStyle="1" w:styleId="226">
    <w:name w:val="PI"/>
    <w:basedOn w:val="1"/>
    <w:qFormat/>
    <w:uiPriority w:val="0"/>
    <w:pPr>
      <w:tabs>
        <w:tab w:val="left" w:pos="432"/>
        <w:tab w:val="left" w:pos="504"/>
        <w:tab w:val="left" w:pos="576"/>
      </w:tabs>
      <w:spacing w:before="60" w:after="160" w:line="280" w:lineRule="atLeast"/>
      <w:jc w:val="both"/>
    </w:pPr>
    <w:rPr>
      <w:sz w:val="22"/>
      <w:szCs w:val="20"/>
      <w:lang w:val="en-US" w:eastAsia="en-US"/>
    </w:rPr>
  </w:style>
  <w:style w:type="paragraph" w:customStyle="1" w:styleId="227">
    <w:name w:val="h1"/>
    <w:basedOn w:val="209"/>
    <w:qFormat/>
    <w:uiPriority w:val="0"/>
    <w:pPr>
      <w:keepLines/>
      <w:tabs>
        <w:tab w:val="left" w:pos="432"/>
      </w:tabs>
      <w:spacing w:line="240" w:lineRule="auto"/>
    </w:pPr>
    <w:rPr>
      <w:rFonts w:ascii="Times New Roman" w:hAnsi="Times New Roman"/>
      <w:sz w:val="28"/>
      <w:lang w:val="en-GB"/>
    </w:rPr>
  </w:style>
  <w:style w:type="paragraph" w:customStyle="1" w:styleId="228">
    <w:name w:val="T2"/>
    <w:basedOn w:val="1"/>
    <w:qFormat/>
    <w:uiPriority w:val="0"/>
    <w:pPr>
      <w:tabs>
        <w:tab w:val="left" w:pos="432"/>
        <w:tab w:val="left" w:pos="576"/>
        <w:tab w:val="left" w:pos="864"/>
      </w:tabs>
      <w:spacing w:after="160" w:line="280" w:lineRule="atLeast"/>
      <w:ind w:left="864" w:hanging="432"/>
      <w:jc w:val="both"/>
    </w:pPr>
    <w:rPr>
      <w:sz w:val="22"/>
      <w:szCs w:val="20"/>
      <w:lang w:val="en-GB" w:eastAsia="en-US"/>
    </w:rPr>
  </w:style>
  <w:style w:type="paragraph" w:customStyle="1" w:styleId="229">
    <w:name w:val="FN"/>
    <w:basedOn w:val="226"/>
    <w:qFormat/>
    <w:uiPriority w:val="0"/>
    <w:pPr>
      <w:keepLines/>
      <w:spacing w:line="180" w:lineRule="exact"/>
    </w:pPr>
    <w:rPr>
      <w:sz w:val="16"/>
    </w:rPr>
  </w:style>
  <w:style w:type="paragraph" w:customStyle="1" w:styleId="230">
    <w:name w:val="FI"/>
    <w:basedOn w:val="225"/>
    <w:qFormat/>
    <w:uiPriority w:val="0"/>
    <w:pPr>
      <w:tabs>
        <w:tab w:val="left" w:pos="576"/>
      </w:tabs>
      <w:ind w:firstLine="216"/>
    </w:pPr>
  </w:style>
  <w:style w:type="paragraph" w:customStyle="1" w:styleId="231">
    <w:name w:val="P2"/>
    <w:basedOn w:val="225"/>
    <w:qFormat/>
    <w:uiPriority w:val="0"/>
    <w:pPr>
      <w:ind w:left="432"/>
    </w:pPr>
  </w:style>
  <w:style w:type="paragraph" w:customStyle="1" w:styleId="232">
    <w:name w:val="PP"/>
    <w:basedOn w:val="231"/>
    <w:qFormat/>
    <w:uiPriority w:val="0"/>
    <w:pPr>
      <w:spacing w:before="0"/>
    </w:pPr>
  </w:style>
  <w:style w:type="paragraph" w:customStyle="1" w:styleId="233">
    <w:name w:val="T3"/>
    <w:basedOn w:val="228"/>
    <w:uiPriority w:val="0"/>
    <w:pPr>
      <w:ind w:left="1296"/>
    </w:pPr>
  </w:style>
  <w:style w:type="paragraph" w:customStyle="1" w:styleId="234">
    <w:name w:val="H3"/>
    <w:basedOn w:val="209"/>
    <w:qFormat/>
    <w:uiPriority w:val="0"/>
    <w:pPr>
      <w:keepLines/>
      <w:tabs>
        <w:tab w:val="left" w:pos="432"/>
      </w:tabs>
      <w:spacing w:line="240" w:lineRule="auto"/>
    </w:pPr>
    <w:rPr>
      <w:rFonts w:ascii="Times New Roman" w:hAnsi="Times New Roman"/>
      <w:b w:val="0"/>
      <w:i/>
      <w:snapToGrid/>
      <w:sz w:val="24"/>
      <w:lang w:val="en-GB"/>
    </w:rPr>
  </w:style>
  <w:style w:type="paragraph" w:customStyle="1" w:styleId="235">
    <w:name w:val="small"/>
    <w:basedOn w:val="1"/>
    <w:qFormat/>
    <w:uiPriority w:val="0"/>
    <w:pPr>
      <w:spacing w:line="280" w:lineRule="atLeast"/>
      <w:jc w:val="center"/>
    </w:pPr>
    <w:rPr>
      <w:sz w:val="16"/>
      <w:szCs w:val="20"/>
      <w:lang w:val="en-US" w:eastAsia="en-US"/>
    </w:rPr>
  </w:style>
  <w:style w:type="paragraph" w:customStyle="1" w:styleId="236">
    <w:name w:val="Main text"/>
    <w:basedOn w:val="1"/>
    <w:qFormat/>
    <w:uiPriority w:val="0"/>
    <w:pPr>
      <w:widowControl w:val="0"/>
      <w:spacing w:after="120" w:line="280" w:lineRule="atLeast"/>
      <w:jc w:val="both"/>
    </w:pPr>
    <w:rPr>
      <w:rFonts w:ascii="Arial Narrow" w:hAnsi="Arial Narrow"/>
      <w:spacing w:val="4"/>
      <w:sz w:val="22"/>
      <w:szCs w:val="20"/>
      <w:lang w:val="en-US" w:eastAsia="en-US"/>
    </w:rPr>
  </w:style>
  <w:style w:type="paragraph" w:customStyle="1" w:styleId="237">
    <w:name w:val="Clause"/>
    <w:basedOn w:val="216"/>
    <w:qFormat/>
    <w:uiPriority w:val="0"/>
    <w:pPr>
      <w:spacing w:before="360"/>
    </w:pPr>
    <w:rPr>
      <w:i/>
      <w:color w:val="auto"/>
      <w:spacing w:val="4"/>
    </w:rPr>
  </w:style>
  <w:style w:type="paragraph" w:customStyle="1" w:styleId="238">
    <w:name w:val="Main hang 1"/>
    <w:basedOn w:val="236"/>
    <w:qFormat/>
    <w:uiPriority w:val="0"/>
    <w:pPr>
      <w:ind w:left="432" w:hanging="432"/>
    </w:pPr>
  </w:style>
  <w:style w:type="paragraph" w:customStyle="1" w:styleId="239">
    <w:name w:val="2T"/>
    <w:basedOn w:val="1"/>
    <w:qFormat/>
    <w:uiPriority w:val="0"/>
    <w:pPr>
      <w:tabs>
        <w:tab w:val="left" w:pos="432"/>
        <w:tab w:val="left" w:pos="504"/>
        <w:tab w:val="left" w:pos="864"/>
        <w:tab w:val="left" w:pos="1296"/>
        <w:tab w:val="left" w:pos="1728"/>
      </w:tabs>
      <w:spacing w:before="120" w:line="260" w:lineRule="exact"/>
      <w:ind w:left="864" w:hanging="432"/>
      <w:jc w:val="both"/>
    </w:pPr>
    <w:rPr>
      <w:rFonts w:ascii="CG Times" w:hAnsi="CG Times"/>
      <w:sz w:val="22"/>
      <w:szCs w:val="20"/>
      <w:lang w:val="en-GB" w:eastAsia="en-US"/>
    </w:rPr>
  </w:style>
  <w:style w:type="paragraph" w:customStyle="1" w:styleId="240">
    <w:name w:val="Comments"/>
    <w:basedOn w:val="237"/>
    <w:uiPriority w:val="0"/>
    <w:rPr>
      <w:i w:val="0"/>
      <w:iCs/>
    </w:rPr>
  </w:style>
  <w:style w:type="paragraph" w:customStyle="1" w:styleId="241">
    <w:name w:val="Foot Note Reference"/>
    <w:basedOn w:val="216"/>
    <w:qFormat/>
    <w:uiPriority w:val="0"/>
    <w:pPr>
      <w:ind w:left="0" w:firstLine="0"/>
    </w:pPr>
  </w:style>
  <w:style w:type="character" w:customStyle="1" w:styleId="242">
    <w:name w:val="Plain Text Char"/>
    <w:basedOn w:val="11"/>
    <w:link w:val="36"/>
    <w:qFormat/>
    <w:uiPriority w:val="0"/>
    <w:rPr>
      <w:rFonts w:ascii="Courier New" w:hAnsi="Courier New" w:eastAsia="Times New Roman" w:cs="Times New Roman"/>
      <w:kern w:val="0"/>
      <w:sz w:val="20"/>
      <w:szCs w:val="20"/>
      <w:lang w:val="en-US" w:eastAsia="zh-CN"/>
    </w:rPr>
  </w:style>
  <w:style w:type="paragraph" w:customStyle="1" w:styleId="243">
    <w:name w:val="hang1"/>
    <w:basedOn w:val="216"/>
    <w:uiPriority w:val="0"/>
    <w:pPr>
      <w:ind w:left="576" w:hanging="576"/>
    </w:pPr>
  </w:style>
  <w:style w:type="paragraph" w:customStyle="1" w:styleId="244">
    <w:name w:val="hang2"/>
    <w:basedOn w:val="243"/>
    <w:qFormat/>
    <w:uiPriority w:val="0"/>
    <w:pPr>
      <w:ind w:left="1152"/>
    </w:pPr>
  </w:style>
  <w:style w:type="paragraph" w:customStyle="1" w:styleId="245">
    <w:name w:val="Response"/>
    <w:basedOn w:val="1"/>
    <w:qFormat/>
    <w:uiPriority w:val="0"/>
    <w:pPr>
      <w:spacing w:before="120" w:after="120" w:line="280" w:lineRule="atLeast"/>
      <w:ind w:left="2160" w:hanging="2160"/>
      <w:jc w:val="both"/>
    </w:pPr>
    <w:rPr>
      <w:szCs w:val="20"/>
      <w:lang w:val="en-US" w:eastAsia="en-US"/>
    </w:rPr>
  </w:style>
  <w:style w:type="paragraph" w:customStyle="1" w:styleId="246">
    <w:name w:val="Para"/>
    <w:basedOn w:val="17"/>
    <w:qFormat/>
    <w:uiPriority w:val="0"/>
    <w:pPr>
      <w:spacing w:before="120" w:after="240" w:line="280" w:lineRule="atLeast"/>
      <w:ind w:left="2160" w:hanging="2160"/>
    </w:pPr>
    <w:rPr>
      <w:rFonts w:ascii="Times New Roman" w:hAnsi="Times New Roman"/>
      <w:szCs w:val="20"/>
      <w:lang w:eastAsia="zh-CN"/>
    </w:rPr>
  </w:style>
  <w:style w:type="paragraph" w:customStyle="1" w:styleId="247">
    <w:name w:val="Char Char Char Char Char Char Char Char Char Char Char Char"/>
    <w:basedOn w:val="1"/>
    <w:uiPriority w:val="0"/>
    <w:pPr>
      <w:spacing w:after="160" w:line="240" w:lineRule="exact"/>
    </w:pPr>
    <w:rPr>
      <w:rFonts w:ascii="Verdana" w:hAnsi="Verdana"/>
      <w:sz w:val="20"/>
      <w:lang w:val="en-AU" w:eastAsia="en-US"/>
    </w:rPr>
  </w:style>
  <w:style w:type="character" w:customStyle="1" w:styleId="248">
    <w:name w:val="apple-converted-space"/>
    <w:basedOn w:val="11"/>
    <w:uiPriority w:val="0"/>
  </w:style>
  <w:style w:type="character" w:customStyle="1" w:styleId="249">
    <w:name w:val="il_ad"/>
    <w:basedOn w:val="11"/>
    <w:qFormat/>
    <w:uiPriority w:val="0"/>
  </w:style>
  <w:style w:type="character" w:customStyle="1" w:styleId="250">
    <w:name w:val="_tgc"/>
    <w:basedOn w:val="11"/>
    <w:qFormat/>
    <w:uiPriority w:val="0"/>
  </w:style>
  <w:style w:type="paragraph" w:customStyle="1" w:styleId="251">
    <w:name w:val="head"/>
    <w:basedOn w:val="1"/>
    <w:uiPriority w:val="0"/>
    <w:pPr>
      <w:spacing w:before="100" w:beforeAutospacing="1" w:after="100" w:afterAutospacing="1" w:line="280" w:lineRule="atLeast"/>
    </w:pPr>
    <w:rPr>
      <w:lang w:eastAsia="en-IN" w:bidi="hi-IN"/>
    </w:rPr>
  </w:style>
  <w:style w:type="character" w:customStyle="1" w:styleId="252">
    <w:name w:val="Colorful List - Accent 1 Char3"/>
    <w:locked/>
    <w:uiPriority w:val="34"/>
    <w:rPr>
      <w:rFonts w:ascii="Calibri" w:hAnsi="Calibri" w:eastAsia="Times New Roman" w:cs="Times New Roman"/>
      <w:lang w:val="en-US"/>
    </w:rPr>
  </w:style>
  <w:style w:type="paragraph" w:customStyle="1" w:styleId="253">
    <w:name w:val="1T"/>
    <w:basedOn w:val="231"/>
    <w:qFormat/>
    <w:uiPriority w:val="0"/>
    <w:pPr>
      <w:widowControl w:val="0"/>
      <w:tabs>
        <w:tab w:val="left" w:pos="720"/>
        <w:tab w:val="left" w:pos="1440"/>
        <w:tab w:val="clear" w:pos="432"/>
      </w:tabs>
      <w:spacing w:before="120" w:after="0" w:line="360" w:lineRule="auto"/>
      <w:ind w:left="720" w:hanging="720"/>
    </w:pPr>
  </w:style>
  <w:style w:type="paragraph" w:customStyle="1" w:styleId="254">
    <w:name w:val="Body Text2"/>
    <w:qFormat/>
    <w:uiPriority w:val="0"/>
    <w:pPr>
      <w:autoSpaceDE w:val="0"/>
      <w:autoSpaceDN w:val="0"/>
      <w:adjustRightInd w:val="0"/>
      <w:spacing w:after="0" w:line="240" w:lineRule="auto"/>
      <w:ind w:firstLine="480"/>
      <w:jc w:val="both"/>
    </w:pPr>
    <w:rPr>
      <w:rFonts w:ascii="Times New Roman" w:hAnsi="Times New Roman" w:eastAsia="Times New Roman" w:cs="Times New Roman"/>
      <w:color w:val="000000"/>
      <w:kern w:val="0"/>
      <w:sz w:val="20"/>
      <w:szCs w:val="24"/>
      <w:lang w:val="en-US" w:eastAsia="en-US" w:bidi="ar-SA"/>
    </w:rPr>
  </w:style>
  <w:style w:type="paragraph" w:customStyle="1" w:styleId="255">
    <w:name w:val="m_-3792258181576426364msolistparagraph"/>
    <w:basedOn w:val="1"/>
    <w:uiPriority w:val="0"/>
    <w:pPr>
      <w:spacing w:before="100" w:beforeAutospacing="1" w:after="100" w:afterAutospacing="1"/>
    </w:pPr>
    <w:rPr>
      <w:lang w:val="en-US" w:eastAsia="en-US"/>
    </w:rPr>
  </w:style>
  <w:style w:type="character" w:customStyle="1" w:styleId="256">
    <w:name w:val="Colorful List - Accent 1 Char"/>
    <w:locked/>
    <w:uiPriority w:val="34"/>
    <w:rPr>
      <w:rFonts w:ascii="Calibri" w:hAnsi="Calibri" w:eastAsia="Times New Roman" w:cs="Times New Roman"/>
      <w:lang w:val="en-US"/>
    </w:rPr>
  </w:style>
  <w:style w:type="paragraph" w:customStyle="1" w:styleId="257">
    <w:name w:val="indent2a"/>
    <w:basedOn w:val="1"/>
    <w:qFormat/>
    <w:uiPriority w:val="0"/>
    <w:pPr>
      <w:spacing w:before="100" w:beforeAutospacing="1" w:after="100" w:afterAutospacing="1"/>
    </w:pPr>
    <w:rPr>
      <w:lang w:val="en-US" w:eastAsia="en-US"/>
    </w:rPr>
  </w:style>
  <w:style w:type="paragraph" w:customStyle="1" w:styleId="258">
    <w:name w:val="indent3"/>
    <w:basedOn w:val="1"/>
    <w:qFormat/>
    <w:uiPriority w:val="0"/>
    <w:pPr>
      <w:spacing w:before="100" w:beforeAutospacing="1" w:after="100" w:afterAutospacing="1"/>
    </w:pPr>
    <w:rPr>
      <w:lang w:val="en-US" w:eastAsia="en-US"/>
    </w:rPr>
  </w:style>
  <w:style w:type="paragraph" w:customStyle="1" w:styleId="259">
    <w:name w:val="m_-1212012926939286676msolistparagraph"/>
    <w:basedOn w:val="1"/>
    <w:qFormat/>
    <w:uiPriority w:val="0"/>
    <w:pPr>
      <w:spacing w:before="100" w:beforeAutospacing="1" w:after="100" w:afterAutospacing="1"/>
    </w:pPr>
    <w:rPr>
      <w:lang w:val="en-US" w:eastAsia="en-US"/>
    </w:rPr>
  </w:style>
  <w:style w:type="paragraph" w:customStyle="1" w:styleId="260">
    <w:name w:val="x_hang1"/>
    <w:basedOn w:val="1"/>
    <w:uiPriority w:val="0"/>
    <w:pPr>
      <w:spacing w:before="100" w:beforeAutospacing="1" w:after="100" w:afterAutospacing="1"/>
    </w:pPr>
    <w:rPr>
      <w:lang w:eastAsia="en-IN"/>
    </w:rPr>
  </w:style>
  <w:style w:type="paragraph" w:customStyle="1" w:styleId="261">
    <w:name w:val="Medium Grid 21"/>
    <w:qFormat/>
    <w:uiPriority w:val="1"/>
    <w:pPr>
      <w:spacing w:after="0" w:line="240" w:lineRule="auto"/>
      <w:jc w:val="both"/>
    </w:pPr>
    <w:rPr>
      <w:rFonts w:ascii="Times New Roman" w:hAnsi="Times New Roman" w:eastAsia="Times New Roman" w:cs="Times New Roman"/>
      <w:kern w:val="0"/>
      <w:sz w:val="22"/>
      <w:szCs w:val="20"/>
      <w:lang w:val="en-US" w:eastAsia="en-US" w:bidi="ar-SA"/>
    </w:rPr>
  </w:style>
  <w:style w:type="character" w:customStyle="1" w:styleId="262">
    <w:name w:val="Medium Grid 1 - Accent 2 Char"/>
    <w:qFormat/>
    <w:locked/>
    <w:uiPriority w:val="34"/>
    <w:rPr>
      <w:rFonts w:ascii="Calibri" w:hAnsi="Calibri" w:eastAsia="Times New Roman" w:cs="Times New Roman"/>
      <w:lang w:val="en-US"/>
    </w:rPr>
  </w:style>
  <w:style w:type="character" w:customStyle="1" w:styleId="263">
    <w:name w:val="Unresolved Mention1"/>
    <w:semiHidden/>
    <w:unhideWhenUsed/>
    <w:qFormat/>
    <w:uiPriority w:val="99"/>
    <w:rPr>
      <w:color w:val="605E5C"/>
      <w:shd w:val="clear" w:color="auto" w:fill="E1DFDD"/>
    </w:rPr>
  </w:style>
  <w:style w:type="character" w:customStyle="1" w:styleId="264">
    <w:name w:val="Colorful List - Accent 1 Char1"/>
    <w:qFormat/>
    <w:locked/>
    <w:uiPriority w:val="34"/>
    <w:rPr>
      <w:rFonts w:ascii="Calibri" w:hAnsi="Calibri" w:eastAsia="Times New Roman" w:cs="Times New Roman"/>
      <w:lang w:val="en-US"/>
    </w:rPr>
  </w:style>
  <w:style w:type="paragraph" w:customStyle="1" w:styleId="265">
    <w:name w:val="Narrative"/>
    <w:basedOn w:val="1"/>
    <w:qFormat/>
    <w:uiPriority w:val="0"/>
    <w:pPr>
      <w:spacing w:before="120" w:after="120" w:line="320" w:lineRule="atLeast"/>
      <w:jc w:val="both"/>
    </w:pPr>
    <w:rPr>
      <w:rFonts w:ascii="CourierPS" w:hAnsi="CourierPS"/>
      <w:color w:val="000000"/>
      <w:sz w:val="22"/>
      <w:lang w:val="en-US" w:eastAsia="en-US"/>
    </w:rPr>
  </w:style>
  <w:style w:type="paragraph" w:customStyle="1" w:styleId="266">
    <w:name w:val="Colorful List - Accent 11"/>
    <w:basedOn w:val="1"/>
    <w:link w:val="267"/>
    <w:qFormat/>
    <w:uiPriority w:val="34"/>
    <w:pPr>
      <w:spacing w:after="200" w:line="276" w:lineRule="auto"/>
      <w:ind w:left="720"/>
      <w:contextualSpacing/>
    </w:pPr>
    <w:rPr>
      <w:rFonts w:ascii="Calibri" w:hAnsi="Calibri"/>
      <w:sz w:val="20"/>
      <w:szCs w:val="20"/>
      <w:lang w:val="en-US" w:eastAsia="zh-CN"/>
    </w:rPr>
  </w:style>
  <w:style w:type="character" w:customStyle="1" w:styleId="267">
    <w:name w:val="Colorful List - Accent 1 Char2"/>
    <w:link w:val="266"/>
    <w:qFormat/>
    <w:locked/>
    <w:uiPriority w:val="34"/>
    <w:rPr>
      <w:rFonts w:ascii="Calibri" w:hAnsi="Calibri" w:eastAsia="Times New Roman" w:cs="Times New Roman"/>
      <w:kern w:val="0"/>
      <w:sz w:val="20"/>
      <w:szCs w:val="20"/>
      <w:lang w:val="en-US" w:eastAsia="zh-CN"/>
    </w:rPr>
  </w:style>
  <w:style w:type="character" w:customStyle="1" w:styleId="268">
    <w:name w:val="List Paragraph Char"/>
    <w:link w:val="52"/>
    <w:qFormat/>
    <w:locked/>
    <w:uiPriority w:val="34"/>
    <w:rPr>
      <w:rFonts w:ascii="Times New Roman" w:hAnsi="Times New Roman" w:eastAsia="Times New Roman" w:cs="Times New Roman"/>
      <w:kern w:val="0"/>
      <w:sz w:val="24"/>
      <w:szCs w:val="24"/>
      <w:lang w:eastAsia="en-GB"/>
    </w:rPr>
  </w:style>
  <w:style w:type="paragraph" w:customStyle="1" w:styleId="269">
    <w:name w:val="Body"/>
    <w:qFormat/>
    <w:uiPriority w:val="0"/>
    <w:pPr>
      <w:pBdr>
        <w:top w:val="none" w:color="auto" w:sz="0" w:space="0"/>
        <w:left w:val="none" w:color="auto" w:sz="0" w:space="0"/>
        <w:bottom w:val="none" w:color="auto" w:sz="0" w:space="0"/>
        <w:right w:val="none" w:color="auto" w:sz="0" w:space="0"/>
        <w:between w:val="none" w:color="auto" w:sz="0" w:space="0"/>
      </w:pBdr>
      <w:spacing w:after="160" w:line="280" w:lineRule="atLeast"/>
      <w:ind w:left="432" w:hanging="432"/>
      <w:jc w:val="both"/>
    </w:pPr>
    <w:rPr>
      <w:rFonts w:ascii="Times New Roman" w:hAnsi="Arial Unicode MS" w:eastAsia="Arial Unicode MS" w:cs="Arial Unicode MS"/>
      <w:color w:val="000000"/>
      <w:kern w:val="0"/>
      <w:sz w:val="22"/>
      <w:szCs w:val="22"/>
      <w:u w:color="000000"/>
      <w:lang w:val="nl-NL"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332</Pages>
  <Words>71561</Words>
  <Characters>407900</Characters>
  <Lines>3399</Lines>
  <Paragraphs>957</Paragraphs>
  <TotalTime>2112</TotalTime>
  <ScaleCrop>false</ScaleCrop>
  <LinksUpToDate>false</LinksUpToDate>
  <CharactersWithSpaces>478504</CharactersWithSpaces>
  <Application>WPS Office_5.1.0.7912_F1E327BC-269C-435d-A152-05C5408002CA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2023-06-10T15:01:00Z</dcterms:created>
  <dc:creator>Salma Rahman [DEL]</dc:creator>
  <cp:lastModifiedBy>sugi</cp:lastModifiedBy>
  <cp:lastPrinted>2023-06-30T19:26:00Z</cp:lastPrinted>
  <dcterms:modified xsi:type="dcterms:W3CDTF">2023-10-23T14:39:14Z</dcterms:modified>
  <cp:revision>668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